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0EE59" w14:textId="7ABB50F7" w:rsidR="005F6AD4" w:rsidRPr="0066138C" w:rsidRDefault="7C5D50E6" w:rsidP="00AA4C5F">
      <w:pPr>
        <w:tabs>
          <w:tab w:val="left" w:pos="7329"/>
        </w:tabs>
        <w:spacing w:after="0" w:line="240" w:lineRule="auto"/>
        <w:jc w:val="right"/>
        <w:rPr>
          <w:rFonts w:ascii="Garamond" w:hAnsi="Garamond" w:cs="Arial"/>
          <w:sz w:val="40"/>
          <w:szCs w:val="40"/>
        </w:rPr>
      </w:pPr>
      <w:bookmarkStart w:id="0" w:name="_Hlk79358507"/>
      <w:bookmarkEnd w:id="0"/>
      <w:r w:rsidRPr="1B9B3D33">
        <w:rPr>
          <w:rFonts w:ascii="Garamond" w:hAnsi="Garamond" w:cs="Arial"/>
          <w:sz w:val="40"/>
          <w:szCs w:val="40"/>
        </w:rPr>
        <w:t>Yonkers Urban Development</w:t>
      </w:r>
    </w:p>
    <w:p w14:paraId="0F963EE5" w14:textId="1E41EC68" w:rsidR="009830D6" w:rsidRPr="000249F8" w:rsidRDefault="00DA6BD2" w:rsidP="000249F8">
      <w:pPr>
        <w:spacing w:after="0" w:line="240" w:lineRule="auto"/>
        <w:jc w:val="right"/>
        <w:rPr>
          <w:rFonts w:ascii="Garamond" w:hAnsi="Garamond" w:cs="Arial"/>
          <w:sz w:val="28"/>
          <w:szCs w:val="28"/>
        </w:rPr>
      </w:pPr>
      <w:r w:rsidRPr="00DA6BD2">
        <w:rPr>
          <w:rFonts w:ascii="Garamond" w:hAnsi="Garamond" w:cs="Arial"/>
          <w:sz w:val="28"/>
          <w:szCs w:val="28"/>
        </w:rPr>
        <w:t>Utilizing NASA Earth Observations to Identify Environmental and Social Drivers of</w:t>
      </w:r>
      <w:r w:rsidR="003C5E5D">
        <w:rPr>
          <w:rFonts w:ascii="Garamond" w:hAnsi="Garamond" w:cs="Arial"/>
          <w:sz w:val="28"/>
          <w:szCs w:val="28"/>
        </w:rPr>
        <w:t xml:space="preserve"> </w:t>
      </w:r>
      <w:r w:rsidRPr="00DA6BD2">
        <w:rPr>
          <w:rFonts w:ascii="Garamond" w:hAnsi="Garamond" w:cs="Arial"/>
          <w:sz w:val="28"/>
          <w:szCs w:val="28"/>
        </w:rPr>
        <w:t xml:space="preserve">Urban Heat Vulnerability and </w:t>
      </w:r>
      <w:r w:rsidRPr="13D7903A">
        <w:rPr>
          <w:rFonts w:ascii="Garamond" w:hAnsi="Garamond" w:cs="Arial"/>
          <w:sz w:val="28"/>
          <w:szCs w:val="28"/>
        </w:rPr>
        <w:t>Model</w:t>
      </w:r>
      <w:r w:rsidRPr="00DA6BD2">
        <w:rPr>
          <w:rFonts w:ascii="Garamond" w:hAnsi="Garamond" w:cs="Arial"/>
          <w:sz w:val="28"/>
          <w:szCs w:val="28"/>
        </w:rPr>
        <w:t xml:space="preserve"> Urban Cooling Interventions in Yonkers, New York</w:t>
      </w: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066138C">
      <w:pPr>
        <w:spacing w:after="0" w:line="240" w:lineRule="auto"/>
        <w:jc w:val="center"/>
        <w:rPr>
          <w:rFonts w:ascii="Garamond" w:hAnsi="Garamond" w:cs="Arial"/>
          <w:b/>
          <w:sz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7B857DF6">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142388EE" w:rsidRPr="5E2FCDBC">
        <w:rPr>
          <w:rFonts w:ascii="Garamond" w:hAnsi="Garamond" w:cs="Arial"/>
          <w:b/>
          <w:bCs/>
          <w:sz w:val="32"/>
          <w:szCs w:val="32"/>
        </w:rPr>
        <w:t xml:space="preserve">                 </w:t>
      </w:r>
      <w:r w:rsidR="06A75576" w:rsidRPr="5E2FCDBC">
        <w:rPr>
          <w:rFonts w:ascii="Garamond" w:hAnsi="Garamond" w:cs="Arial"/>
          <w:b/>
          <w:bCs/>
          <w:sz w:val="32"/>
          <w:szCs w:val="32"/>
        </w:rPr>
        <w:t>Technical Report</w:t>
      </w:r>
    </w:p>
    <w:p w14:paraId="6135BAC2" w14:textId="5B4B8D6D" w:rsidR="00916AAB" w:rsidRPr="0066138C" w:rsidRDefault="0696FA43" w:rsidP="1608FBC2">
      <w:pPr>
        <w:spacing w:after="0" w:line="240" w:lineRule="auto"/>
        <w:jc w:val="center"/>
        <w:rPr>
          <w:rFonts w:ascii="Garamond" w:hAnsi="Garamond" w:cs="Arial"/>
          <w:sz w:val="28"/>
          <w:szCs w:val="28"/>
        </w:rPr>
      </w:pPr>
      <w:r w:rsidRPr="210E40F6">
        <w:rPr>
          <w:rFonts w:ascii="Garamond" w:hAnsi="Garamond" w:cs="Arial"/>
          <w:sz w:val="28"/>
          <w:szCs w:val="28"/>
        </w:rPr>
        <w:t>Final</w:t>
      </w:r>
      <w:r w:rsidR="3C279BA4" w:rsidRPr="210E40F6">
        <w:rPr>
          <w:rFonts w:ascii="Garamond" w:hAnsi="Garamond" w:cs="Arial"/>
          <w:sz w:val="28"/>
          <w:szCs w:val="28"/>
        </w:rPr>
        <w:t xml:space="preserve"> </w:t>
      </w:r>
      <w:r w:rsidR="5A645CDB" w:rsidRPr="210E40F6">
        <w:rPr>
          <w:rFonts w:ascii="Garamond" w:hAnsi="Garamond" w:cs="Arial"/>
          <w:sz w:val="28"/>
          <w:szCs w:val="28"/>
        </w:rPr>
        <w:t>–</w:t>
      </w:r>
      <w:r w:rsidR="38786A6A" w:rsidRPr="210E40F6">
        <w:rPr>
          <w:rFonts w:ascii="Garamond" w:hAnsi="Garamond" w:cs="Arial"/>
          <w:sz w:val="28"/>
          <w:szCs w:val="28"/>
        </w:rPr>
        <w:t xml:space="preserve"> </w:t>
      </w:r>
      <w:r w:rsidR="40AEAE5E" w:rsidRPr="210E40F6">
        <w:rPr>
          <w:rFonts w:ascii="Garamond" w:hAnsi="Garamond" w:cs="Arial"/>
          <w:sz w:val="28"/>
          <w:szCs w:val="28"/>
        </w:rPr>
        <w:t>August</w:t>
      </w:r>
      <w:r w:rsidR="7E59C453" w:rsidRPr="210E40F6">
        <w:rPr>
          <w:rFonts w:ascii="Garamond" w:hAnsi="Garamond" w:cs="Arial"/>
          <w:sz w:val="28"/>
          <w:szCs w:val="28"/>
        </w:rPr>
        <w:t xml:space="preserve"> </w:t>
      </w:r>
      <w:r w:rsidR="660B4389" w:rsidRPr="210E40F6">
        <w:rPr>
          <w:rFonts w:ascii="Garamond" w:hAnsi="Garamond" w:cs="Arial"/>
          <w:sz w:val="28"/>
          <w:szCs w:val="28"/>
        </w:rPr>
        <w:t>12</w:t>
      </w:r>
      <w:r w:rsidR="4A69C5D8" w:rsidRPr="210E40F6">
        <w:rPr>
          <w:rFonts w:ascii="Garamond" w:hAnsi="Garamond" w:cs="Arial"/>
          <w:sz w:val="28"/>
          <w:szCs w:val="28"/>
          <w:vertAlign w:val="superscript"/>
        </w:rPr>
        <w:t>th</w:t>
      </w:r>
      <w:r w:rsidR="16BA316F" w:rsidRPr="210E40F6">
        <w:rPr>
          <w:rFonts w:ascii="Garamond" w:hAnsi="Garamond" w:cs="Arial"/>
          <w:sz w:val="28"/>
          <w:szCs w:val="28"/>
        </w:rPr>
        <w:t xml:space="preserve">, </w:t>
      </w:r>
      <w:r w:rsidR="7E59C453" w:rsidRPr="210E40F6">
        <w:rPr>
          <w:rFonts w:ascii="Garamond" w:hAnsi="Garamond" w:cs="Arial"/>
          <w:sz w:val="28"/>
          <w:szCs w:val="28"/>
        </w:rPr>
        <w:t>202</w:t>
      </w:r>
      <w:r w:rsidR="2280F68E" w:rsidRPr="210E40F6">
        <w:rPr>
          <w:rFonts w:ascii="Garamond" w:hAnsi="Garamond" w:cs="Arial"/>
          <w:sz w:val="28"/>
          <w:szCs w:val="28"/>
        </w:rPr>
        <w:t>1</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31A4342F" w:rsidR="0041150E" w:rsidRDefault="1B7C5539" w:rsidP="4324103A">
      <w:pPr>
        <w:spacing w:after="0" w:line="240" w:lineRule="auto"/>
        <w:jc w:val="center"/>
        <w:rPr>
          <w:rFonts w:ascii="Garamond" w:hAnsi="Garamond" w:cs="Arial"/>
          <w:sz w:val="20"/>
          <w:szCs w:val="20"/>
        </w:rPr>
      </w:pPr>
      <w:r w:rsidRPr="7E5E86E7">
        <w:rPr>
          <w:rFonts w:ascii="Garamond" w:hAnsi="Garamond" w:cs="Arial"/>
          <w:sz w:val="20"/>
          <w:szCs w:val="20"/>
        </w:rPr>
        <w:t xml:space="preserve">Jillian </w:t>
      </w:r>
      <w:proofErr w:type="spellStart"/>
      <w:r w:rsidRPr="7E5E86E7">
        <w:rPr>
          <w:rFonts w:ascii="Garamond" w:hAnsi="Garamond" w:cs="Arial"/>
          <w:sz w:val="20"/>
          <w:szCs w:val="20"/>
        </w:rPr>
        <w:t>Walechka</w:t>
      </w:r>
      <w:proofErr w:type="spellEnd"/>
      <w:r w:rsidR="00FC670A" w:rsidRPr="7E5E86E7">
        <w:rPr>
          <w:rFonts w:ascii="Garamond" w:hAnsi="Garamond" w:cs="Arial"/>
          <w:sz w:val="20"/>
          <w:szCs w:val="20"/>
        </w:rPr>
        <w:t xml:space="preserve"> </w:t>
      </w:r>
      <w:r w:rsidR="00BA41F7" w:rsidRPr="7E5E86E7">
        <w:rPr>
          <w:rFonts w:ascii="Garamond" w:hAnsi="Garamond" w:cs="Arial"/>
          <w:sz w:val="20"/>
          <w:szCs w:val="20"/>
        </w:rPr>
        <w:t>(Project L</w:t>
      </w:r>
      <w:r w:rsidR="00B265D9" w:rsidRPr="7E5E86E7">
        <w:rPr>
          <w:rFonts w:ascii="Garamond" w:hAnsi="Garamond" w:cs="Arial"/>
          <w:sz w:val="20"/>
          <w:szCs w:val="20"/>
        </w:rPr>
        <w:t>ead)</w:t>
      </w:r>
    </w:p>
    <w:p w14:paraId="4AC491B9" w14:textId="505A1A32" w:rsidR="0271F1F4" w:rsidRDefault="0271F1F4" w:rsidP="7E5E86E7">
      <w:pPr>
        <w:spacing w:after="0" w:line="240" w:lineRule="auto"/>
        <w:jc w:val="center"/>
        <w:rPr>
          <w:rFonts w:ascii="Garamond" w:hAnsi="Garamond" w:cs="Arial"/>
          <w:sz w:val="20"/>
          <w:szCs w:val="20"/>
        </w:rPr>
      </w:pPr>
      <w:r w:rsidRPr="7E5E86E7">
        <w:rPr>
          <w:rFonts w:ascii="Garamond" w:hAnsi="Garamond" w:cs="Arial"/>
          <w:sz w:val="20"/>
          <w:szCs w:val="20"/>
        </w:rPr>
        <w:t xml:space="preserve">Tanya </w:t>
      </w:r>
      <w:proofErr w:type="spellStart"/>
      <w:r w:rsidRPr="7E5E86E7">
        <w:rPr>
          <w:rFonts w:ascii="Garamond" w:hAnsi="Garamond" w:cs="Arial"/>
          <w:sz w:val="20"/>
          <w:szCs w:val="20"/>
        </w:rPr>
        <w:t>Bils</w:t>
      </w:r>
      <w:proofErr w:type="spellEnd"/>
    </w:p>
    <w:p w14:paraId="634D117E" w14:textId="4930ED89" w:rsidR="6CE631C5" w:rsidRDefault="6CE631C5" w:rsidP="4324103A">
      <w:pPr>
        <w:spacing w:after="0" w:line="240" w:lineRule="auto"/>
        <w:jc w:val="center"/>
        <w:rPr>
          <w:rFonts w:ascii="Garamond" w:hAnsi="Garamond" w:cs="Arial"/>
          <w:sz w:val="20"/>
          <w:szCs w:val="20"/>
        </w:rPr>
      </w:pPr>
      <w:r w:rsidRPr="4324103A">
        <w:rPr>
          <w:rFonts w:ascii="Garamond" w:hAnsi="Garamond" w:cs="Arial"/>
          <w:sz w:val="20"/>
          <w:szCs w:val="20"/>
        </w:rPr>
        <w:t xml:space="preserve">Kathryn </w:t>
      </w:r>
      <w:proofErr w:type="spellStart"/>
      <w:r w:rsidRPr="4324103A">
        <w:rPr>
          <w:rFonts w:ascii="Garamond" w:hAnsi="Garamond" w:cs="Arial"/>
          <w:sz w:val="20"/>
          <w:szCs w:val="20"/>
        </w:rPr>
        <w:t>Greenler</w:t>
      </w:r>
      <w:proofErr w:type="spellEnd"/>
    </w:p>
    <w:p w14:paraId="2FEDC022" w14:textId="02102CEE" w:rsidR="6CE631C5" w:rsidRDefault="6CE631C5" w:rsidP="4324103A">
      <w:pPr>
        <w:spacing w:after="0" w:line="240" w:lineRule="auto"/>
        <w:jc w:val="center"/>
        <w:rPr>
          <w:rFonts w:ascii="Garamond" w:hAnsi="Garamond" w:cs="Arial"/>
          <w:sz w:val="20"/>
          <w:szCs w:val="20"/>
        </w:rPr>
      </w:pPr>
      <w:r w:rsidRPr="7E5E86E7">
        <w:rPr>
          <w:rFonts w:ascii="Garamond" w:hAnsi="Garamond" w:cs="Arial"/>
          <w:sz w:val="20"/>
          <w:szCs w:val="20"/>
        </w:rPr>
        <w:t>Samain Sabrin</w:t>
      </w:r>
    </w:p>
    <w:p w14:paraId="7BB9B681" w14:textId="77A0AED4" w:rsidR="6929008F" w:rsidRDefault="6929008F" w:rsidP="7E5E86E7">
      <w:pPr>
        <w:spacing w:after="0" w:line="240" w:lineRule="auto"/>
        <w:jc w:val="center"/>
        <w:rPr>
          <w:rFonts w:ascii="Garamond" w:hAnsi="Garamond" w:cs="Arial"/>
          <w:sz w:val="20"/>
          <w:szCs w:val="20"/>
        </w:rPr>
      </w:pPr>
      <w:r w:rsidRPr="7E5E86E7">
        <w:rPr>
          <w:rFonts w:ascii="Garamond" w:hAnsi="Garamond" w:cs="Arial"/>
          <w:sz w:val="20"/>
          <w:szCs w:val="20"/>
        </w:rPr>
        <w:t xml:space="preserve">Joseph </w:t>
      </w:r>
      <w:proofErr w:type="spellStart"/>
      <w:r w:rsidRPr="7E5E86E7">
        <w:rPr>
          <w:rFonts w:ascii="Garamond" w:hAnsi="Garamond" w:cs="Arial"/>
          <w:sz w:val="20"/>
          <w:szCs w:val="20"/>
        </w:rPr>
        <w:t>Scarmuzza</w:t>
      </w:r>
      <w:proofErr w:type="spellEnd"/>
    </w:p>
    <w:p w14:paraId="2C9CCB97" w14:textId="77777777" w:rsidR="0070566F" w:rsidRDefault="0070566F" w:rsidP="4324103A">
      <w:pPr>
        <w:spacing w:after="0" w:line="240" w:lineRule="auto"/>
        <w:jc w:val="center"/>
        <w:rPr>
          <w:rFonts w:ascii="Garamond" w:hAnsi="Garamond" w:cs="Arial"/>
          <w:sz w:val="20"/>
          <w:szCs w:val="20"/>
        </w:rPr>
      </w:pPr>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00611ACB">
        <w:rPr>
          <w:rFonts w:ascii="Garamond" w:hAnsi="Garamond" w:cs="Arial"/>
          <w:b/>
          <w:bCs/>
          <w:i/>
          <w:iCs/>
          <w:sz w:val="20"/>
        </w:rPr>
        <w:t>Advisors</w:t>
      </w:r>
      <w:r>
        <w:rPr>
          <w:rFonts w:ascii="Garamond" w:hAnsi="Garamond" w:cs="Arial"/>
          <w:b/>
          <w:bCs/>
          <w:i/>
          <w:iCs/>
          <w:sz w:val="20"/>
        </w:rPr>
        <w:t>:</w:t>
      </w:r>
    </w:p>
    <w:p w14:paraId="6DE48D2F" w14:textId="6F11D4AB" w:rsidR="00916AAB" w:rsidRPr="004D75CF" w:rsidRDefault="6713547A" w:rsidP="4324103A">
      <w:pPr>
        <w:spacing w:after="0" w:line="240" w:lineRule="auto"/>
        <w:jc w:val="center"/>
        <w:rPr>
          <w:rFonts w:ascii="Garamond" w:hAnsi="Garamond" w:cs="Arial"/>
          <w:sz w:val="20"/>
          <w:szCs w:val="20"/>
        </w:rPr>
      </w:pPr>
      <w:r w:rsidRPr="4324103A">
        <w:rPr>
          <w:rFonts w:ascii="Garamond" w:hAnsi="Garamond" w:cs="Arial"/>
          <w:sz w:val="20"/>
          <w:szCs w:val="20"/>
        </w:rPr>
        <w:t xml:space="preserve">Dr. David </w:t>
      </w:r>
      <w:proofErr w:type="spellStart"/>
      <w:r w:rsidRPr="4324103A">
        <w:rPr>
          <w:rFonts w:ascii="Garamond" w:hAnsi="Garamond" w:cs="Arial"/>
          <w:sz w:val="20"/>
          <w:szCs w:val="20"/>
        </w:rPr>
        <w:t>Hondula</w:t>
      </w:r>
      <w:proofErr w:type="spellEnd"/>
      <w:r w:rsidR="00916AAB" w:rsidRPr="4324103A">
        <w:rPr>
          <w:rFonts w:ascii="Garamond" w:hAnsi="Garamond" w:cs="Arial"/>
          <w:sz w:val="20"/>
          <w:szCs w:val="20"/>
        </w:rPr>
        <w:t xml:space="preserve">, </w:t>
      </w:r>
      <w:r w:rsidR="21725093" w:rsidRPr="4324103A">
        <w:rPr>
          <w:rFonts w:ascii="Garamond" w:hAnsi="Garamond" w:cs="Arial"/>
          <w:sz w:val="20"/>
          <w:szCs w:val="20"/>
        </w:rPr>
        <w:t>Arizona State University</w:t>
      </w:r>
      <w:r w:rsidR="00916AAB" w:rsidRPr="4324103A">
        <w:rPr>
          <w:rFonts w:ascii="Garamond" w:hAnsi="Garamond" w:cs="Arial"/>
          <w:sz w:val="20"/>
          <w:szCs w:val="20"/>
        </w:rPr>
        <w:t xml:space="preserve"> (Science Advisor)</w:t>
      </w:r>
    </w:p>
    <w:p w14:paraId="74093909" w14:textId="20F54A09" w:rsidR="006E2A1C" w:rsidRPr="004D75CF" w:rsidRDefault="22419F88" w:rsidP="4324103A">
      <w:pPr>
        <w:spacing w:after="0" w:line="240" w:lineRule="auto"/>
        <w:jc w:val="center"/>
        <w:rPr>
          <w:rFonts w:ascii="Garamond" w:hAnsi="Garamond" w:cs="Arial"/>
          <w:sz w:val="20"/>
          <w:szCs w:val="20"/>
        </w:rPr>
      </w:pPr>
      <w:r w:rsidRPr="4324103A">
        <w:rPr>
          <w:rFonts w:ascii="Garamond" w:hAnsi="Garamond" w:cs="Arial"/>
          <w:sz w:val="20"/>
          <w:szCs w:val="20"/>
        </w:rPr>
        <w:t>Dr. Kenton Ross</w:t>
      </w:r>
      <w:r w:rsidR="00916AAB" w:rsidRPr="4324103A">
        <w:rPr>
          <w:rFonts w:ascii="Garamond" w:hAnsi="Garamond" w:cs="Arial"/>
          <w:sz w:val="20"/>
          <w:szCs w:val="20"/>
        </w:rPr>
        <w:t xml:space="preserve">, </w:t>
      </w:r>
      <w:r w:rsidR="2782A4DB" w:rsidRPr="4324103A">
        <w:rPr>
          <w:rFonts w:ascii="Garamond" w:hAnsi="Garamond" w:cs="Arial"/>
          <w:sz w:val="20"/>
          <w:szCs w:val="20"/>
        </w:rPr>
        <w:t>NASA Langley Research Center</w:t>
      </w:r>
      <w:r w:rsidR="00916AAB" w:rsidRPr="4324103A">
        <w:rPr>
          <w:rFonts w:ascii="Garamond" w:hAnsi="Garamond" w:cs="Arial"/>
          <w:sz w:val="20"/>
          <w:szCs w:val="20"/>
        </w:rPr>
        <w:t xml:space="preserve"> (Science Advisor)</w:t>
      </w:r>
    </w:p>
    <w:p w14:paraId="2EC0D004" w14:textId="304CC9BC" w:rsidR="41A55FED" w:rsidRDefault="41A55FED" w:rsidP="4324103A">
      <w:pPr>
        <w:spacing w:after="0" w:line="240" w:lineRule="auto"/>
        <w:jc w:val="center"/>
        <w:rPr>
          <w:rFonts w:ascii="Garamond" w:hAnsi="Garamond" w:cs="Arial"/>
          <w:sz w:val="20"/>
          <w:szCs w:val="20"/>
        </w:rPr>
      </w:pPr>
      <w:r w:rsidRPr="4324103A">
        <w:rPr>
          <w:rFonts w:ascii="Garamond" w:hAnsi="Garamond" w:cs="Arial"/>
          <w:sz w:val="20"/>
          <w:szCs w:val="20"/>
        </w:rPr>
        <w:t>Lauren Childs-Gleason, NASA Langley Research Center (Science Advisor)</w:t>
      </w:r>
    </w:p>
    <w:p w14:paraId="20DDFCF1" w14:textId="77777777" w:rsidR="00FC670A" w:rsidRPr="004D75CF" w:rsidRDefault="00FC670A" w:rsidP="0066138C">
      <w:pPr>
        <w:spacing w:after="0" w:line="240" w:lineRule="auto"/>
        <w:jc w:val="center"/>
        <w:rPr>
          <w:rFonts w:ascii="Garamond" w:hAnsi="Garamond" w:cs="Arial"/>
          <w:sz w:val="20"/>
        </w:rPr>
      </w:pP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2ABA52D9" w:rsidR="006E2A1C" w:rsidRPr="0066138C" w:rsidRDefault="00C15E9C" w:rsidP="0066138C">
      <w:pPr>
        <w:pStyle w:val="Heading1"/>
        <w:spacing w:before="0" w:line="240" w:lineRule="auto"/>
        <w:rPr>
          <w:rFonts w:ascii="Garamond" w:hAnsi="Garamond"/>
        </w:rPr>
      </w:pPr>
      <w:r w:rsidRPr="0066138C">
        <w:rPr>
          <w:rFonts w:ascii="Garamond" w:hAnsi="Garamond"/>
        </w:rPr>
        <w:lastRenderedPageBreak/>
        <w:t>1</w:t>
      </w:r>
      <w:r w:rsidR="008B7071" w:rsidRPr="0066138C">
        <w:rPr>
          <w:rFonts w:ascii="Garamond" w:hAnsi="Garamond"/>
        </w:rPr>
        <w:t xml:space="preserve">. </w:t>
      </w:r>
      <w:r w:rsidR="007E508C" w:rsidRPr="0066138C">
        <w:rPr>
          <w:rFonts w:ascii="Garamond" w:hAnsi="Garamond"/>
        </w:rPr>
        <w:t>Abstract</w:t>
      </w:r>
    </w:p>
    <w:p w14:paraId="00721E94" w14:textId="5C78298A" w:rsidR="00D3013B" w:rsidRPr="0066138C" w:rsidRDefault="00ED58F8" w:rsidP="210E40F6">
      <w:pPr>
        <w:spacing w:after="0" w:line="240" w:lineRule="auto"/>
        <w:rPr>
          <w:rFonts w:ascii="Garamond" w:hAnsi="Garamond"/>
          <w:color w:val="000000" w:themeColor="text1"/>
          <w:highlight w:val="yellow"/>
        </w:rPr>
      </w:pPr>
      <w:r w:rsidRPr="00ED58F8">
        <w:rPr>
          <w:rFonts w:ascii="Garamond" w:hAnsi="Garamond"/>
          <w:color w:val="000000" w:themeColor="text1"/>
        </w:rPr>
        <w:t xml:space="preserve">The City of Yonkers, New York, is located directly north of the Bronx in Westchester County and currently hosts a population of nearly 200,000. In response to increasing hot-weather episodes, the risk of heat-related illnesses and mortality is disproportionately affecting neighborhoods in Yonkers historically subjected to race-based housing segregation. NASA DEVELOP collaborated with Groundwork Hudson Valley to determine regions within Yonkers that are experiencing the most intense urban heat island effects, identify and rank sociodemographic and environmental determinants of increasing community-level vulnerability, map these vulnerabilities as a combined vulnerability index, complete a proximity analysis of walkability to local cooling centers and health facility locations, and model potential cooling strategies. The study area consisted of Yonkers, NY and the analyses used data from 2015-2020 (June through August). The project utilized NASA Earth observation products including Landsat 4 and 5 Thematic Mapper (TM), Landsat 7 Enhanced Thematic Mapper Plus (ETM+), Landsat 8 Operational Land Imager (OLI) and Thermal Infrared Sensor (TIRS), Terra Advanced Spaceborne Thermal Emission and Reflection Radiometer (ASTER), and </w:t>
      </w:r>
      <w:proofErr w:type="spellStart"/>
      <w:r w:rsidRPr="00ED58F8">
        <w:rPr>
          <w:rFonts w:ascii="Garamond" w:hAnsi="Garamond"/>
          <w:color w:val="000000" w:themeColor="text1"/>
        </w:rPr>
        <w:t>ECOsystem</w:t>
      </w:r>
      <w:proofErr w:type="spellEnd"/>
      <w:r w:rsidRPr="00ED58F8">
        <w:rPr>
          <w:rFonts w:ascii="Garamond" w:hAnsi="Garamond"/>
          <w:color w:val="000000" w:themeColor="text1"/>
        </w:rPr>
        <w:t xml:space="preserve"> Spaceborne Thermal Radiometer Experiment on Space Station (ECOSTRESS). We assessed the benefits of different heat-mitigation scenarios by utilizing the Integrated Valuation of Ecosystem Services and Tradeoffs (</w:t>
      </w:r>
      <w:proofErr w:type="spellStart"/>
      <w:r w:rsidRPr="00ED58F8">
        <w:rPr>
          <w:rFonts w:ascii="Garamond" w:hAnsi="Garamond"/>
          <w:color w:val="000000" w:themeColor="text1"/>
        </w:rPr>
        <w:t>InVEST</w:t>
      </w:r>
      <w:proofErr w:type="spellEnd"/>
      <w:r w:rsidRPr="00ED58F8">
        <w:rPr>
          <w:rFonts w:ascii="Garamond" w:hAnsi="Garamond"/>
          <w:color w:val="000000" w:themeColor="text1"/>
        </w:rPr>
        <w:t>) urban cooling model. Results from these analyses can be used by Groundwork Hudson Valley, supporting the New York State’s Climate Safe Communities Certifiable Planning Actions, expanding knowledge on the relationship between historic redlining and environmental equity, and informing their Climate Safe Neighborhoods initiative to identify and prioritize mitigation efforts to abate the worst impacts of extreme heat.</w:t>
      </w:r>
      <w:r w:rsidR="6C4C3CD2" w:rsidRPr="210E40F6">
        <w:rPr>
          <w:rFonts w:ascii="Garamond" w:hAnsi="Garamond"/>
          <w:color w:val="000000" w:themeColor="text1"/>
        </w:rPr>
        <w:t xml:space="preserve"> </w:t>
      </w:r>
    </w:p>
    <w:p w14:paraId="396E23E8" w14:textId="47844695" w:rsidR="7938BE0E" w:rsidRDefault="7938BE0E" w:rsidP="7938BE0E">
      <w:pPr>
        <w:spacing w:after="0" w:line="240" w:lineRule="auto"/>
        <w:rPr>
          <w:rFonts w:ascii="Garamond" w:hAnsi="Garamond"/>
          <w:color w:val="000000" w:themeColor="text1"/>
        </w:rPr>
      </w:pPr>
    </w:p>
    <w:p w14:paraId="350BBE67" w14:textId="60F7FBFC" w:rsidR="00770650" w:rsidRPr="0066138C" w:rsidRDefault="00770650" w:rsidP="0066138C">
      <w:pPr>
        <w:spacing w:after="0" w:line="240" w:lineRule="auto"/>
        <w:rPr>
          <w:rFonts w:ascii="Garamond" w:hAnsi="Garamond" w:cs="Arial"/>
          <w:b/>
        </w:rPr>
      </w:pPr>
      <w:r w:rsidRPr="4324103A">
        <w:rPr>
          <w:rFonts w:ascii="Garamond" w:hAnsi="Garamond" w:cs="Arial"/>
          <w:b/>
          <w:bCs/>
        </w:rPr>
        <w:t>Key</w:t>
      </w:r>
      <w:r w:rsidR="009D6888" w:rsidRPr="4324103A">
        <w:rPr>
          <w:rFonts w:ascii="Garamond" w:hAnsi="Garamond" w:cs="Arial"/>
          <w:b/>
          <w:bCs/>
        </w:rPr>
        <w:t xml:space="preserve"> Terms</w:t>
      </w:r>
    </w:p>
    <w:p w14:paraId="12AB3859" w14:textId="109FAE5F" w:rsidR="0066138C" w:rsidRPr="0066138C" w:rsidRDefault="4CD38DD5" w:rsidP="4324103A">
      <w:pPr>
        <w:spacing w:after="0" w:line="240" w:lineRule="auto"/>
        <w:rPr>
          <w:rFonts w:ascii="Garamond" w:eastAsia="Garamond" w:hAnsi="Garamond" w:cs="Garamond"/>
        </w:rPr>
      </w:pPr>
      <w:r w:rsidRPr="7C775F70">
        <w:rPr>
          <w:rFonts w:ascii="Garamond" w:eastAsia="Garamond" w:hAnsi="Garamond" w:cs="Garamond"/>
        </w:rPr>
        <w:t xml:space="preserve">UHI, </w:t>
      </w:r>
      <w:r w:rsidR="00312898" w:rsidRPr="7C775F70">
        <w:rPr>
          <w:rFonts w:ascii="Garamond" w:eastAsia="Garamond" w:hAnsi="Garamond" w:cs="Garamond"/>
        </w:rPr>
        <w:t>h</w:t>
      </w:r>
      <w:r w:rsidRPr="7C775F70">
        <w:rPr>
          <w:rFonts w:ascii="Garamond" w:eastAsia="Garamond" w:hAnsi="Garamond" w:cs="Garamond"/>
        </w:rPr>
        <w:t xml:space="preserve">eat mitigation, </w:t>
      </w:r>
      <w:proofErr w:type="spellStart"/>
      <w:r w:rsidRPr="7C775F70">
        <w:rPr>
          <w:rFonts w:ascii="Garamond" w:eastAsia="Garamond" w:hAnsi="Garamond" w:cs="Garamond"/>
        </w:rPr>
        <w:t>InVEST</w:t>
      </w:r>
      <w:proofErr w:type="spellEnd"/>
      <w:r w:rsidRPr="7C775F70">
        <w:rPr>
          <w:rFonts w:ascii="Garamond" w:eastAsia="Garamond" w:hAnsi="Garamond" w:cs="Garamond"/>
        </w:rPr>
        <w:t xml:space="preserve"> urban cooling model, Landsat 8 TIRS, ECOSTRESS, </w:t>
      </w:r>
      <w:r w:rsidR="00312898" w:rsidRPr="7C775F70">
        <w:rPr>
          <w:rFonts w:ascii="Garamond" w:eastAsia="Garamond" w:hAnsi="Garamond" w:cs="Garamond"/>
        </w:rPr>
        <w:t>s</w:t>
      </w:r>
      <w:r w:rsidRPr="7C775F70">
        <w:rPr>
          <w:rFonts w:ascii="Garamond" w:eastAsia="Garamond" w:hAnsi="Garamond" w:cs="Garamond"/>
        </w:rPr>
        <w:t xml:space="preserve">ocial </w:t>
      </w:r>
      <w:r w:rsidR="00312898" w:rsidRPr="7C775F70">
        <w:rPr>
          <w:rFonts w:ascii="Garamond" w:eastAsia="Garamond" w:hAnsi="Garamond" w:cs="Garamond"/>
        </w:rPr>
        <w:t>v</w:t>
      </w:r>
      <w:r w:rsidRPr="7C775F70">
        <w:rPr>
          <w:rFonts w:ascii="Garamond" w:eastAsia="Garamond" w:hAnsi="Garamond" w:cs="Garamond"/>
        </w:rPr>
        <w:t>ulnerability.</w:t>
      </w:r>
      <w:bookmarkStart w:id="1" w:name="_Toc334198720"/>
    </w:p>
    <w:p w14:paraId="6D4F2FFA" w14:textId="388A5650" w:rsidR="00C661DA" w:rsidRDefault="00C661DA" w:rsidP="0066138C">
      <w:pPr>
        <w:pStyle w:val="Heading1"/>
        <w:spacing w:before="0" w:line="240" w:lineRule="auto"/>
        <w:rPr>
          <w:rFonts w:ascii="Garamond" w:hAnsi="Garamond"/>
        </w:rPr>
      </w:pPr>
    </w:p>
    <w:p w14:paraId="2FB6D409" w14:textId="2E2CFCA5" w:rsidR="00FB5846" w:rsidRPr="0066138C" w:rsidRDefault="00C15E9C" w:rsidP="0066138C">
      <w:pPr>
        <w:pStyle w:val="Heading1"/>
        <w:spacing w:before="0" w:line="240" w:lineRule="auto"/>
        <w:rPr>
          <w:rFonts w:ascii="Garamond" w:hAnsi="Garamond"/>
        </w:rPr>
      </w:pPr>
      <w:r w:rsidRPr="7EFB27B2">
        <w:rPr>
          <w:rFonts w:ascii="Garamond" w:hAnsi="Garamond"/>
        </w:rPr>
        <w:t>2</w:t>
      </w:r>
      <w:r w:rsidR="008B7071" w:rsidRPr="7EFB27B2">
        <w:rPr>
          <w:rFonts w:ascii="Garamond" w:hAnsi="Garamond"/>
        </w:rPr>
        <w:t xml:space="preserve">. </w:t>
      </w:r>
      <w:r w:rsidR="00FB5846" w:rsidRPr="7EFB27B2">
        <w:rPr>
          <w:rFonts w:ascii="Garamond" w:hAnsi="Garamond"/>
        </w:rPr>
        <w:t>Introduction</w:t>
      </w:r>
      <w:bookmarkEnd w:id="1"/>
    </w:p>
    <w:p w14:paraId="1BECD452" w14:textId="3922964E" w:rsidR="4324103A" w:rsidRDefault="19959141" w:rsidP="7EFB27B2">
      <w:pPr>
        <w:spacing w:after="0" w:line="240" w:lineRule="auto"/>
        <w:rPr>
          <w:rFonts w:ascii="Garamond" w:hAnsi="Garamond"/>
          <w:b/>
          <w:bCs/>
          <w:i/>
          <w:iCs/>
        </w:rPr>
      </w:pPr>
      <w:bookmarkStart w:id="2" w:name="_Toc334198721"/>
      <w:r w:rsidRPr="7EFB27B2">
        <w:rPr>
          <w:rFonts w:ascii="Garamond" w:hAnsi="Garamond"/>
          <w:b/>
          <w:bCs/>
          <w:i/>
          <w:iCs/>
        </w:rPr>
        <w:t xml:space="preserve">2.1 </w:t>
      </w:r>
      <w:r w:rsidR="2D366180" w:rsidRPr="7EFB27B2">
        <w:rPr>
          <w:rFonts w:ascii="Garamond" w:hAnsi="Garamond"/>
          <w:b/>
          <w:bCs/>
          <w:i/>
          <w:iCs/>
        </w:rPr>
        <w:t>Background Information</w:t>
      </w:r>
    </w:p>
    <w:p w14:paraId="5D841533" w14:textId="3039778F" w:rsidR="000F64E7" w:rsidRPr="000F64E7" w:rsidRDefault="1DDAEDD0" w:rsidP="000F64E7">
      <w:pPr>
        <w:spacing w:after="0" w:line="240" w:lineRule="auto"/>
        <w:rPr>
          <w:rFonts w:ascii="Garamond" w:hAnsi="Garamond"/>
          <w:color w:val="000000" w:themeColor="text1"/>
        </w:rPr>
      </w:pPr>
      <w:r w:rsidRPr="210E40F6">
        <w:rPr>
          <w:rFonts w:ascii="Garamond" w:hAnsi="Garamond"/>
          <w:color w:val="000000" w:themeColor="text1"/>
        </w:rPr>
        <w:t xml:space="preserve">Global temperatures have risen approximately 1.0 </w:t>
      </w:r>
      <w:r w:rsidR="6942F033" w:rsidRPr="210E40F6">
        <w:rPr>
          <w:rFonts w:ascii="Garamond" w:hAnsi="Garamond"/>
          <w:color w:val="000000" w:themeColor="text1"/>
        </w:rPr>
        <w:t>°C</w:t>
      </w:r>
      <w:r w:rsidRPr="210E40F6">
        <w:rPr>
          <w:rFonts w:ascii="Garamond" w:hAnsi="Garamond"/>
          <w:color w:val="000000" w:themeColor="text1"/>
        </w:rPr>
        <w:t xml:space="preserve"> since the pre-industrial period and continue to rise (</w:t>
      </w:r>
      <w:r w:rsidR="352824B8" w:rsidRPr="210E40F6">
        <w:rPr>
          <w:rFonts w:ascii="Garamond" w:hAnsi="Garamond"/>
          <w:color w:val="000000" w:themeColor="text1"/>
        </w:rPr>
        <w:t>Schneider et al.</w:t>
      </w:r>
      <w:r w:rsidRPr="210E40F6">
        <w:rPr>
          <w:rFonts w:ascii="Garamond" w:hAnsi="Garamond"/>
          <w:color w:val="000000" w:themeColor="text1"/>
        </w:rPr>
        <w:t>,</w:t>
      </w:r>
      <w:r w:rsidR="6942F033" w:rsidRPr="210E40F6">
        <w:rPr>
          <w:rFonts w:ascii="Garamond" w:hAnsi="Garamond"/>
          <w:color w:val="000000" w:themeColor="text1"/>
        </w:rPr>
        <w:t xml:space="preserve"> </w:t>
      </w:r>
      <w:r w:rsidRPr="210E40F6">
        <w:rPr>
          <w:rFonts w:ascii="Garamond" w:hAnsi="Garamond"/>
          <w:color w:val="000000" w:themeColor="text1"/>
        </w:rPr>
        <w:t xml:space="preserve">2007). At the current rate, the global average will </w:t>
      </w:r>
      <w:r w:rsidR="36DD148E" w:rsidRPr="210E40F6">
        <w:rPr>
          <w:rFonts w:ascii="Garamond" w:hAnsi="Garamond"/>
          <w:color w:val="000000" w:themeColor="text1"/>
        </w:rPr>
        <w:t xml:space="preserve">increase </w:t>
      </w:r>
      <w:r w:rsidRPr="210E40F6">
        <w:rPr>
          <w:rFonts w:ascii="Garamond" w:hAnsi="Garamond"/>
          <w:color w:val="000000" w:themeColor="text1"/>
        </w:rPr>
        <w:t xml:space="preserve">an additional 0.5 </w:t>
      </w:r>
      <w:r w:rsidR="252AA0B3" w:rsidRPr="210E40F6">
        <w:rPr>
          <w:rFonts w:ascii="Garamond" w:hAnsi="Garamond"/>
          <w:color w:val="000000" w:themeColor="text1"/>
        </w:rPr>
        <w:t>°C</w:t>
      </w:r>
      <w:r w:rsidRPr="210E40F6">
        <w:rPr>
          <w:rFonts w:ascii="Garamond" w:hAnsi="Garamond"/>
          <w:color w:val="000000" w:themeColor="text1"/>
        </w:rPr>
        <w:t xml:space="preserve"> sometime between 2030 and 2052 (Payne, 2018). This increase in heat is particularly prominent in urban areas due to </w:t>
      </w:r>
      <w:r w:rsidR="5EDAD5B9" w:rsidRPr="210E40F6">
        <w:rPr>
          <w:rFonts w:ascii="Garamond" w:hAnsi="Garamond"/>
          <w:color w:val="000000" w:themeColor="text1"/>
        </w:rPr>
        <w:t>the</w:t>
      </w:r>
      <w:r w:rsidRPr="210E40F6">
        <w:rPr>
          <w:rFonts w:ascii="Garamond" w:hAnsi="Garamond"/>
          <w:color w:val="000000" w:themeColor="text1"/>
        </w:rPr>
        <w:t xml:space="preserve"> </w:t>
      </w:r>
      <w:r w:rsidR="654EF851" w:rsidRPr="210E40F6">
        <w:rPr>
          <w:rFonts w:ascii="Garamond" w:hAnsi="Garamond"/>
          <w:color w:val="000000" w:themeColor="text1"/>
        </w:rPr>
        <w:t>u</w:t>
      </w:r>
      <w:r w:rsidRPr="210E40F6">
        <w:rPr>
          <w:rFonts w:ascii="Garamond" w:hAnsi="Garamond"/>
          <w:color w:val="000000" w:themeColor="text1"/>
        </w:rPr>
        <w:t xml:space="preserve">rban </w:t>
      </w:r>
      <w:r w:rsidR="305E7118" w:rsidRPr="210E40F6">
        <w:rPr>
          <w:rFonts w:ascii="Garamond" w:hAnsi="Garamond"/>
          <w:color w:val="000000" w:themeColor="text1"/>
        </w:rPr>
        <w:t>h</w:t>
      </w:r>
      <w:r w:rsidRPr="210E40F6">
        <w:rPr>
          <w:rFonts w:ascii="Garamond" w:hAnsi="Garamond"/>
          <w:color w:val="000000" w:themeColor="text1"/>
        </w:rPr>
        <w:t xml:space="preserve">eat </w:t>
      </w:r>
      <w:r w:rsidR="577565ED" w:rsidRPr="210E40F6">
        <w:rPr>
          <w:rFonts w:ascii="Garamond" w:hAnsi="Garamond"/>
          <w:color w:val="000000" w:themeColor="text1"/>
        </w:rPr>
        <w:t>i</w:t>
      </w:r>
      <w:r w:rsidRPr="210E40F6">
        <w:rPr>
          <w:rFonts w:ascii="Garamond" w:hAnsi="Garamond"/>
          <w:color w:val="000000" w:themeColor="text1"/>
        </w:rPr>
        <w:t xml:space="preserve">sland </w:t>
      </w:r>
      <w:r w:rsidR="005E3B7F" w:rsidRPr="210E40F6">
        <w:rPr>
          <w:rFonts w:ascii="Garamond" w:hAnsi="Garamond"/>
          <w:color w:val="000000" w:themeColor="text1"/>
        </w:rPr>
        <w:t>(UHI)</w:t>
      </w:r>
      <w:r w:rsidR="005E3B7F">
        <w:rPr>
          <w:rFonts w:ascii="Garamond" w:hAnsi="Garamond"/>
          <w:color w:val="000000" w:themeColor="text1"/>
        </w:rPr>
        <w:t xml:space="preserve"> </w:t>
      </w:r>
      <w:r w:rsidRPr="210E40F6">
        <w:rPr>
          <w:rFonts w:ascii="Garamond" w:hAnsi="Garamond"/>
          <w:color w:val="000000" w:themeColor="text1"/>
        </w:rPr>
        <w:t>effect. The UHI effect is the elevated temperature of urban areas relative to</w:t>
      </w:r>
      <w:r w:rsidR="6942F033" w:rsidRPr="210E40F6">
        <w:rPr>
          <w:rFonts w:ascii="Garamond" w:hAnsi="Garamond"/>
          <w:color w:val="000000" w:themeColor="text1"/>
        </w:rPr>
        <w:t xml:space="preserve"> the</w:t>
      </w:r>
      <w:r w:rsidRPr="210E40F6">
        <w:rPr>
          <w:rFonts w:ascii="Garamond" w:hAnsi="Garamond"/>
          <w:color w:val="000000" w:themeColor="text1"/>
        </w:rPr>
        <w:t xml:space="preserve"> surrounding rural countryside; largely due to greater proportions of absorbed and stored solar energy by</w:t>
      </w:r>
      <w:r w:rsidR="6942F033" w:rsidRPr="210E40F6">
        <w:rPr>
          <w:rFonts w:ascii="Garamond" w:hAnsi="Garamond"/>
          <w:color w:val="000000" w:themeColor="text1"/>
        </w:rPr>
        <w:t xml:space="preserve"> artificial</w:t>
      </w:r>
      <w:r w:rsidRPr="210E40F6">
        <w:rPr>
          <w:rFonts w:ascii="Garamond" w:hAnsi="Garamond"/>
          <w:color w:val="000000" w:themeColor="text1"/>
        </w:rPr>
        <w:t xml:space="preserve"> materials (Phelan et al., 2015). As urban populations grow larger, UHI effects are magnified, resulting in a compounding of harmful impacts on the environment, infrastructure, and public health of the city.</w:t>
      </w:r>
    </w:p>
    <w:p w14:paraId="648BE8E3" w14:textId="4E142328" w:rsidR="28A5D01C" w:rsidRDefault="28A5D01C" w:rsidP="28A5D01C">
      <w:pPr>
        <w:spacing w:after="0" w:line="240" w:lineRule="auto"/>
        <w:rPr>
          <w:rFonts w:ascii="Garamond" w:hAnsi="Garamond"/>
          <w:color w:val="000000" w:themeColor="text1"/>
        </w:rPr>
      </w:pPr>
    </w:p>
    <w:p w14:paraId="079EEBD0" w14:textId="27AC7E38" w:rsidR="6B9A895C" w:rsidRDefault="14201FC3" w:rsidP="6A5133AE">
      <w:pPr>
        <w:spacing w:after="0" w:line="240" w:lineRule="auto"/>
        <w:rPr>
          <w:rFonts w:ascii="Garamond" w:hAnsi="Garamond"/>
          <w:color w:val="000000" w:themeColor="text1"/>
        </w:rPr>
      </w:pPr>
      <w:r w:rsidRPr="210E40F6">
        <w:rPr>
          <w:rFonts w:ascii="Garamond" w:hAnsi="Garamond"/>
          <w:color w:val="000000" w:themeColor="text1"/>
        </w:rPr>
        <w:t>Inner-city spatial heat variability occurs on account of neighborhood differences in tree canopy cover, impervious surface coverage, land surface temperature (LST)</w:t>
      </w:r>
      <w:r w:rsidR="0C123C30" w:rsidRPr="210E40F6">
        <w:rPr>
          <w:rFonts w:ascii="Garamond" w:hAnsi="Garamond"/>
          <w:color w:val="000000" w:themeColor="text1"/>
        </w:rPr>
        <w:t xml:space="preserve">, </w:t>
      </w:r>
      <w:r w:rsidR="34395432" w:rsidRPr="210E40F6">
        <w:rPr>
          <w:rFonts w:ascii="Garamond" w:hAnsi="Garamond"/>
          <w:color w:val="000000" w:themeColor="text1"/>
        </w:rPr>
        <w:t>and</w:t>
      </w:r>
      <w:r w:rsidR="0C123C30" w:rsidRPr="210E40F6">
        <w:rPr>
          <w:rFonts w:ascii="Garamond" w:hAnsi="Garamond"/>
          <w:color w:val="000000" w:themeColor="text1"/>
        </w:rPr>
        <w:t xml:space="preserve"> factors that can be </w:t>
      </w:r>
      <w:r w:rsidR="4205F9A7" w:rsidRPr="210E40F6">
        <w:rPr>
          <w:rFonts w:ascii="Garamond" w:hAnsi="Garamond"/>
          <w:color w:val="000000" w:themeColor="text1"/>
        </w:rPr>
        <w:t>linked</w:t>
      </w:r>
      <w:r w:rsidR="0C123C30" w:rsidRPr="210E40F6">
        <w:rPr>
          <w:rFonts w:ascii="Garamond" w:hAnsi="Garamond"/>
          <w:color w:val="000000" w:themeColor="text1"/>
        </w:rPr>
        <w:t xml:space="preserve"> to social determinants </w:t>
      </w:r>
      <w:r w:rsidRPr="210E40F6">
        <w:rPr>
          <w:rFonts w:ascii="Garamond" w:hAnsi="Garamond"/>
          <w:color w:val="000000" w:themeColor="text1"/>
        </w:rPr>
        <w:t xml:space="preserve">(Groundwork Hudson Valley, 2021; </w:t>
      </w:r>
      <w:proofErr w:type="spellStart"/>
      <w:r w:rsidRPr="210E40F6">
        <w:rPr>
          <w:rFonts w:ascii="Garamond" w:hAnsi="Garamond"/>
          <w:color w:val="000000" w:themeColor="text1"/>
        </w:rPr>
        <w:t>Hondula</w:t>
      </w:r>
      <w:proofErr w:type="spellEnd"/>
      <w:r w:rsidRPr="210E40F6">
        <w:rPr>
          <w:rFonts w:ascii="Garamond" w:hAnsi="Garamond"/>
          <w:color w:val="000000" w:themeColor="text1"/>
        </w:rPr>
        <w:t xml:space="preserve"> et al., 2015). </w:t>
      </w:r>
      <w:r w:rsidR="6CD0C8A9" w:rsidRPr="210E40F6">
        <w:rPr>
          <w:rFonts w:ascii="Garamond" w:hAnsi="Garamond"/>
          <w:color w:val="000000" w:themeColor="text1"/>
        </w:rPr>
        <w:t xml:space="preserve">Socioeconomic inequalities increase vulnerability to the harmful effects of increasing heat (Olsson et al., 2014). </w:t>
      </w:r>
      <w:r w:rsidR="0A420B83" w:rsidRPr="210E40F6">
        <w:rPr>
          <w:rFonts w:ascii="Garamond" w:hAnsi="Garamond"/>
          <w:color w:val="000000" w:themeColor="text1"/>
        </w:rPr>
        <w:t>These impacts place additional stressors on households and neighborhoods. Poverty, aging, language barriers, and race/ethnicity correlate with both</w:t>
      </w:r>
      <w:r w:rsidR="6942F033" w:rsidRPr="210E40F6">
        <w:rPr>
          <w:rFonts w:ascii="Garamond" w:hAnsi="Garamond"/>
          <w:color w:val="000000" w:themeColor="text1"/>
        </w:rPr>
        <w:t xml:space="preserve"> the</w:t>
      </w:r>
      <w:r w:rsidR="0A420B83" w:rsidRPr="210E40F6">
        <w:rPr>
          <w:rFonts w:ascii="Garamond" w:hAnsi="Garamond"/>
          <w:color w:val="000000" w:themeColor="text1"/>
        </w:rPr>
        <w:t xml:space="preserve"> high risk of poor health outcomes and locations of UHI intensification (</w:t>
      </w:r>
      <w:proofErr w:type="spellStart"/>
      <w:r w:rsidR="0A420B83" w:rsidRPr="210E40F6">
        <w:rPr>
          <w:rFonts w:ascii="Garamond" w:hAnsi="Garamond"/>
          <w:color w:val="000000" w:themeColor="text1"/>
        </w:rPr>
        <w:t>Aminipouri</w:t>
      </w:r>
      <w:proofErr w:type="spellEnd"/>
      <w:r w:rsidR="0A420B83" w:rsidRPr="210E40F6">
        <w:rPr>
          <w:rFonts w:ascii="Garamond" w:hAnsi="Garamond"/>
          <w:color w:val="000000" w:themeColor="text1"/>
        </w:rPr>
        <w:t>, 2019; H</w:t>
      </w:r>
      <w:r w:rsidR="4B58F7CB" w:rsidRPr="210E40F6">
        <w:rPr>
          <w:rFonts w:ascii="Garamond" w:hAnsi="Garamond"/>
          <w:color w:val="000000" w:themeColor="text1"/>
        </w:rPr>
        <w:t>su</w:t>
      </w:r>
      <w:r w:rsidR="0A420B83" w:rsidRPr="210E40F6">
        <w:rPr>
          <w:rFonts w:ascii="Garamond" w:hAnsi="Garamond"/>
          <w:color w:val="000000" w:themeColor="text1"/>
        </w:rPr>
        <w:t xml:space="preserve"> et al., 2021). These correlations can be seen throughout New York </w:t>
      </w:r>
      <w:r w:rsidR="246E68EB" w:rsidRPr="210E40F6">
        <w:rPr>
          <w:rFonts w:ascii="Garamond" w:hAnsi="Garamond"/>
          <w:color w:val="000000" w:themeColor="text1"/>
        </w:rPr>
        <w:t>S</w:t>
      </w:r>
      <w:r w:rsidR="0A420B83" w:rsidRPr="210E40F6">
        <w:rPr>
          <w:rFonts w:ascii="Garamond" w:hAnsi="Garamond"/>
          <w:color w:val="000000" w:themeColor="text1"/>
        </w:rPr>
        <w:t>tate (Rosenthal et al., 2014) and have the greatest impact in areas with compounding vulnerabilities. Though heat</w:t>
      </w:r>
      <w:r w:rsidR="6942F033" w:rsidRPr="210E40F6">
        <w:rPr>
          <w:rFonts w:ascii="Garamond" w:hAnsi="Garamond"/>
          <w:color w:val="000000" w:themeColor="text1"/>
        </w:rPr>
        <w:t xml:space="preserve"> </w:t>
      </w:r>
      <w:r w:rsidR="0A420B83" w:rsidRPr="210E40F6">
        <w:rPr>
          <w:rFonts w:ascii="Garamond" w:hAnsi="Garamond"/>
          <w:color w:val="000000" w:themeColor="text1"/>
        </w:rPr>
        <w:t xml:space="preserve">vulnerability may differ due to individual characteristics, an individual’s response to heat and the adaptive capacity of a community is highly influenced by socioeconomic, environmental, and behavioral attributes (Nayak et al., 2018). </w:t>
      </w:r>
    </w:p>
    <w:p w14:paraId="16DF98DB" w14:textId="275FDC06" w:rsidR="6A5133AE" w:rsidRDefault="6A5133AE" w:rsidP="6A5133AE">
      <w:pPr>
        <w:spacing w:after="0" w:line="240" w:lineRule="auto"/>
        <w:rPr>
          <w:rFonts w:ascii="Garamond" w:hAnsi="Garamond"/>
          <w:color w:val="000000" w:themeColor="text1"/>
        </w:rPr>
      </w:pPr>
    </w:p>
    <w:p w14:paraId="4BF0A1B6" w14:textId="4CF0248D" w:rsidR="784F81A4" w:rsidRDefault="3B3ECB1F" w:rsidP="4324103A">
      <w:pPr>
        <w:spacing w:after="0" w:line="240" w:lineRule="auto"/>
        <w:rPr>
          <w:rFonts w:ascii="Garamond" w:hAnsi="Garamond"/>
        </w:rPr>
      </w:pPr>
      <w:r w:rsidRPr="210E40F6">
        <w:rPr>
          <w:rFonts w:ascii="Garamond" w:hAnsi="Garamond"/>
          <w:color w:val="000000" w:themeColor="text1"/>
        </w:rPr>
        <w:t xml:space="preserve">Understanding the components and </w:t>
      </w:r>
      <w:r w:rsidR="6E109412" w:rsidRPr="210E40F6">
        <w:rPr>
          <w:rFonts w:ascii="Garamond" w:hAnsi="Garamond"/>
          <w:color w:val="000000" w:themeColor="text1"/>
        </w:rPr>
        <w:t xml:space="preserve">distribution of </w:t>
      </w:r>
      <w:r w:rsidRPr="210E40F6">
        <w:rPr>
          <w:rFonts w:ascii="Garamond" w:hAnsi="Garamond"/>
          <w:color w:val="000000" w:themeColor="text1"/>
        </w:rPr>
        <w:t xml:space="preserve">heat vulnerability within the city can guide </w:t>
      </w:r>
      <w:r w:rsidR="649DFB55" w:rsidRPr="210E40F6">
        <w:rPr>
          <w:rFonts w:ascii="Garamond" w:hAnsi="Garamond"/>
          <w:color w:val="000000" w:themeColor="text1"/>
        </w:rPr>
        <w:t>adaptation strategies</w:t>
      </w:r>
      <w:r w:rsidRPr="210E40F6">
        <w:rPr>
          <w:rFonts w:ascii="Garamond" w:hAnsi="Garamond"/>
          <w:color w:val="000000" w:themeColor="text1"/>
        </w:rPr>
        <w:t xml:space="preserve"> for </w:t>
      </w:r>
      <w:r w:rsidR="02FCAEC6" w:rsidRPr="210E40F6">
        <w:rPr>
          <w:rFonts w:ascii="Garamond" w:hAnsi="Garamond"/>
          <w:color w:val="000000" w:themeColor="text1"/>
        </w:rPr>
        <w:t>communities</w:t>
      </w:r>
      <w:r w:rsidRPr="210E40F6">
        <w:rPr>
          <w:rFonts w:ascii="Garamond" w:hAnsi="Garamond"/>
          <w:color w:val="000000" w:themeColor="text1"/>
        </w:rPr>
        <w:t>.</w:t>
      </w:r>
      <w:r w:rsidR="3D8C5309" w:rsidRPr="210E40F6">
        <w:rPr>
          <w:rFonts w:ascii="Garamond" w:hAnsi="Garamond"/>
          <w:color w:val="000000" w:themeColor="text1"/>
        </w:rPr>
        <w:t xml:space="preserve"> </w:t>
      </w:r>
      <w:r w:rsidR="4E44F18C" w:rsidRPr="210E40F6">
        <w:rPr>
          <w:rFonts w:ascii="Garamond" w:hAnsi="Garamond"/>
          <w:color w:val="000000" w:themeColor="text1"/>
        </w:rPr>
        <w:t xml:space="preserve">Urban design interventions </w:t>
      </w:r>
      <w:r w:rsidR="11E75172" w:rsidRPr="210E40F6">
        <w:rPr>
          <w:rFonts w:ascii="Garamond" w:hAnsi="Garamond"/>
          <w:color w:val="000000" w:themeColor="text1"/>
        </w:rPr>
        <w:t>like</w:t>
      </w:r>
      <w:r w:rsidR="4E44F18C" w:rsidRPr="210E40F6">
        <w:rPr>
          <w:rFonts w:ascii="Garamond" w:hAnsi="Garamond"/>
          <w:color w:val="000000" w:themeColor="text1"/>
        </w:rPr>
        <w:t xml:space="preserve"> </w:t>
      </w:r>
      <w:r w:rsidR="6AC12490" w:rsidRPr="210E40F6">
        <w:rPr>
          <w:rFonts w:ascii="Garamond" w:hAnsi="Garamond"/>
          <w:color w:val="000000" w:themeColor="text1"/>
        </w:rPr>
        <w:t>increased</w:t>
      </w:r>
      <w:r w:rsidR="4E44F18C" w:rsidRPr="210E40F6">
        <w:rPr>
          <w:rFonts w:ascii="Garamond" w:hAnsi="Garamond"/>
          <w:color w:val="000000" w:themeColor="text1"/>
        </w:rPr>
        <w:t xml:space="preserve"> tree cover and reflectivity</w:t>
      </w:r>
      <w:r w:rsidR="5AB7B866" w:rsidRPr="210E40F6">
        <w:rPr>
          <w:rFonts w:ascii="Garamond" w:hAnsi="Garamond"/>
          <w:color w:val="000000" w:themeColor="text1"/>
        </w:rPr>
        <w:t>,</w:t>
      </w:r>
      <w:r w:rsidR="4E44F18C" w:rsidRPr="210E40F6">
        <w:rPr>
          <w:rFonts w:ascii="Garamond" w:hAnsi="Garamond"/>
          <w:color w:val="000000" w:themeColor="text1"/>
        </w:rPr>
        <w:t xml:space="preserve"> are major strategies </w:t>
      </w:r>
      <w:r w:rsidR="40691DA8" w:rsidRPr="210E40F6">
        <w:rPr>
          <w:rFonts w:ascii="Garamond" w:hAnsi="Garamond"/>
          <w:color w:val="000000" w:themeColor="text1"/>
        </w:rPr>
        <w:t>that</w:t>
      </w:r>
      <w:r w:rsidR="183E9317" w:rsidRPr="210E40F6">
        <w:rPr>
          <w:rFonts w:ascii="Garamond" w:hAnsi="Garamond"/>
          <w:color w:val="000000" w:themeColor="text1"/>
        </w:rPr>
        <w:t xml:space="preserve"> should be </w:t>
      </w:r>
      <w:r w:rsidR="7C0DDB02" w:rsidRPr="210E40F6">
        <w:rPr>
          <w:rFonts w:ascii="Garamond" w:hAnsi="Garamond"/>
          <w:color w:val="000000" w:themeColor="text1"/>
        </w:rPr>
        <w:t>evaluated</w:t>
      </w:r>
      <w:r w:rsidR="183E9317" w:rsidRPr="210E40F6">
        <w:rPr>
          <w:rFonts w:ascii="Garamond" w:hAnsi="Garamond"/>
          <w:color w:val="000000" w:themeColor="text1"/>
        </w:rPr>
        <w:t>.</w:t>
      </w:r>
      <w:r w:rsidR="4E44F18C" w:rsidRPr="210E40F6">
        <w:rPr>
          <w:rFonts w:ascii="Garamond" w:hAnsi="Garamond"/>
          <w:color w:val="000000" w:themeColor="text1"/>
        </w:rPr>
        <w:t xml:space="preserve"> </w:t>
      </w:r>
      <w:r w:rsidR="7E17A72C" w:rsidRPr="210E40F6">
        <w:rPr>
          <w:rFonts w:ascii="Garamond" w:hAnsi="Garamond"/>
          <w:color w:val="000000" w:themeColor="text1"/>
        </w:rPr>
        <w:t>Since</w:t>
      </w:r>
      <w:r w:rsidR="016CEE71" w:rsidRPr="210E40F6">
        <w:rPr>
          <w:rFonts w:ascii="Garamond" w:hAnsi="Garamond"/>
          <w:color w:val="000000" w:themeColor="text1"/>
        </w:rPr>
        <w:t xml:space="preserve"> in-situ measurements </w:t>
      </w:r>
      <w:r w:rsidR="3B336C8E" w:rsidRPr="210E40F6">
        <w:rPr>
          <w:rFonts w:ascii="Garamond" w:hAnsi="Garamond"/>
          <w:color w:val="000000" w:themeColor="text1"/>
        </w:rPr>
        <w:t xml:space="preserve">of </w:t>
      </w:r>
      <w:r w:rsidR="016CEE71" w:rsidRPr="210E40F6">
        <w:rPr>
          <w:rFonts w:ascii="Garamond" w:hAnsi="Garamond"/>
          <w:color w:val="000000" w:themeColor="text1"/>
        </w:rPr>
        <w:t xml:space="preserve">environmental parameters are constrained by measurement </w:t>
      </w:r>
      <w:r w:rsidR="2B856093" w:rsidRPr="210E40F6">
        <w:rPr>
          <w:rFonts w:ascii="Garamond" w:hAnsi="Garamond"/>
          <w:color w:val="000000" w:themeColor="text1"/>
        </w:rPr>
        <w:t>station</w:t>
      </w:r>
      <w:r w:rsidR="697FD127" w:rsidRPr="210E40F6">
        <w:rPr>
          <w:rFonts w:ascii="Garamond" w:hAnsi="Garamond"/>
          <w:color w:val="000000" w:themeColor="text1"/>
        </w:rPr>
        <w:t xml:space="preserve"> locations</w:t>
      </w:r>
      <w:r w:rsidR="016CEE71" w:rsidRPr="210E40F6">
        <w:rPr>
          <w:rFonts w:ascii="Garamond" w:hAnsi="Garamond"/>
          <w:color w:val="000000" w:themeColor="text1"/>
        </w:rPr>
        <w:t xml:space="preserve">, researchers </w:t>
      </w:r>
      <w:r w:rsidR="251F3585" w:rsidRPr="210E40F6">
        <w:rPr>
          <w:rFonts w:ascii="Garamond" w:hAnsi="Garamond"/>
          <w:color w:val="000000" w:themeColor="text1"/>
        </w:rPr>
        <w:t>often use</w:t>
      </w:r>
      <w:r w:rsidR="016CEE71" w:rsidRPr="210E40F6">
        <w:rPr>
          <w:rFonts w:ascii="Garamond" w:hAnsi="Garamond"/>
          <w:color w:val="000000" w:themeColor="text1"/>
        </w:rPr>
        <w:t xml:space="preserve"> remotely sensed LST data as a proxy for </w:t>
      </w:r>
      <w:r w:rsidR="7D020D4A" w:rsidRPr="210E40F6">
        <w:rPr>
          <w:rFonts w:ascii="Garamond" w:hAnsi="Garamond"/>
          <w:color w:val="000000" w:themeColor="text1"/>
        </w:rPr>
        <w:t xml:space="preserve">air </w:t>
      </w:r>
      <w:r w:rsidR="016CEE71" w:rsidRPr="210E40F6">
        <w:rPr>
          <w:rFonts w:ascii="Garamond" w:hAnsi="Garamond"/>
          <w:color w:val="000000" w:themeColor="text1"/>
        </w:rPr>
        <w:t>temperature to assess heat</w:t>
      </w:r>
      <w:r w:rsidR="667192D6" w:rsidRPr="210E40F6">
        <w:rPr>
          <w:rFonts w:ascii="Garamond" w:hAnsi="Garamond"/>
          <w:color w:val="000000" w:themeColor="text1"/>
        </w:rPr>
        <w:t xml:space="preserve"> </w:t>
      </w:r>
      <w:r w:rsidR="016CEE71" w:rsidRPr="210E40F6">
        <w:rPr>
          <w:rFonts w:ascii="Garamond" w:hAnsi="Garamond"/>
          <w:color w:val="000000" w:themeColor="text1"/>
        </w:rPr>
        <w:t xml:space="preserve">vulnerability and </w:t>
      </w:r>
      <w:r w:rsidR="2B856093" w:rsidRPr="210E40F6">
        <w:rPr>
          <w:rFonts w:ascii="Garamond" w:hAnsi="Garamond"/>
          <w:color w:val="000000" w:themeColor="text1"/>
        </w:rPr>
        <w:t>UHI</w:t>
      </w:r>
      <w:r w:rsidR="477E8830" w:rsidRPr="210E40F6">
        <w:rPr>
          <w:rFonts w:ascii="Garamond" w:hAnsi="Garamond"/>
          <w:color w:val="000000" w:themeColor="text1"/>
        </w:rPr>
        <w:t xml:space="preserve"> </w:t>
      </w:r>
      <w:r w:rsidR="016CEE71" w:rsidRPr="210E40F6">
        <w:rPr>
          <w:rFonts w:ascii="Garamond" w:hAnsi="Garamond"/>
          <w:color w:val="000000" w:themeColor="text1"/>
        </w:rPr>
        <w:t>effects across a region (Wang et al., 2016).</w:t>
      </w:r>
      <w:r w:rsidR="4FC30E5C" w:rsidRPr="210E40F6">
        <w:rPr>
          <w:rFonts w:ascii="Garamond" w:hAnsi="Garamond"/>
          <w:color w:val="000000" w:themeColor="text1"/>
        </w:rPr>
        <w:t xml:space="preserve"> </w:t>
      </w:r>
      <w:r w:rsidR="72891EC9" w:rsidRPr="210E40F6">
        <w:rPr>
          <w:rFonts w:ascii="Garamond" w:hAnsi="Garamond"/>
          <w:color w:val="000000" w:themeColor="text1"/>
        </w:rPr>
        <w:t>P</w:t>
      </w:r>
      <w:r w:rsidR="410114AE" w:rsidRPr="210E40F6">
        <w:rPr>
          <w:rFonts w:ascii="Garamond" w:hAnsi="Garamond"/>
          <w:color w:val="000000" w:themeColor="text1"/>
        </w:rPr>
        <w:t>ast</w:t>
      </w:r>
      <w:r w:rsidR="40121894" w:rsidRPr="210E40F6">
        <w:rPr>
          <w:rFonts w:ascii="Garamond" w:hAnsi="Garamond"/>
          <w:color w:val="000000" w:themeColor="text1"/>
        </w:rPr>
        <w:t xml:space="preserve"> NASA DEVELOP projects, including </w:t>
      </w:r>
      <w:r w:rsidR="31B2E859" w:rsidRPr="210E40F6">
        <w:rPr>
          <w:rFonts w:ascii="Garamond" w:hAnsi="Garamond"/>
          <w:color w:val="000000" w:themeColor="text1"/>
        </w:rPr>
        <w:t>San Diego Urban Development (</w:t>
      </w:r>
      <w:r w:rsidR="5EC0DBAE" w:rsidRPr="210E40F6">
        <w:rPr>
          <w:rFonts w:ascii="Garamond" w:hAnsi="Garamond"/>
          <w:color w:val="000000" w:themeColor="text1"/>
        </w:rPr>
        <w:t>Garcia et al.,</w:t>
      </w:r>
      <w:r w:rsidR="31B2E859" w:rsidRPr="210E40F6">
        <w:rPr>
          <w:rFonts w:ascii="Garamond" w:hAnsi="Garamond"/>
          <w:color w:val="000000" w:themeColor="text1"/>
        </w:rPr>
        <w:t xml:space="preserve"> 20</w:t>
      </w:r>
      <w:r w:rsidR="6A26C6FB" w:rsidRPr="210E40F6">
        <w:rPr>
          <w:rFonts w:ascii="Garamond" w:hAnsi="Garamond"/>
          <w:color w:val="000000" w:themeColor="text1"/>
        </w:rPr>
        <w:t>21</w:t>
      </w:r>
      <w:r w:rsidR="31B2E859" w:rsidRPr="210E40F6">
        <w:rPr>
          <w:rFonts w:ascii="Garamond" w:hAnsi="Garamond"/>
          <w:color w:val="000000" w:themeColor="text1"/>
        </w:rPr>
        <w:t>)</w:t>
      </w:r>
      <w:r w:rsidR="40121894" w:rsidRPr="210E40F6">
        <w:rPr>
          <w:rFonts w:ascii="Garamond" w:hAnsi="Garamond"/>
          <w:color w:val="000000" w:themeColor="text1"/>
        </w:rPr>
        <w:t xml:space="preserve"> and </w:t>
      </w:r>
      <w:r w:rsidR="31B2E859" w:rsidRPr="210E40F6">
        <w:rPr>
          <w:rFonts w:ascii="Garamond" w:hAnsi="Garamond"/>
          <w:color w:val="000000" w:themeColor="text1"/>
        </w:rPr>
        <w:t>Sacramento Urban Development (</w:t>
      </w:r>
      <w:proofErr w:type="spellStart"/>
      <w:r w:rsidR="5EC0DBAE" w:rsidRPr="210E40F6">
        <w:rPr>
          <w:rFonts w:ascii="Garamond" w:hAnsi="Garamond"/>
          <w:color w:val="000000" w:themeColor="text1"/>
        </w:rPr>
        <w:t>Alvararez</w:t>
      </w:r>
      <w:proofErr w:type="spellEnd"/>
      <w:r w:rsidR="5EC0DBAE" w:rsidRPr="210E40F6">
        <w:rPr>
          <w:rFonts w:ascii="Garamond" w:hAnsi="Garamond"/>
          <w:color w:val="000000" w:themeColor="text1"/>
        </w:rPr>
        <w:t xml:space="preserve"> et al., </w:t>
      </w:r>
      <w:r w:rsidR="647B9032" w:rsidRPr="210E40F6">
        <w:rPr>
          <w:rFonts w:ascii="Garamond" w:hAnsi="Garamond"/>
          <w:color w:val="000000" w:themeColor="text1"/>
        </w:rPr>
        <w:t>2020</w:t>
      </w:r>
      <w:r w:rsidR="5E5CE9A1" w:rsidRPr="210E40F6">
        <w:rPr>
          <w:rFonts w:ascii="Garamond" w:hAnsi="Garamond"/>
          <w:color w:val="000000" w:themeColor="text1"/>
        </w:rPr>
        <w:t>)</w:t>
      </w:r>
      <w:r w:rsidR="005E3B7F">
        <w:rPr>
          <w:rFonts w:ascii="Garamond" w:hAnsi="Garamond"/>
          <w:color w:val="000000" w:themeColor="text1"/>
        </w:rPr>
        <w:t>,</w:t>
      </w:r>
      <w:r w:rsidR="647B9032" w:rsidRPr="210E40F6">
        <w:rPr>
          <w:rFonts w:ascii="Garamond" w:hAnsi="Garamond"/>
          <w:color w:val="000000" w:themeColor="text1"/>
        </w:rPr>
        <w:t xml:space="preserve"> </w:t>
      </w:r>
      <w:r w:rsidR="70F3BEAB" w:rsidRPr="210E40F6">
        <w:rPr>
          <w:rFonts w:ascii="Garamond" w:hAnsi="Garamond"/>
          <w:color w:val="000000" w:themeColor="text1"/>
        </w:rPr>
        <w:t xml:space="preserve">applied Earth observations to create maps of urban heat and </w:t>
      </w:r>
      <w:r w:rsidR="43AFD692" w:rsidRPr="210E40F6">
        <w:rPr>
          <w:rFonts w:ascii="Garamond" w:hAnsi="Garamond"/>
          <w:color w:val="000000" w:themeColor="text1"/>
        </w:rPr>
        <w:t>heat risk</w:t>
      </w:r>
      <w:r w:rsidR="17B8505A" w:rsidRPr="210E40F6">
        <w:rPr>
          <w:rFonts w:ascii="Garamond" w:hAnsi="Garamond"/>
          <w:color w:val="000000" w:themeColor="text1"/>
        </w:rPr>
        <w:t>.</w:t>
      </w:r>
      <w:r w:rsidRPr="210E40F6">
        <w:rPr>
          <w:rFonts w:ascii="Garamond" w:hAnsi="Garamond"/>
          <w:color w:val="000000" w:themeColor="text1"/>
        </w:rPr>
        <w:t xml:space="preserve"> </w:t>
      </w:r>
      <w:r w:rsidR="185809DF" w:rsidRPr="210E40F6">
        <w:rPr>
          <w:rFonts w:ascii="Garamond" w:hAnsi="Garamond"/>
          <w:color w:val="000000" w:themeColor="text1"/>
        </w:rPr>
        <w:t>T</w:t>
      </w:r>
      <w:r w:rsidR="1A31B9E1" w:rsidRPr="210E40F6">
        <w:rPr>
          <w:rFonts w:ascii="Garamond" w:hAnsi="Garamond"/>
          <w:color w:val="000000" w:themeColor="text1"/>
        </w:rPr>
        <w:t xml:space="preserve">hese projects used </w:t>
      </w:r>
      <w:r w:rsidR="1A31B9E1" w:rsidRPr="210E40F6">
        <w:rPr>
          <w:rFonts w:ascii="Garamond" w:hAnsi="Garamond"/>
        </w:rPr>
        <w:t>the Natural Capital Project’s Integrated Valuation of Ecosystem Services and Tradeoffs (</w:t>
      </w:r>
      <w:proofErr w:type="spellStart"/>
      <w:r w:rsidR="1A31B9E1" w:rsidRPr="210E40F6">
        <w:rPr>
          <w:rFonts w:ascii="Garamond" w:hAnsi="Garamond"/>
        </w:rPr>
        <w:t>InVEST</w:t>
      </w:r>
      <w:proofErr w:type="spellEnd"/>
      <w:r w:rsidR="1A31B9E1" w:rsidRPr="210E40F6">
        <w:rPr>
          <w:rFonts w:ascii="Garamond" w:hAnsi="Garamond"/>
        </w:rPr>
        <w:t xml:space="preserve">) Urban Cooling Model </w:t>
      </w:r>
      <w:r w:rsidR="32CF823D" w:rsidRPr="210E40F6">
        <w:rPr>
          <w:rFonts w:ascii="Garamond" w:hAnsi="Garamond"/>
        </w:rPr>
        <w:t>(UCM)</w:t>
      </w:r>
      <w:r w:rsidR="1A31B9E1" w:rsidRPr="210E40F6">
        <w:rPr>
          <w:rFonts w:ascii="Garamond" w:hAnsi="Garamond"/>
        </w:rPr>
        <w:t xml:space="preserve"> to evaluate possible heat mitigation scenarios.</w:t>
      </w:r>
    </w:p>
    <w:p w14:paraId="5C1C6B1D" w14:textId="34471E78" w:rsidR="00BE0F69" w:rsidRDefault="00BE0F69" w:rsidP="4324103A">
      <w:pPr>
        <w:spacing w:after="0" w:line="240" w:lineRule="auto"/>
        <w:rPr>
          <w:rFonts w:ascii="Garamond" w:hAnsi="Garamond"/>
          <w:color w:val="000000" w:themeColor="text1"/>
        </w:rPr>
      </w:pPr>
    </w:p>
    <w:p w14:paraId="4156D7D9" w14:textId="2E7C66B1" w:rsidR="00BE0F69" w:rsidRDefault="00BE0F69" w:rsidP="00BE0F69">
      <w:pPr>
        <w:spacing w:after="0" w:line="240" w:lineRule="auto"/>
        <w:rPr>
          <w:rFonts w:ascii="Garamond" w:hAnsi="Garamond"/>
          <w:b/>
          <w:bCs/>
          <w:i/>
          <w:iCs/>
        </w:rPr>
      </w:pPr>
      <w:r w:rsidRPr="463EF731">
        <w:rPr>
          <w:rFonts w:ascii="Garamond" w:hAnsi="Garamond"/>
          <w:b/>
          <w:bCs/>
          <w:i/>
          <w:iCs/>
        </w:rPr>
        <w:t>2.</w:t>
      </w:r>
      <w:r>
        <w:rPr>
          <w:rFonts w:ascii="Garamond" w:hAnsi="Garamond"/>
          <w:b/>
          <w:bCs/>
          <w:i/>
          <w:iCs/>
        </w:rPr>
        <w:t>2</w:t>
      </w:r>
      <w:r w:rsidRPr="463EF731">
        <w:rPr>
          <w:rFonts w:ascii="Garamond" w:hAnsi="Garamond"/>
          <w:b/>
          <w:bCs/>
          <w:i/>
          <w:iCs/>
        </w:rPr>
        <w:t xml:space="preserve"> </w:t>
      </w:r>
      <w:r>
        <w:rPr>
          <w:rFonts w:ascii="Garamond" w:hAnsi="Garamond"/>
          <w:b/>
          <w:bCs/>
          <w:i/>
          <w:iCs/>
        </w:rPr>
        <w:t>Study Area</w:t>
      </w:r>
    </w:p>
    <w:p w14:paraId="6E04469B" w14:textId="3B501C0B" w:rsidR="004B294B" w:rsidRDefault="477BECA5" w:rsidP="004B294B">
      <w:pPr>
        <w:spacing w:after="0" w:line="240" w:lineRule="auto"/>
        <w:rPr>
          <w:rFonts w:ascii="Garamond" w:hAnsi="Garamond"/>
        </w:rPr>
      </w:pPr>
      <w:r w:rsidRPr="210E40F6">
        <w:rPr>
          <w:rFonts w:ascii="Garamond" w:hAnsi="Garamond"/>
        </w:rPr>
        <w:t xml:space="preserve">The City of Yonkers, NY (Figure </w:t>
      </w:r>
      <w:r w:rsidR="49EDA7E0" w:rsidRPr="210E40F6">
        <w:rPr>
          <w:rFonts w:ascii="Garamond" w:hAnsi="Garamond"/>
        </w:rPr>
        <w:t>1</w:t>
      </w:r>
      <w:r w:rsidRPr="210E40F6">
        <w:rPr>
          <w:rFonts w:ascii="Garamond" w:hAnsi="Garamond"/>
        </w:rPr>
        <w:t>) is</w:t>
      </w:r>
      <w:r w:rsidR="1EF3639D" w:rsidRPr="210E40F6">
        <w:rPr>
          <w:rFonts w:ascii="Garamond" w:hAnsi="Garamond"/>
        </w:rPr>
        <w:t xml:space="preserve"> an inner suburb of New York </w:t>
      </w:r>
      <w:r w:rsidR="2D0E5D36" w:rsidRPr="210E40F6">
        <w:rPr>
          <w:rFonts w:ascii="Garamond" w:hAnsi="Garamond"/>
        </w:rPr>
        <w:t>C</w:t>
      </w:r>
      <w:r w:rsidR="1EF3639D" w:rsidRPr="210E40F6">
        <w:rPr>
          <w:rFonts w:ascii="Garamond" w:hAnsi="Garamond"/>
        </w:rPr>
        <w:t>ity, located along the Hudson River in Westchester County, just north of the Bronx.</w:t>
      </w:r>
      <w:r w:rsidR="1049C2E2" w:rsidRPr="210E40F6">
        <w:rPr>
          <w:rFonts w:ascii="Garamond" w:hAnsi="Garamond"/>
        </w:rPr>
        <w:t xml:space="preserve"> </w:t>
      </w:r>
      <w:r w:rsidRPr="210E40F6">
        <w:rPr>
          <w:rFonts w:ascii="Garamond" w:hAnsi="Garamond"/>
        </w:rPr>
        <w:t>Yonkers is the fourth largest city in the New York</w:t>
      </w:r>
      <w:r w:rsidR="5285FA42" w:rsidRPr="210E40F6">
        <w:rPr>
          <w:rFonts w:ascii="Garamond" w:hAnsi="Garamond"/>
        </w:rPr>
        <w:t xml:space="preserve"> State</w:t>
      </w:r>
      <w:r w:rsidR="005E3B7F">
        <w:rPr>
          <w:rFonts w:ascii="Garamond" w:hAnsi="Garamond"/>
        </w:rPr>
        <w:t xml:space="preserve"> and as of 2021</w:t>
      </w:r>
      <w:r w:rsidR="00BE12D9">
        <w:rPr>
          <w:rFonts w:ascii="Garamond" w:hAnsi="Garamond"/>
        </w:rPr>
        <w:t xml:space="preserve">, </w:t>
      </w:r>
      <w:r w:rsidRPr="210E40F6">
        <w:rPr>
          <w:rFonts w:ascii="Garamond" w:hAnsi="Garamond"/>
        </w:rPr>
        <w:t>home to a population of roughly 200,000 residents</w:t>
      </w:r>
      <w:r w:rsidR="200A8572" w:rsidRPr="210E40F6">
        <w:rPr>
          <w:rFonts w:ascii="Garamond" w:hAnsi="Garamond"/>
        </w:rPr>
        <w:t xml:space="preserve">, </w:t>
      </w:r>
      <w:r w:rsidR="2024DB5E" w:rsidRPr="210E40F6">
        <w:rPr>
          <w:rFonts w:ascii="Garamond" w:hAnsi="Garamond"/>
        </w:rPr>
        <w:t>44.2% non-white and 34.7% Hispanic</w:t>
      </w:r>
      <w:r w:rsidR="5649EC63" w:rsidRPr="210E40F6">
        <w:rPr>
          <w:rFonts w:ascii="Garamond" w:hAnsi="Garamond"/>
        </w:rPr>
        <w:t>.</w:t>
      </w:r>
      <w:r w:rsidRPr="210E40F6">
        <w:rPr>
          <w:rFonts w:ascii="Garamond" w:hAnsi="Garamond"/>
        </w:rPr>
        <w:t xml:space="preserve"> </w:t>
      </w:r>
      <w:r w:rsidR="740DD1CB" w:rsidRPr="210E40F6">
        <w:rPr>
          <w:rFonts w:ascii="Garamond" w:hAnsi="Garamond"/>
        </w:rPr>
        <w:t>Due to the rapid acceleration of climate change, cities like Yonkers will increasingly experienc</w:t>
      </w:r>
      <w:r w:rsidR="351F5B08" w:rsidRPr="210E40F6">
        <w:rPr>
          <w:rFonts w:ascii="Garamond" w:hAnsi="Garamond"/>
        </w:rPr>
        <w:t>e</w:t>
      </w:r>
      <w:r w:rsidR="740DD1CB" w:rsidRPr="210E40F6">
        <w:rPr>
          <w:rFonts w:ascii="Garamond" w:hAnsi="Garamond"/>
        </w:rPr>
        <w:t xml:space="preserve"> more frequent, intense, and lengthier heatwaves (</w:t>
      </w:r>
      <w:proofErr w:type="spellStart"/>
      <w:r w:rsidR="740DD1CB" w:rsidRPr="210E40F6">
        <w:rPr>
          <w:rFonts w:ascii="Garamond" w:hAnsi="Garamond"/>
        </w:rPr>
        <w:t>Aminipouri</w:t>
      </w:r>
      <w:proofErr w:type="spellEnd"/>
      <w:r w:rsidR="740DD1CB" w:rsidRPr="210E40F6">
        <w:rPr>
          <w:rFonts w:ascii="Garamond" w:hAnsi="Garamond"/>
        </w:rPr>
        <w:t xml:space="preserve"> et al., 2016). </w:t>
      </w:r>
      <w:r w:rsidRPr="210E40F6">
        <w:rPr>
          <w:rFonts w:ascii="Garamond" w:hAnsi="Garamond"/>
        </w:rPr>
        <w:t xml:space="preserve">Communities within Yonkers and beyond experience the effects of climate change </w:t>
      </w:r>
      <w:r w:rsidR="1CDCE66C" w:rsidRPr="210E40F6">
        <w:rPr>
          <w:rFonts w:ascii="Garamond" w:hAnsi="Garamond"/>
        </w:rPr>
        <w:t>in</w:t>
      </w:r>
      <w:r w:rsidRPr="210E40F6">
        <w:rPr>
          <w:rFonts w:ascii="Garamond" w:hAnsi="Garamond"/>
        </w:rPr>
        <w:t xml:space="preserve">equitably. This arises out of the relationship between historical housing </w:t>
      </w:r>
      <w:r w:rsidR="53ACEABC" w:rsidRPr="210E40F6">
        <w:rPr>
          <w:rFonts w:ascii="Garamond" w:hAnsi="Garamond"/>
        </w:rPr>
        <w:t>dynamics</w:t>
      </w:r>
      <w:r w:rsidRPr="210E40F6">
        <w:rPr>
          <w:rFonts w:ascii="Garamond" w:hAnsi="Garamond"/>
        </w:rPr>
        <w:t xml:space="preserve"> and the spatial variability of current and predicted</w:t>
      </w:r>
      <w:r w:rsidR="21C32F3D" w:rsidRPr="210E40F6">
        <w:rPr>
          <w:rFonts w:ascii="Garamond" w:hAnsi="Garamond"/>
        </w:rPr>
        <w:t xml:space="preserve"> UHI</w:t>
      </w:r>
      <w:r w:rsidRPr="210E40F6">
        <w:rPr>
          <w:rFonts w:ascii="Garamond" w:hAnsi="Garamond"/>
        </w:rPr>
        <w:t xml:space="preserve"> impacts. </w:t>
      </w:r>
      <w:r w:rsidR="1D18700A" w:rsidRPr="210E40F6">
        <w:rPr>
          <w:rFonts w:ascii="Garamond" w:hAnsi="Garamond"/>
        </w:rPr>
        <w:t>To our knowledge, there has been no study conducted previously</w:t>
      </w:r>
      <w:r w:rsidR="5DF27B22" w:rsidRPr="210E40F6">
        <w:rPr>
          <w:rFonts w:ascii="Garamond" w:hAnsi="Garamond"/>
        </w:rPr>
        <w:t xml:space="preserve"> in Yonkers </w:t>
      </w:r>
      <w:r w:rsidR="1049C2E2" w:rsidRPr="210E40F6">
        <w:rPr>
          <w:rFonts w:ascii="Garamond" w:hAnsi="Garamond"/>
        </w:rPr>
        <w:t xml:space="preserve">that </w:t>
      </w:r>
      <w:r w:rsidR="1D18700A" w:rsidRPr="210E40F6">
        <w:rPr>
          <w:rFonts w:ascii="Garamond" w:hAnsi="Garamond"/>
        </w:rPr>
        <w:t>mapped heat</w:t>
      </w:r>
      <w:r w:rsidR="1049C2E2" w:rsidRPr="210E40F6">
        <w:rPr>
          <w:rFonts w:ascii="Garamond" w:hAnsi="Garamond"/>
        </w:rPr>
        <w:t xml:space="preserve"> </w:t>
      </w:r>
      <w:r w:rsidR="1D18700A" w:rsidRPr="210E40F6">
        <w:rPr>
          <w:rFonts w:ascii="Garamond" w:hAnsi="Garamond"/>
        </w:rPr>
        <w:t xml:space="preserve">vulnerability in combination </w:t>
      </w:r>
      <w:r w:rsidR="442F0AEF" w:rsidRPr="210E40F6">
        <w:rPr>
          <w:rFonts w:ascii="Garamond" w:hAnsi="Garamond"/>
        </w:rPr>
        <w:t xml:space="preserve">with </w:t>
      </w:r>
      <w:r w:rsidR="1D18700A" w:rsidRPr="210E40F6">
        <w:rPr>
          <w:rFonts w:ascii="Garamond" w:hAnsi="Garamond"/>
        </w:rPr>
        <w:t>a wide range of environmental</w:t>
      </w:r>
      <w:r w:rsidR="54B747BD" w:rsidRPr="210E40F6">
        <w:rPr>
          <w:rFonts w:ascii="Garamond" w:hAnsi="Garamond"/>
        </w:rPr>
        <w:t xml:space="preserve"> and</w:t>
      </w:r>
      <w:r w:rsidR="1D18700A" w:rsidRPr="210E40F6">
        <w:rPr>
          <w:rFonts w:ascii="Garamond" w:hAnsi="Garamond"/>
        </w:rPr>
        <w:t xml:space="preserve"> demographic attributes</w:t>
      </w:r>
      <w:r w:rsidR="246E68EB" w:rsidRPr="210E40F6">
        <w:rPr>
          <w:rFonts w:ascii="Garamond" w:hAnsi="Garamond"/>
        </w:rPr>
        <w:t xml:space="preserve"> </w:t>
      </w:r>
      <w:r w:rsidR="59970455" w:rsidRPr="210E40F6">
        <w:rPr>
          <w:rFonts w:ascii="Garamond" w:hAnsi="Garamond"/>
        </w:rPr>
        <w:t xml:space="preserve">or </w:t>
      </w:r>
      <w:r w:rsidR="1D18700A" w:rsidRPr="210E40F6">
        <w:rPr>
          <w:rFonts w:ascii="Garamond" w:hAnsi="Garamond"/>
        </w:rPr>
        <w:t>evaluated possible heat-mitigation strategies for the city.</w:t>
      </w:r>
      <w:r w:rsidR="212D97BD" w:rsidRPr="210E40F6">
        <w:rPr>
          <w:rFonts w:ascii="Garamond" w:hAnsi="Garamond"/>
        </w:rPr>
        <w:t xml:space="preserve"> </w:t>
      </w:r>
    </w:p>
    <w:p w14:paraId="4EEE8AD4" w14:textId="658A3765" w:rsidR="0008726B" w:rsidRDefault="0008726B" w:rsidP="004B294B">
      <w:pPr>
        <w:spacing w:after="0" w:line="240" w:lineRule="auto"/>
        <w:rPr>
          <w:rFonts w:ascii="Garamond" w:hAnsi="Garamond"/>
        </w:rPr>
      </w:pPr>
    </w:p>
    <w:p w14:paraId="58A044F4" w14:textId="77777777" w:rsidR="0008726B" w:rsidRDefault="0008726B" w:rsidP="0008726B">
      <w:pPr>
        <w:keepNext/>
        <w:spacing w:after="0" w:line="240" w:lineRule="auto"/>
        <w:jc w:val="center"/>
      </w:pPr>
      <w:r>
        <w:rPr>
          <w:noProof/>
          <w:color w:val="2B579A"/>
          <w:shd w:val="clear" w:color="auto" w:fill="E6E6E6"/>
        </w:rPr>
        <w:drawing>
          <wp:inline distT="0" distB="0" distL="0" distR="0" wp14:anchorId="7919C0D9" wp14:editId="6C083EBD">
            <wp:extent cx="4578410" cy="3538728"/>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66208" name="Picture 859166208" descr="Map&#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578410" cy="3538728"/>
                    </a:xfrm>
                    <a:prstGeom prst="rect">
                      <a:avLst/>
                    </a:prstGeom>
                  </pic:spPr>
                </pic:pic>
              </a:graphicData>
            </a:graphic>
          </wp:inline>
        </w:drawing>
      </w:r>
    </w:p>
    <w:p w14:paraId="027BFCEE" w14:textId="430FB2D2" w:rsidR="0008726B" w:rsidRPr="004B294B" w:rsidRDefault="0008726B" w:rsidP="00BE12D9">
      <w:pPr>
        <w:spacing w:after="0" w:line="240" w:lineRule="auto"/>
        <w:jc w:val="center"/>
        <w:rPr>
          <w:rFonts w:ascii="Garamond" w:hAnsi="Garamond"/>
        </w:rPr>
      </w:pPr>
      <w:r w:rsidRPr="00FA7D06">
        <w:rPr>
          <w:rFonts w:ascii="Garamond" w:eastAsia="Garamond" w:hAnsi="Garamond" w:cs="Garamond"/>
        </w:rPr>
        <w:t xml:space="preserve">Figure </w:t>
      </w:r>
      <w:r>
        <w:rPr>
          <w:rFonts w:ascii="Garamond" w:eastAsia="Garamond" w:hAnsi="Garamond" w:cs="Garamond"/>
        </w:rPr>
        <w:t>1</w:t>
      </w:r>
      <w:r w:rsidRPr="00FA7D06">
        <w:rPr>
          <w:rFonts w:ascii="Garamond" w:eastAsia="Garamond" w:hAnsi="Garamond" w:cs="Garamond"/>
        </w:rPr>
        <w:t>.</w:t>
      </w:r>
      <w:r w:rsidRPr="64EF063D">
        <w:t xml:space="preserve"> </w:t>
      </w:r>
      <w:r w:rsidRPr="00FA7D06">
        <w:rPr>
          <w:rFonts w:ascii="Garamond" w:hAnsi="Garamond"/>
        </w:rPr>
        <w:t>Study area map showing Yonkers in relation to the state of New York.</w:t>
      </w:r>
    </w:p>
    <w:p w14:paraId="54FF85DD" w14:textId="462CB65A" w:rsidR="0095150F" w:rsidRDefault="6CCFF282" w:rsidP="79E57AB1">
      <w:pPr>
        <w:keepNext/>
        <w:spacing w:after="0" w:line="240" w:lineRule="auto"/>
        <w:rPr>
          <w:rFonts w:ascii="Garamond" w:hAnsi="Garamond"/>
        </w:rPr>
      </w:pPr>
      <w:r>
        <w:t xml:space="preserve">  </w:t>
      </w:r>
    </w:p>
    <w:bookmarkEnd w:id="2"/>
    <w:p w14:paraId="7C9D709B" w14:textId="145DDE14" w:rsidR="00C15E9C" w:rsidRPr="0066138C" w:rsidRDefault="4D28AC71" w:rsidP="7EFB27B2">
      <w:pPr>
        <w:spacing w:after="0" w:line="240" w:lineRule="auto"/>
        <w:rPr>
          <w:rFonts w:ascii="Garamond" w:hAnsi="Garamond"/>
          <w:b/>
          <w:bCs/>
          <w:i/>
          <w:iCs/>
        </w:rPr>
      </w:pPr>
      <w:r w:rsidRPr="7EFB27B2">
        <w:rPr>
          <w:rFonts w:ascii="Garamond" w:hAnsi="Garamond"/>
          <w:b/>
          <w:bCs/>
          <w:i/>
          <w:iCs/>
        </w:rPr>
        <w:t>2.</w:t>
      </w:r>
      <w:r w:rsidR="0075433C" w:rsidRPr="7EFB27B2">
        <w:rPr>
          <w:rFonts w:ascii="Garamond" w:hAnsi="Garamond"/>
          <w:b/>
          <w:bCs/>
          <w:i/>
          <w:iCs/>
        </w:rPr>
        <w:t>3</w:t>
      </w:r>
      <w:r w:rsidRPr="7EFB27B2">
        <w:rPr>
          <w:rFonts w:ascii="Garamond" w:hAnsi="Garamond"/>
          <w:b/>
          <w:bCs/>
          <w:i/>
          <w:iCs/>
        </w:rPr>
        <w:t xml:space="preserve"> </w:t>
      </w:r>
      <w:r w:rsidR="00C15E9C" w:rsidRPr="7EFB27B2">
        <w:rPr>
          <w:rFonts w:ascii="Garamond" w:hAnsi="Garamond"/>
          <w:b/>
          <w:bCs/>
          <w:i/>
          <w:iCs/>
        </w:rPr>
        <w:t xml:space="preserve">Project </w:t>
      </w:r>
      <w:r w:rsidR="00B468A3" w:rsidRPr="7EFB27B2">
        <w:rPr>
          <w:rFonts w:ascii="Garamond" w:hAnsi="Garamond"/>
          <w:b/>
          <w:bCs/>
          <w:i/>
          <w:iCs/>
        </w:rPr>
        <w:t>Partners &amp; Objectives</w:t>
      </w:r>
    </w:p>
    <w:p w14:paraId="0F72DF3E" w14:textId="58D81CDC" w:rsidR="0066138C" w:rsidRPr="002F1322" w:rsidRDefault="3AA99AC4" w:rsidP="463EF731">
      <w:pPr>
        <w:spacing w:after="0" w:line="240" w:lineRule="auto"/>
        <w:rPr>
          <w:rFonts w:ascii="Garamond" w:eastAsia="Garamond" w:hAnsi="Garamond" w:cs="Garamond"/>
          <w:color w:val="000000" w:themeColor="text1"/>
        </w:rPr>
      </w:pPr>
      <w:r w:rsidRPr="4E7F78A6">
        <w:rPr>
          <w:rFonts w:ascii="Garamond" w:hAnsi="Garamond"/>
        </w:rPr>
        <w:t xml:space="preserve">Groundwork USA is comprised of a network of local organizations </w:t>
      </w:r>
      <w:r w:rsidR="61AA5FF7" w:rsidRPr="4E7F78A6">
        <w:rPr>
          <w:rFonts w:ascii="Garamond" w:hAnsi="Garamond"/>
        </w:rPr>
        <w:t>empowering</w:t>
      </w:r>
      <w:r w:rsidRPr="4E7F78A6">
        <w:rPr>
          <w:rFonts w:ascii="Garamond" w:hAnsi="Garamond"/>
        </w:rPr>
        <w:t xml:space="preserve"> people and </w:t>
      </w:r>
      <w:r w:rsidR="4BB1AC93" w:rsidRPr="4E7F78A6">
        <w:rPr>
          <w:rFonts w:ascii="Garamond" w:hAnsi="Garamond"/>
        </w:rPr>
        <w:t xml:space="preserve">guiding </w:t>
      </w:r>
      <w:r w:rsidRPr="4E7F78A6">
        <w:rPr>
          <w:rFonts w:ascii="Garamond" w:hAnsi="Garamond"/>
        </w:rPr>
        <w:t xml:space="preserve">the transformation of low-resource communities to </w:t>
      </w:r>
      <w:r w:rsidR="051AF04F" w:rsidRPr="4E7F78A6">
        <w:rPr>
          <w:rFonts w:ascii="Garamond" w:hAnsi="Garamond"/>
        </w:rPr>
        <w:t>promote equity, leadership, and economic opportunity</w:t>
      </w:r>
      <w:r w:rsidRPr="4E7F78A6">
        <w:rPr>
          <w:rFonts w:ascii="Garamond" w:hAnsi="Garamond"/>
        </w:rPr>
        <w:t xml:space="preserve">. As a subsection of this non-profit, Groundwork Hudson Valley (HV) strives to influence sustainable environmental change within urban environments, especially those tied to and surrounding Yonkers, NY. </w:t>
      </w:r>
      <w:r w:rsidR="3087B479" w:rsidRPr="4E7F78A6">
        <w:rPr>
          <w:rFonts w:ascii="Garamond" w:hAnsi="Garamond"/>
        </w:rPr>
        <w:t xml:space="preserve">The summer 2021 </w:t>
      </w:r>
      <w:r w:rsidR="6ECF666D" w:rsidRPr="4E7F78A6">
        <w:rPr>
          <w:rFonts w:ascii="Garamond" w:hAnsi="Garamond"/>
        </w:rPr>
        <w:t>NASA</w:t>
      </w:r>
      <w:r w:rsidR="3087B479" w:rsidRPr="4E7F78A6">
        <w:rPr>
          <w:rFonts w:ascii="Garamond" w:hAnsi="Garamond"/>
        </w:rPr>
        <w:t xml:space="preserve"> DEVELOP</w:t>
      </w:r>
      <w:r w:rsidR="750BA0D2" w:rsidRPr="4E7F78A6">
        <w:rPr>
          <w:rFonts w:ascii="Garamond" w:hAnsi="Garamond"/>
        </w:rPr>
        <w:t xml:space="preserve"> Yonkers Urban Development</w:t>
      </w:r>
      <w:r w:rsidR="3087B479" w:rsidRPr="4E7F78A6">
        <w:rPr>
          <w:rFonts w:ascii="Garamond" w:hAnsi="Garamond"/>
        </w:rPr>
        <w:t xml:space="preserve"> team partnered</w:t>
      </w:r>
      <w:r w:rsidR="701C0471" w:rsidRPr="4E7F78A6">
        <w:rPr>
          <w:rFonts w:ascii="Garamond" w:hAnsi="Garamond"/>
        </w:rPr>
        <w:t xml:space="preserve"> with Groundwork USA and Groundwork HV to </w:t>
      </w:r>
      <w:r w:rsidR="04B5AFAE" w:rsidRPr="4E7F78A6">
        <w:rPr>
          <w:rFonts w:ascii="Garamond" w:hAnsi="Garamond"/>
        </w:rPr>
        <w:t xml:space="preserve">add remote sensing capacities to their studies of UHI </w:t>
      </w:r>
      <w:r w:rsidR="48A7B523" w:rsidRPr="4E7F78A6">
        <w:rPr>
          <w:rFonts w:ascii="Garamond" w:hAnsi="Garamond"/>
        </w:rPr>
        <w:t>in</w:t>
      </w:r>
      <w:r w:rsidR="04B5AFAE" w:rsidRPr="4E7F78A6">
        <w:rPr>
          <w:rFonts w:ascii="Garamond" w:hAnsi="Garamond"/>
        </w:rPr>
        <w:t xml:space="preserve"> </w:t>
      </w:r>
      <w:r w:rsidR="48A7B523" w:rsidRPr="4E7F78A6">
        <w:rPr>
          <w:rFonts w:ascii="Garamond" w:hAnsi="Garamond"/>
        </w:rPr>
        <w:t>Yonkers</w:t>
      </w:r>
      <w:r w:rsidR="1AD7BBF0" w:rsidRPr="4E7F78A6">
        <w:rPr>
          <w:rFonts w:ascii="Garamond" w:hAnsi="Garamond"/>
        </w:rPr>
        <w:t>.</w:t>
      </w:r>
      <w:r w:rsidR="0D8B8AF0" w:rsidRPr="4E7F78A6">
        <w:rPr>
          <w:rFonts w:ascii="Garamond" w:hAnsi="Garamond"/>
        </w:rPr>
        <w:t xml:space="preserve"> </w:t>
      </w:r>
      <w:r w:rsidR="0789A6C7" w:rsidRPr="4E7F78A6">
        <w:rPr>
          <w:rFonts w:ascii="Garamond" w:hAnsi="Garamond"/>
        </w:rPr>
        <w:t>O</w:t>
      </w:r>
      <w:r w:rsidR="1D588CAF" w:rsidRPr="4E7F78A6">
        <w:rPr>
          <w:rFonts w:ascii="Garamond" w:hAnsi="Garamond"/>
        </w:rPr>
        <w:t xml:space="preserve">ur team </w:t>
      </w:r>
      <w:r w:rsidR="2A482191" w:rsidRPr="4E7F78A6">
        <w:rPr>
          <w:rFonts w:ascii="Garamond" w:hAnsi="Garamond"/>
        </w:rPr>
        <w:t xml:space="preserve">utilized NASA Earth observations </w:t>
      </w:r>
      <w:r w:rsidR="7468FFEA" w:rsidRPr="4E7F78A6">
        <w:rPr>
          <w:rFonts w:ascii="Garamond" w:hAnsi="Garamond"/>
        </w:rPr>
        <w:t xml:space="preserve">from </w:t>
      </w:r>
      <w:r w:rsidR="1D588CAF" w:rsidRPr="4E7F78A6">
        <w:rPr>
          <w:rFonts w:ascii="Garamond" w:hAnsi="Garamond"/>
        </w:rPr>
        <w:t>Landsat 8 Operational Land Imager (OLI)</w:t>
      </w:r>
      <w:r w:rsidR="005E3B7F" w:rsidRPr="4E7F78A6">
        <w:rPr>
          <w:rFonts w:ascii="Garamond" w:hAnsi="Garamond"/>
        </w:rPr>
        <w:t xml:space="preserve"> and</w:t>
      </w:r>
      <w:r w:rsidR="1D588CAF" w:rsidRPr="4E7F78A6">
        <w:rPr>
          <w:rFonts w:ascii="Garamond" w:hAnsi="Garamond"/>
        </w:rPr>
        <w:t xml:space="preserve"> Thermal Infrared Spectrometer (TIRS)</w:t>
      </w:r>
      <w:r w:rsidR="2A482191" w:rsidRPr="4E7F78A6">
        <w:rPr>
          <w:rFonts w:ascii="Garamond" w:hAnsi="Garamond"/>
        </w:rPr>
        <w:t xml:space="preserve">, </w:t>
      </w:r>
      <w:r w:rsidR="011C94EE" w:rsidRPr="4E7F78A6">
        <w:rPr>
          <w:rFonts w:ascii="Garamond" w:hAnsi="Garamond"/>
        </w:rPr>
        <w:t>and</w:t>
      </w:r>
      <w:r w:rsidR="2A482191" w:rsidRPr="4E7F78A6">
        <w:rPr>
          <w:rFonts w:ascii="Garamond" w:hAnsi="Garamond"/>
        </w:rPr>
        <w:t xml:space="preserve"> </w:t>
      </w:r>
      <w:r w:rsidR="1D588CAF" w:rsidRPr="4E7F78A6">
        <w:rPr>
          <w:rFonts w:ascii="Garamond" w:hAnsi="Garamond"/>
        </w:rPr>
        <w:t>the International Space Station (ISS) Ecosystem Spaceborne Thermal Radiometer Experiment on Space Station (ECOSTRESS)</w:t>
      </w:r>
      <w:r w:rsidR="052E2E32" w:rsidRPr="4E7F78A6">
        <w:rPr>
          <w:rFonts w:ascii="Garamond" w:hAnsi="Garamond"/>
          <w:i/>
          <w:iCs/>
        </w:rPr>
        <w:t xml:space="preserve"> </w:t>
      </w:r>
      <w:r w:rsidR="052E2E32" w:rsidRPr="4E7F78A6">
        <w:rPr>
          <w:rFonts w:ascii="Garamond" w:hAnsi="Garamond"/>
        </w:rPr>
        <w:t>to estimate UHI magnitude by studying daytime and nighttime LST</w:t>
      </w:r>
      <w:r w:rsidR="1D588CAF" w:rsidRPr="4E7F78A6">
        <w:rPr>
          <w:rFonts w:ascii="Garamond" w:hAnsi="Garamond"/>
        </w:rPr>
        <w:t>. The DEVELOP team</w:t>
      </w:r>
      <w:r w:rsidR="1D588CAF" w:rsidRPr="4E7F78A6">
        <w:rPr>
          <w:rFonts w:ascii="Garamond" w:eastAsia="Garamond" w:hAnsi="Garamond" w:cs="Garamond"/>
        </w:rPr>
        <w:t xml:space="preserve"> combined</w:t>
      </w:r>
      <w:r w:rsidR="1D588CAF" w:rsidRPr="4E7F78A6">
        <w:rPr>
          <w:rFonts w:ascii="Garamond" w:eastAsia="Garamond" w:hAnsi="Garamond" w:cs="Garamond"/>
          <w:color w:val="000000" w:themeColor="text1"/>
        </w:rPr>
        <w:t xml:space="preserve"> environmental data from NASA Earth observations with socioeconomic and demographic data from the U.S. Census and heat outcomes data from </w:t>
      </w:r>
      <w:r w:rsidR="005E3B7F" w:rsidRPr="4E7F78A6">
        <w:rPr>
          <w:rFonts w:ascii="Garamond" w:eastAsia="Garamond" w:hAnsi="Garamond" w:cs="Garamond"/>
          <w:color w:val="000000" w:themeColor="text1"/>
        </w:rPr>
        <w:t xml:space="preserve">the </w:t>
      </w:r>
      <w:r w:rsidR="1D588CAF" w:rsidRPr="4E7F78A6">
        <w:rPr>
          <w:rFonts w:ascii="Garamond" w:eastAsia="Garamond" w:hAnsi="Garamond" w:cs="Garamond"/>
          <w:color w:val="000000" w:themeColor="text1"/>
        </w:rPr>
        <w:t>Centers for Disease Control (CDC) to address community-level urban heat and environmental inequity in Yonkers, N</w:t>
      </w:r>
      <w:r w:rsidR="1D8257D9" w:rsidRPr="4E7F78A6">
        <w:rPr>
          <w:rFonts w:ascii="Garamond" w:eastAsia="Garamond" w:hAnsi="Garamond" w:cs="Garamond"/>
          <w:color w:val="000000" w:themeColor="text1"/>
        </w:rPr>
        <w:t>Y</w:t>
      </w:r>
      <w:r w:rsidR="2A482191" w:rsidRPr="4E7F78A6">
        <w:rPr>
          <w:rFonts w:ascii="Garamond" w:eastAsia="Garamond" w:hAnsi="Garamond" w:cs="Garamond"/>
          <w:color w:val="000000" w:themeColor="text1"/>
        </w:rPr>
        <w:t>,</w:t>
      </w:r>
      <w:r w:rsidR="1D588CAF" w:rsidRPr="4E7F78A6">
        <w:rPr>
          <w:rFonts w:ascii="Garamond" w:eastAsia="Garamond" w:hAnsi="Garamond" w:cs="Garamond"/>
          <w:color w:val="000000" w:themeColor="text1"/>
        </w:rPr>
        <w:t xml:space="preserve"> </w:t>
      </w:r>
      <w:r w:rsidR="1D588CAF" w:rsidRPr="4E7F78A6">
        <w:rPr>
          <w:rFonts w:ascii="Garamond" w:hAnsi="Garamond"/>
        </w:rPr>
        <w:t>during the summer months (</w:t>
      </w:r>
      <w:r w:rsidR="6FD8AF73" w:rsidRPr="4756AA5A">
        <w:rPr>
          <w:rFonts w:ascii="Garamond" w:hAnsi="Garamond"/>
        </w:rPr>
        <w:t>June</w:t>
      </w:r>
      <w:r w:rsidR="1D588CAF" w:rsidRPr="4E7F78A6">
        <w:rPr>
          <w:rFonts w:ascii="Garamond" w:hAnsi="Garamond"/>
        </w:rPr>
        <w:t xml:space="preserve"> through August) of 2015-2020</w:t>
      </w:r>
      <w:r w:rsidR="1D588CAF" w:rsidRPr="4E7F78A6">
        <w:rPr>
          <w:rFonts w:ascii="Garamond" w:eastAsia="Garamond" w:hAnsi="Garamond" w:cs="Garamond"/>
          <w:color w:val="000000" w:themeColor="text1"/>
        </w:rPr>
        <w:t xml:space="preserve">. </w:t>
      </w:r>
      <w:r w:rsidR="04CD7F6F" w:rsidRPr="4E7F78A6">
        <w:rPr>
          <w:rFonts w:ascii="Garamond" w:hAnsi="Garamond"/>
        </w:rPr>
        <w:t xml:space="preserve">By integrating Earth </w:t>
      </w:r>
      <w:r w:rsidR="66CF4485" w:rsidRPr="4E7F78A6">
        <w:rPr>
          <w:rFonts w:ascii="Garamond" w:hAnsi="Garamond"/>
        </w:rPr>
        <w:t>o</w:t>
      </w:r>
      <w:r w:rsidR="04CD7F6F" w:rsidRPr="4E7F78A6">
        <w:rPr>
          <w:rFonts w:ascii="Garamond" w:hAnsi="Garamond"/>
        </w:rPr>
        <w:t>bservations, Groundwork can</w:t>
      </w:r>
      <w:r w:rsidR="1D588CAF" w:rsidRPr="4E7F78A6">
        <w:rPr>
          <w:rFonts w:ascii="Garamond" w:hAnsi="Garamond"/>
        </w:rPr>
        <w:t xml:space="preserve"> </w:t>
      </w:r>
      <w:r w:rsidR="195D766F" w:rsidRPr="4E7F78A6">
        <w:rPr>
          <w:rFonts w:ascii="Garamond" w:hAnsi="Garamond"/>
        </w:rPr>
        <w:t>use</w:t>
      </w:r>
      <w:r w:rsidR="2AD63DDC" w:rsidRPr="4E7F78A6">
        <w:rPr>
          <w:rFonts w:ascii="Garamond" w:hAnsi="Garamond"/>
        </w:rPr>
        <w:t xml:space="preserve"> </w:t>
      </w:r>
      <w:r w:rsidR="378A5B53" w:rsidRPr="4E7F78A6">
        <w:rPr>
          <w:rFonts w:ascii="Garamond" w:hAnsi="Garamond"/>
        </w:rPr>
        <w:t>the</w:t>
      </w:r>
      <w:r w:rsidR="1D588CAF" w:rsidRPr="4E7F78A6">
        <w:rPr>
          <w:rFonts w:ascii="Garamond" w:hAnsi="Garamond"/>
        </w:rPr>
        <w:t xml:space="preserve"> </w:t>
      </w:r>
      <w:proofErr w:type="spellStart"/>
      <w:r w:rsidR="1D588CAF" w:rsidRPr="4E7F78A6">
        <w:rPr>
          <w:rFonts w:ascii="Garamond" w:hAnsi="Garamond"/>
        </w:rPr>
        <w:t>InVEST</w:t>
      </w:r>
      <w:proofErr w:type="spellEnd"/>
      <w:r w:rsidR="39C722D0" w:rsidRPr="4E7F78A6">
        <w:rPr>
          <w:rFonts w:ascii="Garamond" w:hAnsi="Garamond"/>
        </w:rPr>
        <w:t xml:space="preserve"> UCM</w:t>
      </w:r>
      <w:r w:rsidR="45AFC6B8" w:rsidRPr="4E7F78A6">
        <w:rPr>
          <w:rFonts w:ascii="Garamond" w:hAnsi="Garamond"/>
        </w:rPr>
        <w:t xml:space="preserve"> to model the </w:t>
      </w:r>
      <w:r w:rsidR="2D18C4FC" w:rsidRPr="4E7F78A6">
        <w:rPr>
          <w:rFonts w:ascii="Garamond" w:hAnsi="Garamond"/>
        </w:rPr>
        <w:t xml:space="preserve">cooling </w:t>
      </w:r>
      <w:r w:rsidR="45AFC6B8" w:rsidRPr="4E7F78A6">
        <w:rPr>
          <w:rFonts w:ascii="Garamond" w:hAnsi="Garamond"/>
        </w:rPr>
        <w:t>effects of specific interventions</w:t>
      </w:r>
      <w:r w:rsidR="169E05DC" w:rsidRPr="4E7F78A6">
        <w:rPr>
          <w:rFonts w:ascii="Garamond" w:hAnsi="Garamond"/>
        </w:rPr>
        <w:t xml:space="preserve"> and compare their efficiencies</w:t>
      </w:r>
      <w:r w:rsidR="394A787F" w:rsidRPr="4E7F78A6">
        <w:rPr>
          <w:rFonts w:ascii="Garamond" w:hAnsi="Garamond"/>
        </w:rPr>
        <w:t>.</w:t>
      </w:r>
      <w:r w:rsidR="32D23388" w:rsidRPr="4E7F78A6">
        <w:rPr>
          <w:rFonts w:ascii="Garamond" w:hAnsi="Garamond"/>
        </w:rPr>
        <w:t xml:space="preserve"> </w:t>
      </w:r>
      <w:r w:rsidR="4C7CEE3F" w:rsidRPr="4E7F78A6">
        <w:rPr>
          <w:rFonts w:ascii="Garamond" w:hAnsi="Garamond"/>
        </w:rPr>
        <w:t xml:space="preserve">The outcome of this partnership will help bolster </w:t>
      </w:r>
      <w:r w:rsidR="10DA94F8" w:rsidRPr="4E7F78A6">
        <w:rPr>
          <w:rFonts w:ascii="Garamond" w:hAnsi="Garamond"/>
        </w:rPr>
        <w:t>environmental awareness and urban heat mitigation</w:t>
      </w:r>
      <w:r w:rsidR="6A76B1BB" w:rsidRPr="4E7F78A6">
        <w:rPr>
          <w:rFonts w:ascii="Garamond" w:hAnsi="Garamond"/>
        </w:rPr>
        <w:t>.</w:t>
      </w:r>
      <w:r w:rsidR="58907192" w:rsidRPr="4E7F78A6">
        <w:rPr>
          <w:rFonts w:ascii="Garamond" w:hAnsi="Garamond"/>
        </w:rPr>
        <w:t xml:space="preserve"> </w:t>
      </w:r>
      <w:r w:rsidR="7B84530F" w:rsidRPr="4E7F78A6">
        <w:rPr>
          <w:rFonts w:ascii="Garamond" w:hAnsi="Garamond"/>
        </w:rPr>
        <w:t xml:space="preserve">Groundwork </w:t>
      </w:r>
      <w:r w:rsidR="27C28674" w:rsidRPr="4E7F78A6">
        <w:rPr>
          <w:rFonts w:ascii="Garamond" w:hAnsi="Garamond"/>
        </w:rPr>
        <w:t>HV</w:t>
      </w:r>
      <w:r w:rsidR="7B84530F" w:rsidRPr="4E7F78A6">
        <w:rPr>
          <w:rFonts w:ascii="Garamond" w:hAnsi="Garamond"/>
        </w:rPr>
        <w:t xml:space="preserve"> hopes these results can inform city planners in the prioritization of cooling interventions</w:t>
      </w:r>
      <w:r w:rsidR="0F85DD7B" w:rsidRPr="4E7F78A6">
        <w:rPr>
          <w:rFonts w:ascii="Garamond" w:hAnsi="Garamond"/>
        </w:rPr>
        <w:t xml:space="preserve"> and understanding of risk</w:t>
      </w:r>
      <w:r w:rsidR="7B84530F" w:rsidRPr="4E7F78A6">
        <w:rPr>
          <w:rFonts w:ascii="Garamond" w:hAnsi="Garamond"/>
        </w:rPr>
        <w:t>.</w:t>
      </w:r>
    </w:p>
    <w:p w14:paraId="1E6FDF6A" w14:textId="7ED5D618" w:rsidR="0066138C" w:rsidRPr="002F1322" w:rsidRDefault="0066138C" w:rsidP="463EF731">
      <w:pPr>
        <w:spacing w:after="0" w:line="240" w:lineRule="auto"/>
        <w:rPr>
          <w:rFonts w:ascii="Garamond" w:hAnsi="Garamond"/>
        </w:rPr>
      </w:pPr>
    </w:p>
    <w:p w14:paraId="46566ED0" w14:textId="3815B024" w:rsidR="714070B2" w:rsidRDefault="00A43059" w:rsidP="5A07DEAA">
      <w:pPr>
        <w:pStyle w:val="Heading1"/>
        <w:spacing w:before="0" w:line="240" w:lineRule="auto"/>
        <w:rPr>
          <w:rFonts w:ascii="Garamond" w:hAnsi="Garamond"/>
        </w:rPr>
      </w:pPr>
      <w:r w:rsidRPr="5A07DEAA">
        <w:rPr>
          <w:rFonts w:ascii="Garamond" w:hAnsi="Garamond"/>
        </w:rPr>
        <w:t>3</w:t>
      </w:r>
      <w:r w:rsidR="008B7071" w:rsidRPr="5A07DEAA">
        <w:rPr>
          <w:rFonts w:ascii="Garamond" w:hAnsi="Garamond"/>
        </w:rPr>
        <w:t xml:space="preserve">. </w:t>
      </w:r>
      <w:r w:rsidR="00E41324" w:rsidRPr="5A07DEAA">
        <w:rPr>
          <w:rFonts w:ascii="Garamond" w:hAnsi="Garamond"/>
        </w:rPr>
        <w:t>Methodology</w:t>
      </w:r>
    </w:p>
    <w:p w14:paraId="590CF0C8" w14:textId="5A26B4E3" w:rsidR="525E7A71" w:rsidRDefault="525E7A71" w:rsidP="525E7A71">
      <w:pPr>
        <w:spacing w:after="0" w:line="240" w:lineRule="auto"/>
        <w:rPr>
          <w:rFonts w:ascii="Garamond" w:hAnsi="Garamond" w:cs="Arial"/>
        </w:rPr>
      </w:pPr>
    </w:p>
    <w:p w14:paraId="6B9E638C" w14:textId="77777777" w:rsidR="00A43059" w:rsidRPr="0066138C" w:rsidRDefault="00A43059" w:rsidP="0066138C">
      <w:pPr>
        <w:spacing w:after="0" w:line="240" w:lineRule="auto"/>
        <w:rPr>
          <w:rFonts w:ascii="Garamond" w:hAnsi="Garamond" w:cs="Arial"/>
          <w:b/>
          <w:i/>
          <w:szCs w:val="24"/>
        </w:rPr>
      </w:pPr>
      <w:r w:rsidRPr="4324103A">
        <w:rPr>
          <w:rFonts w:ascii="Garamond" w:hAnsi="Garamond" w:cs="Arial"/>
          <w:b/>
          <w:bCs/>
          <w:i/>
          <w:iCs/>
        </w:rPr>
        <w:t xml:space="preserve">3.1 </w:t>
      </w:r>
      <w:r w:rsidRPr="4324103A">
        <w:rPr>
          <w:rFonts w:ascii="Garamond" w:hAnsi="Garamond"/>
          <w:b/>
          <w:bCs/>
          <w:i/>
          <w:iCs/>
        </w:rPr>
        <w:t>Data Acquisition</w:t>
      </w:r>
      <w:r w:rsidRPr="4324103A">
        <w:rPr>
          <w:rFonts w:ascii="Garamond" w:hAnsi="Garamond" w:cs="Arial"/>
          <w:b/>
          <w:bCs/>
          <w:i/>
          <w:iCs/>
        </w:rPr>
        <w:t xml:space="preserve"> </w:t>
      </w:r>
    </w:p>
    <w:p w14:paraId="6AC9E711" w14:textId="3CC91EC6" w:rsidR="00034FAE" w:rsidRDefault="1D739DB7" w:rsidP="6D055EBC">
      <w:pPr>
        <w:spacing w:after="0" w:line="240" w:lineRule="auto"/>
        <w:rPr>
          <w:rFonts w:ascii="Garamond" w:eastAsia="Times New Roman" w:hAnsi="Garamond" w:cs="Arial"/>
        </w:rPr>
      </w:pPr>
      <w:r w:rsidRPr="210E40F6">
        <w:rPr>
          <w:rFonts w:ascii="Garamond" w:eastAsia="Times New Roman" w:hAnsi="Garamond" w:cs="Arial"/>
        </w:rPr>
        <w:t xml:space="preserve">Open-source data </w:t>
      </w:r>
      <w:r w:rsidR="50E11FE5" w:rsidRPr="210E40F6">
        <w:rPr>
          <w:rFonts w:ascii="Garamond" w:eastAsia="Times New Roman" w:hAnsi="Garamond" w:cs="Arial"/>
        </w:rPr>
        <w:t>w</w:t>
      </w:r>
      <w:r w:rsidR="2D66CE6B" w:rsidRPr="210E40F6">
        <w:rPr>
          <w:rFonts w:ascii="Garamond" w:eastAsia="Times New Roman" w:hAnsi="Garamond" w:cs="Arial"/>
        </w:rPr>
        <w:t>ere</w:t>
      </w:r>
      <w:r w:rsidRPr="210E40F6">
        <w:rPr>
          <w:rFonts w:ascii="Garamond" w:eastAsia="Times New Roman" w:hAnsi="Garamond" w:cs="Arial"/>
        </w:rPr>
        <w:t xml:space="preserve"> used for most of this project</w:t>
      </w:r>
      <w:r w:rsidR="1223DB62" w:rsidRPr="210E40F6">
        <w:rPr>
          <w:rFonts w:ascii="Garamond" w:eastAsia="Times New Roman" w:hAnsi="Garamond" w:cs="Arial"/>
        </w:rPr>
        <w:t>.</w:t>
      </w:r>
      <w:r w:rsidR="4AC157A2" w:rsidRPr="210E40F6">
        <w:rPr>
          <w:rFonts w:ascii="Garamond" w:eastAsia="Times New Roman" w:hAnsi="Garamond" w:cs="Arial"/>
        </w:rPr>
        <w:t xml:space="preserve"> </w:t>
      </w:r>
      <w:r w:rsidR="2B4CE26D" w:rsidRPr="210E40F6">
        <w:rPr>
          <w:rFonts w:ascii="Garamond" w:eastAsia="Times New Roman" w:hAnsi="Garamond" w:cs="Arial"/>
        </w:rPr>
        <w:t>Table</w:t>
      </w:r>
      <w:r w:rsidR="4554E077" w:rsidRPr="210E40F6">
        <w:rPr>
          <w:rFonts w:ascii="Garamond" w:eastAsia="Times New Roman" w:hAnsi="Garamond" w:cs="Arial"/>
        </w:rPr>
        <w:t>s</w:t>
      </w:r>
      <w:r w:rsidR="4AC157A2" w:rsidRPr="210E40F6">
        <w:rPr>
          <w:rFonts w:ascii="Garamond" w:eastAsia="Times New Roman" w:hAnsi="Garamond" w:cs="Arial"/>
        </w:rPr>
        <w:t xml:space="preserve"> </w:t>
      </w:r>
      <w:r w:rsidR="12360B2F" w:rsidRPr="210E40F6">
        <w:rPr>
          <w:rFonts w:ascii="Garamond" w:eastAsia="Times New Roman" w:hAnsi="Garamond" w:cs="Arial"/>
        </w:rPr>
        <w:t>A</w:t>
      </w:r>
      <w:r w:rsidR="4AC157A2" w:rsidRPr="210E40F6">
        <w:rPr>
          <w:rFonts w:ascii="Garamond" w:eastAsia="Times New Roman" w:hAnsi="Garamond" w:cs="Arial"/>
        </w:rPr>
        <w:t>1,</w:t>
      </w:r>
      <w:r w:rsidR="2B029AD2" w:rsidRPr="210E40F6">
        <w:rPr>
          <w:rFonts w:ascii="Garamond" w:eastAsia="Times New Roman" w:hAnsi="Garamond" w:cs="Arial"/>
        </w:rPr>
        <w:t xml:space="preserve"> </w:t>
      </w:r>
      <w:r w:rsidR="6ADEDCC8" w:rsidRPr="210E40F6">
        <w:rPr>
          <w:rFonts w:ascii="Garamond" w:eastAsia="Times New Roman" w:hAnsi="Garamond" w:cs="Arial"/>
        </w:rPr>
        <w:t>A</w:t>
      </w:r>
      <w:r w:rsidR="12360B2F" w:rsidRPr="210E40F6">
        <w:rPr>
          <w:rFonts w:ascii="Garamond" w:eastAsia="Times New Roman" w:hAnsi="Garamond" w:cs="Arial"/>
        </w:rPr>
        <w:t xml:space="preserve">2 </w:t>
      </w:r>
      <w:r w:rsidR="4AC157A2" w:rsidRPr="210E40F6">
        <w:rPr>
          <w:rFonts w:ascii="Garamond" w:eastAsia="Times New Roman" w:hAnsi="Garamond" w:cs="Arial"/>
        </w:rPr>
        <w:t>and</w:t>
      </w:r>
      <w:r w:rsidR="2B029AD2" w:rsidRPr="210E40F6">
        <w:rPr>
          <w:rFonts w:ascii="Garamond" w:eastAsia="Times New Roman" w:hAnsi="Garamond" w:cs="Arial"/>
        </w:rPr>
        <w:t xml:space="preserve"> </w:t>
      </w:r>
      <w:r w:rsidR="12360B2F" w:rsidRPr="210E40F6">
        <w:rPr>
          <w:rFonts w:ascii="Garamond" w:eastAsia="Times New Roman" w:hAnsi="Garamond" w:cs="Arial"/>
        </w:rPr>
        <w:t xml:space="preserve">A3 </w:t>
      </w:r>
      <w:r w:rsidR="4AC157A2" w:rsidRPr="210E40F6">
        <w:rPr>
          <w:rFonts w:ascii="Garamond" w:eastAsia="Times New Roman" w:hAnsi="Garamond" w:cs="Arial"/>
        </w:rPr>
        <w:t xml:space="preserve">list </w:t>
      </w:r>
      <w:r w:rsidR="1CC979D3" w:rsidRPr="210E40F6">
        <w:rPr>
          <w:rFonts w:ascii="Garamond" w:eastAsia="Times New Roman" w:hAnsi="Garamond" w:cs="Arial"/>
        </w:rPr>
        <w:t xml:space="preserve">Earth </w:t>
      </w:r>
      <w:r w:rsidR="289535D4" w:rsidRPr="210E40F6">
        <w:rPr>
          <w:rFonts w:ascii="Garamond" w:eastAsia="Times New Roman" w:hAnsi="Garamond" w:cs="Arial"/>
        </w:rPr>
        <w:t>o</w:t>
      </w:r>
      <w:r w:rsidR="31B13901" w:rsidRPr="210E40F6">
        <w:rPr>
          <w:rFonts w:ascii="Garamond" w:eastAsia="Times New Roman" w:hAnsi="Garamond" w:cs="Arial"/>
        </w:rPr>
        <w:t>bservations</w:t>
      </w:r>
      <w:r w:rsidR="1CC979D3" w:rsidRPr="210E40F6">
        <w:rPr>
          <w:rFonts w:ascii="Garamond" w:eastAsia="Times New Roman" w:hAnsi="Garamond" w:cs="Arial"/>
        </w:rPr>
        <w:t xml:space="preserve"> </w:t>
      </w:r>
      <w:r w:rsidR="38FE07EC" w:rsidRPr="210E40F6">
        <w:rPr>
          <w:rFonts w:ascii="Garamond" w:eastAsia="Times New Roman" w:hAnsi="Garamond" w:cs="Arial"/>
        </w:rPr>
        <w:t>imagery</w:t>
      </w:r>
      <w:r w:rsidR="1CC979D3" w:rsidRPr="210E40F6">
        <w:rPr>
          <w:rFonts w:ascii="Garamond" w:eastAsia="Times New Roman" w:hAnsi="Garamond" w:cs="Arial"/>
        </w:rPr>
        <w:t>,</w:t>
      </w:r>
      <w:r w:rsidR="4DFA5157" w:rsidRPr="210E40F6">
        <w:rPr>
          <w:rFonts w:ascii="Garamond" w:eastAsia="Times New Roman" w:hAnsi="Garamond" w:cs="Arial"/>
        </w:rPr>
        <w:t xml:space="preserve"> </w:t>
      </w:r>
      <w:r w:rsidR="38FE07EC" w:rsidRPr="210E40F6">
        <w:rPr>
          <w:rFonts w:ascii="Garamond" w:eastAsia="Times New Roman" w:hAnsi="Garamond" w:cs="Arial"/>
        </w:rPr>
        <w:t>ancillary</w:t>
      </w:r>
      <w:r w:rsidR="4DFA5157" w:rsidRPr="210E40F6">
        <w:rPr>
          <w:rFonts w:ascii="Garamond" w:eastAsia="Times New Roman" w:hAnsi="Garamond" w:cs="Arial"/>
        </w:rPr>
        <w:t xml:space="preserve"> datasets</w:t>
      </w:r>
      <w:r w:rsidR="38FE07EC" w:rsidRPr="210E40F6">
        <w:rPr>
          <w:rFonts w:ascii="Garamond" w:eastAsia="Times New Roman" w:hAnsi="Garamond" w:cs="Arial"/>
        </w:rPr>
        <w:t xml:space="preserve">, and data for </w:t>
      </w:r>
      <w:r w:rsidR="64A040E3" w:rsidRPr="210E40F6">
        <w:rPr>
          <w:rFonts w:ascii="Garamond" w:eastAsia="Times New Roman" w:hAnsi="Garamond" w:cs="Arial"/>
        </w:rPr>
        <w:t>selected socio-demographic and health variables</w:t>
      </w:r>
      <w:r w:rsidR="49488944" w:rsidRPr="210E40F6">
        <w:rPr>
          <w:rFonts w:ascii="Garamond" w:eastAsia="Times New Roman" w:hAnsi="Garamond" w:cs="Arial"/>
        </w:rPr>
        <w:t>, respectively</w:t>
      </w:r>
      <w:r w:rsidRPr="210E40F6">
        <w:rPr>
          <w:rFonts w:ascii="Garamond" w:eastAsia="Times New Roman" w:hAnsi="Garamond" w:cs="Arial"/>
        </w:rPr>
        <w:t>.</w:t>
      </w:r>
      <w:r w:rsidR="533AEB59" w:rsidRPr="210E40F6">
        <w:rPr>
          <w:rFonts w:ascii="Garamond" w:eastAsia="Times New Roman" w:hAnsi="Garamond" w:cs="Arial"/>
        </w:rPr>
        <w:t xml:space="preserve"> </w:t>
      </w:r>
      <w:r w:rsidR="7DA18479" w:rsidRPr="210E40F6">
        <w:rPr>
          <w:rFonts w:ascii="Garamond" w:eastAsia="Times New Roman" w:hAnsi="Garamond" w:cs="Arial"/>
        </w:rPr>
        <w:t>T</w:t>
      </w:r>
      <w:r w:rsidR="218B9B5C" w:rsidRPr="210E40F6">
        <w:rPr>
          <w:rFonts w:ascii="Garamond" w:eastAsia="Times New Roman" w:hAnsi="Garamond" w:cs="Arial"/>
        </w:rPr>
        <w:t>o</w:t>
      </w:r>
      <w:r w:rsidR="0622C0A3" w:rsidRPr="210E40F6">
        <w:rPr>
          <w:rFonts w:ascii="Garamond" w:eastAsia="Times New Roman" w:hAnsi="Garamond" w:cs="Arial"/>
        </w:rPr>
        <w:t xml:space="preserve"> </w:t>
      </w:r>
      <w:r w:rsidR="6AA630C5" w:rsidRPr="210E40F6">
        <w:rPr>
          <w:rFonts w:ascii="Garamond" w:eastAsia="Times New Roman" w:hAnsi="Garamond" w:cs="Arial"/>
        </w:rPr>
        <w:t xml:space="preserve">meet our first objective </w:t>
      </w:r>
      <w:r w:rsidR="40D59708" w:rsidRPr="210E40F6">
        <w:rPr>
          <w:rFonts w:ascii="Garamond" w:eastAsia="Times New Roman" w:hAnsi="Garamond" w:cs="Arial"/>
        </w:rPr>
        <w:t xml:space="preserve">of </w:t>
      </w:r>
      <w:r w:rsidR="77DFBAE2" w:rsidRPr="210E40F6">
        <w:rPr>
          <w:rFonts w:ascii="Garamond" w:eastAsia="Times New Roman" w:hAnsi="Garamond" w:cs="Arial"/>
        </w:rPr>
        <w:t>identifying</w:t>
      </w:r>
      <w:r w:rsidR="61288C0A" w:rsidRPr="210E40F6">
        <w:rPr>
          <w:rFonts w:ascii="Garamond" w:eastAsia="Times New Roman" w:hAnsi="Garamond" w:cs="Arial"/>
        </w:rPr>
        <w:t xml:space="preserve"> </w:t>
      </w:r>
      <w:r w:rsidR="6EB553CD" w:rsidRPr="210E40F6">
        <w:rPr>
          <w:rFonts w:ascii="Garamond" w:eastAsia="Times New Roman" w:hAnsi="Garamond" w:cs="Arial"/>
        </w:rPr>
        <w:t>the regions</w:t>
      </w:r>
      <w:r w:rsidR="4FEA269A" w:rsidRPr="210E40F6">
        <w:rPr>
          <w:rFonts w:ascii="Garamond" w:eastAsia="Times New Roman" w:hAnsi="Garamond" w:cs="Arial"/>
        </w:rPr>
        <w:t xml:space="preserve"> affected by </w:t>
      </w:r>
      <w:r w:rsidR="607F2AE7" w:rsidRPr="210E40F6">
        <w:rPr>
          <w:rFonts w:ascii="Garamond" w:eastAsia="Times New Roman" w:hAnsi="Garamond" w:cs="Arial"/>
        </w:rPr>
        <w:t xml:space="preserve">the </w:t>
      </w:r>
      <w:r w:rsidR="61288C0A" w:rsidRPr="210E40F6">
        <w:rPr>
          <w:rFonts w:ascii="Garamond" w:eastAsia="Times New Roman" w:hAnsi="Garamond" w:cs="Arial"/>
        </w:rPr>
        <w:t xml:space="preserve">most </w:t>
      </w:r>
      <w:r w:rsidR="4FEA269A" w:rsidRPr="210E40F6">
        <w:rPr>
          <w:rFonts w:ascii="Garamond" w:eastAsia="Times New Roman" w:hAnsi="Garamond" w:cs="Arial"/>
        </w:rPr>
        <w:t xml:space="preserve">intense UHI effects, we </w:t>
      </w:r>
      <w:r w:rsidR="4D352893" w:rsidRPr="210E40F6">
        <w:rPr>
          <w:rFonts w:ascii="Garamond" w:eastAsia="Times New Roman" w:hAnsi="Garamond" w:cs="Arial"/>
        </w:rPr>
        <w:t xml:space="preserve">thoroughly </w:t>
      </w:r>
      <w:r w:rsidR="7D7E47D8" w:rsidRPr="210E40F6">
        <w:rPr>
          <w:rFonts w:ascii="Garamond" w:eastAsia="Times New Roman" w:hAnsi="Garamond" w:cs="Arial"/>
        </w:rPr>
        <w:t>analyzed</w:t>
      </w:r>
      <w:r w:rsidR="6FED7C2D" w:rsidRPr="210E40F6">
        <w:rPr>
          <w:rFonts w:ascii="Garamond" w:eastAsia="Times New Roman" w:hAnsi="Garamond" w:cs="Arial"/>
        </w:rPr>
        <w:t xml:space="preserve"> the LST images</w:t>
      </w:r>
      <w:r w:rsidR="61288C0A" w:rsidRPr="210E40F6">
        <w:rPr>
          <w:rFonts w:ascii="Garamond" w:eastAsia="Times New Roman" w:hAnsi="Garamond" w:cs="Arial"/>
        </w:rPr>
        <w:t xml:space="preserve"> </w:t>
      </w:r>
      <w:r w:rsidR="2710D125" w:rsidRPr="210E40F6">
        <w:rPr>
          <w:rFonts w:ascii="Garamond" w:eastAsia="Times New Roman" w:hAnsi="Garamond" w:cs="Arial"/>
        </w:rPr>
        <w:t>derived</w:t>
      </w:r>
      <w:r w:rsidR="0FEAB979" w:rsidRPr="210E40F6">
        <w:rPr>
          <w:rFonts w:ascii="Garamond" w:eastAsia="Times New Roman" w:hAnsi="Garamond" w:cs="Arial"/>
        </w:rPr>
        <w:t xml:space="preserve"> </w:t>
      </w:r>
      <w:r w:rsidR="77B12FCF" w:rsidRPr="210E40F6">
        <w:rPr>
          <w:rFonts w:ascii="Garamond" w:eastAsia="Times New Roman" w:hAnsi="Garamond" w:cs="Arial"/>
        </w:rPr>
        <w:t xml:space="preserve">within the Yonkers city boundary during the </w:t>
      </w:r>
      <w:r w:rsidR="4EB81AE0" w:rsidRPr="210E40F6">
        <w:rPr>
          <w:rFonts w:ascii="Garamond" w:eastAsia="Times New Roman" w:hAnsi="Garamond" w:cs="Arial"/>
        </w:rPr>
        <w:t xml:space="preserve">summer months </w:t>
      </w:r>
      <w:r w:rsidR="77B12FCF" w:rsidRPr="210E40F6">
        <w:rPr>
          <w:rFonts w:ascii="Garamond" w:eastAsia="Times New Roman" w:hAnsi="Garamond" w:cs="Arial"/>
        </w:rPr>
        <w:t xml:space="preserve">of </w:t>
      </w:r>
      <w:r w:rsidR="211006EA" w:rsidRPr="210E40F6">
        <w:rPr>
          <w:rFonts w:ascii="Garamond" w:eastAsia="Times New Roman" w:hAnsi="Garamond" w:cs="Arial"/>
        </w:rPr>
        <w:t xml:space="preserve">2015-2020. </w:t>
      </w:r>
      <w:r w:rsidR="5A4DC16D" w:rsidRPr="210E40F6">
        <w:rPr>
          <w:rFonts w:ascii="Garamond" w:eastAsia="Times New Roman" w:hAnsi="Garamond" w:cs="Arial"/>
        </w:rPr>
        <w:t>Since</w:t>
      </w:r>
      <w:r w:rsidR="2FC851E3" w:rsidRPr="210E40F6">
        <w:rPr>
          <w:rFonts w:ascii="Garamond" w:eastAsia="Times New Roman" w:hAnsi="Garamond" w:cs="Arial"/>
        </w:rPr>
        <w:t xml:space="preserve"> the</w:t>
      </w:r>
      <w:r w:rsidR="5A4DC16D" w:rsidRPr="210E40F6">
        <w:rPr>
          <w:rFonts w:ascii="Garamond" w:eastAsia="Times New Roman" w:hAnsi="Garamond" w:cs="Arial"/>
        </w:rPr>
        <w:t xml:space="preserve"> </w:t>
      </w:r>
      <w:r w:rsidR="333138C9" w:rsidRPr="210E40F6">
        <w:rPr>
          <w:rFonts w:ascii="Garamond" w:eastAsia="Times New Roman" w:hAnsi="Garamond" w:cs="Arial"/>
        </w:rPr>
        <w:t xml:space="preserve">city’s </w:t>
      </w:r>
      <w:r w:rsidR="5A4DC16D" w:rsidRPr="210E40F6">
        <w:rPr>
          <w:rFonts w:ascii="Garamond" w:eastAsia="Times New Roman" w:hAnsi="Garamond" w:cs="Arial"/>
        </w:rPr>
        <w:t xml:space="preserve">temperature remains below 15°C in early May and </w:t>
      </w:r>
      <w:r w:rsidR="46D47190" w:rsidRPr="210E40F6">
        <w:rPr>
          <w:rFonts w:ascii="Garamond" w:eastAsia="Times New Roman" w:hAnsi="Garamond" w:cs="Arial"/>
        </w:rPr>
        <w:t>declines before the end of September</w:t>
      </w:r>
      <w:r w:rsidR="5A4DC16D" w:rsidRPr="210E40F6">
        <w:rPr>
          <w:rFonts w:ascii="Garamond" w:eastAsia="Times New Roman" w:hAnsi="Garamond" w:cs="Arial"/>
        </w:rPr>
        <w:t xml:space="preserve">, </w:t>
      </w:r>
      <w:r w:rsidR="302BAF69" w:rsidRPr="210E40F6">
        <w:rPr>
          <w:rFonts w:ascii="Garamond" w:eastAsia="Times New Roman" w:hAnsi="Garamond" w:cs="Arial"/>
        </w:rPr>
        <w:t xml:space="preserve">the team </w:t>
      </w:r>
      <w:r w:rsidR="369B15C2" w:rsidRPr="210E40F6">
        <w:rPr>
          <w:rFonts w:ascii="Garamond" w:eastAsia="Times New Roman" w:hAnsi="Garamond" w:cs="Arial"/>
        </w:rPr>
        <w:t>used</w:t>
      </w:r>
      <w:r w:rsidR="5A4DC16D" w:rsidRPr="210E40F6">
        <w:rPr>
          <w:rFonts w:ascii="Garamond" w:eastAsia="Times New Roman" w:hAnsi="Garamond" w:cs="Arial"/>
        </w:rPr>
        <w:t xml:space="preserve"> </w:t>
      </w:r>
      <w:r w:rsidR="52E8487A" w:rsidRPr="210E40F6">
        <w:rPr>
          <w:rFonts w:ascii="Garamond" w:eastAsia="Times New Roman" w:hAnsi="Garamond" w:cs="Arial"/>
        </w:rPr>
        <w:t>temperature</w:t>
      </w:r>
      <w:r w:rsidR="5A4DC16D" w:rsidRPr="210E40F6">
        <w:rPr>
          <w:rFonts w:ascii="Garamond" w:eastAsia="Times New Roman" w:hAnsi="Garamond" w:cs="Arial"/>
        </w:rPr>
        <w:t xml:space="preserve"> data </w:t>
      </w:r>
      <w:r w:rsidR="61232DD1" w:rsidRPr="210E40F6">
        <w:rPr>
          <w:rFonts w:ascii="Garamond" w:eastAsia="Times New Roman" w:hAnsi="Garamond" w:cs="Arial"/>
        </w:rPr>
        <w:t xml:space="preserve">from June through August </w:t>
      </w:r>
      <w:r w:rsidR="45A82952" w:rsidRPr="210E40F6">
        <w:rPr>
          <w:rFonts w:ascii="Garamond" w:eastAsia="Times New Roman" w:hAnsi="Garamond" w:cs="Arial"/>
        </w:rPr>
        <w:t>to</w:t>
      </w:r>
      <w:r w:rsidR="0F510059" w:rsidRPr="210E40F6">
        <w:rPr>
          <w:rFonts w:ascii="Garamond" w:eastAsia="Times New Roman" w:hAnsi="Garamond" w:cs="Arial"/>
        </w:rPr>
        <w:t xml:space="preserve"> </w:t>
      </w:r>
      <w:r w:rsidR="39C25F42" w:rsidRPr="210E40F6">
        <w:rPr>
          <w:rFonts w:ascii="Garamond" w:eastAsia="Times New Roman" w:hAnsi="Garamond" w:cs="Arial"/>
        </w:rPr>
        <w:t>isolate high</w:t>
      </w:r>
      <w:r w:rsidR="23393625" w:rsidRPr="210E40F6">
        <w:rPr>
          <w:rFonts w:ascii="Garamond" w:eastAsia="Times New Roman" w:hAnsi="Garamond" w:cs="Arial"/>
        </w:rPr>
        <w:t xml:space="preserve"> </w:t>
      </w:r>
      <w:r w:rsidR="5A4DC16D" w:rsidRPr="210E40F6">
        <w:rPr>
          <w:rFonts w:ascii="Garamond" w:eastAsia="Times New Roman" w:hAnsi="Garamond" w:cs="Arial"/>
        </w:rPr>
        <w:t xml:space="preserve">UHI intensity </w:t>
      </w:r>
      <w:r w:rsidR="41C7959A" w:rsidRPr="210E40F6">
        <w:rPr>
          <w:rFonts w:ascii="Garamond" w:eastAsia="Times New Roman" w:hAnsi="Garamond" w:cs="Arial"/>
        </w:rPr>
        <w:t>during</w:t>
      </w:r>
      <w:r w:rsidR="5A4DC16D" w:rsidRPr="210E40F6">
        <w:rPr>
          <w:rFonts w:ascii="Garamond" w:eastAsia="Times New Roman" w:hAnsi="Garamond" w:cs="Arial"/>
        </w:rPr>
        <w:t xml:space="preserve"> </w:t>
      </w:r>
      <w:r w:rsidR="7AF8A802" w:rsidRPr="210E40F6">
        <w:rPr>
          <w:rFonts w:ascii="Garamond" w:eastAsia="Times New Roman" w:hAnsi="Garamond" w:cs="Arial"/>
        </w:rPr>
        <w:t xml:space="preserve">the </w:t>
      </w:r>
      <w:r w:rsidR="5A4DC16D" w:rsidRPr="210E40F6">
        <w:rPr>
          <w:rFonts w:ascii="Garamond" w:eastAsia="Times New Roman" w:hAnsi="Garamond" w:cs="Arial"/>
        </w:rPr>
        <w:t>summer months.</w:t>
      </w:r>
      <w:r w:rsidR="41C7959A" w:rsidRPr="210E40F6">
        <w:rPr>
          <w:rFonts w:ascii="Garamond" w:eastAsia="Times New Roman" w:hAnsi="Garamond" w:cs="Arial"/>
        </w:rPr>
        <w:t xml:space="preserve"> </w:t>
      </w:r>
      <w:r w:rsidR="78C43B04" w:rsidRPr="210E40F6">
        <w:rPr>
          <w:rFonts w:ascii="Garamond" w:eastAsia="Times New Roman" w:hAnsi="Garamond" w:cs="Arial"/>
        </w:rPr>
        <w:t xml:space="preserve">Our </w:t>
      </w:r>
      <w:r w:rsidR="1BDD260B" w:rsidRPr="210E40F6">
        <w:rPr>
          <w:rFonts w:ascii="Garamond" w:eastAsia="Times New Roman" w:hAnsi="Garamond" w:cs="Arial"/>
        </w:rPr>
        <w:t xml:space="preserve">method of estimating </w:t>
      </w:r>
      <w:r w:rsidR="005E3B7F">
        <w:rPr>
          <w:rFonts w:ascii="Garamond" w:eastAsia="Times New Roman" w:hAnsi="Garamond" w:cs="Arial"/>
        </w:rPr>
        <w:t>LST</w:t>
      </w:r>
      <w:r w:rsidR="1A62A3C8" w:rsidRPr="210E40F6">
        <w:rPr>
          <w:rFonts w:ascii="Garamond" w:eastAsia="Times New Roman" w:hAnsi="Garamond" w:cs="Arial"/>
        </w:rPr>
        <w:t xml:space="preserve"> </w:t>
      </w:r>
      <w:r w:rsidR="57876BC5" w:rsidRPr="210E40F6">
        <w:rPr>
          <w:rFonts w:ascii="Garamond" w:eastAsia="Times New Roman" w:hAnsi="Garamond" w:cs="Arial"/>
        </w:rPr>
        <w:t xml:space="preserve">is </w:t>
      </w:r>
      <w:r w:rsidR="1A62A3C8" w:rsidRPr="210E40F6">
        <w:rPr>
          <w:rFonts w:ascii="Garamond" w:eastAsia="Times New Roman" w:hAnsi="Garamond" w:cs="Arial"/>
        </w:rPr>
        <w:t xml:space="preserve">based on </w:t>
      </w:r>
      <w:r w:rsidR="6349A10E" w:rsidRPr="210E40F6">
        <w:rPr>
          <w:rFonts w:ascii="Garamond" w:eastAsia="Times New Roman" w:hAnsi="Garamond" w:cs="Arial"/>
        </w:rPr>
        <w:t xml:space="preserve">retrieving </w:t>
      </w:r>
      <w:r w:rsidR="32CD6CF1" w:rsidRPr="210E40F6">
        <w:rPr>
          <w:rFonts w:ascii="Garamond" w:eastAsia="Times New Roman" w:hAnsi="Garamond" w:cs="Arial"/>
        </w:rPr>
        <w:t xml:space="preserve">the </w:t>
      </w:r>
      <w:r w:rsidR="100B88DD" w:rsidRPr="210E40F6">
        <w:rPr>
          <w:rFonts w:ascii="Garamond" w:eastAsia="Times New Roman" w:hAnsi="Garamond" w:cs="Arial"/>
        </w:rPr>
        <w:t xml:space="preserve">visible and short-wave </w:t>
      </w:r>
      <w:r w:rsidR="35871388" w:rsidRPr="210E40F6">
        <w:rPr>
          <w:rFonts w:ascii="Garamond" w:eastAsia="Times New Roman" w:hAnsi="Garamond" w:cs="Arial"/>
        </w:rPr>
        <w:t xml:space="preserve">infrared </w:t>
      </w:r>
      <w:r w:rsidR="6998CB97" w:rsidRPr="210E40F6">
        <w:rPr>
          <w:rFonts w:ascii="Garamond" w:eastAsia="Times New Roman" w:hAnsi="Garamond" w:cs="Arial"/>
        </w:rPr>
        <w:t xml:space="preserve">bands from </w:t>
      </w:r>
      <w:r w:rsidR="1A62A3C8" w:rsidRPr="210E40F6">
        <w:rPr>
          <w:rFonts w:ascii="Garamond" w:eastAsia="Times New Roman" w:hAnsi="Garamond" w:cs="Arial"/>
        </w:rPr>
        <w:t>Landsat 8 OLI</w:t>
      </w:r>
      <w:r w:rsidR="236E8794" w:rsidRPr="210E40F6">
        <w:rPr>
          <w:rFonts w:ascii="Garamond" w:eastAsia="Times New Roman" w:hAnsi="Garamond" w:cs="Arial"/>
        </w:rPr>
        <w:t xml:space="preserve"> and the </w:t>
      </w:r>
      <w:r w:rsidR="5B62BBD2" w:rsidRPr="210E40F6">
        <w:rPr>
          <w:rFonts w:ascii="Garamond" w:eastAsia="Times New Roman" w:hAnsi="Garamond" w:cs="Arial"/>
        </w:rPr>
        <w:t xml:space="preserve">thermal infrared channels from </w:t>
      </w:r>
      <w:r w:rsidR="1A62A3C8" w:rsidRPr="210E40F6">
        <w:rPr>
          <w:rFonts w:ascii="Garamond" w:eastAsia="Times New Roman" w:hAnsi="Garamond" w:cs="Arial"/>
        </w:rPr>
        <w:t>TIRS</w:t>
      </w:r>
      <w:r w:rsidR="64D5B58F" w:rsidRPr="210E40F6">
        <w:rPr>
          <w:rFonts w:ascii="Garamond" w:eastAsia="Times New Roman" w:hAnsi="Garamond" w:cs="Arial"/>
        </w:rPr>
        <w:t xml:space="preserve">. </w:t>
      </w:r>
      <w:r w:rsidR="4500E29B" w:rsidRPr="210E40F6">
        <w:rPr>
          <w:rFonts w:ascii="Garamond" w:eastAsia="Times New Roman" w:hAnsi="Garamond" w:cs="Arial"/>
        </w:rPr>
        <w:t>To</w:t>
      </w:r>
      <w:r w:rsidR="2D8452F9" w:rsidRPr="210E40F6">
        <w:rPr>
          <w:rFonts w:ascii="Garamond" w:eastAsia="Times New Roman" w:hAnsi="Garamond" w:cs="Arial"/>
        </w:rPr>
        <w:t xml:space="preserve"> process</w:t>
      </w:r>
      <w:r w:rsidR="7AF1609A" w:rsidRPr="210E40F6">
        <w:rPr>
          <w:rFonts w:ascii="Garamond" w:eastAsia="Times New Roman" w:hAnsi="Garamond" w:cs="Arial"/>
        </w:rPr>
        <w:t xml:space="preserve"> the bands</w:t>
      </w:r>
      <w:r w:rsidR="75B8A8AD" w:rsidRPr="210E40F6">
        <w:rPr>
          <w:rFonts w:ascii="Garamond" w:eastAsia="Times New Roman" w:hAnsi="Garamond" w:cs="Arial"/>
        </w:rPr>
        <w:t>,</w:t>
      </w:r>
      <w:r w:rsidR="18AA7C5B" w:rsidRPr="210E40F6">
        <w:rPr>
          <w:rFonts w:ascii="Garamond" w:eastAsia="Times New Roman" w:hAnsi="Garamond" w:cs="Arial"/>
        </w:rPr>
        <w:t xml:space="preserve"> </w:t>
      </w:r>
      <w:r w:rsidR="3A000931" w:rsidRPr="210E40F6">
        <w:rPr>
          <w:rFonts w:ascii="Garamond" w:eastAsia="Times New Roman" w:hAnsi="Garamond" w:cs="Arial"/>
        </w:rPr>
        <w:t xml:space="preserve">LANDSAT/LC08/C01/T1_SR Landsat 8 Surface Reflectance Tier 1 image collection </w:t>
      </w:r>
      <w:r w:rsidR="6A45ED0B" w:rsidRPr="210E40F6">
        <w:rPr>
          <w:rFonts w:ascii="Garamond" w:eastAsia="Times New Roman" w:hAnsi="Garamond" w:cs="Arial"/>
        </w:rPr>
        <w:t>was</w:t>
      </w:r>
      <w:r w:rsidR="2CEA4A6D" w:rsidRPr="210E40F6">
        <w:rPr>
          <w:rFonts w:ascii="Garamond" w:eastAsia="Times New Roman" w:hAnsi="Garamond" w:cs="Arial"/>
        </w:rPr>
        <w:t xml:space="preserve"> directly</w:t>
      </w:r>
      <w:r w:rsidR="6A45ED0B" w:rsidRPr="210E40F6">
        <w:rPr>
          <w:rFonts w:ascii="Garamond" w:eastAsia="Times New Roman" w:hAnsi="Garamond" w:cs="Arial"/>
        </w:rPr>
        <w:t xml:space="preserve"> loaded</w:t>
      </w:r>
      <w:r w:rsidR="0A527F76" w:rsidRPr="210E40F6">
        <w:rPr>
          <w:rFonts w:ascii="Garamond" w:eastAsia="Times New Roman" w:hAnsi="Garamond" w:cs="Arial"/>
        </w:rPr>
        <w:t xml:space="preserve"> for analysis</w:t>
      </w:r>
      <w:r w:rsidR="6A45ED0B" w:rsidRPr="210E40F6">
        <w:rPr>
          <w:rFonts w:ascii="Garamond" w:eastAsia="Times New Roman" w:hAnsi="Garamond" w:cs="Arial"/>
        </w:rPr>
        <w:t xml:space="preserve"> into </w:t>
      </w:r>
      <w:r w:rsidR="19803761" w:rsidRPr="210E40F6">
        <w:rPr>
          <w:rFonts w:ascii="Garamond" w:eastAsia="Times New Roman" w:hAnsi="Garamond" w:cs="Arial"/>
        </w:rPr>
        <w:t xml:space="preserve">the </w:t>
      </w:r>
      <w:r w:rsidR="2009B290" w:rsidRPr="210E40F6">
        <w:rPr>
          <w:rFonts w:ascii="Garamond" w:eastAsia="Times New Roman" w:hAnsi="Garamond" w:cs="Arial"/>
        </w:rPr>
        <w:t>Google Earth Engine (</w:t>
      </w:r>
      <w:r w:rsidR="36CD12E9" w:rsidRPr="210E40F6">
        <w:rPr>
          <w:rFonts w:ascii="Garamond" w:eastAsia="Times New Roman" w:hAnsi="Garamond" w:cs="Arial"/>
        </w:rPr>
        <w:t>GEE</w:t>
      </w:r>
      <w:r w:rsidR="715FEBF2" w:rsidRPr="210E40F6">
        <w:rPr>
          <w:rFonts w:ascii="Garamond" w:eastAsia="Times New Roman" w:hAnsi="Garamond" w:cs="Arial"/>
        </w:rPr>
        <w:t>)</w:t>
      </w:r>
      <w:r w:rsidR="4F87AAE0" w:rsidRPr="210E40F6">
        <w:rPr>
          <w:rFonts w:ascii="Garamond" w:eastAsia="Times New Roman" w:hAnsi="Garamond" w:cs="Arial"/>
        </w:rPr>
        <w:t xml:space="preserve"> platform</w:t>
      </w:r>
      <w:r w:rsidR="17BDE84B" w:rsidRPr="210E40F6">
        <w:rPr>
          <w:rFonts w:ascii="Garamond" w:eastAsia="Times New Roman" w:hAnsi="Garamond" w:cs="Arial"/>
        </w:rPr>
        <w:t>’s</w:t>
      </w:r>
      <w:r w:rsidR="5FB26936" w:rsidRPr="210E40F6">
        <w:rPr>
          <w:rFonts w:ascii="Garamond" w:eastAsia="Times New Roman" w:hAnsi="Garamond" w:cs="Arial"/>
        </w:rPr>
        <w:t xml:space="preserve"> code interface through </w:t>
      </w:r>
      <w:r w:rsidR="32379190" w:rsidRPr="210E40F6">
        <w:rPr>
          <w:rFonts w:ascii="Garamond" w:eastAsia="Times New Roman" w:hAnsi="Garamond" w:cs="Arial"/>
        </w:rPr>
        <w:t xml:space="preserve">paths provided </w:t>
      </w:r>
      <w:r w:rsidR="51D78BB1" w:rsidRPr="210E40F6">
        <w:rPr>
          <w:rFonts w:ascii="Garamond" w:eastAsia="Times New Roman" w:hAnsi="Garamond" w:cs="Arial"/>
        </w:rPr>
        <w:t xml:space="preserve">in </w:t>
      </w:r>
      <w:r w:rsidR="5FB26936" w:rsidRPr="210E40F6">
        <w:rPr>
          <w:rFonts w:ascii="Garamond" w:eastAsia="Times New Roman" w:hAnsi="Garamond" w:cs="Arial"/>
        </w:rPr>
        <w:t>the Earth Engine Data Catalog</w:t>
      </w:r>
      <w:r w:rsidR="34F2F48B" w:rsidRPr="210E40F6">
        <w:rPr>
          <w:rFonts w:ascii="Garamond" w:eastAsia="Times New Roman" w:hAnsi="Garamond" w:cs="Arial"/>
        </w:rPr>
        <w:t xml:space="preserve">. </w:t>
      </w:r>
      <w:r w:rsidR="005E3B7F" w:rsidRPr="210E40F6">
        <w:rPr>
          <w:rFonts w:ascii="Garamond" w:eastAsia="Times New Roman" w:hAnsi="Garamond" w:cs="Arial"/>
        </w:rPr>
        <w:t xml:space="preserve">The team requested ISS-ECOSTRESS nighttime LST (ECO2LSTE.001) and cloud masked (ECO2CLD.001) Level 2 data for the years of 2018 – 2020 from the </w:t>
      </w:r>
      <w:r w:rsidR="005E3B7F" w:rsidRPr="00ED58F8">
        <w:rPr>
          <w:rFonts w:ascii="Garamond" w:eastAsia="Times New Roman" w:hAnsi="Garamond" w:cs="Arial"/>
        </w:rPr>
        <w:t xml:space="preserve">NASA </w:t>
      </w:r>
      <w:r w:rsidR="23337688" w:rsidRPr="00ED58F8">
        <w:rPr>
          <w:rFonts w:ascii="Garamond" w:eastAsia="Times New Roman" w:hAnsi="Garamond" w:cs="Arial"/>
        </w:rPr>
        <w:t>Land Processes Distributed Active Archives Center (LP DAAC)</w:t>
      </w:r>
      <w:r w:rsidR="005E3B7F" w:rsidRPr="7082F566">
        <w:rPr>
          <w:rFonts w:ascii="Garamond" w:eastAsia="Times New Roman" w:hAnsi="Garamond" w:cs="Arial"/>
        </w:rPr>
        <w:t xml:space="preserve"> </w:t>
      </w:r>
      <w:r w:rsidR="005E3B7F" w:rsidRPr="210E40F6">
        <w:rPr>
          <w:rFonts w:ascii="Garamond" w:eastAsia="Times New Roman" w:hAnsi="Garamond" w:cs="Arial"/>
        </w:rPr>
        <w:t>using the Application for Extracting and Exploring Analysis Ready Samples (</w:t>
      </w:r>
      <w:proofErr w:type="spellStart"/>
      <w:r w:rsidR="005E3B7F" w:rsidRPr="210E40F6">
        <w:rPr>
          <w:rFonts w:ascii="Garamond" w:eastAsia="Times New Roman" w:hAnsi="Garamond" w:cs="Arial"/>
        </w:rPr>
        <w:t>AppEEARS</w:t>
      </w:r>
      <w:proofErr w:type="spellEnd"/>
      <w:r w:rsidR="005E3B7F" w:rsidRPr="210E40F6">
        <w:rPr>
          <w:rFonts w:ascii="Garamond" w:eastAsia="Times New Roman" w:hAnsi="Garamond" w:cs="Arial"/>
        </w:rPr>
        <w:t>) tool. Similarly, Level 3 Evapotranspiration (PT_JPL) products (daily ET in W/m</w:t>
      </w:r>
      <w:r w:rsidR="005E3B7F" w:rsidRPr="210E40F6">
        <w:rPr>
          <w:rFonts w:ascii="Garamond" w:eastAsia="Times New Roman" w:hAnsi="Garamond" w:cs="Arial"/>
          <w:vertAlign w:val="superscript"/>
        </w:rPr>
        <w:t>2</w:t>
      </w:r>
      <w:r w:rsidR="005E3B7F" w:rsidRPr="210E40F6">
        <w:rPr>
          <w:rFonts w:ascii="Garamond" w:eastAsia="Times New Roman" w:hAnsi="Garamond" w:cs="Arial"/>
        </w:rPr>
        <w:t xml:space="preserve">) from ISS-ECOSTRESS (ECO3ETPTJPL Version 1 Level 3) were also requested through NASA </w:t>
      </w:r>
      <w:proofErr w:type="spellStart"/>
      <w:r w:rsidR="005E3B7F" w:rsidRPr="210E40F6">
        <w:rPr>
          <w:rFonts w:ascii="Garamond" w:eastAsia="Times New Roman" w:hAnsi="Garamond" w:cs="Arial"/>
        </w:rPr>
        <w:t>AppEEARS</w:t>
      </w:r>
      <w:proofErr w:type="spellEnd"/>
      <w:r w:rsidR="005E3B7F" w:rsidRPr="210E40F6">
        <w:rPr>
          <w:rFonts w:ascii="Garamond" w:eastAsia="Times New Roman" w:hAnsi="Garamond" w:cs="Arial"/>
        </w:rPr>
        <w:t>.</w:t>
      </w:r>
    </w:p>
    <w:p w14:paraId="06B06CA4" w14:textId="0D41CF09" w:rsidR="00034FAE" w:rsidRDefault="00034FAE" w:rsidP="6D055EBC">
      <w:pPr>
        <w:spacing w:after="0" w:line="240" w:lineRule="auto"/>
        <w:rPr>
          <w:rFonts w:ascii="Garamond" w:eastAsia="Times New Roman" w:hAnsi="Garamond" w:cs="Arial"/>
        </w:rPr>
      </w:pPr>
    </w:p>
    <w:p w14:paraId="2223F662" w14:textId="204B1A8E" w:rsidR="005E3B7F" w:rsidRDefault="1433298D" w:rsidP="4324103A">
      <w:pPr>
        <w:spacing w:after="0" w:line="240" w:lineRule="auto"/>
        <w:rPr>
          <w:rFonts w:ascii="Garamond" w:eastAsia="Times New Roman" w:hAnsi="Garamond" w:cs="Arial"/>
        </w:rPr>
      </w:pPr>
      <w:r w:rsidRPr="00ED58F8">
        <w:rPr>
          <w:rFonts w:ascii="Garamond" w:eastAsia="Times New Roman" w:hAnsi="Garamond" w:cs="Arial"/>
        </w:rPr>
        <w:t>T</w:t>
      </w:r>
      <w:r w:rsidR="369F07E3" w:rsidRPr="00ED58F8">
        <w:rPr>
          <w:rFonts w:ascii="Garamond" w:eastAsia="Times New Roman" w:hAnsi="Garamond" w:cs="Arial"/>
        </w:rPr>
        <w:t>he</w:t>
      </w:r>
      <w:r w:rsidR="570D38F2" w:rsidRPr="00ED58F8">
        <w:rPr>
          <w:rFonts w:ascii="Garamond" w:eastAsia="Times New Roman" w:hAnsi="Garamond" w:cs="Arial"/>
        </w:rPr>
        <w:t xml:space="preserve"> </w:t>
      </w:r>
      <w:r w:rsidR="4AD0B3CC" w:rsidRPr="00ED58F8">
        <w:rPr>
          <w:rFonts w:ascii="Garamond" w:eastAsia="Times New Roman" w:hAnsi="Garamond" w:cs="Arial"/>
        </w:rPr>
        <w:t>calculat</w:t>
      </w:r>
      <w:r w:rsidR="74BFDF33" w:rsidRPr="00ED58F8">
        <w:rPr>
          <w:rFonts w:ascii="Garamond" w:eastAsia="Times New Roman" w:hAnsi="Garamond" w:cs="Arial"/>
        </w:rPr>
        <w:t>ion of</w:t>
      </w:r>
      <w:r w:rsidR="4AD0B3CC" w:rsidRPr="00ED58F8">
        <w:rPr>
          <w:rFonts w:ascii="Garamond" w:eastAsia="Times New Roman" w:hAnsi="Garamond" w:cs="Arial"/>
        </w:rPr>
        <w:t xml:space="preserve"> </w:t>
      </w:r>
      <w:r w:rsidR="0F2632F9" w:rsidRPr="00ED58F8">
        <w:rPr>
          <w:rFonts w:ascii="Garamond" w:eastAsia="Times New Roman" w:hAnsi="Garamond" w:cs="Arial"/>
        </w:rPr>
        <w:t xml:space="preserve">LST </w:t>
      </w:r>
      <w:r w:rsidR="59789935" w:rsidRPr="00ED58F8">
        <w:rPr>
          <w:rFonts w:ascii="Garamond" w:eastAsia="Times New Roman" w:hAnsi="Garamond" w:cs="Arial"/>
        </w:rPr>
        <w:t>values</w:t>
      </w:r>
      <w:r w:rsidR="4B039AA4" w:rsidRPr="00ED58F8">
        <w:rPr>
          <w:rFonts w:ascii="Garamond" w:eastAsia="Times New Roman" w:hAnsi="Garamond" w:cs="Arial"/>
        </w:rPr>
        <w:t xml:space="preserve"> </w:t>
      </w:r>
      <w:r w:rsidR="18A2F786" w:rsidRPr="00ED58F8">
        <w:rPr>
          <w:rFonts w:ascii="Garamond" w:eastAsia="Times New Roman" w:hAnsi="Garamond" w:cs="Arial"/>
        </w:rPr>
        <w:t>was made simple by a</w:t>
      </w:r>
      <w:r w:rsidR="0F2632F9" w:rsidRPr="00ED58F8">
        <w:rPr>
          <w:rFonts w:ascii="Garamond" w:eastAsia="Times New Roman" w:hAnsi="Garamond" w:cs="Arial"/>
        </w:rPr>
        <w:t xml:space="preserve"> </w:t>
      </w:r>
      <w:r w:rsidR="305A84BD" w:rsidRPr="00ED58F8">
        <w:rPr>
          <w:rFonts w:ascii="Garamond" w:eastAsia="Times New Roman" w:hAnsi="Garamond" w:cs="Arial"/>
        </w:rPr>
        <w:t>GEE</w:t>
      </w:r>
      <w:r w:rsidR="57C3C723" w:rsidRPr="00ED58F8">
        <w:rPr>
          <w:rFonts w:ascii="Garamond" w:eastAsia="Times New Roman" w:hAnsi="Garamond" w:cs="Arial"/>
        </w:rPr>
        <w:t xml:space="preserve"> algorithm</w:t>
      </w:r>
      <w:r w:rsidR="5CA7667F" w:rsidRPr="00ED58F8">
        <w:rPr>
          <w:rFonts w:ascii="Garamond" w:eastAsia="Times New Roman" w:hAnsi="Garamond" w:cs="Arial"/>
        </w:rPr>
        <w:t xml:space="preserve"> developed at the University of Lisbon and published</w:t>
      </w:r>
      <w:r w:rsidR="57C3C723" w:rsidRPr="00ED58F8">
        <w:rPr>
          <w:rFonts w:ascii="Garamond" w:eastAsia="Times New Roman" w:hAnsi="Garamond" w:cs="Arial"/>
        </w:rPr>
        <w:t xml:space="preserve"> </w:t>
      </w:r>
      <w:r w:rsidR="674E9B07" w:rsidRPr="00ED58F8">
        <w:rPr>
          <w:rFonts w:ascii="Garamond" w:eastAsia="Times New Roman" w:hAnsi="Garamond" w:cs="Arial"/>
        </w:rPr>
        <w:t xml:space="preserve">in the open access </w:t>
      </w:r>
      <w:r w:rsidR="674E9B07" w:rsidRPr="00ED58F8">
        <w:rPr>
          <w:rFonts w:ascii="Garamond" w:eastAsia="Times New Roman" w:hAnsi="Garamond" w:cs="Arial"/>
          <w:i/>
          <w:iCs/>
        </w:rPr>
        <w:t>Remote Sensing</w:t>
      </w:r>
      <w:r w:rsidR="674E9B07" w:rsidRPr="00ED58F8">
        <w:rPr>
          <w:rFonts w:ascii="Garamond" w:eastAsia="Times New Roman" w:hAnsi="Garamond" w:cs="Arial"/>
        </w:rPr>
        <w:t xml:space="preserve"> Journal in 2020.</w:t>
      </w:r>
      <w:r w:rsidR="57C3C723" w:rsidRPr="00ED58F8">
        <w:rPr>
          <w:rFonts w:ascii="Garamond" w:eastAsia="Times New Roman" w:hAnsi="Garamond" w:cs="Arial"/>
        </w:rPr>
        <w:t xml:space="preserve"> </w:t>
      </w:r>
      <w:r w:rsidR="0C741EEB" w:rsidRPr="00ED58F8">
        <w:rPr>
          <w:rFonts w:ascii="Garamond" w:eastAsia="Times New Roman" w:hAnsi="Garamond" w:cs="Arial"/>
        </w:rPr>
        <w:t xml:space="preserve">This open-source code, </w:t>
      </w:r>
      <w:r w:rsidR="57C3C723" w:rsidRPr="00ED58F8">
        <w:rPr>
          <w:rFonts w:ascii="Garamond" w:eastAsia="Times New Roman" w:hAnsi="Garamond" w:cs="Arial"/>
        </w:rPr>
        <w:t xml:space="preserve">created by </w:t>
      </w:r>
      <w:proofErr w:type="spellStart"/>
      <w:r w:rsidR="57C3C723" w:rsidRPr="00ED58F8">
        <w:rPr>
          <w:rFonts w:ascii="Garamond" w:eastAsia="Times New Roman" w:hAnsi="Garamond" w:cs="Arial"/>
        </w:rPr>
        <w:t>E</w:t>
      </w:r>
      <w:r w:rsidR="00E927E2" w:rsidRPr="00ED58F8">
        <w:rPr>
          <w:rFonts w:ascii="Garamond" w:eastAsia="Times New Roman" w:hAnsi="Garamond" w:cs="Arial"/>
        </w:rPr>
        <w:t>r</w:t>
      </w:r>
      <w:r w:rsidR="57C3C723" w:rsidRPr="00ED58F8">
        <w:rPr>
          <w:rFonts w:ascii="Garamond" w:eastAsia="Times New Roman" w:hAnsi="Garamond" w:cs="Arial"/>
        </w:rPr>
        <w:t>mida</w:t>
      </w:r>
      <w:proofErr w:type="spellEnd"/>
      <w:r w:rsidR="57C3C723" w:rsidRPr="00ED58F8">
        <w:rPr>
          <w:rFonts w:ascii="Garamond" w:eastAsia="Times New Roman" w:hAnsi="Garamond" w:cs="Arial"/>
        </w:rPr>
        <w:t xml:space="preserve"> et al. (2020</w:t>
      </w:r>
      <w:r w:rsidR="40C49722" w:rsidRPr="00ED58F8">
        <w:rPr>
          <w:rFonts w:ascii="Garamond" w:eastAsia="Times New Roman" w:hAnsi="Garamond" w:cs="Arial"/>
        </w:rPr>
        <w:t xml:space="preserve">) </w:t>
      </w:r>
      <w:r w:rsidR="57C3C723" w:rsidRPr="00ED58F8">
        <w:rPr>
          <w:rFonts w:ascii="Garamond" w:eastAsia="Times New Roman" w:hAnsi="Garamond" w:cs="Arial"/>
        </w:rPr>
        <w:t>m</w:t>
      </w:r>
      <w:r w:rsidR="1BB742EF" w:rsidRPr="00ED58F8">
        <w:rPr>
          <w:rFonts w:ascii="Garamond" w:eastAsia="Times New Roman" w:hAnsi="Garamond" w:cs="Arial"/>
        </w:rPr>
        <w:t>a</w:t>
      </w:r>
      <w:r w:rsidR="0ACF020A" w:rsidRPr="00ED58F8">
        <w:rPr>
          <w:rFonts w:ascii="Garamond" w:eastAsia="Times New Roman" w:hAnsi="Garamond" w:cs="Arial"/>
        </w:rPr>
        <w:t>kes</w:t>
      </w:r>
      <w:r w:rsidR="40C49722" w:rsidRPr="00ED58F8">
        <w:rPr>
          <w:rFonts w:ascii="Garamond" w:eastAsia="Times New Roman" w:hAnsi="Garamond" w:cs="Arial"/>
        </w:rPr>
        <w:t xml:space="preserve"> use of </w:t>
      </w:r>
      <w:r w:rsidR="191D8D30" w:rsidRPr="00ED58F8">
        <w:rPr>
          <w:rFonts w:ascii="Garamond" w:eastAsia="Times New Roman" w:hAnsi="Garamond" w:cs="Arial"/>
        </w:rPr>
        <w:t>GEE</w:t>
      </w:r>
      <w:r w:rsidR="3DEBA054" w:rsidRPr="72B6FC15">
        <w:rPr>
          <w:rFonts w:ascii="Garamond" w:eastAsia="Times New Roman" w:hAnsi="Garamond" w:cs="Arial"/>
        </w:rPr>
        <w:t xml:space="preserve"> catalog data</w:t>
      </w:r>
      <w:r w:rsidR="1B6136A1" w:rsidRPr="72B6FC15">
        <w:rPr>
          <w:rFonts w:ascii="Garamond" w:eastAsia="Times New Roman" w:hAnsi="Garamond" w:cs="Arial"/>
        </w:rPr>
        <w:t xml:space="preserve"> from</w:t>
      </w:r>
      <w:r w:rsidR="21313BE2" w:rsidRPr="72B6FC15">
        <w:rPr>
          <w:rFonts w:ascii="Garamond" w:eastAsia="Times New Roman" w:hAnsi="Garamond" w:cs="Arial"/>
        </w:rPr>
        <w:t xml:space="preserve"> </w:t>
      </w:r>
      <w:r w:rsidR="1B6136A1" w:rsidRPr="72B6FC15">
        <w:rPr>
          <w:rFonts w:ascii="Garamond" w:eastAsia="Times New Roman" w:hAnsi="Garamond" w:cs="Arial"/>
        </w:rPr>
        <w:t xml:space="preserve">the NASA </w:t>
      </w:r>
      <w:r w:rsidRPr="72B6FC15">
        <w:rPr>
          <w:rFonts w:ascii="Garamond" w:eastAsia="Times New Roman" w:hAnsi="Garamond" w:cs="Arial"/>
        </w:rPr>
        <w:t>L</w:t>
      </w:r>
      <w:r w:rsidR="410FE99B" w:rsidRPr="72B6FC15">
        <w:rPr>
          <w:rFonts w:ascii="Garamond" w:eastAsia="Times New Roman" w:hAnsi="Garamond" w:cs="Arial"/>
        </w:rPr>
        <w:t>P DAAC’s</w:t>
      </w:r>
      <w:r w:rsidR="4A69C194" w:rsidRPr="72B6FC15">
        <w:rPr>
          <w:rFonts w:ascii="Garamond" w:eastAsia="Times New Roman" w:hAnsi="Garamond" w:cs="Arial"/>
        </w:rPr>
        <w:t xml:space="preserve"> </w:t>
      </w:r>
      <w:r w:rsidR="2B3D3C78" w:rsidRPr="72B6FC15">
        <w:rPr>
          <w:rFonts w:ascii="Garamond" w:eastAsia="Times New Roman" w:hAnsi="Garamond" w:cs="Arial"/>
        </w:rPr>
        <w:t xml:space="preserve">Advanced Spaceborne Thermal Emission and Reflection Radiometer </w:t>
      </w:r>
      <w:r w:rsidR="611D334A" w:rsidRPr="72B6FC15">
        <w:rPr>
          <w:rFonts w:ascii="Garamond" w:eastAsia="Times New Roman" w:hAnsi="Garamond" w:cs="Arial"/>
        </w:rPr>
        <w:t xml:space="preserve">100-meter </w:t>
      </w:r>
      <w:r w:rsidR="2B3D3C78" w:rsidRPr="72B6FC15">
        <w:rPr>
          <w:rFonts w:ascii="Garamond" w:eastAsia="Times New Roman" w:hAnsi="Garamond" w:cs="Arial"/>
        </w:rPr>
        <w:t>Global Emissivity Database (ASTER-GED) and the National Oceanic and Atmospheric Administration (NOAA) National Centers for Environmental Prediction/National Center for Atmospheric Research’s (NCEP/NCAR)</w:t>
      </w:r>
      <w:r w:rsidR="790F3772" w:rsidRPr="72B6FC15">
        <w:rPr>
          <w:rFonts w:ascii="Garamond" w:eastAsia="Times New Roman" w:hAnsi="Garamond" w:cs="Arial"/>
        </w:rPr>
        <w:t xml:space="preserve"> Water Vapor Reanalysi</w:t>
      </w:r>
      <w:r w:rsidR="3DEBA054" w:rsidRPr="72B6FC15">
        <w:rPr>
          <w:rFonts w:ascii="Garamond" w:eastAsia="Times New Roman" w:hAnsi="Garamond" w:cs="Arial"/>
        </w:rPr>
        <w:t>s.</w:t>
      </w:r>
      <w:r w:rsidR="3CDAF953" w:rsidRPr="72B6FC15">
        <w:rPr>
          <w:rFonts w:ascii="Garamond" w:eastAsia="Times New Roman" w:hAnsi="Garamond" w:cs="Arial"/>
        </w:rPr>
        <w:t xml:space="preserve"> </w:t>
      </w:r>
      <w:r w:rsidR="5B1D419E" w:rsidRPr="00ED58F8">
        <w:rPr>
          <w:rFonts w:ascii="Garamond" w:eastAsia="Times New Roman" w:hAnsi="Garamond" w:cs="Arial"/>
        </w:rPr>
        <w:t>LST was calibrated from o</w:t>
      </w:r>
      <w:r w:rsidR="0D06E19E" w:rsidRPr="00ED58F8">
        <w:rPr>
          <w:rFonts w:ascii="Garamond" w:eastAsia="Times New Roman" w:hAnsi="Garamond" w:cs="Arial"/>
        </w:rPr>
        <w:t xml:space="preserve">ptical scenes from all Landsat missions available in GEE </w:t>
      </w:r>
      <w:r w:rsidR="13862A3B" w:rsidRPr="00ED58F8">
        <w:rPr>
          <w:rFonts w:ascii="Garamond" w:eastAsia="Times New Roman" w:hAnsi="Garamond" w:cs="Arial"/>
        </w:rPr>
        <w:t>using this code</w:t>
      </w:r>
      <w:r w:rsidR="610A1A60" w:rsidRPr="00ED58F8">
        <w:rPr>
          <w:rFonts w:ascii="Garamond" w:eastAsia="Times New Roman" w:hAnsi="Garamond" w:cs="Arial"/>
        </w:rPr>
        <w:t>. It</w:t>
      </w:r>
      <w:r w:rsidR="13862A3B" w:rsidRPr="00ED58F8">
        <w:rPr>
          <w:rFonts w:ascii="Garamond" w:eastAsia="Times New Roman" w:hAnsi="Garamond" w:cs="Arial"/>
        </w:rPr>
        <w:t xml:space="preserve"> </w:t>
      </w:r>
      <w:r w:rsidR="713E617D" w:rsidRPr="00ED58F8">
        <w:rPr>
          <w:rFonts w:ascii="Garamond" w:eastAsia="Times New Roman" w:hAnsi="Garamond" w:cs="Arial"/>
        </w:rPr>
        <w:t xml:space="preserve">applies corrections </w:t>
      </w:r>
      <w:r w:rsidR="0B884A24" w:rsidRPr="00ED58F8">
        <w:rPr>
          <w:rFonts w:ascii="Garamond" w:eastAsia="Times New Roman" w:hAnsi="Garamond" w:cs="Arial"/>
        </w:rPr>
        <w:t>by matching pixels</w:t>
      </w:r>
      <w:r w:rsidR="713E617D" w:rsidRPr="00ED58F8">
        <w:rPr>
          <w:rFonts w:ascii="Garamond" w:eastAsia="Times New Roman" w:hAnsi="Garamond" w:cs="Arial"/>
        </w:rPr>
        <w:t xml:space="preserve"> </w:t>
      </w:r>
      <w:r w:rsidR="51DB61FE" w:rsidRPr="00ED58F8">
        <w:rPr>
          <w:rFonts w:ascii="Garamond" w:eastAsia="Times New Roman" w:hAnsi="Garamond" w:cs="Arial"/>
        </w:rPr>
        <w:t>with</w:t>
      </w:r>
      <w:r w:rsidR="13862A3B" w:rsidRPr="00ED58F8">
        <w:rPr>
          <w:rFonts w:ascii="Garamond" w:eastAsia="Times New Roman" w:hAnsi="Garamond" w:cs="Arial"/>
        </w:rPr>
        <w:t xml:space="preserve"> </w:t>
      </w:r>
      <w:r w:rsidR="00540F11" w:rsidRPr="00540F11">
        <w:rPr>
          <w:rFonts w:ascii="Garamond" w:eastAsia="Times New Roman" w:hAnsi="Garamond" w:cs="Arial"/>
        </w:rPr>
        <w:t>temporally corresponding</w:t>
      </w:r>
      <w:r w:rsidR="060D2817" w:rsidRPr="00ED58F8">
        <w:rPr>
          <w:rFonts w:ascii="Garamond" w:eastAsia="Times New Roman" w:hAnsi="Garamond" w:cs="Arial"/>
        </w:rPr>
        <w:t xml:space="preserve"> </w:t>
      </w:r>
      <w:r w:rsidR="7DD2D4FF" w:rsidRPr="00ED58F8">
        <w:rPr>
          <w:rFonts w:ascii="Garamond" w:eastAsia="Times New Roman" w:hAnsi="Garamond" w:cs="Arial"/>
        </w:rPr>
        <w:t>GEE data</w:t>
      </w:r>
      <w:r w:rsidR="13862A3B" w:rsidRPr="00ED58F8">
        <w:rPr>
          <w:rFonts w:ascii="Garamond" w:eastAsia="Times New Roman" w:hAnsi="Garamond" w:cs="Arial"/>
        </w:rPr>
        <w:t>.</w:t>
      </w:r>
    </w:p>
    <w:p w14:paraId="2A01CF56" w14:textId="77777777" w:rsidR="005E3B7F" w:rsidRDefault="005E3B7F" w:rsidP="4324103A">
      <w:pPr>
        <w:spacing w:after="0" w:line="240" w:lineRule="auto"/>
        <w:rPr>
          <w:rFonts w:ascii="Garamond" w:eastAsia="Times New Roman" w:hAnsi="Garamond" w:cs="Arial"/>
        </w:rPr>
      </w:pPr>
    </w:p>
    <w:p w14:paraId="0209A6B0" w14:textId="7A93322B" w:rsidR="00BA3077" w:rsidRDefault="3CDAF953" w:rsidP="00DD1189">
      <w:pPr>
        <w:spacing w:after="0" w:line="240" w:lineRule="auto"/>
        <w:rPr>
          <w:rFonts w:ascii="Garamond" w:eastAsia="Times New Roman" w:hAnsi="Garamond" w:cs="Arial"/>
        </w:rPr>
      </w:pPr>
      <w:r w:rsidRPr="210E40F6">
        <w:rPr>
          <w:rFonts w:ascii="Garamond" w:eastAsia="Times New Roman" w:hAnsi="Garamond" w:cs="Arial"/>
        </w:rPr>
        <w:t xml:space="preserve">Air temperature measurements were downloaded from the </w:t>
      </w:r>
      <w:r w:rsidR="5838B618" w:rsidRPr="210E40F6">
        <w:rPr>
          <w:rFonts w:ascii="Garamond" w:eastAsia="Times New Roman" w:hAnsi="Garamond" w:cs="Arial"/>
        </w:rPr>
        <w:t>National Integrated Heat Health Information System</w:t>
      </w:r>
      <w:r w:rsidR="5B29AAA4" w:rsidRPr="210E40F6">
        <w:rPr>
          <w:rFonts w:ascii="Garamond" w:eastAsia="Times New Roman" w:hAnsi="Garamond" w:cs="Arial"/>
        </w:rPr>
        <w:t xml:space="preserve"> Climate Adaptation Planning Analytics</w:t>
      </w:r>
      <w:r w:rsidR="5838B618" w:rsidRPr="210E40F6">
        <w:rPr>
          <w:rFonts w:ascii="Garamond" w:eastAsia="Times New Roman" w:hAnsi="Garamond" w:cs="Arial"/>
        </w:rPr>
        <w:t xml:space="preserve"> (</w:t>
      </w:r>
      <w:r w:rsidR="477CF2F0" w:rsidRPr="210E40F6">
        <w:rPr>
          <w:rFonts w:ascii="Garamond" w:eastAsia="Times New Roman" w:hAnsi="Garamond" w:cs="Arial"/>
        </w:rPr>
        <w:t>NIHHIS-CAPA</w:t>
      </w:r>
      <w:r w:rsidR="5838B618" w:rsidRPr="210E40F6">
        <w:rPr>
          <w:rFonts w:ascii="Garamond" w:eastAsia="Times New Roman" w:hAnsi="Garamond" w:cs="Arial"/>
        </w:rPr>
        <w:t>)</w:t>
      </w:r>
      <w:r w:rsidR="164510A5" w:rsidRPr="210E40F6">
        <w:rPr>
          <w:rFonts w:ascii="Garamond" w:eastAsia="Times New Roman" w:hAnsi="Garamond" w:cs="Arial"/>
        </w:rPr>
        <w:t xml:space="preserve"> </w:t>
      </w:r>
      <w:r w:rsidR="216F6E0A" w:rsidRPr="210E40F6">
        <w:rPr>
          <w:rFonts w:ascii="Garamond" w:eastAsia="Times New Roman" w:hAnsi="Garamond" w:cs="Arial"/>
        </w:rPr>
        <w:t>Urban Heat Watch project, which used Yonkers as a campaign city</w:t>
      </w:r>
      <w:r w:rsidR="38EDC626" w:rsidRPr="210E40F6">
        <w:rPr>
          <w:rFonts w:ascii="Garamond" w:eastAsia="Times New Roman" w:hAnsi="Garamond" w:cs="Arial"/>
        </w:rPr>
        <w:t xml:space="preserve">. </w:t>
      </w:r>
      <w:r w:rsidR="1A3076DA" w:rsidRPr="210E40F6">
        <w:rPr>
          <w:rFonts w:ascii="Garamond" w:eastAsia="Times New Roman" w:hAnsi="Garamond" w:cs="Arial"/>
        </w:rPr>
        <w:t xml:space="preserve">These in-situ measurements of 2 m height air temperatures </w:t>
      </w:r>
      <w:r w:rsidR="0A36EAF1" w:rsidRPr="210E40F6">
        <w:rPr>
          <w:rFonts w:ascii="Garamond" w:eastAsia="Times New Roman" w:hAnsi="Garamond" w:cs="Arial"/>
        </w:rPr>
        <w:t>were</w:t>
      </w:r>
      <w:r w:rsidR="1A3076DA" w:rsidRPr="210E40F6">
        <w:rPr>
          <w:rFonts w:ascii="Garamond" w:eastAsia="Times New Roman" w:hAnsi="Garamond" w:cs="Arial"/>
        </w:rPr>
        <w:t xml:space="preserve"> captured by community volunteers who made </w:t>
      </w:r>
      <w:r w:rsidR="708AD53F" w:rsidRPr="210E40F6">
        <w:rPr>
          <w:rFonts w:ascii="Garamond" w:eastAsia="Times New Roman" w:hAnsi="Garamond" w:cs="Arial"/>
        </w:rPr>
        <w:t>sets of traverses around the city at three times of day</w:t>
      </w:r>
      <w:r w:rsidR="1D90B0A7" w:rsidRPr="210E40F6">
        <w:rPr>
          <w:rFonts w:ascii="Garamond" w:eastAsia="Times New Roman" w:hAnsi="Garamond" w:cs="Arial"/>
        </w:rPr>
        <w:t xml:space="preserve"> (</w:t>
      </w:r>
      <w:r w:rsidR="2718B2AB" w:rsidRPr="210E40F6">
        <w:rPr>
          <w:rFonts w:ascii="Garamond" w:eastAsia="Times New Roman" w:hAnsi="Garamond" w:cs="Arial"/>
        </w:rPr>
        <w:t xml:space="preserve">6:00 AM, </w:t>
      </w:r>
      <w:r w:rsidR="4F996E6A" w:rsidRPr="210E40F6">
        <w:rPr>
          <w:rFonts w:ascii="Garamond" w:eastAsia="Times New Roman" w:hAnsi="Garamond" w:cs="Arial"/>
        </w:rPr>
        <w:t>3:00 PM,</w:t>
      </w:r>
      <w:r w:rsidR="75735966" w:rsidRPr="210E40F6">
        <w:rPr>
          <w:rFonts w:ascii="Garamond" w:eastAsia="Times New Roman" w:hAnsi="Garamond" w:cs="Arial"/>
        </w:rPr>
        <w:t xml:space="preserve"> and</w:t>
      </w:r>
      <w:r w:rsidR="4F996E6A" w:rsidRPr="210E40F6">
        <w:rPr>
          <w:rFonts w:ascii="Garamond" w:eastAsia="Times New Roman" w:hAnsi="Garamond" w:cs="Arial"/>
        </w:rPr>
        <w:t xml:space="preserve"> 8:00 PM)</w:t>
      </w:r>
      <w:r w:rsidR="708AD53F" w:rsidRPr="210E40F6">
        <w:rPr>
          <w:rFonts w:ascii="Garamond" w:eastAsia="Times New Roman" w:hAnsi="Garamond" w:cs="Arial"/>
        </w:rPr>
        <w:t xml:space="preserve"> </w:t>
      </w:r>
      <w:r w:rsidR="245CC8F2" w:rsidRPr="210E40F6">
        <w:rPr>
          <w:rFonts w:ascii="Garamond" w:eastAsia="Times New Roman" w:hAnsi="Garamond" w:cs="Arial"/>
        </w:rPr>
        <w:t>in summer 2019.</w:t>
      </w:r>
      <w:r w:rsidR="2A4AB048" w:rsidRPr="210E40F6">
        <w:rPr>
          <w:rFonts w:ascii="Garamond" w:eastAsia="Times New Roman" w:hAnsi="Garamond" w:cs="Arial"/>
        </w:rPr>
        <w:t xml:space="preserve"> Air temperature for areas outside of Yonkers, for comparison, </w:t>
      </w:r>
      <w:r w:rsidR="005E3B7F" w:rsidRPr="210E40F6">
        <w:rPr>
          <w:rFonts w:ascii="Garamond" w:eastAsia="Times New Roman" w:hAnsi="Garamond" w:cs="Arial"/>
        </w:rPr>
        <w:t>w</w:t>
      </w:r>
      <w:r w:rsidR="005E3B7F">
        <w:rPr>
          <w:rFonts w:ascii="Garamond" w:eastAsia="Times New Roman" w:hAnsi="Garamond" w:cs="Arial"/>
        </w:rPr>
        <w:t>as</w:t>
      </w:r>
      <w:r w:rsidR="005E3B7F" w:rsidRPr="210E40F6">
        <w:rPr>
          <w:rFonts w:ascii="Garamond" w:eastAsia="Times New Roman" w:hAnsi="Garamond" w:cs="Arial"/>
        </w:rPr>
        <w:t xml:space="preserve"> </w:t>
      </w:r>
      <w:r w:rsidR="437CC804" w:rsidRPr="210E40F6">
        <w:rPr>
          <w:rFonts w:ascii="Garamond" w:eastAsia="Times New Roman" w:hAnsi="Garamond" w:cs="Arial"/>
        </w:rPr>
        <w:t xml:space="preserve">summoned into the GEE workspace from the </w:t>
      </w:r>
      <w:r w:rsidR="437CC804" w:rsidRPr="210E40F6">
        <w:rPr>
          <w:rFonts w:ascii="Garamond" w:eastAsia="Garamond" w:hAnsi="Garamond" w:cs="Garamond"/>
          <w:color w:val="000000" w:themeColor="text1"/>
        </w:rPr>
        <w:t>NASA Earth Exchange Downscaled Climate Projections (NEX_DCP30).</w:t>
      </w:r>
      <w:r w:rsidR="005E3B7F">
        <w:rPr>
          <w:rFonts w:ascii="Garamond" w:eastAsia="Garamond" w:hAnsi="Garamond" w:cs="Garamond"/>
          <w:color w:val="000000" w:themeColor="text1"/>
        </w:rPr>
        <w:t xml:space="preserve"> </w:t>
      </w:r>
      <w:r w:rsidR="005E3B7F" w:rsidRPr="210E40F6">
        <w:rPr>
          <w:rFonts w:ascii="Garamond" w:eastAsia="Times New Roman" w:hAnsi="Garamond" w:cs="Arial"/>
        </w:rPr>
        <w:t xml:space="preserve">Humidity data, an input for the </w:t>
      </w:r>
      <w:proofErr w:type="spellStart"/>
      <w:r w:rsidR="005E3B7F" w:rsidRPr="210E40F6">
        <w:rPr>
          <w:rFonts w:ascii="Garamond" w:eastAsia="Times New Roman" w:hAnsi="Garamond" w:cs="Arial"/>
        </w:rPr>
        <w:t>InVEST</w:t>
      </w:r>
      <w:proofErr w:type="spellEnd"/>
      <w:r w:rsidR="005E3B7F" w:rsidRPr="210E40F6">
        <w:rPr>
          <w:rFonts w:ascii="Garamond" w:eastAsia="Times New Roman" w:hAnsi="Garamond" w:cs="Arial"/>
        </w:rPr>
        <w:t xml:space="preserve"> Urban Cooling Model heat reduction valuation, were collected</w:t>
      </w:r>
      <w:r w:rsidR="005E3B7F" w:rsidRPr="210E40F6">
        <w:rPr>
          <w:rFonts w:ascii="Garamond" w:eastAsia="Garamond" w:hAnsi="Garamond" w:cs="Garamond"/>
        </w:rPr>
        <w:t xml:space="preserve"> over Yonkers’ recent history</w:t>
      </w:r>
      <w:r w:rsidR="005E3B7F" w:rsidRPr="210E40F6">
        <w:rPr>
          <w:rFonts w:ascii="Garamond" w:eastAsia="Times New Roman" w:hAnsi="Garamond" w:cs="Arial"/>
        </w:rPr>
        <w:t xml:space="preserve"> from the NOAA NCEP/NCAR Global Forecasting System (GFS) and the Gridded Surface Meteorological (GRIDMET) datasets.</w:t>
      </w:r>
    </w:p>
    <w:p w14:paraId="042CB3AD" w14:textId="0C190374" w:rsidR="5470FDDF" w:rsidRDefault="5470FDDF" w:rsidP="5470FDDF">
      <w:pPr>
        <w:spacing w:after="0" w:line="240" w:lineRule="auto"/>
        <w:rPr>
          <w:rFonts w:ascii="Garamond" w:eastAsia="Times New Roman" w:hAnsi="Garamond" w:cs="Arial"/>
        </w:rPr>
      </w:pPr>
    </w:p>
    <w:p w14:paraId="5CD33186" w14:textId="1E9A7F0B" w:rsidR="00AD7658" w:rsidRDefault="0945345A" w:rsidP="210E40F6">
      <w:pPr>
        <w:spacing w:after="0" w:line="240" w:lineRule="auto"/>
        <w:rPr>
          <w:rFonts w:ascii="Garamond" w:eastAsia="Times New Roman" w:hAnsi="Garamond" w:cs="Arial"/>
        </w:rPr>
      </w:pPr>
      <w:r w:rsidRPr="3A3DA031">
        <w:rPr>
          <w:rFonts w:ascii="Garamond" w:eastAsia="Times New Roman" w:hAnsi="Garamond" w:cs="Arial"/>
        </w:rPr>
        <w:t>National Land Cover Database</w:t>
      </w:r>
      <w:r w:rsidR="294D13FF" w:rsidRPr="3A3DA031">
        <w:rPr>
          <w:rFonts w:ascii="Garamond" w:eastAsia="Times New Roman" w:hAnsi="Garamond" w:cs="Arial"/>
        </w:rPr>
        <w:t xml:space="preserve"> (NLCD) products</w:t>
      </w:r>
      <w:r w:rsidR="575D78FD" w:rsidRPr="3A3DA031">
        <w:rPr>
          <w:rFonts w:ascii="Garamond" w:eastAsia="Times New Roman" w:hAnsi="Garamond" w:cs="Arial"/>
        </w:rPr>
        <w:t>,</w:t>
      </w:r>
      <w:r w:rsidR="294D13FF" w:rsidRPr="3A3DA031">
        <w:rPr>
          <w:rFonts w:ascii="Garamond" w:eastAsia="Times New Roman" w:hAnsi="Garamond" w:cs="Arial"/>
        </w:rPr>
        <w:t xml:space="preserve"> </w:t>
      </w:r>
      <w:r w:rsidR="5B40E2E4" w:rsidRPr="3A3DA031">
        <w:rPr>
          <w:rFonts w:ascii="Garamond" w:eastAsia="Times New Roman" w:hAnsi="Garamond" w:cs="Arial"/>
        </w:rPr>
        <w:t>including</w:t>
      </w:r>
      <w:r w:rsidR="38160FE6" w:rsidRPr="3A3DA031">
        <w:rPr>
          <w:rFonts w:ascii="Garamond" w:eastAsia="Times New Roman" w:hAnsi="Garamond" w:cs="Arial"/>
        </w:rPr>
        <w:t xml:space="preserve"> </w:t>
      </w:r>
      <w:r w:rsidR="426D4BC5" w:rsidRPr="3A3DA031">
        <w:rPr>
          <w:rFonts w:ascii="Garamond" w:eastAsia="Times New Roman" w:hAnsi="Garamond" w:cs="Arial"/>
        </w:rPr>
        <w:t>land use/land cover (LULC)</w:t>
      </w:r>
      <w:r w:rsidR="2DBB5FBC" w:rsidRPr="3A3DA031">
        <w:rPr>
          <w:rFonts w:ascii="Garamond" w:eastAsia="Times New Roman" w:hAnsi="Garamond" w:cs="Arial"/>
        </w:rPr>
        <w:t xml:space="preserve"> and</w:t>
      </w:r>
      <w:r w:rsidR="10D0DA0A" w:rsidRPr="3A3DA031">
        <w:rPr>
          <w:rFonts w:ascii="Garamond" w:eastAsia="Times New Roman" w:hAnsi="Garamond" w:cs="Arial"/>
        </w:rPr>
        <w:t xml:space="preserve"> </w:t>
      </w:r>
      <w:r w:rsidR="2682B5D8" w:rsidRPr="3A3DA031">
        <w:rPr>
          <w:rFonts w:ascii="Garamond" w:eastAsia="Times New Roman" w:hAnsi="Garamond" w:cs="Arial"/>
        </w:rPr>
        <w:t>urban imperviousness</w:t>
      </w:r>
      <w:r w:rsidR="15ABF029" w:rsidRPr="3A3DA031">
        <w:rPr>
          <w:rFonts w:ascii="Garamond" w:eastAsia="Times New Roman" w:hAnsi="Garamond" w:cs="Arial"/>
        </w:rPr>
        <w:t>,</w:t>
      </w:r>
      <w:r w:rsidR="3414E560" w:rsidRPr="3A3DA031">
        <w:rPr>
          <w:rFonts w:ascii="Garamond" w:eastAsia="Times New Roman" w:hAnsi="Garamond" w:cs="Arial"/>
        </w:rPr>
        <w:t xml:space="preserve"> were </w:t>
      </w:r>
      <w:r w:rsidR="0CB482AF" w:rsidRPr="3A3DA031">
        <w:rPr>
          <w:rFonts w:ascii="Garamond" w:eastAsia="Times New Roman" w:hAnsi="Garamond" w:cs="Arial"/>
        </w:rPr>
        <w:t>input</w:t>
      </w:r>
      <w:r w:rsidR="6ED1278D" w:rsidRPr="3A3DA031">
        <w:rPr>
          <w:rFonts w:ascii="Garamond" w:eastAsia="Times New Roman" w:hAnsi="Garamond" w:cs="Arial"/>
        </w:rPr>
        <w:t>s</w:t>
      </w:r>
      <w:r w:rsidR="3414E560" w:rsidRPr="3A3DA031">
        <w:rPr>
          <w:rFonts w:ascii="Garamond" w:eastAsia="Times New Roman" w:hAnsi="Garamond" w:cs="Arial"/>
        </w:rPr>
        <w:t xml:space="preserve"> </w:t>
      </w:r>
      <w:r w:rsidR="78E6E86C" w:rsidRPr="3A3DA031">
        <w:rPr>
          <w:rFonts w:ascii="Garamond" w:eastAsia="Times New Roman" w:hAnsi="Garamond" w:cs="Arial"/>
        </w:rPr>
        <w:t xml:space="preserve">for </w:t>
      </w:r>
      <w:r w:rsidR="3414E560" w:rsidRPr="3A3DA031">
        <w:rPr>
          <w:rFonts w:ascii="Garamond" w:eastAsia="Times New Roman" w:hAnsi="Garamond" w:cs="Arial"/>
        </w:rPr>
        <w:t>analysis</w:t>
      </w:r>
      <w:r w:rsidR="2682B5D8" w:rsidRPr="3A3DA031">
        <w:rPr>
          <w:rFonts w:ascii="Garamond" w:eastAsia="Times New Roman" w:hAnsi="Garamond" w:cs="Arial"/>
        </w:rPr>
        <w:t xml:space="preserve">. </w:t>
      </w:r>
      <w:r w:rsidR="2AA65949" w:rsidRPr="3A3DA031">
        <w:rPr>
          <w:rFonts w:ascii="Garamond" w:eastAsia="Times New Roman" w:hAnsi="Garamond" w:cs="Arial"/>
        </w:rPr>
        <w:t xml:space="preserve">Recently released </w:t>
      </w:r>
      <w:r w:rsidR="7B343A2E" w:rsidRPr="3A3DA031">
        <w:rPr>
          <w:rFonts w:ascii="Garamond" w:eastAsia="Times New Roman" w:hAnsi="Garamond" w:cs="Arial"/>
        </w:rPr>
        <w:t xml:space="preserve">2019 </w:t>
      </w:r>
      <w:r w:rsidR="6A85664A" w:rsidRPr="3A3DA031">
        <w:rPr>
          <w:rFonts w:ascii="Garamond" w:eastAsia="Times New Roman" w:hAnsi="Garamond" w:cs="Arial"/>
        </w:rPr>
        <w:t xml:space="preserve">NLCD LULC data </w:t>
      </w:r>
      <w:r w:rsidR="098D6DCD" w:rsidRPr="3A3DA031">
        <w:rPr>
          <w:rFonts w:ascii="Garamond" w:eastAsia="Times New Roman" w:hAnsi="Garamond" w:cs="Arial"/>
        </w:rPr>
        <w:t>products</w:t>
      </w:r>
      <w:r w:rsidR="2B6DD563" w:rsidRPr="3A3DA031">
        <w:rPr>
          <w:rFonts w:ascii="Garamond" w:eastAsia="Times New Roman" w:hAnsi="Garamond" w:cs="Arial"/>
        </w:rPr>
        <w:t xml:space="preserve"> </w:t>
      </w:r>
      <w:r w:rsidR="7C25B762" w:rsidRPr="3A3DA031">
        <w:rPr>
          <w:rFonts w:ascii="Garamond" w:eastAsia="Times New Roman" w:hAnsi="Garamond" w:cs="Arial"/>
        </w:rPr>
        <w:t>from</w:t>
      </w:r>
      <w:r w:rsidR="3D6F752C" w:rsidRPr="3A3DA031">
        <w:rPr>
          <w:rFonts w:ascii="Garamond" w:eastAsia="Times New Roman" w:hAnsi="Garamond" w:cs="Arial"/>
        </w:rPr>
        <w:t xml:space="preserve"> the U.S. </w:t>
      </w:r>
      <w:r w:rsidR="5DCFFA82" w:rsidRPr="3A3DA031">
        <w:rPr>
          <w:rFonts w:ascii="Garamond" w:eastAsia="Times New Roman" w:hAnsi="Garamond" w:cs="Arial"/>
        </w:rPr>
        <w:t>Geological Survey (USGS)</w:t>
      </w:r>
      <w:r w:rsidR="2B6DD563" w:rsidRPr="3A3DA031">
        <w:rPr>
          <w:rFonts w:ascii="Garamond" w:eastAsia="Times New Roman" w:hAnsi="Garamond" w:cs="Arial"/>
        </w:rPr>
        <w:t xml:space="preserve"> </w:t>
      </w:r>
      <w:r w:rsidR="0206ADE5" w:rsidRPr="3A3DA031">
        <w:rPr>
          <w:rFonts w:ascii="Garamond" w:eastAsia="Times New Roman" w:hAnsi="Garamond" w:cs="Arial"/>
        </w:rPr>
        <w:t xml:space="preserve">were </w:t>
      </w:r>
      <w:r w:rsidR="02C4285D" w:rsidRPr="3A3DA031">
        <w:rPr>
          <w:rFonts w:ascii="Garamond" w:eastAsia="Times New Roman" w:hAnsi="Garamond" w:cs="Arial"/>
        </w:rPr>
        <w:t xml:space="preserve">collected </w:t>
      </w:r>
      <w:r w:rsidR="64CAD503" w:rsidRPr="3A3DA031">
        <w:rPr>
          <w:rFonts w:ascii="Garamond" w:eastAsia="Times New Roman" w:hAnsi="Garamond" w:cs="Arial"/>
        </w:rPr>
        <w:t xml:space="preserve">from the </w:t>
      </w:r>
      <w:r w:rsidR="797996E8" w:rsidRPr="3A3DA031">
        <w:rPr>
          <w:rFonts w:ascii="Garamond" w:eastAsia="Times New Roman" w:hAnsi="Garamond" w:cs="Arial"/>
        </w:rPr>
        <w:t xml:space="preserve">Multi-Resolution </w:t>
      </w:r>
      <w:r w:rsidR="0206ADE5" w:rsidRPr="3A3DA031">
        <w:rPr>
          <w:rFonts w:ascii="Garamond" w:eastAsia="Times New Roman" w:hAnsi="Garamond" w:cs="Arial"/>
        </w:rPr>
        <w:t>L</w:t>
      </w:r>
      <w:r w:rsidR="797996E8" w:rsidRPr="3A3DA031">
        <w:rPr>
          <w:rFonts w:ascii="Garamond" w:eastAsia="Times New Roman" w:hAnsi="Garamond" w:cs="Arial"/>
        </w:rPr>
        <w:t>and Character</w:t>
      </w:r>
      <w:r w:rsidR="58D948D7" w:rsidRPr="3A3DA031">
        <w:rPr>
          <w:rFonts w:ascii="Garamond" w:eastAsia="Times New Roman" w:hAnsi="Garamond" w:cs="Arial"/>
        </w:rPr>
        <w:t>istics</w:t>
      </w:r>
      <w:r w:rsidR="4D790B23" w:rsidRPr="3A3DA031">
        <w:rPr>
          <w:rFonts w:ascii="Garamond" w:eastAsia="Times New Roman" w:hAnsi="Garamond" w:cs="Arial"/>
        </w:rPr>
        <w:t xml:space="preserve"> (</w:t>
      </w:r>
      <w:r w:rsidR="259AB9FE" w:rsidRPr="3A3DA031">
        <w:rPr>
          <w:rFonts w:ascii="Garamond" w:eastAsia="Times New Roman" w:hAnsi="Garamond" w:cs="Arial"/>
        </w:rPr>
        <w:t xml:space="preserve">MRLC) Consortium </w:t>
      </w:r>
      <w:r w:rsidR="7395E7DD" w:rsidRPr="3A3DA031">
        <w:rPr>
          <w:rFonts w:ascii="Garamond" w:eastAsia="Times New Roman" w:hAnsi="Garamond" w:cs="Arial"/>
        </w:rPr>
        <w:t>website.</w:t>
      </w:r>
      <w:r w:rsidR="259AB9FE" w:rsidRPr="3A3DA031">
        <w:rPr>
          <w:rFonts w:ascii="Garamond" w:eastAsia="Times New Roman" w:hAnsi="Garamond" w:cs="Arial"/>
        </w:rPr>
        <w:t xml:space="preserve"> </w:t>
      </w:r>
      <w:r w:rsidR="0477B610" w:rsidRPr="3A3DA031">
        <w:rPr>
          <w:rFonts w:ascii="Garamond" w:eastAsia="Times New Roman" w:hAnsi="Garamond" w:cs="Arial"/>
        </w:rPr>
        <w:t xml:space="preserve">The shade of each LULC class was calculated </w:t>
      </w:r>
      <w:r w:rsidR="417AE092" w:rsidRPr="3A3DA031">
        <w:rPr>
          <w:rFonts w:ascii="Garamond" w:eastAsia="Times New Roman" w:hAnsi="Garamond" w:cs="Arial"/>
        </w:rPr>
        <w:t>in GEE</w:t>
      </w:r>
      <w:r w:rsidR="0477B610" w:rsidRPr="3A3DA031">
        <w:rPr>
          <w:rFonts w:ascii="Garamond" w:eastAsia="Times New Roman" w:hAnsi="Garamond" w:cs="Arial"/>
        </w:rPr>
        <w:t xml:space="preserve"> using </w:t>
      </w:r>
      <w:r w:rsidR="005E3B7F" w:rsidRPr="3A3DA031">
        <w:rPr>
          <w:rFonts w:ascii="Garamond" w:eastAsia="Times New Roman" w:hAnsi="Garamond" w:cs="Arial"/>
        </w:rPr>
        <w:t xml:space="preserve">the </w:t>
      </w:r>
      <w:r w:rsidR="0477B610" w:rsidRPr="3A3DA031">
        <w:rPr>
          <w:rFonts w:ascii="Garamond" w:eastAsia="Times New Roman" w:hAnsi="Garamond" w:cs="Arial"/>
        </w:rPr>
        <w:t>percentage of tree canopy cover</w:t>
      </w:r>
      <w:r w:rsidR="2B5D1CBA" w:rsidRPr="3A3DA031">
        <w:rPr>
          <w:rFonts w:ascii="Garamond" w:eastAsia="Times New Roman" w:hAnsi="Garamond" w:cs="Arial"/>
        </w:rPr>
        <w:t xml:space="preserve"> </w:t>
      </w:r>
      <w:r w:rsidR="7543ED91" w:rsidRPr="3A3DA031">
        <w:rPr>
          <w:rFonts w:ascii="Garamond" w:eastAsia="Times New Roman" w:hAnsi="Garamond" w:cs="Arial"/>
        </w:rPr>
        <w:t xml:space="preserve">from the University of Maryland Hansen Global Forest Change </w:t>
      </w:r>
      <w:r w:rsidR="06361E76" w:rsidRPr="3A3DA031">
        <w:rPr>
          <w:rFonts w:ascii="Garamond" w:eastAsia="Times New Roman" w:hAnsi="Garamond" w:cs="Arial"/>
        </w:rPr>
        <w:t>at 1 arc second resolution</w:t>
      </w:r>
      <w:r w:rsidR="5F632EA0" w:rsidRPr="3A3DA031">
        <w:rPr>
          <w:rFonts w:ascii="Garamond" w:eastAsia="Times New Roman" w:hAnsi="Garamond" w:cs="Arial"/>
        </w:rPr>
        <w:t xml:space="preserve"> (approximately 30 meters)</w:t>
      </w:r>
      <w:r w:rsidR="06361E76" w:rsidRPr="3A3DA031">
        <w:rPr>
          <w:rFonts w:ascii="Garamond" w:eastAsia="Times New Roman" w:hAnsi="Garamond" w:cs="Arial"/>
        </w:rPr>
        <w:t xml:space="preserve">. </w:t>
      </w:r>
      <w:r w:rsidR="0BD2B10E" w:rsidRPr="3A3DA031">
        <w:rPr>
          <w:rFonts w:ascii="Garamond" w:eastAsia="Times New Roman" w:hAnsi="Garamond" w:cs="Arial"/>
        </w:rPr>
        <w:t>E</w:t>
      </w:r>
      <w:r w:rsidR="60B22905" w:rsidRPr="3A3DA031">
        <w:rPr>
          <w:rFonts w:ascii="Garamond" w:eastAsia="Times New Roman" w:hAnsi="Garamond" w:cs="Arial"/>
        </w:rPr>
        <w:t>levation from</w:t>
      </w:r>
      <w:r w:rsidR="141EC5DE" w:rsidRPr="3A3DA031">
        <w:rPr>
          <w:rFonts w:ascii="Garamond" w:eastAsia="Times New Roman" w:hAnsi="Garamond" w:cs="Arial"/>
        </w:rPr>
        <w:t xml:space="preserve"> a</w:t>
      </w:r>
      <w:r w:rsidR="60B22905" w:rsidRPr="3A3DA031">
        <w:rPr>
          <w:rFonts w:ascii="Garamond" w:eastAsia="Times New Roman" w:hAnsi="Garamond" w:cs="Arial"/>
        </w:rPr>
        <w:t xml:space="preserve"> </w:t>
      </w:r>
      <w:r w:rsidR="6696C07B" w:rsidRPr="3A3DA031">
        <w:rPr>
          <w:rFonts w:ascii="Garamond" w:eastAsia="Times New Roman" w:hAnsi="Garamond" w:cs="Arial"/>
        </w:rPr>
        <w:t>digital elevation model (</w:t>
      </w:r>
      <w:r w:rsidR="673545FC" w:rsidRPr="3A3DA031">
        <w:rPr>
          <w:rFonts w:ascii="Garamond" w:eastAsia="Times New Roman" w:hAnsi="Garamond" w:cs="Arial"/>
        </w:rPr>
        <w:t>DEM</w:t>
      </w:r>
      <w:r w:rsidR="50ACFC93" w:rsidRPr="3A3DA031">
        <w:rPr>
          <w:rFonts w:ascii="Garamond" w:eastAsia="Times New Roman" w:hAnsi="Garamond" w:cs="Arial"/>
        </w:rPr>
        <w:t>)</w:t>
      </w:r>
      <w:r w:rsidR="5C3B90AF" w:rsidRPr="3A3DA031">
        <w:rPr>
          <w:rFonts w:ascii="Garamond" w:eastAsia="Times New Roman" w:hAnsi="Garamond" w:cs="Arial"/>
        </w:rPr>
        <w:t xml:space="preserve"> of 30</w:t>
      </w:r>
      <w:r w:rsidR="62DBE0C3" w:rsidRPr="3A3DA031">
        <w:rPr>
          <w:rFonts w:ascii="Garamond" w:eastAsia="Times New Roman" w:hAnsi="Garamond" w:cs="Arial"/>
        </w:rPr>
        <w:t>-meter resolution</w:t>
      </w:r>
      <w:r w:rsidR="62AA1E8C" w:rsidRPr="3A3DA031">
        <w:rPr>
          <w:rFonts w:ascii="Garamond" w:eastAsia="Times New Roman" w:hAnsi="Garamond" w:cs="Arial"/>
        </w:rPr>
        <w:t>,</w:t>
      </w:r>
      <w:r w:rsidR="673545FC" w:rsidRPr="3A3DA031">
        <w:rPr>
          <w:rFonts w:ascii="Garamond" w:eastAsia="Times New Roman" w:hAnsi="Garamond" w:cs="Arial"/>
        </w:rPr>
        <w:t xml:space="preserve"> </w:t>
      </w:r>
      <w:r w:rsidR="4A03FD7B" w:rsidRPr="3A3DA031">
        <w:rPr>
          <w:rFonts w:ascii="Garamond" w:eastAsia="Times New Roman" w:hAnsi="Garamond" w:cs="Arial"/>
        </w:rPr>
        <w:t xml:space="preserve">available </w:t>
      </w:r>
      <w:r w:rsidR="58889C94" w:rsidRPr="3A3DA031">
        <w:rPr>
          <w:rFonts w:ascii="Garamond" w:eastAsia="Times New Roman" w:hAnsi="Garamond" w:cs="Arial"/>
        </w:rPr>
        <w:t xml:space="preserve">from </w:t>
      </w:r>
      <w:r w:rsidR="302CC9FC" w:rsidRPr="3A3DA031">
        <w:rPr>
          <w:rFonts w:ascii="Garamond" w:eastAsia="Times New Roman" w:hAnsi="Garamond" w:cs="Arial"/>
        </w:rPr>
        <w:t xml:space="preserve">USGS </w:t>
      </w:r>
      <w:r w:rsidR="0319A44F" w:rsidRPr="3A3DA031">
        <w:rPr>
          <w:rFonts w:ascii="Garamond" w:eastAsia="Times New Roman" w:hAnsi="Garamond" w:cs="Arial"/>
        </w:rPr>
        <w:t>National Elevation Dataset (NED)</w:t>
      </w:r>
      <w:r w:rsidR="548A308A" w:rsidRPr="3A3DA031">
        <w:rPr>
          <w:rFonts w:ascii="Garamond" w:eastAsia="Times New Roman" w:hAnsi="Garamond" w:cs="Arial"/>
        </w:rPr>
        <w:t>,</w:t>
      </w:r>
      <w:r w:rsidR="78893A20" w:rsidRPr="3A3DA031">
        <w:rPr>
          <w:rFonts w:ascii="Garamond" w:eastAsia="Times New Roman" w:hAnsi="Garamond" w:cs="Arial"/>
        </w:rPr>
        <w:t xml:space="preserve"> </w:t>
      </w:r>
      <w:r w:rsidR="0BD2B10E" w:rsidRPr="3A3DA031">
        <w:rPr>
          <w:rFonts w:ascii="Garamond" w:eastAsia="Times New Roman" w:hAnsi="Garamond" w:cs="Arial"/>
        </w:rPr>
        <w:t xml:space="preserve">was </w:t>
      </w:r>
      <w:r w:rsidR="2CEDC030" w:rsidRPr="3A3DA031">
        <w:rPr>
          <w:rFonts w:ascii="Garamond" w:eastAsia="Times New Roman" w:hAnsi="Garamond" w:cs="Arial"/>
        </w:rPr>
        <w:t xml:space="preserve">imported into </w:t>
      </w:r>
      <w:r w:rsidR="78893A20" w:rsidRPr="3A3DA031">
        <w:rPr>
          <w:rFonts w:ascii="Garamond" w:eastAsia="Times New Roman" w:hAnsi="Garamond" w:cs="Arial"/>
        </w:rPr>
        <w:t>GEE</w:t>
      </w:r>
      <w:r w:rsidR="24928808" w:rsidRPr="3A3DA031">
        <w:rPr>
          <w:rFonts w:ascii="Garamond" w:eastAsia="Times New Roman" w:hAnsi="Garamond" w:cs="Arial"/>
        </w:rPr>
        <w:t>.</w:t>
      </w:r>
      <w:r w:rsidR="1C3B8114" w:rsidRPr="3A3DA031">
        <w:rPr>
          <w:rFonts w:ascii="Garamond" w:eastAsia="Times New Roman" w:hAnsi="Garamond" w:cs="Arial"/>
        </w:rPr>
        <w:t xml:space="preserve"> </w:t>
      </w:r>
      <w:r w:rsidR="79E9EA1C" w:rsidRPr="3A3DA031">
        <w:rPr>
          <w:rFonts w:ascii="Garamond" w:eastAsia="Times New Roman" w:hAnsi="Garamond" w:cs="Arial"/>
        </w:rPr>
        <w:t xml:space="preserve">The team calculated building </w:t>
      </w:r>
      <w:r w:rsidR="000E1DDE" w:rsidRPr="3A3DA031">
        <w:rPr>
          <w:rFonts w:ascii="Garamond" w:eastAsia="Times New Roman" w:hAnsi="Garamond" w:cs="Arial"/>
        </w:rPr>
        <w:t>intensity from</w:t>
      </w:r>
      <w:r w:rsidR="79E9EA1C" w:rsidRPr="3A3DA031">
        <w:rPr>
          <w:rFonts w:ascii="Garamond" w:eastAsia="Times New Roman" w:hAnsi="Garamond" w:cs="Arial"/>
        </w:rPr>
        <w:t xml:space="preserve"> </w:t>
      </w:r>
      <w:r w:rsidR="7103FA3D" w:rsidRPr="3A3DA031">
        <w:rPr>
          <w:rFonts w:ascii="Garamond" w:eastAsia="Times New Roman" w:hAnsi="Garamond" w:cs="Arial"/>
        </w:rPr>
        <w:t xml:space="preserve">building footprints and zoning districts acquired from the Westchester County GIS </w:t>
      </w:r>
      <w:r w:rsidR="406D051D" w:rsidRPr="3A3DA031">
        <w:rPr>
          <w:rFonts w:ascii="Garamond" w:eastAsia="Times New Roman" w:hAnsi="Garamond" w:cs="Arial"/>
        </w:rPr>
        <w:t>Hub</w:t>
      </w:r>
      <w:r w:rsidR="03734629" w:rsidRPr="3A3DA031">
        <w:rPr>
          <w:rFonts w:ascii="Garamond" w:eastAsia="Times New Roman" w:hAnsi="Garamond" w:cs="Arial"/>
        </w:rPr>
        <w:t xml:space="preserve"> to use as input for </w:t>
      </w:r>
      <w:proofErr w:type="spellStart"/>
      <w:r w:rsidR="03734629" w:rsidRPr="3A3DA031">
        <w:rPr>
          <w:rFonts w:ascii="Garamond" w:eastAsia="Times New Roman" w:hAnsi="Garamond" w:cs="Arial"/>
        </w:rPr>
        <w:t>InVEST</w:t>
      </w:r>
      <w:proofErr w:type="spellEnd"/>
      <w:r w:rsidR="406D051D" w:rsidRPr="3A3DA031">
        <w:rPr>
          <w:rFonts w:ascii="Garamond" w:eastAsia="Times New Roman" w:hAnsi="Garamond" w:cs="Arial"/>
        </w:rPr>
        <w:t>.</w:t>
      </w:r>
      <w:r w:rsidR="073E8675" w:rsidRPr="3A3DA031">
        <w:rPr>
          <w:rFonts w:ascii="Garamond" w:eastAsia="Times New Roman" w:hAnsi="Garamond" w:cs="Arial"/>
        </w:rPr>
        <w:t xml:space="preserve"> </w:t>
      </w:r>
      <w:r w:rsidR="2688EBA2" w:rsidRPr="3A3DA031">
        <w:rPr>
          <w:rFonts w:ascii="Garamond" w:eastAsia="Times New Roman" w:hAnsi="Garamond" w:cs="Arial"/>
        </w:rPr>
        <w:t>The number of floors for each building in the dataset was derived using the reported base elevation</w:t>
      </w:r>
      <w:r w:rsidR="7292A3F9" w:rsidRPr="3A3DA031">
        <w:rPr>
          <w:rFonts w:ascii="Garamond" w:eastAsia="Times New Roman" w:hAnsi="Garamond" w:cs="Arial"/>
        </w:rPr>
        <w:t xml:space="preserve"> of each structure along with average story heights of various building types.</w:t>
      </w:r>
      <w:r w:rsidR="073E8675" w:rsidRPr="3A3DA031">
        <w:rPr>
          <w:rFonts w:ascii="Garamond" w:eastAsia="Times New Roman" w:hAnsi="Garamond" w:cs="Arial"/>
        </w:rPr>
        <w:t xml:space="preserve"> </w:t>
      </w:r>
      <w:r w:rsidR="61C74BFB" w:rsidRPr="3A3DA031">
        <w:rPr>
          <w:rFonts w:ascii="Garamond" w:eastAsia="Times New Roman" w:hAnsi="Garamond" w:cs="Arial"/>
        </w:rPr>
        <w:t>W</w:t>
      </w:r>
      <w:r w:rsidR="5F3CC70E" w:rsidRPr="3A3DA031">
        <w:rPr>
          <w:rFonts w:ascii="Garamond" w:eastAsia="Times New Roman" w:hAnsi="Garamond" w:cs="Arial"/>
        </w:rPr>
        <w:t>e</w:t>
      </w:r>
      <w:r w:rsidR="74F440A1" w:rsidRPr="3A3DA031">
        <w:rPr>
          <w:rFonts w:ascii="Garamond" w:eastAsia="Times New Roman" w:hAnsi="Garamond" w:cs="Arial"/>
        </w:rPr>
        <w:t xml:space="preserve"> used information on zoning districts of Yonkers to </w:t>
      </w:r>
      <w:r w:rsidR="0820A5BE" w:rsidRPr="3A3DA031">
        <w:rPr>
          <w:rFonts w:ascii="Garamond" w:eastAsia="Times New Roman" w:hAnsi="Garamond" w:cs="Arial"/>
        </w:rPr>
        <w:t xml:space="preserve">categorize the types of building </w:t>
      </w:r>
      <w:r w:rsidR="1D3AF22C" w:rsidRPr="3A3DA031">
        <w:rPr>
          <w:rFonts w:ascii="Garamond" w:eastAsia="Times New Roman" w:hAnsi="Garamond" w:cs="Arial"/>
        </w:rPr>
        <w:t xml:space="preserve">for the purpose of energy saving </w:t>
      </w:r>
      <w:r w:rsidR="220AFFC8" w:rsidRPr="3A3DA031">
        <w:rPr>
          <w:rFonts w:ascii="Garamond" w:eastAsia="Times New Roman" w:hAnsi="Garamond" w:cs="Arial"/>
        </w:rPr>
        <w:t>calculation</w:t>
      </w:r>
      <w:r w:rsidR="54310F96" w:rsidRPr="3A3DA031">
        <w:rPr>
          <w:rFonts w:ascii="Garamond" w:eastAsia="Times New Roman" w:hAnsi="Garamond" w:cs="Arial"/>
        </w:rPr>
        <w:t>s</w:t>
      </w:r>
      <w:r w:rsidR="1D3AF22C" w:rsidRPr="3A3DA031">
        <w:rPr>
          <w:rFonts w:ascii="Garamond" w:eastAsia="Times New Roman" w:hAnsi="Garamond" w:cs="Arial"/>
        </w:rPr>
        <w:t xml:space="preserve"> in </w:t>
      </w:r>
      <w:proofErr w:type="spellStart"/>
      <w:r w:rsidR="1D3AF22C" w:rsidRPr="3A3DA031">
        <w:rPr>
          <w:rFonts w:ascii="Garamond" w:eastAsia="Times New Roman" w:hAnsi="Garamond" w:cs="Arial"/>
        </w:rPr>
        <w:t>InVEST</w:t>
      </w:r>
      <w:proofErr w:type="spellEnd"/>
      <w:r w:rsidR="1D3AF22C" w:rsidRPr="3A3DA031">
        <w:rPr>
          <w:rFonts w:ascii="Garamond" w:eastAsia="Times New Roman" w:hAnsi="Garamond" w:cs="Arial"/>
        </w:rPr>
        <w:t>.</w:t>
      </w:r>
    </w:p>
    <w:p w14:paraId="5507D869" w14:textId="1B5028A4" w:rsidR="00AD7658" w:rsidRDefault="00AD7658" w:rsidP="0216AD4D">
      <w:pPr>
        <w:spacing w:after="0" w:line="240" w:lineRule="auto"/>
        <w:rPr>
          <w:rFonts w:ascii="Garamond" w:eastAsia="Times New Roman" w:hAnsi="Garamond" w:cs="Arial"/>
        </w:rPr>
      </w:pPr>
    </w:p>
    <w:p w14:paraId="312B8BD3" w14:textId="7D3E3104" w:rsidR="00AD6AE3" w:rsidRDefault="4E42D08F" w:rsidP="4DF81F1E">
      <w:pPr>
        <w:spacing w:line="240" w:lineRule="auto"/>
        <w:rPr>
          <w:rFonts w:ascii="Garamond" w:eastAsia="Times New Roman" w:hAnsi="Garamond" w:cs="Arial"/>
        </w:rPr>
      </w:pPr>
      <w:r w:rsidRPr="210E40F6">
        <w:rPr>
          <w:rFonts w:ascii="Garamond" w:eastAsia="Times New Roman" w:hAnsi="Garamond" w:cs="Arial"/>
        </w:rPr>
        <w:t>We</w:t>
      </w:r>
      <w:r w:rsidR="01C23D32" w:rsidRPr="210E40F6">
        <w:rPr>
          <w:rFonts w:ascii="Garamond" w:eastAsia="Times New Roman" w:hAnsi="Garamond" w:cs="Arial"/>
        </w:rPr>
        <w:t xml:space="preserve"> developed</w:t>
      </w:r>
      <w:r w:rsidR="177F5F87" w:rsidRPr="210E40F6">
        <w:rPr>
          <w:rFonts w:ascii="Garamond" w:eastAsia="Times New Roman" w:hAnsi="Garamond" w:cs="Arial"/>
        </w:rPr>
        <w:t xml:space="preserve"> </w:t>
      </w:r>
      <w:r w:rsidR="256BFD41" w:rsidRPr="210E40F6">
        <w:rPr>
          <w:rFonts w:ascii="Garamond" w:eastAsia="Times New Roman" w:hAnsi="Garamond" w:cs="Arial"/>
        </w:rPr>
        <w:t>a</w:t>
      </w:r>
      <w:r w:rsidR="5BC39AF1" w:rsidRPr="210E40F6">
        <w:rPr>
          <w:rFonts w:ascii="Garamond" w:eastAsia="Times New Roman" w:hAnsi="Garamond" w:cs="Arial"/>
        </w:rPr>
        <w:t xml:space="preserve"> </w:t>
      </w:r>
      <w:r w:rsidR="6BACEF14" w:rsidRPr="210E40F6">
        <w:rPr>
          <w:rFonts w:ascii="Garamond" w:eastAsia="Times New Roman" w:hAnsi="Garamond" w:cs="Arial"/>
        </w:rPr>
        <w:t xml:space="preserve">heat </w:t>
      </w:r>
      <w:r w:rsidR="34E1A5D8" w:rsidRPr="210E40F6">
        <w:rPr>
          <w:rFonts w:ascii="Garamond" w:eastAsia="Times New Roman" w:hAnsi="Garamond" w:cs="Arial"/>
        </w:rPr>
        <w:t xml:space="preserve">risk </w:t>
      </w:r>
      <w:r w:rsidR="6BACEF14" w:rsidRPr="210E40F6">
        <w:rPr>
          <w:rFonts w:ascii="Garamond" w:eastAsia="Times New Roman" w:hAnsi="Garamond" w:cs="Arial"/>
        </w:rPr>
        <w:t>index in</w:t>
      </w:r>
      <w:r w:rsidR="23EAB870" w:rsidRPr="210E40F6">
        <w:rPr>
          <w:rFonts w:ascii="Garamond" w:eastAsia="Times New Roman" w:hAnsi="Garamond" w:cs="Arial"/>
        </w:rPr>
        <w:t>cor</w:t>
      </w:r>
      <w:r w:rsidR="5F4809B7" w:rsidRPr="210E40F6">
        <w:rPr>
          <w:rFonts w:ascii="Garamond" w:eastAsia="Times New Roman" w:hAnsi="Garamond" w:cs="Arial"/>
        </w:rPr>
        <w:t>porat</w:t>
      </w:r>
      <w:r w:rsidR="3922A9A0" w:rsidRPr="210E40F6">
        <w:rPr>
          <w:rFonts w:ascii="Garamond" w:eastAsia="Times New Roman" w:hAnsi="Garamond" w:cs="Arial"/>
        </w:rPr>
        <w:t>ing</w:t>
      </w:r>
      <w:r w:rsidR="7E0187BF" w:rsidRPr="210E40F6">
        <w:rPr>
          <w:rFonts w:ascii="Garamond" w:eastAsia="Times New Roman" w:hAnsi="Garamond" w:cs="Arial"/>
        </w:rPr>
        <w:t xml:space="preserve"> </w:t>
      </w:r>
      <w:r w:rsidR="30ACEC37" w:rsidRPr="210E40F6">
        <w:rPr>
          <w:rFonts w:ascii="Garamond" w:eastAsia="Times New Roman" w:hAnsi="Garamond" w:cs="Arial"/>
        </w:rPr>
        <w:t>medical and</w:t>
      </w:r>
      <w:r w:rsidR="5F4809B7" w:rsidRPr="210E40F6">
        <w:rPr>
          <w:rFonts w:ascii="Garamond" w:eastAsia="Times New Roman" w:hAnsi="Garamond" w:cs="Arial"/>
        </w:rPr>
        <w:t xml:space="preserve"> social </w:t>
      </w:r>
      <w:r w:rsidR="52647515" w:rsidRPr="210E40F6">
        <w:rPr>
          <w:rFonts w:ascii="Garamond" w:eastAsia="Times New Roman" w:hAnsi="Garamond" w:cs="Arial"/>
        </w:rPr>
        <w:t xml:space="preserve">determinants of health </w:t>
      </w:r>
      <w:r w:rsidR="0810F0FC" w:rsidRPr="210E40F6">
        <w:rPr>
          <w:rFonts w:ascii="Garamond" w:eastAsia="Times New Roman" w:hAnsi="Garamond" w:cs="Arial"/>
        </w:rPr>
        <w:t xml:space="preserve">that increase </w:t>
      </w:r>
      <w:r w:rsidR="5F4809B7" w:rsidRPr="210E40F6">
        <w:rPr>
          <w:rFonts w:ascii="Garamond" w:eastAsia="Times New Roman" w:hAnsi="Garamond" w:cs="Arial"/>
        </w:rPr>
        <w:t xml:space="preserve">heat </w:t>
      </w:r>
      <w:r w:rsidR="0306D5DA" w:rsidRPr="210E40F6">
        <w:rPr>
          <w:rFonts w:ascii="Garamond" w:eastAsia="Times New Roman" w:hAnsi="Garamond" w:cs="Arial"/>
        </w:rPr>
        <w:t>sensitiv</w:t>
      </w:r>
      <w:r w:rsidR="0810F0FC" w:rsidRPr="210E40F6">
        <w:rPr>
          <w:rFonts w:ascii="Garamond" w:eastAsia="Times New Roman" w:hAnsi="Garamond" w:cs="Arial"/>
        </w:rPr>
        <w:t>it</w:t>
      </w:r>
      <w:r w:rsidR="0306D5DA" w:rsidRPr="210E40F6">
        <w:rPr>
          <w:rFonts w:ascii="Garamond" w:eastAsia="Times New Roman" w:hAnsi="Garamond" w:cs="Arial"/>
        </w:rPr>
        <w:t xml:space="preserve">y and </w:t>
      </w:r>
      <w:r w:rsidR="086D267E" w:rsidRPr="210E40F6">
        <w:rPr>
          <w:rFonts w:ascii="Garamond" w:eastAsia="Times New Roman" w:hAnsi="Garamond" w:cs="Arial"/>
        </w:rPr>
        <w:t>limi</w:t>
      </w:r>
      <w:r w:rsidR="0810F0FC" w:rsidRPr="210E40F6">
        <w:rPr>
          <w:rFonts w:ascii="Garamond" w:eastAsia="Times New Roman" w:hAnsi="Garamond" w:cs="Arial"/>
        </w:rPr>
        <w:t xml:space="preserve">t </w:t>
      </w:r>
      <w:r w:rsidR="00038416" w:rsidRPr="210E40F6">
        <w:rPr>
          <w:rFonts w:ascii="Garamond" w:eastAsia="Times New Roman" w:hAnsi="Garamond" w:cs="Arial"/>
        </w:rPr>
        <w:t>the community’s adaptive capa</w:t>
      </w:r>
      <w:r w:rsidR="6418ECF5" w:rsidRPr="210E40F6">
        <w:rPr>
          <w:rFonts w:ascii="Garamond" w:eastAsia="Times New Roman" w:hAnsi="Garamond" w:cs="Arial"/>
        </w:rPr>
        <w:t xml:space="preserve">city. </w:t>
      </w:r>
      <w:r w:rsidR="4626414A" w:rsidRPr="210E40F6">
        <w:rPr>
          <w:rFonts w:ascii="Garamond" w:eastAsia="Times New Roman" w:hAnsi="Garamond" w:cs="Arial"/>
        </w:rPr>
        <w:t xml:space="preserve">Based on </w:t>
      </w:r>
      <w:r w:rsidR="005E3B7F">
        <w:rPr>
          <w:rFonts w:ascii="Garamond" w:eastAsia="Times New Roman" w:hAnsi="Garamond" w:cs="Arial"/>
        </w:rPr>
        <w:t xml:space="preserve">a </w:t>
      </w:r>
      <w:r w:rsidR="4626414A" w:rsidRPr="210E40F6">
        <w:rPr>
          <w:rFonts w:ascii="Garamond" w:eastAsia="Times New Roman" w:hAnsi="Garamond" w:cs="Arial"/>
        </w:rPr>
        <w:t>thorough literature review</w:t>
      </w:r>
      <w:r w:rsidR="60DAF19A" w:rsidRPr="210E40F6">
        <w:rPr>
          <w:rFonts w:ascii="Garamond" w:eastAsia="Times New Roman" w:hAnsi="Garamond" w:cs="Arial"/>
        </w:rPr>
        <w:t>,</w:t>
      </w:r>
      <w:r w:rsidR="4626414A" w:rsidRPr="210E40F6">
        <w:rPr>
          <w:rFonts w:ascii="Garamond" w:eastAsia="Times New Roman" w:hAnsi="Garamond" w:cs="Arial"/>
        </w:rPr>
        <w:t xml:space="preserve"> we selected 1</w:t>
      </w:r>
      <w:r w:rsidR="16DE2B14" w:rsidRPr="210E40F6">
        <w:rPr>
          <w:rFonts w:ascii="Garamond" w:eastAsia="Times New Roman" w:hAnsi="Garamond" w:cs="Arial"/>
        </w:rPr>
        <w:t>6</w:t>
      </w:r>
      <w:r w:rsidR="4626414A" w:rsidRPr="210E40F6">
        <w:rPr>
          <w:rFonts w:ascii="Garamond" w:eastAsia="Times New Roman" w:hAnsi="Garamond" w:cs="Arial"/>
        </w:rPr>
        <w:t xml:space="preserve"> socio-demographic parameters </w:t>
      </w:r>
      <w:r w:rsidR="3A8D3E4F" w:rsidRPr="210E40F6">
        <w:rPr>
          <w:rFonts w:ascii="Garamond" w:eastAsia="Times New Roman" w:hAnsi="Garamond" w:cs="Arial"/>
        </w:rPr>
        <w:t xml:space="preserve">(Nayak et al., 2018; </w:t>
      </w:r>
      <w:proofErr w:type="spellStart"/>
      <w:r w:rsidR="3C53AB54" w:rsidRPr="210E40F6">
        <w:rPr>
          <w:rFonts w:ascii="Garamond" w:eastAsia="Times New Roman" w:hAnsi="Garamond" w:cs="Arial"/>
        </w:rPr>
        <w:t>Wiesböck</w:t>
      </w:r>
      <w:proofErr w:type="spellEnd"/>
      <w:r w:rsidR="3C53AB54" w:rsidRPr="210E40F6">
        <w:rPr>
          <w:rFonts w:ascii="Garamond" w:eastAsia="Times New Roman" w:hAnsi="Garamond" w:cs="Arial"/>
        </w:rPr>
        <w:t xml:space="preserve"> et al., 2016; </w:t>
      </w:r>
      <w:r w:rsidR="3F9D0D93" w:rsidRPr="210E40F6">
        <w:rPr>
          <w:rFonts w:ascii="Garamond" w:eastAsia="Times New Roman" w:hAnsi="Garamond" w:cs="Arial"/>
        </w:rPr>
        <w:t>Wong et al., 2017</w:t>
      </w:r>
      <w:r w:rsidR="3C53AB54" w:rsidRPr="210E40F6">
        <w:rPr>
          <w:rFonts w:ascii="Garamond" w:eastAsia="Times New Roman" w:hAnsi="Garamond" w:cs="Arial"/>
        </w:rPr>
        <w:t>)</w:t>
      </w:r>
      <w:r w:rsidR="3F9D0D93" w:rsidRPr="210E40F6">
        <w:rPr>
          <w:rFonts w:ascii="Garamond" w:eastAsia="Times New Roman" w:hAnsi="Garamond" w:cs="Arial"/>
        </w:rPr>
        <w:t xml:space="preserve"> </w:t>
      </w:r>
      <w:r w:rsidR="4626414A" w:rsidRPr="210E40F6">
        <w:rPr>
          <w:rFonts w:ascii="Garamond" w:eastAsia="Times New Roman" w:hAnsi="Garamond" w:cs="Arial"/>
        </w:rPr>
        <w:t xml:space="preserve">and 6 </w:t>
      </w:r>
      <w:r w:rsidR="7E815C88" w:rsidRPr="210E40F6">
        <w:rPr>
          <w:rFonts w:ascii="Garamond" w:eastAsia="Times New Roman" w:hAnsi="Garamond" w:cs="Arial"/>
        </w:rPr>
        <w:t xml:space="preserve">public </w:t>
      </w:r>
      <w:r w:rsidR="245701B5" w:rsidRPr="210E40F6">
        <w:rPr>
          <w:rFonts w:ascii="Garamond" w:eastAsia="Times New Roman" w:hAnsi="Garamond" w:cs="Arial"/>
        </w:rPr>
        <w:t xml:space="preserve">health </w:t>
      </w:r>
      <w:r w:rsidR="6415C267" w:rsidRPr="210E40F6">
        <w:rPr>
          <w:rFonts w:ascii="Garamond" w:eastAsia="Times New Roman" w:hAnsi="Garamond" w:cs="Arial"/>
        </w:rPr>
        <w:t xml:space="preserve">conditions </w:t>
      </w:r>
      <w:r w:rsidR="33C51FDA" w:rsidRPr="210E40F6">
        <w:rPr>
          <w:rFonts w:ascii="Garamond" w:eastAsia="Times New Roman" w:hAnsi="Garamond" w:cs="Arial"/>
        </w:rPr>
        <w:t>(</w:t>
      </w:r>
      <w:proofErr w:type="spellStart"/>
      <w:r w:rsidR="112C1D2A" w:rsidRPr="210E40F6">
        <w:rPr>
          <w:rFonts w:ascii="Garamond" w:eastAsia="Times New Roman" w:hAnsi="Garamond" w:cs="Arial"/>
        </w:rPr>
        <w:t>Niu</w:t>
      </w:r>
      <w:proofErr w:type="spellEnd"/>
      <w:r w:rsidR="112C1D2A" w:rsidRPr="210E40F6">
        <w:rPr>
          <w:rFonts w:ascii="Garamond" w:eastAsia="Times New Roman" w:hAnsi="Garamond" w:cs="Arial"/>
        </w:rPr>
        <w:t xml:space="preserve"> et al., 20</w:t>
      </w:r>
      <w:r w:rsidR="44C6CDAB" w:rsidRPr="210E40F6">
        <w:rPr>
          <w:rFonts w:ascii="Garamond" w:eastAsia="Times New Roman" w:hAnsi="Garamond" w:cs="Arial"/>
        </w:rPr>
        <w:t xml:space="preserve">21; </w:t>
      </w:r>
      <w:r w:rsidR="33C51FDA" w:rsidRPr="210E40F6">
        <w:rPr>
          <w:rFonts w:ascii="Garamond" w:eastAsia="Times New Roman" w:hAnsi="Garamond" w:cs="Arial"/>
        </w:rPr>
        <w:t xml:space="preserve">Watts et al., </w:t>
      </w:r>
      <w:r w:rsidR="493E16B6" w:rsidRPr="210E40F6">
        <w:rPr>
          <w:rFonts w:ascii="Garamond" w:eastAsia="Times New Roman" w:hAnsi="Garamond" w:cs="Arial"/>
        </w:rPr>
        <w:t>2018</w:t>
      </w:r>
      <w:r w:rsidR="33C51FDA" w:rsidRPr="210E40F6">
        <w:rPr>
          <w:rFonts w:ascii="Garamond" w:eastAsia="Times New Roman" w:hAnsi="Garamond" w:cs="Arial"/>
        </w:rPr>
        <w:t>)</w:t>
      </w:r>
      <w:r w:rsidR="493E16B6" w:rsidRPr="210E40F6">
        <w:rPr>
          <w:rFonts w:ascii="Garamond" w:eastAsia="Times New Roman" w:hAnsi="Garamond" w:cs="Arial"/>
        </w:rPr>
        <w:t xml:space="preserve"> </w:t>
      </w:r>
      <w:r w:rsidR="4626414A" w:rsidRPr="210E40F6">
        <w:rPr>
          <w:rFonts w:ascii="Garamond" w:eastAsia="Times New Roman" w:hAnsi="Garamond" w:cs="Arial"/>
        </w:rPr>
        <w:t xml:space="preserve">to </w:t>
      </w:r>
      <w:r w:rsidR="3693738F" w:rsidRPr="210E40F6">
        <w:rPr>
          <w:rFonts w:ascii="Garamond" w:eastAsia="Garamond" w:hAnsi="Garamond" w:cs="Garamond"/>
        </w:rPr>
        <w:t>use</w:t>
      </w:r>
      <w:r w:rsidR="36E08A3E" w:rsidRPr="210E40F6">
        <w:rPr>
          <w:rFonts w:ascii="Garamond" w:eastAsia="Garamond" w:hAnsi="Garamond" w:cs="Garamond"/>
        </w:rPr>
        <w:t xml:space="preserve"> as inputs in vulnerability mapping</w:t>
      </w:r>
      <w:r w:rsidR="13B5C4A6" w:rsidRPr="210E40F6">
        <w:rPr>
          <w:rFonts w:ascii="Garamond" w:eastAsia="Garamond" w:hAnsi="Garamond" w:cs="Garamond"/>
        </w:rPr>
        <w:t xml:space="preserve"> (Table A3)</w:t>
      </w:r>
      <w:r w:rsidR="68A06A84" w:rsidRPr="210E40F6">
        <w:rPr>
          <w:rFonts w:ascii="Garamond" w:eastAsia="Garamond" w:hAnsi="Garamond" w:cs="Garamond"/>
        </w:rPr>
        <w:t xml:space="preserve">. </w:t>
      </w:r>
      <w:r w:rsidR="6AA7B94A" w:rsidRPr="210E40F6">
        <w:rPr>
          <w:rFonts w:ascii="Garamond" w:eastAsia="Times New Roman" w:hAnsi="Garamond" w:cs="Arial"/>
        </w:rPr>
        <w:t xml:space="preserve">Sociodemographic data </w:t>
      </w:r>
      <w:r w:rsidR="3CC237F1" w:rsidRPr="210E40F6">
        <w:rPr>
          <w:rFonts w:ascii="Garamond" w:eastAsia="Times New Roman" w:hAnsi="Garamond" w:cs="Arial"/>
        </w:rPr>
        <w:t xml:space="preserve">by census tract </w:t>
      </w:r>
      <w:r w:rsidR="6AA7B94A" w:rsidRPr="210E40F6">
        <w:rPr>
          <w:rFonts w:ascii="Garamond" w:eastAsia="Times New Roman" w:hAnsi="Garamond" w:cs="Arial"/>
        </w:rPr>
        <w:t>came from 5-year estimates</w:t>
      </w:r>
      <w:r w:rsidR="60DAF19A" w:rsidRPr="210E40F6">
        <w:rPr>
          <w:rFonts w:ascii="Garamond" w:eastAsia="Times New Roman" w:hAnsi="Garamond" w:cs="Arial"/>
        </w:rPr>
        <w:t xml:space="preserve"> for</w:t>
      </w:r>
      <w:r w:rsidR="201A78DA" w:rsidRPr="210E40F6">
        <w:rPr>
          <w:rFonts w:ascii="Garamond" w:eastAsia="Times New Roman" w:hAnsi="Garamond" w:cs="Arial"/>
        </w:rPr>
        <w:t xml:space="preserve"> 2015-2019</w:t>
      </w:r>
      <w:r w:rsidR="6D4F032C" w:rsidRPr="210E40F6">
        <w:rPr>
          <w:rFonts w:ascii="Garamond" w:eastAsia="Times New Roman" w:hAnsi="Garamond" w:cs="Arial"/>
        </w:rPr>
        <w:t xml:space="preserve"> and were</w:t>
      </w:r>
      <w:r w:rsidR="6AA7B94A" w:rsidRPr="210E40F6">
        <w:rPr>
          <w:rFonts w:ascii="Garamond" w:eastAsia="Times New Roman" w:hAnsi="Garamond" w:cs="Arial"/>
        </w:rPr>
        <w:t xml:space="preserve"> prepared by the American Communities Survey</w:t>
      </w:r>
      <w:r w:rsidR="201A78DA" w:rsidRPr="210E40F6">
        <w:rPr>
          <w:rFonts w:ascii="Garamond" w:eastAsia="Times New Roman" w:hAnsi="Garamond" w:cs="Arial"/>
        </w:rPr>
        <w:t xml:space="preserve"> (ACS)</w:t>
      </w:r>
      <w:r w:rsidR="6AA7B94A" w:rsidRPr="210E40F6">
        <w:rPr>
          <w:rFonts w:ascii="Garamond" w:eastAsia="Times New Roman" w:hAnsi="Garamond" w:cs="Arial"/>
        </w:rPr>
        <w:t xml:space="preserve">, a </w:t>
      </w:r>
      <w:r w:rsidR="1C5A6A1B" w:rsidRPr="210E40F6">
        <w:rPr>
          <w:rFonts w:ascii="Garamond" w:eastAsia="Times New Roman" w:hAnsi="Garamond" w:cs="Arial"/>
        </w:rPr>
        <w:t xml:space="preserve">program </w:t>
      </w:r>
      <w:r w:rsidR="6AA7B94A" w:rsidRPr="210E40F6">
        <w:rPr>
          <w:rFonts w:ascii="Garamond" w:eastAsia="Times New Roman" w:hAnsi="Garamond" w:cs="Arial"/>
        </w:rPr>
        <w:t>of the U</w:t>
      </w:r>
      <w:r w:rsidR="108D62D4" w:rsidRPr="210E40F6">
        <w:rPr>
          <w:rFonts w:ascii="Garamond" w:eastAsia="Times New Roman" w:hAnsi="Garamond" w:cs="Arial"/>
        </w:rPr>
        <w:t>.</w:t>
      </w:r>
      <w:r w:rsidR="6AA7B94A" w:rsidRPr="210E40F6">
        <w:rPr>
          <w:rFonts w:ascii="Garamond" w:eastAsia="Times New Roman" w:hAnsi="Garamond" w:cs="Arial"/>
        </w:rPr>
        <w:t>S</w:t>
      </w:r>
      <w:r w:rsidR="108D62D4" w:rsidRPr="210E40F6">
        <w:rPr>
          <w:rFonts w:ascii="Garamond" w:eastAsia="Times New Roman" w:hAnsi="Garamond" w:cs="Arial"/>
        </w:rPr>
        <w:t>.</w:t>
      </w:r>
      <w:r w:rsidR="6AA7B94A" w:rsidRPr="210E40F6">
        <w:rPr>
          <w:rFonts w:ascii="Garamond" w:eastAsia="Times New Roman" w:hAnsi="Garamond" w:cs="Arial"/>
        </w:rPr>
        <w:t xml:space="preserve"> Census Bureau. </w:t>
      </w:r>
      <w:r w:rsidR="15476D81" w:rsidRPr="210E40F6">
        <w:rPr>
          <w:rFonts w:ascii="Garamond" w:eastAsia="Times New Roman" w:hAnsi="Garamond" w:cs="Arial"/>
        </w:rPr>
        <w:t>T</w:t>
      </w:r>
      <w:r w:rsidR="7C9EA943" w:rsidRPr="210E40F6">
        <w:rPr>
          <w:rFonts w:ascii="Garamond" w:eastAsia="Times New Roman" w:hAnsi="Garamond" w:cs="Arial"/>
        </w:rPr>
        <w:t xml:space="preserve">he </w:t>
      </w:r>
      <w:r w:rsidR="270A75CA" w:rsidRPr="210E40F6">
        <w:rPr>
          <w:rFonts w:ascii="Garamond" w:eastAsia="Times New Roman" w:hAnsi="Garamond" w:cs="Arial"/>
        </w:rPr>
        <w:t xml:space="preserve">variables of </w:t>
      </w:r>
      <w:r w:rsidR="7C9EA943" w:rsidRPr="210E40F6">
        <w:rPr>
          <w:rFonts w:ascii="Garamond" w:eastAsia="Times New Roman" w:hAnsi="Garamond" w:cs="Arial"/>
        </w:rPr>
        <w:t xml:space="preserve">health </w:t>
      </w:r>
      <w:r w:rsidR="19484FC2" w:rsidRPr="210E40F6">
        <w:rPr>
          <w:rFonts w:ascii="Garamond" w:eastAsia="Times New Roman" w:hAnsi="Garamond" w:cs="Arial"/>
        </w:rPr>
        <w:t>condition</w:t>
      </w:r>
      <w:r w:rsidR="270A75CA" w:rsidRPr="210E40F6">
        <w:rPr>
          <w:rFonts w:ascii="Garamond" w:eastAsia="Times New Roman" w:hAnsi="Garamond" w:cs="Arial"/>
        </w:rPr>
        <w:t>s</w:t>
      </w:r>
      <w:r w:rsidR="2A45BCD0" w:rsidRPr="210E40F6">
        <w:rPr>
          <w:rFonts w:ascii="Garamond" w:eastAsia="Times New Roman" w:hAnsi="Garamond" w:cs="Arial"/>
        </w:rPr>
        <w:t xml:space="preserve"> at tract</w:t>
      </w:r>
      <w:r w:rsidR="6ED22C11" w:rsidRPr="210E40F6">
        <w:rPr>
          <w:rFonts w:ascii="Garamond" w:eastAsia="Times New Roman" w:hAnsi="Garamond" w:cs="Arial"/>
        </w:rPr>
        <w:t xml:space="preserve"> granularity</w:t>
      </w:r>
      <w:r w:rsidR="629F936E" w:rsidRPr="210E40F6">
        <w:rPr>
          <w:rFonts w:ascii="Garamond" w:eastAsia="Times New Roman" w:hAnsi="Garamond" w:cs="Arial"/>
        </w:rPr>
        <w:t xml:space="preserve"> </w:t>
      </w:r>
      <w:r w:rsidR="19484FC2" w:rsidRPr="210E40F6">
        <w:rPr>
          <w:rFonts w:ascii="Garamond" w:eastAsia="Times New Roman" w:hAnsi="Garamond" w:cs="Arial"/>
        </w:rPr>
        <w:t xml:space="preserve">were collected from the </w:t>
      </w:r>
      <w:r w:rsidR="270A75CA" w:rsidRPr="210E40F6">
        <w:rPr>
          <w:rFonts w:ascii="Garamond" w:eastAsia="Times New Roman" w:hAnsi="Garamond" w:cs="Arial"/>
        </w:rPr>
        <w:t xml:space="preserve">website </w:t>
      </w:r>
      <w:r w:rsidR="19484FC2" w:rsidRPr="210E40F6">
        <w:rPr>
          <w:rFonts w:ascii="Garamond" w:eastAsia="Times New Roman" w:hAnsi="Garamond" w:cs="Arial"/>
        </w:rPr>
        <w:t>CDC</w:t>
      </w:r>
      <w:r w:rsidR="43C4AF55" w:rsidRPr="210E40F6">
        <w:rPr>
          <w:rFonts w:ascii="Garamond" w:eastAsia="Times New Roman" w:hAnsi="Garamond" w:cs="Arial"/>
        </w:rPr>
        <w:t xml:space="preserve"> PLACES: Local Data for Better Health</w:t>
      </w:r>
      <w:r w:rsidR="270A75CA" w:rsidRPr="210E40F6">
        <w:rPr>
          <w:rFonts w:ascii="Garamond" w:eastAsia="Times New Roman" w:hAnsi="Garamond" w:cs="Arial"/>
        </w:rPr>
        <w:t>.</w:t>
      </w:r>
    </w:p>
    <w:p w14:paraId="76007EF6" w14:textId="0D5278D8" w:rsidR="00A43059" w:rsidRPr="0066138C" w:rsidRDefault="00A43059" w:rsidP="0066138C">
      <w:pPr>
        <w:spacing w:after="0" w:line="240" w:lineRule="auto"/>
        <w:rPr>
          <w:rFonts w:ascii="Garamond" w:hAnsi="Garamond" w:cs="Arial"/>
          <w:b/>
          <w:i/>
          <w:szCs w:val="24"/>
        </w:rPr>
      </w:pPr>
      <w:r w:rsidRPr="4324103A">
        <w:rPr>
          <w:rFonts w:ascii="Garamond" w:hAnsi="Garamond" w:cs="Arial"/>
          <w:b/>
          <w:bCs/>
          <w:i/>
          <w:iCs/>
        </w:rPr>
        <w:t>3.2 Data Processing</w:t>
      </w:r>
    </w:p>
    <w:p w14:paraId="73CAEEF8" w14:textId="4B3E962E" w:rsidR="007A7609" w:rsidRDefault="007A7609" w:rsidP="525E7A71">
      <w:pPr>
        <w:spacing w:after="0" w:line="240" w:lineRule="auto"/>
        <w:rPr>
          <w:rFonts w:ascii="Garamond" w:eastAsia="Times New Roman" w:hAnsi="Garamond" w:cs="Arial"/>
        </w:rPr>
      </w:pPr>
    </w:p>
    <w:p w14:paraId="24EDF927" w14:textId="7FC5F041" w:rsidR="00353D8A" w:rsidRDefault="00353D8A" w:rsidP="00353D8A">
      <w:pPr>
        <w:spacing w:after="0" w:line="240" w:lineRule="auto"/>
        <w:rPr>
          <w:rFonts w:ascii="Garamond" w:eastAsia="Times New Roman" w:hAnsi="Garamond" w:cs="Arial"/>
        </w:rPr>
      </w:pPr>
      <w:r w:rsidRPr="4F62292C">
        <w:rPr>
          <w:rFonts w:ascii="Garamond" w:eastAsia="Times New Roman" w:hAnsi="Garamond" w:cs="Arial"/>
          <w:i/>
          <w:iCs/>
        </w:rPr>
        <w:t>3.2.1 Daytime Land Surface Temperature (LST)</w:t>
      </w:r>
    </w:p>
    <w:p w14:paraId="2A4EBD23" w14:textId="517DDCFE" w:rsidR="1152A666" w:rsidRPr="00C22436" w:rsidRDefault="7173EAEA" w:rsidP="72B6FC15">
      <w:pPr>
        <w:spacing w:after="0" w:line="240" w:lineRule="auto"/>
        <w:rPr>
          <w:rFonts w:ascii="Garamond" w:eastAsia="Garamond" w:hAnsi="Garamond" w:cs="Garamond"/>
        </w:rPr>
      </w:pPr>
      <w:r w:rsidRPr="72B6FC15">
        <w:rPr>
          <w:rFonts w:ascii="Garamond" w:eastAsia="Times New Roman" w:hAnsi="Garamond" w:cs="Arial"/>
        </w:rPr>
        <w:t>T</w:t>
      </w:r>
      <w:r w:rsidR="6456084C" w:rsidRPr="72B6FC15">
        <w:rPr>
          <w:rFonts w:ascii="Garamond" w:eastAsia="Times New Roman" w:hAnsi="Garamond" w:cs="Arial"/>
        </w:rPr>
        <w:t>o</w:t>
      </w:r>
      <w:r w:rsidR="6242C112" w:rsidRPr="72B6FC15">
        <w:rPr>
          <w:rFonts w:ascii="Garamond" w:eastAsia="Times New Roman" w:hAnsi="Garamond" w:cs="Arial"/>
        </w:rPr>
        <w:t xml:space="preserve"> </w:t>
      </w:r>
      <w:r w:rsidR="63F542B7" w:rsidRPr="72B6FC15">
        <w:rPr>
          <w:rFonts w:ascii="Garamond" w:eastAsia="Times New Roman" w:hAnsi="Garamond" w:cs="Arial"/>
        </w:rPr>
        <w:t xml:space="preserve">derive </w:t>
      </w:r>
      <w:r w:rsidR="2756E6D3" w:rsidRPr="72B6FC15">
        <w:rPr>
          <w:rFonts w:ascii="Garamond" w:eastAsia="Times New Roman" w:hAnsi="Garamond" w:cs="Arial"/>
        </w:rPr>
        <w:t>daytime</w:t>
      </w:r>
      <w:r w:rsidR="62C532A2" w:rsidRPr="72B6FC15">
        <w:rPr>
          <w:rFonts w:ascii="Garamond" w:eastAsia="Times New Roman" w:hAnsi="Garamond" w:cs="Arial"/>
        </w:rPr>
        <w:t xml:space="preserve"> </w:t>
      </w:r>
      <w:r w:rsidR="20436F1B" w:rsidRPr="72B6FC15">
        <w:rPr>
          <w:rFonts w:ascii="Garamond" w:eastAsia="Times New Roman" w:hAnsi="Garamond" w:cs="Arial"/>
        </w:rPr>
        <w:t xml:space="preserve">LST </w:t>
      </w:r>
      <w:r w:rsidR="63F542B7" w:rsidRPr="72B6FC15">
        <w:rPr>
          <w:rFonts w:ascii="Garamond" w:eastAsia="Times New Roman" w:hAnsi="Garamond" w:cs="Arial"/>
        </w:rPr>
        <w:t xml:space="preserve">in raster format, </w:t>
      </w:r>
      <w:r w:rsidR="1B480A71" w:rsidRPr="72B6FC15">
        <w:rPr>
          <w:rFonts w:ascii="Garamond" w:eastAsia="Times New Roman" w:hAnsi="Garamond" w:cs="Arial"/>
        </w:rPr>
        <w:t xml:space="preserve">the team manipulated </w:t>
      </w:r>
      <w:r w:rsidR="6242C112" w:rsidRPr="72B6FC15">
        <w:rPr>
          <w:rFonts w:ascii="Garamond" w:eastAsia="Times New Roman" w:hAnsi="Garamond" w:cs="Arial"/>
        </w:rPr>
        <w:t xml:space="preserve">thermal imagery from </w:t>
      </w:r>
      <w:r w:rsidR="002B297E">
        <w:rPr>
          <w:rFonts w:ascii="Garamond" w:eastAsia="Times New Roman" w:hAnsi="Garamond" w:cs="Arial"/>
        </w:rPr>
        <w:t xml:space="preserve">all Landsat </w:t>
      </w:r>
      <w:r w:rsidR="00540F11">
        <w:rPr>
          <w:rFonts w:ascii="Garamond" w:eastAsia="Times New Roman" w:hAnsi="Garamond" w:cs="Arial"/>
        </w:rPr>
        <w:t>series</w:t>
      </w:r>
      <w:r w:rsidR="51D79986" w:rsidRPr="72B6FC15">
        <w:rPr>
          <w:rFonts w:ascii="Garamond" w:eastAsia="Times New Roman" w:hAnsi="Garamond" w:cs="Arial"/>
        </w:rPr>
        <w:t xml:space="preserve">. </w:t>
      </w:r>
      <w:r w:rsidR="1CF543C7" w:rsidRPr="72B6FC15">
        <w:rPr>
          <w:rFonts w:ascii="Garamond" w:eastAsia="Times New Roman" w:hAnsi="Garamond" w:cs="Arial"/>
        </w:rPr>
        <w:t>O</w:t>
      </w:r>
      <w:r w:rsidR="00ADCD7D" w:rsidRPr="72B6FC15">
        <w:rPr>
          <w:rFonts w:ascii="Garamond" w:eastAsia="Times New Roman" w:hAnsi="Garamond" w:cs="Arial"/>
        </w:rPr>
        <w:t xml:space="preserve">pen-source code </w:t>
      </w:r>
      <w:r w:rsidR="3D44AF2F" w:rsidRPr="72B6FC15">
        <w:rPr>
          <w:rFonts w:ascii="Garamond" w:eastAsia="Times New Roman" w:hAnsi="Garamond" w:cs="Arial"/>
        </w:rPr>
        <w:t xml:space="preserve">from </w:t>
      </w:r>
      <w:proofErr w:type="spellStart"/>
      <w:r w:rsidR="3D44AF2F" w:rsidRPr="72B6FC15">
        <w:rPr>
          <w:rFonts w:ascii="Garamond" w:eastAsia="Times New Roman" w:hAnsi="Garamond" w:cs="Arial"/>
        </w:rPr>
        <w:t>E</w:t>
      </w:r>
      <w:r w:rsidR="00E927E2" w:rsidRPr="72B6FC15">
        <w:rPr>
          <w:rFonts w:ascii="Garamond" w:eastAsia="Times New Roman" w:hAnsi="Garamond" w:cs="Arial"/>
        </w:rPr>
        <w:t>r</w:t>
      </w:r>
      <w:r w:rsidR="3D44AF2F" w:rsidRPr="72B6FC15">
        <w:rPr>
          <w:rFonts w:ascii="Garamond" w:eastAsia="Times New Roman" w:hAnsi="Garamond" w:cs="Arial"/>
        </w:rPr>
        <w:t>mida</w:t>
      </w:r>
      <w:proofErr w:type="spellEnd"/>
      <w:r w:rsidR="3D44AF2F" w:rsidRPr="72B6FC15">
        <w:rPr>
          <w:rFonts w:ascii="Garamond" w:eastAsia="Times New Roman" w:hAnsi="Garamond" w:cs="Arial"/>
        </w:rPr>
        <w:t xml:space="preserve"> et al. (2020)</w:t>
      </w:r>
      <w:r w:rsidR="64E6F155" w:rsidRPr="72B6FC15">
        <w:rPr>
          <w:rFonts w:ascii="Garamond" w:eastAsia="Times New Roman" w:hAnsi="Garamond" w:cs="Arial"/>
        </w:rPr>
        <w:t xml:space="preserve"> was used </w:t>
      </w:r>
      <w:r w:rsidR="56D469ED" w:rsidRPr="72B6FC15">
        <w:rPr>
          <w:rFonts w:ascii="Garamond" w:eastAsia="Times New Roman" w:hAnsi="Garamond" w:cs="Arial"/>
        </w:rPr>
        <w:t xml:space="preserve">in GEE to </w:t>
      </w:r>
      <w:r w:rsidR="64E6F155" w:rsidRPr="72B6FC15">
        <w:rPr>
          <w:rFonts w:ascii="Garamond" w:eastAsia="Times New Roman" w:hAnsi="Garamond" w:cs="Arial"/>
        </w:rPr>
        <w:t>apply</w:t>
      </w:r>
      <w:r w:rsidR="433B76BB" w:rsidRPr="72B6FC15">
        <w:rPr>
          <w:rFonts w:ascii="Garamond" w:eastAsia="Times New Roman" w:hAnsi="Garamond" w:cs="Arial"/>
        </w:rPr>
        <w:t xml:space="preserve"> the</w:t>
      </w:r>
      <w:r w:rsidR="00ADCD7D" w:rsidRPr="72B6FC15">
        <w:rPr>
          <w:rFonts w:ascii="Garamond" w:eastAsia="Times New Roman" w:hAnsi="Garamond" w:cs="Arial"/>
        </w:rPr>
        <w:t xml:space="preserve"> Statistica</w:t>
      </w:r>
      <w:r w:rsidR="1C513888" w:rsidRPr="72B6FC15">
        <w:rPr>
          <w:rFonts w:ascii="Garamond" w:eastAsia="Times New Roman" w:hAnsi="Garamond" w:cs="Arial"/>
        </w:rPr>
        <w:t>l</w:t>
      </w:r>
      <w:r w:rsidR="00ADCD7D" w:rsidRPr="72B6FC15">
        <w:rPr>
          <w:rFonts w:ascii="Garamond" w:eastAsia="Times New Roman" w:hAnsi="Garamond" w:cs="Arial"/>
        </w:rPr>
        <w:t xml:space="preserve"> Mono-Window Algorithm</w:t>
      </w:r>
      <w:r w:rsidR="3C6E4282" w:rsidRPr="72B6FC15">
        <w:rPr>
          <w:rFonts w:ascii="Garamond" w:eastAsia="Times New Roman" w:hAnsi="Garamond" w:cs="Arial"/>
        </w:rPr>
        <w:t xml:space="preserve"> (SMW)</w:t>
      </w:r>
      <w:r w:rsidR="44F1629B" w:rsidRPr="72B6FC15">
        <w:rPr>
          <w:rFonts w:ascii="Garamond" w:eastAsia="Times New Roman" w:hAnsi="Garamond" w:cs="Arial"/>
        </w:rPr>
        <w:t xml:space="preserve">, </w:t>
      </w:r>
      <w:r w:rsidR="6CB38447" w:rsidRPr="72B6FC15">
        <w:rPr>
          <w:rFonts w:ascii="Garamond" w:eastAsia="Times New Roman" w:hAnsi="Garamond" w:cs="Arial"/>
        </w:rPr>
        <w:t>developed by the Climate Monitoring Satellite Application Facility</w:t>
      </w:r>
      <w:r w:rsidR="6A01019C" w:rsidRPr="72B6FC15">
        <w:rPr>
          <w:rFonts w:ascii="Garamond" w:eastAsia="Times New Roman" w:hAnsi="Garamond" w:cs="Arial"/>
        </w:rPr>
        <w:t xml:space="preserve"> (CM-SAF).</w:t>
      </w:r>
      <w:r w:rsidR="3839EE01" w:rsidRPr="72B6FC15">
        <w:rPr>
          <w:rFonts w:ascii="Garamond" w:eastAsia="Times New Roman" w:hAnsi="Garamond" w:cs="Arial"/>
        </w:rPr>
        <w:t xml:space="preserve"> </w:t>
      </w:r>
      <w:r w:rsidR="28C6A5EC" w:rsidRPr="72B6FC15">
        <w:rPr>
          <w:rFonts w:ascii="Garamond" w:eastAsia="Times New Roman" w:hAnsi="Garamond" w:cs="Arial"/>
        </w:rPr>
        <w:t>The processing chain</w:t>
      </w:r>
      <w:r w:rsidR="5BE6DFE7" w:rsidRPr="72B6FC15">
        <w:rPr>
          <w:rFonts w:ascii="Garamond" w:eastAsia="Times New Roman" w:hAnsi="Garamond" w:cs="Arial"/>
        </w:rPr>
        <w:t xml:space="preserve"> in GEE </w:t>
      </w:r>
      <w:r w:rsidR="19900156" w:rsidRPr="72B6FC15">
        <w:rPr>
          <w:rFonts w:ascii="Garamond" w:eastAsia="Times New Roman" w:hAnsi="Garamond" w:cs="Arial"/>
        </w:rPr>
        <w:t xml:space="preserve">involves the users providing a date </w:t>
      </w:r>
      <w:r w:rsidR="686692C2" w:rsidRPr="72B6FC15">
        <w:rPr>
          <w:rFonts w:ascii="Garamond" w:eastAsia="Times New Roman" w:hAnsi="Garamond" w:cs="Arial"/>
        </w:rPr>
        <w:t>range, selecting</w:t>
      </w:r>
      <w:r w:rsidR="26210EA6" w:rsidRPr="72B6FC15">
        <w:rPr>
          <w:rFonts w:ascii="Garamond" w:eastAsia="Times New Roman" w:hAnsi="Garamond" w:cs="Arial"/>
        </w:rPr>
        <w:t xml:space="preserve"> the </w:t>
      </w:r>
      <w:r w:rsidR="5AE80D9B" w:rsidRPr="72B6FC15">
        <w:rPr>
          <w:rFonts w:ascii="Garamond" w:eastAsia="Times New Roman" w:hAnsi="Garamond" w:cs="Arial"/>
        </w:rPr>
        <w:t>desir</w:t>
      </w:r>
      <w:r w:rsidR="71F6C9EE" w:rsidRPr="72B6FC15">
        <w:rPr>
          <w:rFonts w:ascii="Garamond" w:eastAsia="Times New Roman" w:hAnsi="Garamond" w:cs="Arial"/>
        </w:rPr>
        <w:t>ed</w:t>
      </w:r>
      <w:r w:rsidR="5C7B2A5C" w:rsidRPr="72B6FC15">
        <w:rPr>
          <w:rFonts w:ascii="Garamond" w:eastAsia="Times New Roman" w:hAnsi="Garamond" w:cs="Arial"/>
        </w:rPr>
        <w:t xml:space="preserve"> </w:t>
      </w:r>
      <w:r w:rsidR="48047A6F" w:rsidRPr="72B6FC15">
        <w:rPr>
          <w:rFonts w:ascii="Garamond" w:eastAsia="Times New Roman" w:hAnsi="Garamond" w:cs="Arial"/>
        </w:rPr>
        <w:t>L</w:t>
      </w:r>
      <w:r w:rsidR="5C7B2A5C" w:rsidRPr="72B6FC15">
        <w:rPr>
          <w:rFonts w:ascii="Garamond" w:eastAsia="Times New Roman" w:hAnsi="Garamond" w:cs="Arial"/>
        </w:rPr>
        <w:t>andsat mission</w:t>
      </w:r>
      <w:r w:rsidR="48047A6F" w:rsidRPr="72B6FC15">
        <w:rPr>
          <w:rFonts w:ascii="Garamond" w:eastAsia="Times New Roman" w:hAnsi="Garamond" w:cs="Arial"/>
        </w:rPr>
        <w:t>,</w:t>
      </w:r>
      <w:r w:rsidR="686692C2" w:rsidRPr="72B6FC15">
        <w:rPr>
          <w:rFonts w:ascii="Garamond" w:eastAsia="Times New Roman" w:hAnsi="Garamond" w:cs="Arial"/>
        </w:rPr>
        <w:t xml:space="preserve"> </w:t>
      </w:r>
      <w:r w:rsidR="28EDF51E" w:rsidRPr="72B6FC15">
        <w:rPr>
          <w:rFonts w:ascii="Garamond" w:eastAsia="Times New Roman" w:hAnsi="Garamond" w:cs="Arial"/>
        </w:rPr>
        <w:t xml:space="preserve">selecting </w:t>
      </w:r>
      <w:r w:rsidR="1C4E5259" w:rsidRPr="72B6FC15">
        <w:rPr>
          <w:rFonts w:ascii="Garamond" w:eastAsia="Times New Roman" w:hAnsi="Garamond" w:cs="Arial"/>
        </w:rPr>
        <w:t>an</w:t>
      </w:r>
      <w:r w:rsidR="686692C2" w:rsidRPr="72B6FC15">
        <w:rPr>
          <w:rFonts w:ascii="Garamond" w:eastAsia="Times New Roman" w:hAnsi="Garamond" w:cs="Arial"/>
        </w:rPr>
        <w:t xml:space="preserve"> area of interest</w:t>
      </w:r>
      <w:r w:rsidR="27AB60CA" w:rsidRPr="72B6FC15">
        <w:rPr>
          <w:rFonts w:ascii="Garamond" w:eastAsia="Times New Roman" w:hAnsi="Garamond" w:cs="Arial"/>
        </w:rPr>
        <w:t>,</w:t>
      </w:r>
      <w:r w:rsidR="686692C2" w:rsidRPr="72B6FC15">
        <w:rPr>
          <w:rFonts w:ascii="Garamond" w:eastAsia="Times New Roman" w:hAnsi="Garamond" w:cs="Arial"/>
        </w:rPr>
        <w:t xml:space="preserve"> and </w:t>
      </w:r>
      <w:r w:rsidR="1C4E5259" w:rsidRPr="72B6FC15">
        <w:rPr>
          <w:rFonts w:ascii="Garamond" w:eastAsia="Times New Roman" w:hAnsi="Garamond" w:cs="Arial"/>
        </w:rPr>
        <w:t xml:space="preserve">an option to apply </w:t>
      </w:r>
      <w:r w:rsidR="7F8755DA" w:rsidRPr="72B6FC15">
        <w:rPr>
          <w:rFonts w:ascii="Garamond" w:eastAsia="Times New Roman" w:hAnsi="Garamond" w:cs="Arial"/>
        </w:rPr>
        <w:t>Normalized Difference Vegetation Index (</w:t>
      </w:r>
      <w:r w:rsidR="1C4E5259" w:rsidRPr="72B6FC15">
        <w:rPr>
          <w:rFonts w:ascii="Garamond" w:eastAsia="Times New Roman" w:hAnsi="Garamond" w:cs="Arial"/>
        </w:rPr>
        <w:t>NDVI</w:t>
      </w:r>
      <w:r w:rsidR="13F39529" w:rsidRPr="72B6FC15">
        <w:rPr>
          <w:rFonts w:ascii="Garamond" w:eastAsia="Times New Roman" w:hAnsi="Garamond" w:cs="Arial"/>
        </w:rPr>
        <w:t>)</w:t>
      </w:r>
      <w:r w:rsidR="74B17320" w:rsidRPr="72B6FC15">
        <w:rPr>
          <w:rFonts w:ascii="Garamond" w:eastAsia="Times New Roman" w:hAnsi="Garamond" w:cs="Arial"/>
        </w:rPr>
        <w:t xml:space="preserve">-based correction to emissivity. </w:t>
      </w:r>
      <w:r w:rsidR="2057431B" w:rsidRPr="00ED58F8">
        <w:rPr>
          <w:rFonts w:ascii="Garamond" w:eastAsia="Times New Roman" w:hAnsi="Garamond" w:cs="Arial"/>
        </w:rPr>
        <w:t xml:space="preserve">The algorithm automatically applies corrections to Landsat </w:t>
      </w:r>
      <w:r w:rsidR="3EB7F6C6" w:rsidRPr="00ED58F8">
        <w:rPr>
          <w:rFonts w:ascii="Garamond" w:eastAsia="Times New Roman" w:hAnsi="Garamond" w:cs="Arial"/>
        </w:rPr>
        <w:t xml:space="preserve">scenes by referencing </w:t>
      </w:r>
      <w:r w:rsidR="00540F11" w:rsidRPr="00ED58F8">
        <w:rPr>
          <w:rFonts w:ascii="Garamond" w:eastAsia="Times New Roman" w:hAnsi="Garamond" w:cs="Arial"/>
        </w:rPr>
        <w:t>temporally corresponding</w:t>
      </w:r>
      <w:r w:rsidR="3EB7F6C6" w:rsidRPr="00ED58F8">
        <w:rPr>
          <w:rFonts w:ascii="Garamond" w:eastAsia="Times New Roman" w:hAnsi="Garamond" w:cs="Arial"/>
        </w:rPr>
        <w:t xml:space="preserve"> GEE data. </w:t>
      </w:r>
      <w:r w:rsidR="2057431B" w:rsidRPr="00ED58F8">
        <w:rPr>
          <w:rFonts w:ascii="Garamond" w:eastAsia="Times New Roman" w:hAnsi="Garamond" w:cs="Arial"/>
        </w:rPr>
        <w:t xml:space="preserve">To account for atmospheric interference on TIRS observations, </w:t>
      </w:r>
      <w:r w:rsidR="74BD11BA" w:rsidRPr="00ED58F8">
        <w:rPr>
          <w:rFonts w:ascii="Garamond" w:eastAsia="Times New Roman" w:hAnsi="Garamond" w:cs="Arial"/>
        </w:rPr>
        <w:t xml:space="preserve">values </w:t>
      </w:r>
      <w:r w:rsidR="3FAAF192" w:rsidRPr="00ED58F8">
        <w:rPr>
          <w:rFonts w:ascii="Garamond" w:eastAsia="Times New Roman" w:hAnsi="Garamond" w:cs="Arial"/>
        </w:rPr>
        <w:t xml:space="preserve">of </w:t>
      </w:r>
      <w:r w:rsidR="2057431B" w:rsidRPr="00ED58F8">
        <w:rPr>
          <w:rFonts w:ascii="Garamond" w:eastAsia="Times New Roman" w:hAnsi="Garamond" w:cs="Arial"/>
        </w:rPr>
        <w:t>Total Column Water Vapor (TCWV)</w:t>
      </w:r>
      <w:r w:rsidR="307DC893" w:rsidRPr="00ED58F8">
        <w:rPr>
          <w:rFonts w:ascii="Garamond" w:eastAsia="Times New Roman" w:hAnsi="Garamond" w:cs="Arial"/>
        </w:rPr>
        <w:t xml:space="preserve"> </w:t>
      </w:r>
      <w:r w:rsidR="2057431B" w:rsidRPr="00ED58F8">
        <w:rPr>
          <w:rFonts w:ascii="Garamond" w:eastAsia="Times New Roman" w:hAnsi="Garamond" w:cs="Arial"/>
        </w:rPr>
        <w:t xml:space="preserve">from </w:t>
      </w:r>
      <w:r w:rsidR="1D075F5D" w:rsidRPr="00ED58F8">
        <w:rPr>
          <w:rFonts w:ascii="Garamond" w:eastAsia="Times New Roman" w:hAnsi="Garamond" w:cs="Arial"/>
        </w:rPr>
        <w:t xml:space="preserve">the closest </w:t>
      </w:r>
      <w:r w:rsidR="2057431B" w:rsidRPr="00ED58F8">
        <w:rPr>
          <w:rFonts w:ascii="Garamond" w:eastAsia="Times New Roman" w:hAnsi="Garamond" w:cs="Arial"/>
        </w:rPr>
        <w:t xml:space="preserve">NCEP/NCAR reanalysis times were selected for each TOA BT images to be interpolated to the Landsat observation time. </w:t>
      </w:r>
      <w:r w:rsidR="4F201ADD" w:rsidRPr="00ED58F8">
        <w:rPr>
          <w:rFonts w:ascii="Garamond" w:eastAsia="Times New Roman" w:hAnsi="Garamond" w:cs="Arial"/>
        </w:rPr>
        <w:t>T</w:t>
      </w:r>
      <w:r w:rsidR="4F201ADD" w:rsidRPr="00ED58F8">
        <w:rPr>
          <w:rFonts w:ascii="Garamond" w:eastAsia="Garamond" w:hAnsi="Garamond" w:cs="Garamond"/>
        </w:rPr>
        <w:t>o account for vegetative effects on emissivity,</w:t>
      </w:r>
      <w:r w:rsidR="4F201ADD" w:rsidRPr="00ED58F8">
        <w:rPr>
          <w:rFonts w:ascii="Garamond" w:eastAsia="Times New Roman" w:hAnsi="Garamond" w:cs="Arial"/>
        </w:rPr>
        <w:t xml:space="preserve"> </w:t>
      </w:r>
      <w:r w:rsidR="2057431B" w:rsidRPr="00ED58F8">
        <w:rPr>
          <w:rFonts w:ascii="Garamond" w:eastAsia="Times New Roman" w:hAnsi="Garamond" w:cs="Arial"/>
        </w:rPr>
        <w:t xml:space="preserve">NDVI </w:t>
      </w:r>
      <w:proofErr w:type="spellStart"/>
      <w:r w:rsidR="2057431B" w:rsidRPr="00ED58F8">
        <w:rPr>
          <w:rFonts w:ascii="Garamond" w:eastAsia="Times New Roman" w:hAnsi="Garamond" w:cs="Arial"/>
        </w:rPr>
        <w:t>rasters</w:t>
      </w:r>
      <w:proofErr w:type="spellEnd"/>
      <w:r w:rsidR="2057431B" w:rsidRPr="00ED58F8">
        <w:rPr>
          <w:rFonts w:ascii="Garamond" w:eastAsia="Times New Roman" w:hAnsi="Garamond" w:cs="Arial"/>
        </w:rPr>
        <w:t xml:space="preserve"> calculated from the SR data and converted to Fractional Vegetation (FV)</w:t>
      </w:r>
      <w:r w:rsidR="3DE08663" w:rsidRPr="00ED58F8">
        <w:rPr>
          <w:rFonts w:ascii="Garamond" w:eastAsia="Times New Roman" w:hAnsi="Garamond" w:cs="Arial"/>
        </w:rPr>
        <w:t xml:space="preserve"> were matched to a database of regional profiles</w:t>
      </w:r>
      <w:r w:rsidR="2057431B" w:rsidRPr="00ED58F8">
        <w:rPr>
          <w:rFonts w:ascii="Garamond" w:eastAsia="Times New Roman" w:hAnsi="Garamond" w:cs="Arial"/>
        </w:rPr>
        <w:t xml:space="preserve">. </w:t>
      </w:r>
      <w:r w:rsidR="1F978DBC" w:rsidRPr="00ED58F8">
        <w:rPr>
          <w:rFonts w:ascii="Garamond" w:eastAsia="Times New Roman" w:hAnsi="Garamond" w:cs="Arial"/>
        </w:rPr>
        <w:t>All c</w:t>
      </w:r>
      <w:r w:rsidR="69B4D691" w:rsidRPr="00ED58F8">
        <w:rPr>
          <w:rFonts w:ascii="Garamond" w:eastAsia="Times New Roman" w:hAnsi="Garamond" w:cs="Arial"/>
        </w:rPr>
        <w:t xml:space="preserve">orresponding images of Top of Atmosphere Brightness Temperature (TOA BT) and </w:t>
      </w:r>
      <w:r w:rsidR="3C8154C2" w:rsidRPr="00ED58F8">
        <w:rPr>
          <w:rFonts w:ascii="Garamond" w:eastAsia="Times New Roman" w:hAnsi="Garamond" w:cs="Arial"/>
        </w:rPr>
        <w:t>Surface</w:t>
      </w:r>
      <w:r w:rsidR="69B4D691" w:rsidRPr="00ED58F8">
        <w:rPr>
          <w:rFonts w:ascii="Garamond" w:eastAsia="Times New Roman" w:hAnsi="Garamond" w:cs="Arial"/>
        </w:rPr>
        <w:t xml:space="preserve"> Reflectance (SR) in Yonkers were retrieved from </w:t>
      </w:r>
      <w:proofErr w:type="spellStart"/>
      <w:r w:rsidR="69B4D691" w:rsidRPr="00ED58F8">
        <w:rPr>
          <w:rFonts w:ascii="Garamond" w:eastAsia="Times New Roman" w:hAnsi="Garamond" w:cs="Arial"/>
        </w:rPr>
        <w:t>Landsat</w:t>
      </w:r>
      <w:r w:rsidR="6633DA7F" w:rsidRPr="00ED58F8">
        <w:rPr>
          <w:rFonts w:ascii="Garamond" w:eastAsia="Times New Roman" w:hAnsi="Garamond" w:cs="Arial"/>
        </w:rPr>
        <w:t>s</w:t>
      </w:r>
      <w:proofErr w:type="spellEnd"/>
      <w:r w:rsidR="69B4D691" w:rsidRPr="00ED58F8">
        <w:rPr>
          <w:rFonts w:ascii="Garamond" w:eastAsia="Times New Roman" w:hAnsi="Garamond" w:cs="Arial"/>
        </w:rPr>
        <w:t xml:space="preserve"> </w:t>
      </w:r>
      <w:r w:rsidR="49091D8B" w:rsidRPr="00ED58F8">
        <w:rPr>
          <w:rFonts w:ascii="Garamond" w:eastAsia="Times New Roman" w:hAnsi="Garamond" w:cs="Arial"/>
        </w:rPr>
        <w:t>4, 5, 7, and 8</w:t>
      </w:r>
      <w:r w:rsidR="2E79BDD4" w:rsidRPr="00ED58F8">
        <w:rPr>
          <w:rFonts w:ascii="Garamond" w:eastAsia="Times New Roman" w:hAnsi="Garamond" w:cs="Arial"/>
        </w:rPr>
        <w:t xml:space="preserve"> </w:t>
      </w:r>
      <w:r w:rsidR="105EA2CD" w:rsidRPr="00ED58F8">
        <w:rPr>
          <w:rFonts w:ascii="Garamond" w:eastAsia="Times New Roman" w:hAnsi="Garamond" w:cs="Arial"/>
        </w:rPr>
        <w:t xml:space="preserve">during </w:t>
      </w:r>
      <w:r w:rsidR="005E3B7F" w:rsidRPr="00ED58F8">
        <w:rPr>
          <w:rFonts w:ascii="Garamond" w:eastAsia="Times New Roman" w:hAnsi="Garamond" w:cs="Arial"/>
        </w:rPr>
        <w:t xml:space="preserve">the </w:t>
      </w:r>
      <w:r w:rsidR="105EA2CD" w:rsidRPr="00ED58F8">
        <w:rPr>
          <w:rFonts w:ascii="Garamond" w:eastAsia="Times New Roman" w:hAnsi="Garamond" w:cs="Arial"/>
        </w:rPr>
        <w:t>summer months and</w:t>
      </w:r>
      <w:r w:rsidR="258F07BA" w:rsidRPr="00ED58F8">
        <w:rPr>
          <w:rFonts w:ascii="Garamond" w:eastAsia="Times New Roman" w:hAnsi="Garamond" w:cs="Arial"/>
        </w:rPr>
        <w:t xml:space="preserve"> </w:t>
      </w:r>
      <w:r w:rsidR="5BE6DFE7" w:rsidRPr="00ED58F8">
        <w:rPr>
          <w:rFonts w:ascii="Garamond" w:eastAsia="Times New Roman" w:hAnsi="Garamond" w:cs="Arial"/>
        </w:rPr>
        <w:t xml:space="preserve">cloud-masked </w:t>
      </w:r>
      <w:r w:rsidR="55588F7C" w:rsidRPr="00ED58F8">
        <w:rPr>
          <w:rFonts w:ascii="Garamond" w:eastAsia="Times New Roman" w:hAnsi="Garamond" w:cs="Arial"/>
        </w:rPr>
        <w:t xml:space="preserve">using </w:t>
      </w:r>
      <w:r w:rsidR="26A75A4C" w:rsidRPr="00ED58F8">
        <w:rPr>
          <w:rFonts w:ascii="Garamond" w:eastAsia="Times New Roman" w:hAnsi="Garamond" w:cs="Arial"/>
        </w:rPr>
        <w:t>the</w:t>
      </w:r>
      <w:r w:rsidR="2FD9CF1F" w:rsidRPr="00ED58F8">
        <w:rPr>
          <w:rFonts w:ascii="Garamond" w:eastAsia="Times New Roman" w:hAnsi="Garamond" w:cs="Arial"/>
        </w:rPr>
        <w:t>ir</w:t>
      </w:r>
      <w:r w:rsidR="55588F7C" w:rsidRPr="00ED58F8">
        <w:rPr>
          <w:rFonts w:ascii="Garamond" w:eastAsia="Times New Roman" w:hAnsi="Garamond" w:cs="Arial"/>
        </w:rPr>
        <w:t xml:space="preserve"> quality </w:t>
      </w:r>
      <w:r w:rsidR="2C3F1EBF" w:rsidRPr="00ED58F8">
        <w:rPr>
          <w:rFonts w:ascii="Garamond" w:eastAsia="Times New Roman" w:hAnsi="Garamond" w:cs="Arial"/>
        </w:rPr>
        <w:t>assessment</w:t>
      </w:r>
      <w:r w:rsidR="77D14ADC" w:rsidRPr="00ED58F8">
        <w:rPr>
          <w:rFonts w:ascii="Garamond" w:eastAsia="Times New Roman" w:hAnsi="Garamond" w:cs="Arial"/>
        </w:rPr>
        <w:t xml:space="preserve"> </w:t>
      </w:r>
      <w:r w:rsidR="4AF365A4" w:rsidRPr="00ED58F8">
        <w:rPr>
          <w:rFonts w:ascii="Garamond" w:eastAsia="Times New Roman" w:hAnsi="Garamond" w:cs="Arial"/>
        </w:rPr>
        <w:t>bands</w:t>
      </w:r>
      <w:r w:rsidR="61D3BD25" w:rsidRPr="00ED58F8">
        <w:rPr>
          <w:rFonts w:ascii="Garamond" w:eastAsia="Times New Roman" w:hAnsi="Garamond" w:cs="Arial"/>
        </w:rPr>
        <w:t xml:space="preserve">. </w:t>
      </w:r>
      <w:r w:rsidR="25E9DF0F" w:rsidRPr="00ED58F8">
        <w:rPr>
          <w:rFonts w:ascii="Garamond" w:hAnsi="Garamond" w:cs="Arial"/>
        </w:rPr>
        <w:t xml:space="preserve">The algorithm uses data from TIRS Band 10 (10.60 - 11.19 µm wavelengths, collected at 100-meter resolution and resampled to 30m). </w:t>
      </w:r>
      <w:r w:rsidR="1B9015F1" w:rsidRPr="00ED58F8">
        <w:rPr>
          <w:rFonts w:ascii="Garamond" w:eastAsia="Times New Roman" w:hAnsi="Garamond" w:cs="Arial"/>
        </w:rPr>
        <w:t xml:space="preserve"> Finally, the SMW algorithm </w:t>
      </w:r>
      <w:r w:rsidR="1CC9E2AD" w:rsidRPr="00ED58F8">
        <w:rPr>
          <w:rFonts w:ascii="Garamond" w:eastAsia="Times New Roman" w:hAnsi="Garamond" w:cs="Arial"/>
        </w:rPr>
        <w:t>was</w:t>
      </w:r>
      <w:r w:rsidR="1B9015F1" w:rsidRPr="00ED58F8">
        <w:rPr>
          <w:rFonts w:ascii="Garamond" w:eastAsia="Times New Roman" w:hAnsi="Garamond" w:cs="Arial"/>
        </w:rPr>
        <w:t xml:space="preserve"> applied to both TOA BT and </w:t>
      </w:r>
      <w:r w:rsidR="287AAD59" w:rsidRPr="00ED58F8">
        <w:rPr>
          <w:rFonts w:ascii="Garamond" w:eastAsia="Times New Roman" w:hAnsi="Garamond" w:cs="Arial"/>
        </w:rPr>
        <w:t xml:space="preserve">SR </w:t>
      </w:r>
      <w:proofErr w:type="spellStart"/>
      <w:r w:rsidR="287AAD59" w:rsidRPr="00ED58F8">
        <w:rPr>
          <w:rFonts w:ascii="Garamond" w:eastAsia="Times New Roman" w:hAnsi="Garamond" w:cs="Arial"/>
        </w:rPr>
        <w:t>rasters</w:t>
      </w:r>
      <w:proofErr w:type="spellEnd"/>
      <w:r w:rsidR="503FEF7A" w:rsidRPr="00ED58F8">
        <w:rPr>
          <w:rFonts w:ascii="Garamond" w:eastAsia="Times New Roman" w:hAnsi="Garamond" w:cs="Arial"/>
        </w:rPr>
        <w:t xml:space="preserve"> to compute </w:t>
      </w:r>
      <w:r w:rsidR="4D1BF68B" w:rsidRPr="00ED58F8">
        <w:rPr>
          <w:rFonts w:ascii="Garamond" w:eastAsia="Times New Roman" w:hAnsi="Garamond" w:cs="Arial"/>
        </w:rPr>
        <w:t>daytime</w:t>
      </w:r>
      <w:r w:rsidR="503FEF7A" w:rsidRPr="00ED58F8">
        <w:rPr>
          <w:rFonts w:ascii="Garamond" w:eastAsia="Times New Roman" w:hAnsi="Garamond" w:cs="Arial"/>
        </w:rPr>
        <w:t xml:space="preserve"> LST</w:t>
      </w:r>
      <w:r w:rsidR="004C2B0B" w:rsidRPr="00ED58F8">
        <w:rPr>
          <w:rFonts w:ascii="Garamond" w:eastAsia="Times New Roman" w:hAnsi="Garamond" w:cs="Arial"/>
        </w:rPr>
        <w:t xml:space="preserve"> in °C</w:t>
      </w:r>
      <w:r w:rsidR="7BB8993E" w:rsidRPr="00ED58F8">
        <w:rPr>
          <w:rFonts w:ascii="Garamond" w:eastAsia="Times New Roman" w:hAnsi="Garamond" w:cs="Arial"/>
        </w:rPr>
        <w:t xml:space="preserve">, calibrated by </w:t>
      </w:r>
      <w:r w:rsidR="5BDECE4C" w:rsidRPr="00ED58F8">
        <w:rPr>
          <w:rFonts w:ascii="Garamond" w:eastAsia="Times New Roman" w:hAnsi="Garamond" w:cs="Arial"/>
        </w:rPr>
        <w:t xml:space="preserve">actual surface </w:t>
      </w:r>
      <w:r w:rsidR="503FEF7A" w:rsidRPr="00ED58F8">
        <w:rPr>
          <w:rFonts w:ascii="Garamond" w:eastAsia="Times New Roman" w:hAnsi="Garamond" w:cs="Arial"/>
        </w:rPr>
        <w:t>emissivity</w:t>
      </w:r>
      <w:r w:rsidR="3526EEA4" w:rsidRPr="00ED58F8">
        <w:rPr>
          <w:rFonts w:ascii="Garamond" w:eastAsia="Times New Roman" w:hAnsi="Garamond" w:cs="Arial"/>
        </w:rPr>
        <w:t xml:space="preserve"> and atmospheric conditions</w:t>
      </w:r>
      <w:r w:rsidR="002C17A1" w:rsidRPr="00ED58F8">
        <w:rPr>
          <w:rFonts w:ascii="Garamond" w:eastAsia="Times New Roman" w:hAnsi="Garamond" w:cs="Arial"/>
        </w:rPr>
        <w:t>, where the algorithm coefficients in the LST calculation equation are determined based on linear regressions performed for 10 TCWV classes</w:t>
      </w:r>
      <w:r w:rsidR="6FEC3EB5" w:rsidRPr="00ED58F8">
        <w:rPr>
          <w:rFonts w:ascii="Garamond" w:hAnsi="Garamond" w:cs="Arial"/>
        </w:rPr>
        <w:t>.</w:t>
      </w:r>
      <w:r w:rsidR="021F4BA0" w:rsidRPr="00ED58F8">
        <w:rPr>
          <w:rFonts w:ascii="Garamond" w:hAnsi="Garamond" w:cs="Arial"/>
        </w:rPr>
        <w:t xml:space="preserve"> </w:t>
      </w:r>
      <w:r w:rsidR="2C0D10C8" w:rsidRPr="00ED58F8">
        <w:rPr>
          <w:rFonts w:ascii="Garamond" w:hAnsi="Garamond" w:cs="Arial"/>
        </w:rPr>
        <w:t>A</w:t>
      </w:r>
      <w:r w:rsidR="2C0D10C8" w:rsidRPr="72B6FC15">
        <w:rPr>
          <w:rFonts w:ascii="Garamond" w:hAnsi="Garamond" w:cs="Arial"/>
        </w:rPr>
        <w:t xml:space="preserve">fter </w:t>
      </w:r>
      <w:r w:rsidR="6D50E296" w:rsidRPr="72B6FC15">
        <w:rPr>
          <w:rFonts w:ascii="Garamond" w:hAnsi="Garamond" w:cs="Arial"/>
        </w:rPr>
        <w:t xml:space="preserve">Yonkers </w:t>
      </w:r>
      <w:r w:rsidR="2C0D10C8" w:rsidRPr="72B6FC15">
        <w:rPr>
          <w:rFonts w:ascii="Garamond" w:hAnsi="Garamond" w:cs="Arial"/>
        </w:rPr>
        <w:t xml:space="preserve">Landsat </w:t>
      </w:r>
      <w:r w:rsidR="709547E5" w:rsidRPr="72B6FC15">
        <w:rPr>
          <w:rFonts w:ascii="Garamond" w:hAnsi="Garamond" w:cs="Arial"/>
        </w:rPr>
        <w:t xml:space="preserve">8 </w:t>
      </w:r>
      <w:r w:rsidR="2C0D10C8" w:rsidRPr="72B6FC15">
        <w:rPr>
          <w:rFonts w:ascii="Garamond" w:hAnsi="Garamond" w:cs="Arial"/>
        </w:rPr>
        <w:t>scenes were filtered</w:t>
      </w:r>
      <w:r w:rsidR="5B2DA901" w:rsidRPr="72B6FC15">
        <w:rPr>
          <w:rFonts w:ascii="Garamond" w:hAnsi="Garamond" w:cs="Arial"/>
        </w:rPr>
        <w:t xml:space="preserve"> </w:t>
      </w:r>
      <w:r w:rsidR="2C0D10C8" w:rsidRPr="72B6FC15">
        <w:rPr>
          <w:rFonts w:ascii="Garamond" w:hAnsi="Garamond" w:cs="Arial"/>
        </w:rPr>
        <w:t>f</w:t>
      </w:r>
      <w:r w:rsidR="79145075" w:rsidRPr="72B6FC15">
        <w:rPr>
          <w:rFonts w:ascii="Garamond" w:hAnsi="Garamond" w:cs="Arial"/>
        </w:rPr>
        <w:t>or summer</w:t>
      </w:r>
      <w:r w:rsidR="4C0CEADF" w:rsidRPr="72B6FC15">
        <w:rPr>
          <w:rFonts w:ascii="Garamond" w:hAnsi="Garamond" w:cs="Arial"/>
        </w:rPr>
        <w:t xml:space="preserve"> 2020</w:t>
      </w:r>
      <w:r w:rsidR="79145075" w:rsidRPr="72B6FC15">
        <w:rPr>
          <w:rFonts w:ascii="Garamond" w:hAnsi="Garamond" w:cs="Arial"/>
        </w:rPr>
        <w:t xml:space="preserve">, </w:t>
      </w:r>
      <w:r w:rsidR="2C0D10C8" w:rsidRPr="72B6FC15">
        <w:rPr>
          <w:rFonts w:ascii="Garamond" w:hAnsi="Garamond" w:cs="Arial"/>
        </w:rPr>
        <w:t>processed</w:t>
      </w:r>
      <w:r w:rsidR="3ED7E228" w:rsidRPr="72B6FC15">
        <w:rPr>
          <w:rFonts w:ascii="Garamond" w:hAnsi="Garamond" w:cs="Arial"/>
        </w:rPr>
        <w:t xml:space="preserve"> using the SMW </w:t>
      </w:r>
      <w:r w:rsidR="14E3F814" w:rsidRPr="72B6FC15">
        <w:rPr>
          <w:rFonts w:ascii="Garamond" w:hAnsi="Garamond" w:cs="Arial"/>
        </w:rPr>
        <w:t xml:space="preserve">algorithm </w:t>
      </w:r>
      <w:r w:rsidR="3ED7E228" w:rsidRPr="72B6FC15">
        <w:rPr>
          <w:rFonts w:ascii="Garamond" w:hAnsi="Garamond" w:cs="Arial"/>
        </w:rPr>
        <w:t>and corrections</w:t>
      </w:r>
      <w:r w:rsidR="2C255167" w:rsidRPr="72B6FC15">
        <w:rPr>
          <w:rFonts w:ascii="Garamond" w:hAnsi="Garamond" w:cs="Arial"/>
        </w:rPr>
        <w:t xml:space="preserve">, </w:t>
      </w:r>
      <w:r w:rsidR="2C0D10C8" w:rsidRPr="72B6FC15">
        <w:rPr>
          <w:rFonts w:ascii="Garamond" w:hAnsi="Garamond" w:cs="Arial"/>
        </w:rPr>
        <w:t>and clouds and shadows were masked out of al</w:t>
      </w:r>
      <w:r w:rsidR="04D375A5" w:rsidRPr="72B6FC15">
        <w:rPr>
          <w:rFonts w:ascii="Garamond" w:hAnsi="Garamond" w:cs="Arial"/>
        </w:rPr>
        <w:t>l</w:t>
      </w:r>
      <w:r w:rsidR="2C0D10C8" w:rsidRPr="72B6FC15">
        <w:rPr>
          <w:rFonts w:ascii="Garamond" w:hAnsi="Garamond" w:cs="Arial"/>
        </w:rPr>
        <w:t xml:space="preserve"> images, </w:t>
      </w:r>
      <w:r w:rsidR="10ED6C3E" w:rsidRPr="72B6FC15">
        <w:rPr>
          <w:rFonts w:ascii="Garamond" w:hAnsi="Garamond" w:cs="Arial"/>
        </w:rPr>
        <w:t>the average was found for each pixel</w:t>
      </w:r>
      <w:r w:rsidR="5A777A02" w:rsidRPr="72B6FC15">
        <w:rPr>
          <w:rFonts w:ascii="Garamond" w:hAnsi="Garamond" w:cs="Arial"/>
        </w:rPr>
        <w:t xml:space="preserve">. </w:t>
      </w:r>
      <w:r w:rsidR="6CA31050" w:rsidRPr="72B6FC15">
        <w:rPr>
          <w:rFonts w:ascii="Garamond" w:hAnsi="Garamond" w:cs="Arial"/>
        </w:rPr>
        <w:t xml:space="preserve">For comparison with baseline temperatures, LST was also evaluated for reference regions. </w:t>
      </w:r>
      <w:r w:rsidR="11D0A83F" w:rsidRPr="72B6FC15">
        <w:rPr>
          <w:rFonts w:ascii="Garamond" w:hAnsi="Garamond" w:cs="Arial"/>
        </w:rPr>
        <w:t>Our</w:t>
      </w:r>
      <w:r w:rsidR="6F5636B1" w:rsidRPr="72B6FC15">
        <w:rPr>
          <w:rFonts w:ascii="Garamond" w:hAnsi="Garamond" w:cs="Arial"/>
        </w:rPr>
        <w:t xml:space="preserve"> process of </w:t>
      </w:r>
      <w:r w:rsidR="005E3B7F" w:rsidRPr="72B6FC15">
        <w:rPr>
          <w:rFonts w:ascii="Garamond" w:hAnsi="Garamond" w:cs="Arial"/>
        </w:rPr>
        <w:t xml:space="preserve">appropriately </w:t>
      </w:r>
      <w:r w:rsidR="6F5636B1" w:rsidRPr="72B6FC15">
        <w:rPr>
          <w:rFonts w:ascii="Garamond" w:hAnsi="Garamond" w:cs="Arial"/>
        </w:rPr>
        <w:t xml:space="preserve">selecting these reference regions </w:t>
      </w:r>
      <w:r w:rsidR="196F16E2" w:rsidRPr="72B6FC15">
        <w:rPr>
          <w:rFonts w:ascii="Garamond" w:hAnsi="Garamond" w:cs="Arial"/>
        </w:rPr>
        <w:t>based on environmental similarities,</w:t>
      </w:r>
      <w:r w:rsidR="425EF44D" w:rsidRPr="72B6FC15">
        <w:rPr>
          <w:rFonts w:ascii="Garamond" w:hAnsi="Garamond" w:cs="Arial"/>
        </w:rPr>
        <w:t xml:space="preserve"> is outlined </w:t>
      </w:r>
      <w:r w:rsidR="7A908DE1" w:rsidRPr="72B6FC15">
        <w:rPr>
          <w:rFonts w:ascii="Garamond" w:hAnsi="Garamond" w:cs="Arial"/>
        </w:rPr>
        <w:t xml:space="preserve">in Appendix B1. </w:t>
      </w:r>
      <w:r w:rsidR="3125EC5C" w:rsidRPr="72B6FC15">
        <w:rPr>
          <w:rFonts w:ascii="Garamond" w:hAnsi="Garamond" w:cs="Arial"/>
        </w:rPr>
        <w:t xml:space="preserve">Other processing methods for Landsat LST were </w:t>
      </w:r>
      <w:r w:rsidR="3167258C" w:rsidRPr="72B6FC15">
        <w:rPr>
          <w:rFonts w:ascii="Garamond" w:hAnsi="Garamond" w:cs="Arial"/>
        </w:rPr>
        <w:t>sought and tested; these differences are discussed in Appendix B</w:t>
      </w:r>
      <w:r w:rsidR="73E0D2E7" w:rsidRPr="72B6FC15">
        <w:rPr>
          <w:rFonts w:ascii="Garamond" w:hAnsi="Garamond" w:cs="Arial"/>
        </w:rPr>
        <w:t>2</w:t>
      </w:r>
      <w:r w:rsidR="3167258C" w:rsidRPr="72B6FC15">
        <w:rPr>
          <w:rFonts w:ascii="Garamond" w:hAnsi="Garamond" w:cs="Arial"/>
        </w:rPr>
        <w:t>.</w:t>
      </w:r>
      <w:r w:rsidR="3125EC5C" w:rsidRPr="72B6FC15">
        <w:rPr>
          <w:rFonts w:ascii="Garamond" w:hAnsi="Garamond" w:cs="Arial"/>
        </w:rPr>
        <w:t xml:space="preserve"> </w:t>
      </w:r>
      <w:r w:rsidR="5A777A02" w:rsidRPr="72B6FC15">
        <w:rPr>
          <w:rFonts w:ascii="Garamond" w:hAnsi="Garamond" w:cs="Arial"/>
        </w:rPr>
        <w:t xml:space="preserve"> </w:t>
      </w:r>
    </w:p>
    <w:p w14:paraId="64A105AD" w14:textId="6B80467B" w:rsidR="1152A666" w:rsidRPr="00C22436" w:rsidRDefault="1152A666" w:rsidP="665118F7">
      <w:pPr>
        <w:spacing w:after="0" w:line="240" w:lineRule="auto"/>
        <w:rPr>
          <w:rFonts w:ascii="Garamond" w:hAnsi="Garamond" w:cs="Arial"/>
        </w:rPr>
      </w:pPr>
    </w:p>
    <w:p w14:paraId="2F67F9A9" w14:textId="3EC71B65" w:rsidR="00EC4A96" w:rsidRDefault="00EC4A96" w:rsidP="00EC4A96">
      <w:pPr>
        <w:spacing w:after="0" w:line="240" w:lineRule="auto"/>
        <w:rPr>
          <w:rFonts w:ascii="Garamond" w:eastAsia="Times New Roman" w:hAnsi="Garamond" w:cs="Arial"/>
        </w:rPr>
      </w:pPr>
      <w:r w:rsidRPr="06A52D8C">
        <w:rPr>
          <w:rFonts w:ascii="Garamond" w:eastAsia="Times New Roman" w:hAnsi="Garamond" w:cs="Arial"/>
          <w:i/>
          <w:iCs/>
        </w:rPr>
        <w:t>3.2.</w:t>
      </w:r>
      <w:r>
        <w:rPr>
          <w:rFonts w:ascii="Garamond" w:eastAsia="Times New Roman" w:hAnsi="Garamond" w:cs="Arial"/>
          <w:i/>
          <w:iCs/>
        </w:rPr>
        <w:t>2</w:t>
      </w:r>
      <w:r w:rsidRPr="06A52D8C">
        <w:rPr>
          <w:rFonts w:ascii="Garamond" w:eastAsia="Times New Roman" w:hAnsi="Garamond" w:cs="Arial"/>
          <w:i/>
          <w:iCs/>
        </w:rPr>
        <w:t xml:space="preserve"> </w:t>
      </w:r>
      <w:r>
        <w:rPr>
          <w:rFonts w:ascii="Garamond" w:eastAsia="Times New Roman" w:hAnsi="Garamond" w:cs="Arial"/>
          <w:i/>
          <w:iCs/>
        </w:rPr>
        <w:t>Night</w:t>
      </w:r>
      <w:r w:rsidR="00226432">
        <w:rPr>
          <w:rFonts w:ascii="Garamond" w:eastAsia="Times New Roman" w:hAnsi="Garamond" w:cs="Arial"/>
          <w:i/>
          <w:iCs/>
        </w:rPr>
        <w:t>t</w:t>
      </w:r>
      <w:r>
        <w:rPr>
          <w:rFonts w:ascii="Garamond" w:eastAsia="Times New Roman" w:hAnsi="Garamond" w:cs="Arial"/>
          <w:i/>
          <w:iCs/>
        </w:rPr>
        <w:t xml:space="preserve">ime </w:t>
      </w:r>
      <w:r w:rsidRPr="06A52D8C">
        <w:rPr>
          <w:rFonts w:ascii="Garamond" w:eastAsia="Times New Roman" w:hAnsi="Garamond" w:cs="Arial"/>
          <w:i/>
          <w:iCs/>
        </w:rPr>
        <w:t>Land Surface Temperature (LST)</w:t>
      </w:r>
    </w:p>
    <w:p w14:paraId="353EB113" w14:textId="7E2B2053" w:rsidR="00A75836" w:rsidRDefault="3133B12F">
      <w:pPr>
        <w:spacing w:after="0" w:line="240" w:lineRule="auto"/>
        <w:rPr>
          <w:rFonts w:ascii="Garamond" w:hAnsi="Garamond" w:cs="Arial"/>
        </w:rPr>
      </w:pPr>
      <w:r w:rsidRPr="3A3DA031">
        <w:rPr>
          <w:rFonts w:ascii="Garamond" w:eastAsia="Times New Roman" w:hAnsi="Garamond" w:cs="Arial"/>
        </w:rPr>
        <w:t xml:space="preserve">The team </w:t>
      </w:r>
      <w:r w:rsidR="005E3B7F" w:rsidRPr="3A3DA031">
        <w:rPr>
          <w:rFonts w:ascii="Garamond" w:eastAsia="Times New Roman" w:hAnsi="Garamond" w:cs="Arial"/>
        </w:rPr>
        <w:t>examined</w:t>
      </w:r>
      <w:r w:rsidRPr="3A3DA031">
        <w:rPr>
          <w:rFonts w:ascii="Garamond" w:eastAsia="Times New Roman" w:hAnsi="Garamond" w:cs="Arial"/>
        </w:rPr>
        <w:t xml:space="preserve"> the </w:t>
      </w:r>
      <w:r w:rsidR="13FAB963" w:rsidRPr="3A3DA031">
        <w:rPr>
          <w:rFonts w:ascii="Garamond" w:eastAsia="Times New Roman" w:hAnsi="Garamond" w:cs="Arial"/>
        </w:rPr>
        <w:t xml:space="preserve">extent of </w:t>
      </w:r>
      <w:r w:rsidR="294EF628" w:rsidRPr="3A3DA031">
        <w:rPr>
          <w:rFonts w:ascii="Garamond" w:eastAsia="Times New Roman" w:hAnsi="Garamond" w:cs="Arial"/>
        </w:rPr>
        <w:t>day and night</w:t>
      </w:r>
      <w:r w:rsidR="13FAB963" w:rsidRPr="3A3DA031">
        <w:rPr>
          <w:rFonts w:ascii="Garamond" w:eastAsia="Times New Roman" w:hAnsi="Garamond" w:cs="Arial"/>
        </w:rPr>
        <w:t xml:space="preserve"> LST variation, which can potentially detect </w:t>
      </w:r>
      <w:r w:rsidR="3C54490F" w:rsidRPr="3A3DA031">
        <w:rPr>
          <w:rFonts w:ascii="Garamond" w:eastAsia="Times New Roman" w:hAnsi="Garamond" w:cs="Arial"/>
        </w:rPr>
        <w:t xml:space="preserve">regions of daily heat built-up. Hence, </w:t>
      </w:r>
      <w:r w:rsidR="7B2D742A" w:rsidRPr="3A3DA031">
        <w:rPr>
          <w:rFonts w:ascii="Garamond" w:eastAsia="Times New Roman" w:hAnsi="Garamond" w:cs="Arial"/>
        </w:rPr>
        <w:t>the team</w:t>
      </w:r>
      <w:r w:rsidR="3C54490F" w:rsidRPr="3A3DA031">
        <w:rPr>
          <w:rFonts w:ascii="Garamond" w:eastAsia="Times New Roman" w:hAnsi="Garamond" w:cs="Arial"/>
        </w:rPr>
        <w:t xml:space="preserve"> </w:t>
      </w:r>
      <w:r w:rsidR="5EAFA0D0" w:rsidRPr="3A3DA031">
        <w:rPr>
          <w:rFonts w:ascii="Garamond" w:eastAsia="Times New Roman" w:hAnsi="Garamond" w:cs="Arial"/>
        </w:rPr>
        <w:t>collected and processed LST</w:t>
      </w:r>
      <w:r w:rsidR="59B37109" w:rsidRPr="3A3DA031">
        <w:rPr>
          <w:rFonts w:ascii="Garamond" w:eastAsia="Times New Roman" w:hAnsi="Garamond" w:cs="Arial"/>
        </w:rPr>
        <w:t xml:space="preserve"> images from ECOSTRESS</w:t>
      </w:r>
      <w:r w:rsidR="005E3B7F" w:rsidRPr="3A3DA031">
        <w:rPr>
          <w:rFonts w:ascii="Garamond" w:eastAsia="Times New Roman" w:hAnsi="Garamond" w:cs="Arial"/>
        </w:rPr>
        <w:t>.</w:t>
      </w:r>
      <w:r w:rsidR="7583643C" w:rsidRPr="3A3DA031">
        <w:rPr>
          <w:rFonts w:ascii="Garamond" w:eastAsia="Times New Roman" w:hAnsi="Garamond" w:cs="Arial"/>
        </w:rPr>
        <w:t xml:space="preserve"> </w:t>
      </w:r>
      <w:r w:rsidR="1B6CCFCF" w:rsidRPr="3A3DA031">
        <w:rPr>
          <w:rFonts w:ascii="Garamond" w:eastAsia="Times New Roman" w:hAnsi="Garamond" w:cs="Arial"/>
        </w:rPr>
        <w:t xml:space="preserve">Using </w:t>
      </w:r>
      <w:r w:rsidR="7A791CD4" w:rsidRPr="3A3DA031">
        <w:rPr>
          <w:rFonts w:ascii="Garamond" w:eastAsia="Times New Roman" w:hAnsi="Garamond" w:cs="Arial"/>
        </w:rPr>
        <w:t>R, we filter</w:t>
      </w:r>
      <w:r w:rsidR="39D5F21B" w:rsidRPr="3A3DA031">
        <w:rPr>
          <w:rFonts w:ascii="Garamond" w:eastAsia="Times New Roman" w:hAnsi="Garamond" w:cs="Arial"/>
        </w:rPr>
        <w:t>ed nighttime images for 22:00-5:00 Easter</w:t>
      </w:r>
      <w:r w:rsidR="2FC2D706" w:rsidRPr="3A3DA031">
        <w:rPr>
          <w:rFonts w:ascii="Garamond" w:eastAsia="Times New Roman" w:hAnsi="Garamond" w:cs="Arial"/>
        </w:rPr>
        <w:t>n</w:t>
      </w:r>
      <w:r w:rsidR="39D5F21B" w:rsidRPr="3A3DA031">
        <w:rPr>
          <w:rFonts w:ascii="Garamond" w:eastAsia="Times New Roman" w:hAnsi="Garamond" w:cs="Arial"/>
        </w:rPr>
        <w:t xml:space="preserve"> Daylight Time (EDT)</w:t>
      </w:r>
      <w:r w:rsidR="446EE1D0" w:rsidRPr="3A3DA031">
        <w:rPr>
          <w:rFonts w:ascii="Garamond" w:eastAsia="Times New Roman" w:hAnsi="Garamond" w:cs="Arial"/>
        </w:rPr>
        <w:t>.</w:t>
      </w:r>
      <w:r w:rsidR="39D5F21B" w:rsidRPr="3A3DA031">
        <w:rPr>
          <w:rFonts w:ascii="Garamond" w:eastAsia="Times New Roman" w:hAnsi="Garamond" w:cs="Arial"/>
        </w:rPr>
        <w:t xml:space="preserve"> </w:t>
      </w:r>
      <w:r w:rsidR="368009DF" w:rsidRPr="3A3DA031">
        <w:rPr>
          <w:rFonts w:ascii="Garamond" w:eastAsia="Times New Roman" w:hAnsi="Garamond" w:cs="Arial"/>
        </w:rPr>
        <w:t>We</w:t>
      </w:r>
      <w:r w:rsidR="3F316E48" w:rsidRPr="3A3DA031">
        <w:rPr>
          <w:rFonts w:ascii="Garamond" w:eastAsia="Times New Roman" w:hAnsi="Garamond" w:cs="Arial"/>
        </w:rPr>
        <w:t xml:space="preserve"> </w:t>
      </w:r>
      <w:r w:rsidR="51977952" w:rsidRPr="3A3DA031">
        <w:rPr>
          <w:rFonts w:ascii="Garamond" w:eastAsia="Times New Roman" w:hAnsi="Garamond" w:cs="Arial"/>
        </w:rPr>
        <w:t>further</w:t>
      </w:r>
      <w:r w:rsidR="368009DF" w:rsidRPr="3A3DA031">
        <w:rPr>
          <w:rFonts w:ascii="Garamond" w:eastAsia="Times New Roman" w:hAnsi="Garamond" w:cs="Arial"/>
        </w:rPr>
        <w:t xml:space="preserve"> </w:t>
      </w:r>
      <w:r w:rsidR="4BC4E7DB" w:rsidRPr="3A3DA031">
        <w:rPr>
          <w:rFonts w:ascii="Garamond" w:eastAsia="Times New Roman" w:hAnsi="Garamond" w:cs="Arial"/>
        </w:rPr>
        <w:t>filtered the images</w:t>
      </w:r>
      <w:r w:rsidR="107C105E" w:rsidRPr="3A3DA031">
        <w:rPr>
          <w:rFonts w:ascii="Garamond" w:eastAsia="Times New Roman" w:hAnsi="Garamond" w:cs="Arial"/>
        </w:rPr>
        <w:t xml:space="preserve"> by masking clouds</w:t>
      </w:r>
      <w:r w:rsidR="6AEBB8E3" w:rsidRPr="3A3DA031">
        <w:rPr>
          <w:rFonts w:ascii="Garamond" w:eastAsia="Times New Roman" w:hAnsi="Garamond" w:cs="Arial"/>
        </w:rPr>
        <w:t xml:space="preserve"> and cloud shadows </w:t>
      </w:r>
      <w:r w:rsidR="789B47B6" w:rsidRPr="3A3DA031">
        <w:rPr>
          <w:rFonts w:ascii="Garamond" w:eastAsia="Times New Roman" w:hAnsi="Garamond" w:cs="Arial"/>
        </w:rPr>
        <w:t xml:space="preserve">with </w:t>
      </w:r>
      <w:r w:rsidR="04D88671" w:rsidRPr="3A3DA031">
        <w:rPr>
          <w:rFonts w:ascii="Garamond" w:eastAsia="Times New Roman" w:hAnsi="Garamond" w:cs="Arial"/>
        </w:rPr>
        <w:t xml:space="preserve">ECOSTRESS SDS </w:t>
      </w:r>
      <w:proofErr w:type="spellStart"/>
      <w:r w:rsidR="04D88671" w:rsidRPr="3A3DA031">
        <w:rPr>
          <w:rFonts w:ascii="Garamond" w:eastAsia="Times New Roman" w:hAnsi="Garamond" w:cs="Arial"/>
        </w:rPr>
        <w:t>CloudMask</w:t>
      </w:r>
      <w:proofErr w:type="spellEnd"/>
      <w:r w:rsidR="04D88671" w:rsidRPr="3A3DA031">
        <w:rPr>
          <w:rFonts w:ascii="Garamond" w:eastAsia="Times New Roman" w:hAnsi="Garamond" w:cs="Arial"/>
        </w:rPr>
        <w:t>.</w:t>
      </w:r>
      <w:r w:rsidR="4BC4E7DB" w:rsidRPr="3A3DA031">
        <w:rPr>
          <w:rFonts w:ascii="Garamond" w:eastAsia="Times New Roman" w:hAnsi="Garamond" w:cs="Arial"/>
        </w:rPr>
        <w:t xml:space="preserve"> </w:t>
      </w:r>
      <w:r w:rsidR="2F2CB7AF" w:rsidRPr="3A3DA031">
        <w:rPr>
          <w:rFonts w:ascii="Garamond" w:eastAsia="Times New Roman" w:hAnsi="Garamond" w:cs="Arial"/>
        </w:rPr>
        <w:t xml:space="preserve">The team observed </w:t>
      </w:r>
      <w:r w:rsidR="446CF079" w:rsidRPr="3A3DA031">
        <w:rPr>
          <w:rFonts w:ascii="Garamond" w:eastAsia="Times New Roman" w:hAnsi="Garamond" w:cs="Arial"/>
        </w:rPr>
        <w:t>discrepanc</w:t>
      </w:r>
      <w:r w:rsidR="36801122" w:rsidRPr="3A3DA031">
        <w:rPr>
          <w:rFonts w:ascii="Garamond" w:eastAsia="Times New Roman" w:hAnsi="Garamond" w:cs="Arial"/>
        </w:rPr>
        <w:t>ies</w:t>
      </w:r>
      <w:r w:rsidR="7553736D" w:rsidRPr="3A3DA031">
        <w:rPr>
          <w:rFonts w:ascii="Garamond" w:eastAsia="Times New Roman" w:hAnsi="Garamond" w:cs="Arial"/>
        </w:rPr>
        <w:t xml:space="preserve"> between </w:t>
      </w:r>
      <w:r w:rsidR="09F3639D" w:rsidRPr="3A3DA031">
        <w:rPr>
          <w:rFonts w:ascii="Garamond" w:eastAsia="Times New Roman" w:hAnsi="Garamond" w:cs="Arial"/>
        </w:rPr>
        <w:t>published and</w:t>
      </w:r>
      <w:r w:rsidR="7553736D" w:rsidRPr="3A3DA031">
        <w:rPr>
          <w:rFonts w:ascii="Garamond" w:eastAsia="Times New Roman" w:hAnsi="Garamond" w:cs="Arial"/>
        </w:rPr>
        <w:t xml:space="preserve"> actual locations </w:t>
      </w:r>
      <w:r w:rsidR="296997AA" w:rsidRPr="3A3DA031">
        <w:rPr>
          <w:rFonts w:ascii="Garamond" w:eastAsia="Times New Roman" w:hAnsi="Garamond" w:cs="Arial"/>
        </w:rPr>
        <w:t>of</w:t>
      </w:r>
      <w:r w:rsidR="7553736D" w:rsidRPr="3A3DA031">
        <w:rPr>
          <w:rFonts w:ascii="Garamond" w:eastAsia="Times New Roman" w:hAnsi="Garamond" w:cs="Arial"/>
        </w:rPr>
        <w:t xml:space="preserve"> the </w:t>
      </w:r>
      <w:r w:rsidR="43222064" w:rsidRPr="3A3DA031">
        <w:rPr>
          <w:rFonts w:ascii="Garamond" w:eastAsia="Times New Roman" w:hAnsi="Garamond" w:cs="Arial"/>
        </w:rPr>
        <w:t xml:space="preserve">ECOSTRESS-derived LST </w:t>
      </w:r>
      <w:proofErr w:type="spellStart"/>
      <w:r w:rsidR="296997AA" w:rsidRPr="3A3DA031">
        <w:rPr>
          <w:rFonts w:ascii="Garamond" w:eastAsia="Times New Roman" w:hAnsi="Garamond" w:cs="Arial"/>
        </w:rPr>
        <w:t>rasters</w:t>
      </w:r>
      <w:proofErr w:type="spellEnd"/>
      <w:r w:rsidR="27E10B65" w:rsidRPr="3A3DA031">
        <w:rPr>
          <w:rFonts w:ascii="Garamond" w:eastAsia="Times New Roman" w:hAnsi="Garamond" w:cs="Arial"/>
        </w:rPr>
        <w:t>,</w:t>
      </w:r>
      <w:r w:rsidR="48EDF1C8" w:rsidRPr="3A3DA031">
        <w:rPr>
          <w:rFonts w:ascii="Garamond" w:eastAsia="Times New Roman" w:hAnsi="Garamond" w:cs="Arial"/>
        </w:rPr>
        <w:t xml:space="preserve"> </w:t>
      </w:r>
      <w:r w:rsidR="2BEA3943" w:rsidRPr="3A3DA031">
        <w:rPr>
          <w:rFonts w:ascii="Garamond" w:eastAsia="Times New Roman" w:hAnsi="Garamond" w:cs="Arial"/>
        </w:rPr>
        <w:t>e</w:t>
      </w:r>
      <w:r w:rsidR="48EDF1C8" w:rsidRPr="3A3DA031">
        <w:rPr>
          <w:rFonts w:ascii="Garamond" w:eastAsia="Times New Roman" w:hAnsi="Garamond" w:cs="Arial"/>
        </w:rPr>
        <w:t>specially</w:t>
      </w:r>
      <w:r w:rsidR="200C9EA1" w:rsidRPr="3A3DA031">
        <w:rPr>
          <w:rFonts w:ascii="Garamond" w:eastAsia="Times New Roman" w:hAnsi="Garamond" w:cs="Arial"/>
        </w:rPr>
        <w:t xml:space="preserve"> in the domain of Yonkers</w:t>
      </w:r>
      <w:r w:rsidR="48EDF1C8" w:rsidRPr="3A3DA031">
        <w:rPr>
          <w:rFonts w:ascii="Garamond" w:eastAsia="Times New Roman" w:hAnsi="Garamond" w:cs="Arial"/>
        </w:rPr>
        <w:t>.</w:t>
      </w:r>
      <w:r w:rsidR="200C9EA1" w:rsidRPr="3A3DA031">
        <w:rPr>
          <w:rFonts w:ascii="Garamond" w:eastAsia="Times New Roman" w:hAnsi="Garamond" w:cs="Arial"/>
        </w:rPr>
        <w:t xml:space="preserve"> </w:t>
      </w:r>
      <w:proofErr w:type="gramStart"/>
      <w:r w:rsidR="296997AA" w:rsidRPr="3A3DA031">
        <w:rPr>
          <w:rFonts w:ascii="Garamond" w:eastAsia="Times New Roman" w:hAnsi="Garamond" w:cs="Arial"/>
        </w:rPr>
        <w:t>We</w:t>
      </w:r>
      <w:proofErr w:type="gramEnd"/>
      <w:r w:rsidR="296997AA" w:rsidRPr="3A3DA031">
        <w:rPr>
          <w:rFonts w:ascii="Garamond" w:eastAsia="Times New Roman" w:hAnsi="Garamond" w:cs="Arial"/>
        </w:rPr>
        <w:t xml:space="preserve"> manually </w:t>
      </w:r>
      <w:r w:rsidR="0633DBE8" w:rsidRPr="3A3DA031">
        <w:rPr>
          <w:rFonts w:ascii="Garamond" w:eastAsia="Times New Roman" w:hAnsi="Garamond" w:cs="Arial"/>
        </w:rPr>
        <w:t xml:space="preserve">georeferenced individual </w:t>
      </w:r>
      <w:proofErr w:type="spellStart"/>
      <w:r w:rsidR="0633DBE8" w:rsidRPr="3A3DA031">
        <w:rPr>
          <w:rFonts w:ascii="Garamond" w:eastAsia="Times New Roman" w:hAnsi="Garamond" w:cs="Arial"/>
        </w:rPr>
        <w:t>raster</w:t>
      </w:r>
      <w:r w:rsidR="1FE8F10A" w:rsidRPr="3A3DA031">
        <w:rPr>
          <w:rFonts w:ascii="Garamond" w:eastAsia="Times New Roman" w:hAnsi="Garamond" w:cs="Arial"/>
        </w:rPr>
        <w:t>s</w:t>
      </w:r>
      <w:proofErr w:type="spellEnd"/>
      <w:r w:rsidR="1FE8F10A" w:rsidRPr="3A3DA031">
        <w:rPr>
          <w:rFonts w:ascii="Garamond" w:eastAsia="Times New Roman" w:hAnsi="Garamond" w:cs="Arial"/>
        </w:rPr>
        <w:t>,</w:t>
      </w:r>
      <w:r w:rsidR="0633DBE8" w:rsidRPr="3A3DA031">
        <w:rPr>
          <w:rFonts w:ascii="Garamond" w:eastAsia="Times New Roman" w:hAnsi="Garamond" w:cs="Arial"/>
        </w:rPr>
        <w:t xml:space="preserve"> </w:t>
      </w:r>
      <w:r w:rsidR="2B6185B9" w:rsidRPr="3A3DA031">
        <w:rPr>
          <w:rFonts w:ascii="Garamond" w:eastAsia="Times New Roman" w:hAnsi="Garamond" w:cs="Arial"/>
        </w:rPr>
        <w:t xml:space="preserve">shifting </w:t>
      </w:r>
      <w:r w:rsidR="593418A4" w:rsidRPr="3A3DA031">
        <w:rPr>
          <w:rFonts w:ascii="Garamond" w:eastAsia="Times New Roman" w:hAnsi="Garamond" w:cs="Arial"/>
        </w:rPr>
        <w:t xml:space="preserve">an average of 1168 meters </w:t>
      </w:r>
      <w:r w:rsidR="0633DBE8" w:rsidRPr="3A3DA031">
        <w:rPr>
          <w:rFonts w:ascii="Garamond" w:eastAsia="Times New Roman" w:hAnsi="Garamond" w:cs="Arial"/>
        </w:rPr>
        <w:t xml:space="preserve">based on the known </w:t>
      </w:r>
      <w:r w:rsidR="5649EFED" w:rsidRPr="3A3DA031">
        <w:rPr>
          <w:rFonts w:ascii="Garamond" w:eastAsia="Times New Roman" w:hAnsi="Garamond" w:cs="Arial"/>
        </w:rPr>
        <w:t>boundaries such as lake</w:t>
      </w:r>
      <w:r w:rsidR="0CC695DF" w:rsidRPr="3A3DA031">
        <w:rPr>
          <w:rFonts w:ascii="Garamond" w:eastAsia="Times New Roman" w:hAnsi="Garamond" w:cs="Arial"/>
        </w:rPr>
        <w:t>s</w:t>
      </w:r>
      <w:r w:rsidR="5649EFED" w:rsidRPr="3A3DA031">
        <w:rPr>
          <w:rFonts w:ascii="Garamond" w:eastAsia="Times New Roman" w:hAnsi="Garamond" w:cs="Arial"/>
        </w:rPr>
        <w:t>, pond</w:t>
      </w:r>
      <w:r w:rsidR="37380893" w:rsidRPr="3A3DA031">
        <w:rPr>
          <w:rFonts w:ascii="Garamond" w:eastAsia="Times New Roman" w:hAnsi="Garamond" w:cs="Arial"/>
        </w:rPr>
        <w:t>s,</w:t>
      </w:r>
      <w:r w:rsidR="5649EFED" w:rsidRPr="3A3DA031">
        <w:rPr>
          <w:rFonts w:ascii="Garamond" w:eastAsia="Times New Roman" w:hAnsi="Garamond" w:cs="Arial"/>
        </w:rPr>
        <w:t xml:space="preserve"> and river</w:t>
      </w:r>
      <w:r w:rsidR="0FE99EE4" w:rsidRPr="3A3DA031">
        <w:rPr>
          <w:rFonts w:ascii="Garamond" w:eastAsia="Times New Roman" w:hAnsi="Garamond" w:cs="Arial"/>
        </w:rPr>
        <w:t>s</w:t>
      </w:r>
      <w:r w:rsidR="5649EFED" w:rsidRPr="3A3DA031">
        <w:rPr>
          <w:rFonts w:ascii="Garamond" w:eastAsia="Times New Roman" w:hAnsi="Garamond" w:cs="Arial"/>
        </w:rPr>
        <w:t xml:space="preserve">. </w:t>
      </w:r>
      <w:r w:rsidR="377C7ACC" w:rsidRPr="3A3DA031">
        <w:rPr>
          <w:rFonts w:ascii="Garamond" w:eastAsia="Times New Roman" w:hAnsi="Garamond" w:cs="Arial"/>
        </w:rPr>
        <w:t xml:space="preserve">The final </w:t>
      </w:r>
      <w:r w:rsidR="257F5FAB" w:rsidRPr="3A3DA031">
        <w:rPr>
          <w:rFonts w:ascii="Garamond" w:eastAsia="Times New Roman" w:hAnsi="Garamond" w:cs="Arial"/>
        </w:rPr>
        <w:t>colle</w:t>
      </w:r>
      <w:r w:rsidR="02FD2962" w:rsidRPr="3A3DA031">
        <w:rPr>
          <w:rFonts w:ascii="Garamond" w:eastAsia="Times New Roman" w:hAnsi="Garamond" w:cs="Arial"/>
        </w:rPr>
        <w:t xml:space="preserve">ction </w:t>
      </w:r>
      <w:r w:rsidR="771BA4CA" w:rsidRPr="3A3DA031">
        <w:rPr>
          <w:rFonts w:ascii="Garamond" w:eastAsia="Times New Roman" w:hAnsi="Garamond" w:cs="Arial"/>
        </w:rPr>
        <w:t xml:space="preserve">included </w:t>
      </w:r>
      <w:r w:rsidR="354F80F7" w:rsidRPr="3A3DA031">
        <w:rPr>
          <w:rFonts w:ascii="Garamond" w:eastAsia="Times New Roman" w:hAnsi="Garamond" w:cs="Arial"/>
        </w:rPr>
        <w:t xml:space="preserve">11 </w:t>
      </w:r>
      <w:r w:rsidR="771BA4CA" w:rsidRPr="3A3DA031">
        <w:rPr>
          <w:rFonts w:ascii="Garamond" w:eastAsia="Times New Roman" w:hAnsi="Garamond" w:cs="Arial"/>
        </w:rPr>
        <w:t>images</w:t>
      </w:r>
      <w:r w:rsidR="4C8458CB" w:rsidRPr="3A3DA031">
        <w:rPr>
          <w:rFonts w:ascii="Garamond" w:eastAsia="Times New Roman" w:hAnsi="Garamond" w:cs="Arial"/>
        </w:rPr>
        <w:t xml:space="preserve"> for </w:t>
      </w:r>
      <w:r w:rsidR="2F2CB7AF" w:rsidRPr="3A3DA031">
        <w:rPr>
          <w:rFonts w:ascii="Garamond" w:eastAsia="Times New Roman" w:hAnsi="Garamond" w:cs="Arial"/>
        </w:rPr>
        <w:t>Yonkers and 12 images for reference sites</w:t>
      </w:r>
      <w:r w:rsidR="005E3B7F" w:rsidRPr="3A3DA031">
        <w:rPr>
          <w:rFonts w:ascii="Garamond" w:eastAsia="Times New Roman" w:hAnsi="Garamond" w:cs="Arial"/>
        </w:rPr>
        <w:t>,</w:t>
      </w:r>
      <w:r w:rsidR="771BA4CA" w:rsidRPr="3A3DA031">
        <w:rPr>
          <w:rFonts w:ascii="Garamond" w:eastAsia="Times New Roman" w:hAnsi="Garamond" w:cs="Arial"/>
        </w:rPr>
        <w:t xml:space="preserve"> exclu</w:t>
      </w:r>
      <w:r w:rsidR="6F0D2856" w:rsidRPr="3A3DA031">
        <w:rPr>
          <w:rFonts w:ascii="Garamond" w:eastAsia="Times New Roman" w:hAnsi="Garamond" w:cs="Arial"/>
        </w:rPr>
        <w:t xml:space="preserve">ding </w:t>
      </w:r>
      <w:r w:rsidR="0CFA899C" w:rsidRPr="3A3DA031">
        <w:rPr>
          <w:rFonts w:ascii="Garamond" w:eastAsia="Times New Roman" w:hAnsi="Garamond" w:cs="Arial"/>
        </w:rPr>
        <w:t>images with inaccurate or unreasonable LST values</w:t>
      </w:r>
      <w:r w:rsidR="1A7F0BB5" w:rsidRPr="3A3DA031">
        <w:rPr>
          <w:rFonts w:ascii="Garamond" w:eastAsia="Times New Roman" w:hAnsi="Garamond" w:cs="Arial"/>
        </w:rPr>
        <w:t>. Finally</w:t>
      </w:r>
      <w:r w:rsidR="149FE6D2" w:rsidRPr="3A3DA031">
        <w:rPr>
          <w:rFonts w:ascii="Garamond" w:eastAsia="Times New Roman" w:hAnsi="Garamond" w:cs="Arial"/>
        </w:rPr>
        <w:t>,</w:t>
      </w:r>
      <w:r w:rsidR="1A7F0BB5" w:rsidRPr="3A3DA031">
        <w:rPr>
          <w:rFonts w:ascii="Garamond" w:eastAsia="Times New Roman" w:hAnsi="Garamond" w:cs="Arial"/>
        </w:rPr>
        <w:t xml:space="preserve"> the team calculated a</w:t>
      </w:r>
      <w:r w:rsidR="7C942A80" w:rsidRPr="3A3DA031">
        <w:rPr>
          <w:rFonts w:ascii="Garamond" w:eastAsia="Times New Roman" w:hAnsi="Garamond" w:cs="Arial"/>
        </w:rPr>
        <w:t xml:space="preserve"> median </w:t>
      </w:r>
      <w:r w:rsidR="6FEC1444" w:rsidRPr="3A3DA031">
        <w:rPr>
          <w:rFonts w:ascii="Garamond" w:eastAsia="Times New Roman" w:hAnsi="Garamond" w:cs="Arial"/>
        </w:rPr>
        <w:t xml:space="preserve">image </w:t>
      </w:r>
      <w:r w:rsidR="0206F980" w:rsidRPr="3A3DA031">
        <w:rPr>
          <w:rFonts w:ascii="Garamond" w:eastAsia="Times New Roman" w:hAnsi="Garamond" w:cs="Arial"/>
        </w:rPr>
        <w:t xml:space="preserve">over the study period </w:t>
      </w:r>
      <w:r w:rsidR="6FEC1444" w:rsidRPr="3A3DA031">
        <w:rPr>
          <w:rFonts w:ascii="Garamond" w:eastAsia="Times New Roman" w:hAnsi="Garamond" w:cs="Arial"/>
        </w:rPr>
        <w:t xml:space="preserve">representing </w:t>
      </w:r>
      <w:r w:rsidR="72CEE505" w:rsidRPr="3A3DA031">
        <w:rPr>
          <w:rFonts w:ascii="Garamond" w:eastAsia="Times New Roman" w:hAnsi="Garamond" w:cs="Arial"/>
        </w:rPr>
        <w:t>a nighttime LST sce</w:t>
      </w:r>
      <w:r w:rsidR="149FE6D2" w:rsidRPr="3A3DA031">
        <w:rPr>
          <w:rFonts w:ascii="Garamond" w:eastAsia="Times New Roman" w:hAnsi="Garamond" w:cs="Arial"/>
        </w:rPr>
        <w:t>nario for the</w:t>
      </w:r>
      <w:r w:rsidR="4700D5A1" w:rsidRPr="3A3DA031">
        <w:rPr>
          <w:rFonts w:ascii="Garamond" w:eastAsia="Times New Roman" w:hAnsi="Garamond" w:cs="Arial"/>
        </w:rPr>
        <w:t xml:space="preserve"> city of</w:t>
      </w:r>
      <w:r w:rsidR="149FE6D2" w:rsidRPr="3A3DA031">
        <w:rPr>
          <w:rFonts w:ascii="Garamond" w:eastAsia="Times New Roman" w:hAnsi="Garamond" w:cs="Arial"/>
        </w:rPr>
        <w:t xml:space="preserve"> Yonker</w:t>
      </w:r>
      <w:r w:rsidR="713A108D" w:rsidRPr="3A3DA031">
        <w:rPr>
          <w:rFonts w:ascii="Garamond" w:eastAsia="Times New Roman" w:hAnsi="Garamond" w:cs="Arial"/>
        </w:rPr>
        <w:t>s</w:t>
      </w:r>
      <w:r w:rsidR="7C942A80" w:rsidRPr="3A3DA031">
        <w:rPr>
          <w:rFonts w:ascii="Garamond" w:eastAsia="Times New Roman" w:hAnsi="Garamond" w:cs="Arial"/>
        </w:rPr>
        <w:t xml:space="preserve"> and </w:t>
      </w:r>
      <w:r w:rsidR="35460926" w:rsidRPr="3A3DA031">
        <w:rPr>
          <w:rFonts w:ascii="Garamond" w:eastAsia="Times New Roman" w:hAnsi="Garamond" w:cs="Arial"/>
        </w:rPr>
        <w:t xml:space="preserve">the </w:t>
      </w:r>
      <w:r w:rsidR="7C942A80" w:rsidRPr="3A3DA031">
        <w:rPr>
          <w:rFonts w:ascii="Garamond" w:eastAsia="Times New Roman" w:hAnsi="Garamond" w:cs="Arial"/>
        </w:rPr>
        <w:t>reference sites</w:t>
      </w:r>
      <w:r w:rsidR="169150A5" w:rsidRPr="3A3DA031">
        <w:rPr>
          <w:rFonts w:ascii="Garamond" w:eastAsia="Times New Roman" w:hAnsi="Garamond" w:cs="Arial"/>
        </w:rPr>
        <w:t xml:space="preserve"> located in Appendix B1</w:t>
      </w:r>
      <w:r w:rsidR="149FE6D2" w:rsidRPr="3A3DA031">
        <w:rPr>
          <w:rFonts w:ascii="Garamond" w:eastAsia="Times New Roman" w:hAnsi="Garamond" w:cs="Arial"/>
        </w:rPr>
        <w:t xml:space="preserve">. </w:t>
      </w:r>
    </w:p>
    <w:p w14:paraId="32DD95AB" w14:textId="4E073D2D" w:rsidR="6D055EBC" w:rsidRDefault="6D055EBC" w:rsidP="6D055EBC">
      <w:pPr>
        <w:spacing w:after="0" w:line="240" w:lineRule="auto"/>
        <w:rPr>
          <w:rFonts w:ascii="Garamond" w:hAnsi="Garamond" w:cs="Arial"/>
        </w:rPr>
      </w:pPr>
    </w:p>
    <w:p w14:paraId="18861A80" w14:textId="3EC71B65" w:rsidR="00562064" w:rsidRDefault="00562064" w:rsidP="00562064">
      <w:pPr>
        <w:spacing w:after="0" w:line="240" w:lineRule="auto"/>
        <w:rPr>
          <w:rFonts w:ascii="Garamond" w:eastAsia="Garamond" w:hAnsi="Garamond" w:cs="Garamond"/>
          <w:i/>
          <w:iCs/>
        </w:rPr>
      </w:pPr>
      <w:r w:rsidRPr="06A52D8C">
        <w:rPr>
          <w:rFonts w:ascii="Garamond" w:eastAsia="Garamond" w:hAnsi="Garamond" w:cs="Garamond"/>
          <w:i/>
          <w:iCs/>
        </w:rPr>
        <w:t>3.2.</w:t>
      </w:r>
      <w:r w:rsidR="4CB2E88D" w:rsidRPr="21C4A5AB">
        <w:rPr>
          <w:rFonts w:ascii="Garamond" w:eastAsia="Garamond" w:hAnsi="Garamond" w:cs="Garamond"/>
          <w:i/>
          <w:iCs/>
        </w:rPr>
        <w:t>4</w:t>
      </w:r>
      <w:r w:rsidRPr="06A52D8C">
        <w:rPr>
          <w:rFonts w:ascii="Garamond" w:eastAsia="Garamond" w:hAnsi="Garamond" w:cs="Garamond"/>
          <w:i/>
          <w:iCs/>
        </w:rPr>
        <w:t xml:space="preserve"> Evapotranspiration (ET)</w:t>
      </w:r>
    </w:p>
    <w:p w14:paraId="42F0266F" w14:textId="2048710A" w:rsidR="00DE438D" w:rsidRDefault="0C9829E6" w:rsidP="222ABA9E">
      <w:pPr>
        <w:spacing w:after="0" w:line="240" w:lineRule="auto"/>
        <w:rPr>
          <w:rFonts w:ascii="Garamond" w:eastAsia="Garamond" w:hAnsi="Garamond" w:cs="Garamond"/>
        </w:rPr>
      </w:pPr>
      <w:r w:rsidRPr="210E40F6">
        <w:rPr>
          <w:rFonts w:ascii="Garamond" w:eastAsia="Garamond" w:hAnsi="Garamond" w:cs="Garamond"/>
        </w:rPr>
        <w:t>D</w:t>
      </w:r>
      <w:r w:rsidR="23E5FB6E" w:rsidRPr="210E40F6">
        <w:rPr>
          <w:rFonts w:ascii="Garamond" w:eastAsia="Garamond" w:hAnsi="Garamond" w:cs="Garamond"/>
        </w:rPr>
        <w:t xml:space="preserve">aily evapotranspiration </w:t>
      </w:r>
      <w:r w:rsidR="726CB0F2" w:rsidRPr="210E40F6">
        <w:rPr>
          <w:rFonts w:ascii="Garamond" w:eastAsia="Garamond" w:hAnsi="Garamond" w:cs="Garamond"/>
        </w:rPr>
        <w:t>images</w:t>
      </w:r>
      <w:r w:rsidR="23E5FB6E" w:rsidRPr="210E40F6">
        <w:rPr>
          <w:rFonts w:ascii="Garamond" w:eastAsia="Garamond" w:hAnsi="Garamond" w:cs="Garamond"/>
        </w:rPr>
        <w:t xml:space="preserve"> (Daily ET</w:t>
      </w:r>
      <w:r w:rsidR="54B6662B" w:rsidRPr="210E40F6">
        <w:rPr>
          <w:rFonts w:ascii="Garamond" w:eastAsia="Garamond" w:hAnsi="Garamond" w:cs="Garamond"/>
        </w:rPr>
        <w:t xml:space="preserve"> in W/m</w:t>
      </w:r>
      <w:r w:rsidR="0FA6F6C8" w:rsidRPr="210E40F6">
        <w:rPr>
          <w:rFonts w:ascii="Garamond" w:eastAsia="Garamond" w:hAnsi="Garamond" w:cs="Garamond"/>
          <w:vertAlign w:val="superscript"/>
        </w:rPr>
        <w:t>2</w:t>
      </w:r>
      <w:r w:rsidR="23E5FB6E" w:rsidRPr="210E40F6">
        <w:rPr>
          <w:rFonts w:ascii="Garamond" w:eastAsia="Garamond" w:hAnsi="Garamond" w:cs="Garamond"/>
        </w:rPr>
        <w:t xml:space="preserve">) </w:t>
      </w:r>
      <w:r w:rsidR="726CB0F2" w:rsidRPr="210E40F6">
        <w:rPr>
          <w:rFonts w:ascii="Garamond" w:eastAsia="Garamond" w:hAnsi="Garamond" w:cs="Garamond"/>
        </w:rPr>
        <w:t>were</w:t>
      </w:r>
      <w:r w:rsidR="23E5FB6E" w:rsidRPr="210E40F6">
        <w:rPr>
          <w:rFonts w:ascii="Garamond" w:eastAsia="Garamond" w:hAnsi="Garamond" w:cs="Garamond"/>
        </w:rPr>
        <w:t xml:space="preserve"> </w:t>
      </w:r>
      <w:r w:rsidR="1007FC19" w:rsidRPr="210E40F6">
        <w:rPr>
          <w:rFonts w:ascii="Garamond" w:eastAsia="Garamond" w:hAnsi="Garamond" w:cs="Garamond"/>
        </w:rPr>
        <w:t>manually filtered for reliable ET values</w:t>
      </w:r>
      <w:r w:rsidR="6CC81F4D" w:rsidRPr="210E40F6">
        <w:rPr>
          <w:rFonts w:ascii="Garamond" w:eastAsia="Garamond" w:hAnsi="Garamond" w:cs="Garamond"/>
        </w:rPr>
        <w:t xml:space="preserve"> in</w:t>
      </w:r>
      <w:r w:rsidR="4BABAB7C" w:rsidRPr="210E40F6">
        <w:rPr>
          <w:rFonts w:ascii="Garamond" w:eastAsia="Garamond" w:hAnsi="Garamond" w:cs="Garamond"/>
        </w:rPr>
        <w:t xml:space="preserve"> Esri ArcGIS Pro</w:t>
      </w:r>
      <w:r w:rsidR="1007FC19" w:rsidRPr="210E40F6">
        <w:rPr>
          <w:rFonts w:ascii="Garamond" w:eastAsia="Garamond" w:hAnsi="Garamond" w:cs="Garamond"/>
        </w:rPr>
        <w:t xml:space="preserve">. The </w:t>
      </w:r>
      <w:r w:rsidR="4352B33A" w:rsidRPr="210E40F6">
        <w:rPr>
          <w:rFonts w:ascii="Garamond" w:eastAsia="Garamond" w:hAnsi="Garamond" w:cs="Garamond"/>
        </w:rPr>
        <w:t xml:space="preserve">filtering </w:t>
      </w:r>
      <w:r w:rsidR="1007FC19" w:rsidRPr="210E40F6">
        <w:rPr>
          <w:rFonts w:ascii="Garamond" w:eastAsia="Garamond" w:hAnsi="Garamond" w:cs="Garamond"/>
        </w:rPr>
        <w:t xml:space="preserve">criteria </w:t>
      </w:r>
      <w:r w:rsidR="337552AB" w:rsidRPr="210E40F6">
        <w:rPr>
          <w:rFonts w:ascii="Garamond" w:eastAsia="Garamond" w:hAnsi="Garamond" w:cs="Garamond"/>
        </w:rPr>
        <w:t xml:space="preserve">for </w:t>
      </w:r>
      <w:r w:rsidR="0D97C766" w:rsidRPr="210E40F6">
        <w:rPr>
          <w:rFonts w:ascii="Garamond" w:eastAsia="Garamond" w:hAnsi="Garamond" w:cs="Garamond"/>
        </w:rPr>
        <w:t>t</w:t>
      </w:r>
      <w:r w:rsidR="1007FC19" w:rsidRPr="210E40F6">
        <w:rPr>
          <w:rFonts w:ascii="Garamond" w:eastAsia="Garamond" w:hAnsi="Garamond" w:cs="Garamond"/>
        </w:rPr>
        <w:t>he daily ET images include</w:t>
      </w:r>
      <w:r w:rsidR="3C1B1C15" w:rsidRPr="210E40F6">
        <w:rPr>
          <w:rFonts w:ascii="Garamond" w:eastAsia="Garamond" w:hAnsi="Garamond" w:cs="Garamond"/>
        </w:rPr>
        <w:t>d</w:t>
      </w:r>
      <w:r w:rsidR="1007FC19" w:rsidRPr="210E40F6">
        <w:rPr>
          <w:rFonts w:ascii="Garamond" w:eastAsia="Garamond" w:hAnsi="Garamond" w:cs="Garamond"/>
        </w:rPr>
        <w:t xml:space="preserve"> </w:t>
      </w:r>
      <w:r w:rsidR="33E608F0" w:rsidRPr="210E40F6">
        <w:rPr>
          <w:rFonts w:ascii="Garamond" w:eastAsia="Garamond" w:hAnsi="Garamond" w:cs="Garamond"/>
        </w:rPr>
        <w:t xml:space="preserve">having </w:t>
      </w:r>
      <w:r w:rsidR="1007FC19" w:rsidRPr="210E40F6">
        <w:rPr>
          <w:rFonts w:ascii="Garamond" w:eastAsia="Garamond" w:hAnsi="Garamond" w:cs="Garamond"/>
        </w:rPr>
        <w:t xml:space="preserve">reasonable ET values, no linear artifacts, and the </w:t>
      </w:r>
      <w:r w:rsidR="1007FC19" w:rsidRPr="0EA18930">
        <w:rPr>
          <w:rFonts w:ascii="Garamond" w:eastAsia="Garamond" w:hAnsi="Garamond" w:cs="Garamond"/>
        </w:rPr>
        <w:t>highest</w:t>
      </w:r>
      <w:r w:rsidR="1007FC19" w:rsidRPr="210E40F6">
        <w:rPr>
          <w:rFonts w:ascii="Garamond" w:eastAsia="Garamond" w:hAnsi="Garamond" w:cs="Garamond"/>
        </w:rPr>
        <w:t xml:space="preserve"> coverage of the study area with minimum data voids</w:t>
      </w:r>
      <w:r w:rsidR="479770A2" w:rsidRPr="210E40F6">
        <w:rPr>
          <w:rFonts w:ascii="Garamond" w:eastAsia="Garamond" w:hAnsi="Garamond" w:cs="Garamond"/>
        </w:rPr>
        <w:t xml:space="preserve">. The team calculated average </w:t>
      </w:r>
      <w:r w:rsidR="289B6621" w:rsidRPr="210E40F6">
        <w:rPr>
          <w:rFonts w:ascii="Garamond" w:eastAsia="Garamond" w:hAnsi="Garamond" w:cs="Garamond"/>
        </w:rPr>
        <w:t>ET</w:t>
      </w:r>
      <w:r w:rsidR="6D7BED0E" w:rsidRPr="210E40F6">
        <w:rPr>
          <w:rFonts w:ascii="Garamond" w:eastAsia="Garamond" w:hAnsi="Garamond" w:cs="Garamond"/>
        </w:rPr>
        <w:t xml:space="preserve"> </w:t>
      </w:r>
      <w:r w:rsidR="4BA1C641" w:rsidRPr="210E40F6">
        <w:rPr>
          <w:rFonts w:ascii="Garamond" w:eastAsia="Garamond" w:hAnsi="Garamond" w:cs="Garamond"/>
        </w:rPr>
        <w:t xml:space="preserve">from the </w:t>
      </w:r>
      <w:r w:rsidR="077D6E27" w:rsidRPr="210E40F6">
        <w:rPr>
          <w:rFonts w:ascii="Garamond" w:eastAsia="Garamond" w:hAnsi="Garamond" w:cs="Garamond"/>
        </w:rPr>
        <w:t xml:space="preserve">remaining </w:t>
      </w:r>
      <w:r w:rsidR="23B8ABEA" w:rsidRPr="210E40F6">
        <w:rPr>
          <w:rFonts w:ascii="Garamond" w:eastAsia="Garamond" w:hAnsi="Garamond" w:cs="Garamond"/>
        </w:rPr>
        <w:t xml:space="preserve">Daily ET images </w:t>
      </w:r>
      <w:r w:rsidR="23094993" w:rsidRPr="210E40F6">
        <w:rPr>
          <w:rFonts w:ascii="Garamond" w:eastAsia="Garamond" w:hAnsi="Garamond" w:cs="Garamond"/>
        </w:rPr>
        <w:t xml:space="preserve">by </w:t>
      </w:r>
      <w:r w:rsidR="2D19739C" w:rsidRPr="210E40F6">
        <w:rPr>
          <w:rFonts w:ascii="Garamond" w:eastAsia="Garamond" w:hAnsi="Garamond" w:cs="Garamond"/>
        </w:rPr>
        <w:t xml:space="preserve">using </w:t>
      </w:r>
      <w:r w:rsidR="6906BA6D" w:rsidRPr="210E40F6">
        <w:rPr>
          <w:rFonts w:ascii="Garamond" w:eastAsia="Garamond" w:hAnsi="Garamond" w:cs="Garamond"/>
        </w:rPr>
        <w:t xml:space="preserve">the </w:t>
      </w:r>
      <w:r w:rsidR="16312ECA" w:rsidRPr="210E40F6">
        <w:rPr>
          <w:rFonts w:ascii="Garamond" w:eastAsia="Garamond" w:hAnsi="Garamond" w:cs="Garamond"/>
        </w:rPr>
        <w:t xml:space="preserve">ArcGIS Pro </w:t>
      </w:r>
      <w:r w:rsidR="4BA1C641" w:rsidRPr="210E40F6">
        <w:rPr>
          <w:rFonts w:ascii="Garamond" w:eastAsia="Garamond" w:hAnsi="Garamond" w:cs="Garamond"/>
        </w:rPr>
        <w:t>Cell Statistics</w:t>
      </w:r>
      <w:r w:rsidR="6906BA6D" w:rsidRPr="210E40F6">
        <w:rPr>
          <w:rFonts w:ascii="Garamond" w:eastAsia="Garamond" w:hAnsi="Garamond" w:cs="Garamond"/>
        </w:rPr>
        <w:t xml:space="preserve"> tool</w:t>
      </w:r>
      <w:r w:rsidR="4BA1C641" w:rsidRPr="210E40F6">
        <w:rPr>
          <w:rFonts w:ascii="Garamond" w:eastAsia="Garamond" w:hAnsi="Garamond" w:cs="Garamond"/>
        </w:rPr>
        <w:t xml:space="preserve">. </w:t>
      </w:r>
      <w:r w:rsidR="38454A9F" w:rsidRPr="210E40F6">
        <w:rPr>
          <w:rFonts w:ascii="Garamond" w:eastAsia="Garamond" w:hAnsi="Garamond" w:cs="Garamond"/>
        </w:rPr>
        <w:t xml:space="preserve">The </w:t>
      </w:r>
      <w:proofErr w:type="spellStart"/>
      <w:r w:rsidR="38454A9F" w:rsidRPr="210E40F6">
        <w:rPr>
          <w:rFonts w:ascii="Garamond" w:eastAsia="Garamond" w:hAnsi="Garamond" w:cs="Garamond"/>
        </w:rPr>
        <w:t>InVEST</w:t>
      </w:r>
      <w:proofErr w:type="spellEnd"/>
      <w:r w:rsidR="38454A9F" w:rsidRPr="210E40F6">
        <w:rPr>
          <w:rFonts w:ascii="Garamond" w:eastAsia="Garamond" w:hAnsi="Garamond" w:cs="Garamond"/>
        </w:rPr>
        <w:t xml:space="preserve"> model requires evapotranspiration in units of mm/day. </w:t>
      </w:r>
      <w:r w:rsidR="3F7540F0" w:rsidRPr="210E40F6">
        <w:rPr>
          <w:rFonts w:ascii="Garamond" w:eastAsia="Garamond" w:hAnsi="Garamond" w:cs="Garamond"/>
        </w:rPr>
        <w:t xml:space="preserve"> Hence, the unit of</w:t>
      </w:r>
      <w:r w:rsidR="16CABAE0" w:rsidRPr="210E40F6">
        <w:rPr>
          <w:rFonts w:ascii="Garamond" w:eastAsia="Garamond" w:hAnsi="Garamond" w:cs="Garamond"/>
        </w:rPr>
        <w:t xml:space="preserve"> the</w:t>
      </w:r>
      <w:r w:rsidR="3F7540F0" w:rsidRPr="210E40F6">
        <w:rPr>
          <w:rFonts w:ascii="Garamond" w:eastAsia="Garamond" w:hAnsi="Garamond" w:cs="Garamond"/>
        </w:rPr>
        <w:t xml:space="preserve"> final average raster was converted from </w:t>
      </w:r>
      <w:r w:rsidR="0FA6F6C8" w:rsidRPr="210E40F6">
        <w:rPr>
          <w:rFonts w:ascii="Garamond" w:eastAsia="Garamond" w:hAnsi="Garamond" w:cs="Garamond"/>
        </w:rPr>
        <w:t>W/m</w:t>
      </w:r>
      <w:r w:rsidR="0FA6F6C8" w:rsidRPr="210E40F6">
        <w:rPr>
          <w:rFonts w:ascii="Garamond" w:eastAsia="Garamond" w:hAnsi="Garamond" w:cs="Garamond"/>
          <w:vertAlign w:val="superscript"/>
        </w:rPr>
        <w:t>2</w:t>
      </w:r>
      <w:r w:rsidR="0FA6F6C8" w:rsidRPr="210E40F6">
        <w:rPr>
          <w:rFonts w:ascii="Garamond" w:eastAsia="Garamond" w:hAnsi="Garamond" w:cs="Garamond"/>
        </w:rPr>
        <w:t xml:space="preserve"> to mm/day using Equation </w:t>
      </w:r>
      <w:r w:rsidR="05FC60A5" w:rsidRPr="210E40F6">
        <w:rPr>
          <w:rFonts w:ascii="Garamond" w:eastAsia="Garamond" w:hAnsi="Garamond" w:cs="Garamond"/>
        </w:rPr>
        <w:t>1</w:t>
      </w:r>
      <w:r w:rsidR="21D4C5E6" w:rsidRPr="210E40F6">
        <w:rPr>
          <w:rFonts w:ascii="Garamond" w:eastAsia="Garamond" w:hAnsi="Garamond" w:cs="Garamond"/>
        </w:rPr>
        <w:t xml:space="preserve"> (below)</w:t>
      </w:r>
      <w:r w:rsidR="6CB7C8F7" w:rsidRPr="210E40F6">
        <w:rPr>
          <w:rFonts w:ascii="Garamond" w:eastAsia="Garamond" w:hAnsi="Garamond" w:cs="Garamond"/>
        </w:rPr>
        <w:t xml:space="preserve">, where ET </w:t>
      </w:r>
      <w:r w:rsidR="29F56D82" w:rsidRPr="210E40F6">
        <w:rPr>
          <w:rFonts w:ascii="Garamond" w:eastAsia="Garamond" w:hAnsi="Garamond" w:cs="Garamond"/>
        </w:rPr>
        <w:t>refe</w:t>
      </w:r>
      <w:r w:rsidR="2C782BFB" w:rsidRPr="210E40F6">
        <w:rPr>
          <w:rFonts w:ascii="Garamond" w:eastAsia="Garamond" w:hAnsi="Garamond" w:cs="Garamond"/>
        </w:rPr>
        <w:t xml:space="preserve">rs </w:t>
      </w:r>
      <w:r w:rsidR="16CABAE0" w:rsidRPr="210E40F6">
        <w:rPr>
          <w:rFonts w:ascii="Garamond" w:eastAsia="Garamond" w:hAnsi="Garamond" w:cs="Garamond"/>
        </w:rPr>
        <w:t xml:space="preserve">to </w:t>
      </w:r>
      <w:r w:rsidR="77E6892C" w:rsidRPr="210E40F6">
        <w:rPr>
          <w:rFonts w:ascii="Garamond" w:eastAsia="Garamond" w:hAnsi="Garamond" w:cs="Garamond"/>
        </w:rPr>
        <w:t>evapotranspiration</w:t>
      </w:r>
      <w:r w:rsidR="0FA6F6C8" w:rsidRPr="210E40F6">
        <w:rPr>
          <w:rFonts w:ascii="Garamond" w:eastAsia="Garamond" w:hAnsi="Garamond" w:cs="Garamond"/>
        </w:rPr>
        <w:t>.</w:t>
      </w:r>
      <w:r w:rsidR="6D55B8AD" w:rsidRPr="210E40F6">
        <w:rPr>
          <w:rFonts w:ascii="Garamond" w:eastAsia="Garamond" w:hAnsi="Garamond" w:cs="Garamond"/>
        </w:rPr>
        <w:t xml:space="preserve"> Due to water masking, ECOSTRESS Daily ET data have missing values (no data) for water bodies within the city. However, the </w:t>
      </w:r>
      <w:proofErr w:type="spellStart"/>
      <w:r w:rsidR="6D55B8AD" w:rsidRPr="210E40F6">
        <w:rPr>
          <w:rFonts w:ascii="Garamond" w:eastAsia="Garamond" w:hAnsi="Garamond" w:cs="Garamond"/>
        </w:rPr>
        <w:t>InVEST</w:t>
      </w:r>
      <w:proofErr w:type="spellEnd"/>
      <w:r w:rsidR="6D55B8AD" w:rsidRPr="210E40F6">
        <w:rPr>
          <w:rFonts w:ascii="Garamond" w:eastAsia="Garamond" w:hAnsi="Garamond" w:cs="Garamond"/>
        </w:rPr>
        <w:t xml:space="preserve"> model required a continuous evapotranspiration raster covering the entire study area. The team replaced all no data water body pixels with 5.4 mm/day</w:t>
      </w:r>
      <w:r w:rsidR="6D55B8AD" w:rsidRPr="210E40F6">
        <w:rPr>
          <w:rFonts w:ascii="Garamond" w:eastAsia="Garamond" w:hAnsi="Garamond" w:cs="Garamond"/>
          <w:vertAlign w:val="superscript"/>
        </w:rPr>
        <w:t>2</w:t>
      </w:r>
      <w:r w:rsidR="6D55B8AD" w:rsidRPr="210E40F6">
        <w:rPr>
          <w:rFonts w:ascii="Garamond" w:eastAsia="Garamond" w:hAnsi="Garamond" w:cs="Garamond"/>
        </w:rPr>
        <w:t>, corresponding with the lower spectrum of the mean evapotranspiration raster as water bodies, in general, have lower evapotranspiration values than vegetation.</w:t>
      </w:r>
    </w:p>
    <w:p w14:paraId="0A2CA17C" w14:textId="174A2D0C" w:rsidR="222ABA9E" w:rsidRDefault="222ABA9E" w:rsidP="222ABA9E">
      <w:pPr>
        <w:spacing w:after="0" w:line="240" w:lineRule="auto"/>
        <w:rPr>
          <w:rFonts w:ascii="Garamond" w:eastAsia="Garamond" w:hAnsi="Garamond" w:cs="Garamond"/>
        </w:rPr>
      </w:pPr>
    </w:p>
    <w:p w14:paraId="7C12809D" w14:textId="1BA4F49E" w:rsidR="008B4314" w:rsidRDefault="76EAB45C" w:rsidP="2EF99666">
      <w:pPr>
        <w:spacing w:after="0" w:line="240" w:lineRule="auto"/>
        <w:jc w:val="right"/>
        <w:rPr>
          <w:rFonts w:ascii="Garamond" w:hAnsi="Garamond" w:cs="Arial"/>
        </w:rPr>
      </w:pPr>
      <w:r w:rsidRPr="210E40F6">
        <w:rPr>
          <w:rFonts w:ascii="Garamond" w:hAnsi="Garamond" w:cs="Arial"/>
        </w:rPr>
        <w:t xml:space="preserve">                      ET [mm day</w:t>
      </w:r>
      <w:r w:rsidRPr="210E40F6">
        <w:rPr>
          <w:rFonts w:ascii="Garamond" w:hAnsi="Garamond" w:cs="Arial"/>
          <w:vertAlign w:val="superscript"/>
        </w:rPr>
        <w:t>-2</w:t>
      </w:r>
      <w:r w:rsidRPr="210E40F6">
        <w:rPr>
          <w:rFonts w:ascii="Garamond" w:hAnsi="Garamond" w:cs="Arial"/>
        </w:rPr>
        <w:t xml:space="preserve">] </w:t>
      </w:r>
      <w:r w:rsidRPr="210E40F6">
        <w:rPr>
          <w:rFonts w:ascii="Garamond" w:hAnsi="Garamond" w:cs="Arial"/>
          <w:i/>
          <w:iCs/>
        </w:rPr>
        <w:t xml:space="preserve">= </w:t>
      </w:r>
      <w:r w:rsidRPr="210E40F6">
        <w:rPr>
          <w:rFonts w:ascii="Garamond" w:hAnsi="Garamond" w:cs="Arial"/>
        </w:rPr>
        <w:t>ET [W m</w:t>
      </w:r>
      <w:r w:rsidRPr="210E40F6">
        <w:rPr>
          <w:rFonts w:ascii="Garamond" w:hAnsi="Garamond" w:cs="Arial"/>
          <w:vertAlign w:val="superscript"/>
        </w:rPr>
        <w:t>-2</w:t>
      </w:r>
      <w:r w:rsidRPr="210E40F6">
        <w:rPr>
          <w:rFonts w:ascii="Garamond" w:hAnsi="Garamond" w:cs="Arial"/>
        </w:rPr>
        <w:t>] * 0.0864 MJ m</w:t>
      </w:r>
      <w:r w:rsidRPr="210E40F6">
        <w:rPr>
          <w:rFonts w:ascii="Garamond" w:hAnsi="Garamond" w:cs="Arial"/>
          <w:vertAlign w:val="superscript"/>
        </w:rPr>
        <w:t>-2</w:t>
      </w:r>
      <w:r w:rsidRPr="210E40F6">
        <w:rPr>
          <w:rFonts w:ascii="Garamond" w:hAnsi="Garamond" w:cs="Arial"/>
        </w:rPr>
        <w:t xml:space="preserve"> day</w:t>
      </w:r>
      <w:r w:rsidRPr="210E40F6">
        <w:rPr>
          <w:rFonts w:ascii="Garamond" w:hAnsi="Garamond" w:cs="Arial"/>
          <w:vertAlign w:val="superscript"/>
        </w:rPr>
        <w:t>-1</w:t>
      </w:r>
      <w:r w:rsidRPr="210E40F6">
        <w:rPr>
          <w:rFonts w:ascii="Garamond" w:hAnsi="Garamond" w:cs="Arial"/>
        </w:rPr>
        <w:t xml:space="preserve"> * 0.408 mm day</w:t>
      </w:r>
      <w:r w:rsidRPr="210E40F6">
        <w:rPr>
          <w:rFonts w:ascii="Garamond" w:hAnsi="Garamond" w:cs="Arial"/>
          <w:vertAlign w:val="superscript"/>
        </w:rPr>
        <w:t>-1</w:t>
      </w:r>
      <w:r w:rsidR="0885BB02">
        <w:tab/>
      </w:r>
      <w:r w:rsidR="0885BB02">
        <w:tab/>
      </w:r>
      <w:r w:rsidR="6C51A979" w:rsidRPr="210E40F6">
        <w:rPr>
          <w:rFonts w:ascii="Garamond" w:hAnsi="Garamond" w:cs="Arial"/>
        </w:rPr>
        <w:t>(1)</w:t>
      </w:r>
      <w:r w:rsidR="0885BB02">
        <w:tab/>
      </w:r>
    </w:p>
    <w:p w14:paraId="08A0261C" w14:textId="34AEC332" w:rsidR="210E40F6" w:rsidRDefault="210E40F6" w:rsidP="210E40F6">
      <w:pPr>
        <w:spacing w:after="0" w:line="240" w:lineRule="auto"/>
        <w:jc w:val="right"/>
        <w:rPr>
          <w:rFonts w:ascii="Garamond" w:hAnsi="Garamond" w:cs="Arial"/>
        </w:rPr>
      </w:pPr>
    </w:p>
    <w:p w14:paraId="2F2DDC9D" w14:textId="6D11AD8D" w:rsidR="008B4314" w:rsidRDefault="008B4314" w:rsidP="008B4314">
      <w:pPr>
        <w:spacing w:after="0" w:line="240" w:lineRule="auto"/>
        <w:rPr>
          <w:rFonts w:ascii="Garamond" w:hAnsi="Garamond" w:cs="Arial"/>
          <w:i/>
          <w:iCs/>
        </w:rPr>
      </w:pPr>
      <w:r w:rsidRPr="43B70C11">
        <w:rPr>
          <w:rFonts w:ascii="Garamond" w:hAnsi="Garamond" w:cs="Arial"/>
          <w:i/>
          <w:iCs/>
        </w:rPr>
        <w:t>3.2.</w:t>
      </w:r>
      <w:r w:rsidR="4A59C58D" w:rsidRPr="21C4A5AB">
        <w:rPr>
          <w:rFonts w:ascii="Garamond" w:hAnsi="Garamond" w:cs="Arial"/>
          <w:i/>
          <w:iCs/>
        </w:rPr>
        <w:t>5</w:t>
      </w:r>
      <w:r w:rsidRPr="43B70C11">
        <w:rPr>
          <w:rFonts w:ascii="Garamond" w:hAnsi="Garamond" w:cs="Arial"/>
          <w:i/>
          <w:iCs/>
        </w:rPr>
        <w:t xml:space="preserve"> </w:t>
      </w:r>
      <w:r>
        <w:rPr>
          <w:rFonts w:ascii="Garamond" w:hAnsi="Garamond" w:cs="Arial"/>
          <w:i/>
          <w:iCs/>
        </w:rPr>
        <w:t>Land Use/Land Cover (LULC)</w:t>
      </w:r>
    </w:p>
    <w:p w14:paraId="4D4CB213" w14:textId="20E8BB78" w:rsidR="00066866" w:rsidRDefault="3DD7B961" w:rsidP="008B4314">
      <w:pPr>
        <w:spacing w:after="0" w:line="240" w:lineRule="auto"/>
        <w:rPr>
          <w:rFonts w:ascii="Garamond" w:hAnsi="Garamond" w:cs="Arial"/>
        </w:rPr>
      </w:pPr>
      <w:r w:rsidRPr="72B6FC15">
        <w:rPr>
          <w:rFonts w:ascii="Garamond" w:hAnsi="Garamond" w:cs="Arial"/>
        </w:rPr>
        <w:t xml:space="preserve">The LULC </w:t>
      </w:r>
      <w:r w:rsidR="09B19FD6" w:rsidRPr="72B6FC15">
        <w:rPr>
          <w:rFonts w:ascii="Garamond" w:hAnsi="Garamond" w:cs="Arial"/>
        </w:rPr>
        <w:t>raster</w:t>
      </w:r>
      <w:r w:rsidR="68281B88" w:rsidRPr="72B6FC15">
        <w:rPr>
          <w:rFonts w:ascii="Garamond" w:hAnsi="Garamond" w:cs="Arial"/>
        </w:rPr>
        <w:t>,</w:t>
      </w:r>
      <w:r w:rsidR="09B19FD6" w:rsidRPr="72B6FC15">
        <w:rPr>
          <w:rFonts w:ascii="Garamond" w:hAnsi="Garamond" w:cs="Arial"/>
        </w:rPr>
        <w:t xml:space="preserve"> </w:t>
      </w:r>
      <w:r w:rsidR="005E3B7F" w:rsidRPr="72B6FC15">
        <w:rPr>
          <w:rFonts w:ascii="Garamond" w:hAnsi="Garamond" w:cs="Arial"/>
        </w:rPr>
        <w:t xml:space="preserve">which is </w:t>
      </w:r>
      <w:r w:rsidR="74E8D066" w:rsidRPr="72B6FC15">
        <w:rPr>
          <w:rFonts w:ascii="Garamond" w:hAnsi="Garamond" w:cs="Arial"/>
        </w:rPr>
        <w:t xml:space="preserve">critical </w:t>
      </w:r>
      <w:r w:rsidR="005E3B7F" w:rsidRPr="72B6FC15">
        <w:rPr>
          <w:rFonts w:ascii="Garamond" w:hAnsi="Garamond" w:cs="Arial"/>
        </w:rPr>
        <w:t xml:space="preserve">to </w:t>
      </w:r>
      <w:r w:rsidR="74E8D066" w:rsidRPr="72B6FC15">
        <w:rPr>
          <w:rFonts w:ascii="Garamond" w:hAnsi="Garamond" w:cs="Arial"/>
        </w:rPr>
        <w:t>calculat</w:t>
      </w:r>
      <w:r w:rsidR="19820932" w:rsidRPr="72B6FC15">
        <w:rPr>
          <w:rFonts w:ascii="Garamond" w:hAnsi="Garamond" w:cs="Arial"/>
        </w:rPr>
        <w:t>ing</w:t>
      </w:r>
      <w:r w:rsidR="74E8D066" w:rsidRPr="72B6FC15">
        <w:rPr>
          <w:rFonts w:ascii="Garamond" w:hAnsi="Garamond" w:cs="Arial"/>
        </w:rPr>
        <w:t xml:space="preserve"> biophysical table parameters in</w:t>
      </w:r>
      <w:r w:rsidR="2C1CB6C5" w:rsidRPr="72B6FC15">
        <w:rPr>
          <w:rFonts w:ascii="Garamond" w:hAnsi="Garamond" w:cs="Arial"/>
        </w:rPr>
        <w:t xml:space="preserve"> the </w:t>
      </w:r>
      <w:proofErr w:type="spellStart"/>
      <w:r w:rsidR="2C1CB6C5" w:rsidRPr="72B6FC15">
        <w:rPr>
          <w:rFonts w:ascii="Garamond" w:hAnsi="Garamond" w:cs="Arial"/>
        </w:rPr>
        <w:t>InVEST</w:t>
      </w:r>
      <w:proofErr w:type="spellEnd"/>
      <w:r w:rsidR="2C1CB6C5" w:rsidRPr="72B6FC15">
        <w:rPr>
          <w:rFonts w:ascii="Garamond" w:hAnsi="Garamond" w:cs="Arial"/>
        </w:rPr>
        <w:t xml:space="preserve"> model</w:t>
      </w:r>
      <w:r w:rsidR="01CE805C" w:rsidRPr="72B6FC15">
        <w:rPr>
          <w:rFonts w:ascii="Garamond" w:hAnsi="Garamond" w:cs="Arial"/>
        </w:rPr>
        <w:t>,</w:t>
      </w:r>
      <w:r w:rsidR="2C1CB6C5" w:rsidRPr="72B6FC15">
        <w:rPr>
          <w:rFonts w:ascii="Garamond" w:hAnsi="Garamond" w:cs="Arial"/>
        </w:rPr>
        <w:t xml:space="preserve"> </w:t>
      </w:r>
      <w:r w:rsidR="12DFB099" w:rsidRPr="72B6FC15">
        <w:rPr>
          <w:rFonts w:ascii="Garamond" w:hAnsi="Garamond" w:cs="Arial"/>
        </w:rPr>
        <w:t xml:space="preserve">determined </w:t>
      </w:r>
      <w:r w:rsidR="2C1CB6C5" w:rsidRPr="72B6FC15">
        <w:rPr>
          <w:rFonts w:ascii="Garamond" w:hAnsi="Garamond" w:cs="Arial"/>
        </w:rPr>
        <w:t xml:space="preserve">the </w:t>
      </w:r>
      <w:r w:rsidR="1199D8FB" w:rsidRPr="72B6FC15">
        <w:rPr>
          <w:rFonts w:ascii="Garamond" w:hAnsi="Garamond" w:cs="Arial"/>
        </w:rPr>
        <w:t>spatial resolution of the</w:t>
      </w:r>
      <w:r w:rsidR="5CB2747B" w:rsidRPr="72B6FC15">
        <w:rPr>
          <w:rFonts w:ascii="Garamond" w:hAnsi="Garamond" w:cs="Arial"/>
        </w:rPr>
        <w:t xml:space="preserve"> output </w:t>
      </w:r>
      <w:r w:rsidR="301037E0" w:rsidRPr="72B6FC15">
        <w:rPr>
          <w:rFonts w:ascii="Garamond" w:hAnsi="Garamond" w:cs="Arial"/>
        </w:rPr>
        <w:t>files</w:t>
      </w:r>
      <w:r w:rsidR="6BA1E35F" w:rsidRPr="72B6FC15">
        <w:rPr>
          <w:rFonts w:ascii="Garamond" w:hAnsi="Garamond" w:cs="Arial"/>
        </w:rPr>
        <w:t xml:space="preserve">. </w:t>
      </w:r>
      <w:r w:rsidR="64546FAE" w:rsidRPr="72B6FC15">
        <w:rPr>
          <w:rFonts w:ascii="Garamond" w:hAnsi="Garamond" w:cs="Arial"/>
        </w:rPr>
        <w:t>With</w:t>
      </w:r>
      <w:r w:rsidR="59553DBD" w:rsidRPr="72B6FC15">
        <w:rPr>
          <w:rFonts w:ascii="Garamond" w:hAnsi="Garamond" w:cs="Arial"/>
        </w:rPr>
        <w:t xml:space="preserve"> a </w:t>
      </w:r>
      <w:r w:rsidR="72651104" w:rsidRPr="72B6FC15">
        <w:rPr>
          <w:rFonts w:ascii="Garamond" w:hAnsi="Garamond" w:cs="Arial"/>
        </w:rPr>
        <w:t xml:space="preserve">pre-classified 30-meter resolution </w:t>
      </w:r>
      <w:r w:rsidR="75EBA906" w:rsidRPr="72B6FC15">
        <w:rPr>
          <w:rFonts w:ascii="Garamond" w:hAnsi="Garamond" w:cs="Arial"/>
        </w:rPr>
        <w:t>LULC file</w:t>
      </w:r>
      <w:r w:rsidR="181AB7AE" w:rsidRPr="72B6FC15">
        <w:rPr>
          <w:rFonts w:ascii="Garamond" w:hAnsi="Garamond" w:cs="Arial"/>
        </w:rPr>
        <w:t xml:space="preserve">, all </w:t>
      </w:r>
      <w:r w:rsidR="38798D42" w:rsidRPr="72B6FC15">
        <w:rPr>
          <w:rFonts w:ascii="Garamond" w:hAnsi="Garamond" w:cs="Arial"/>
        </w:rPr>
        <w:t>result outputs from</w:t>
      </w:r>
      <w:r w:rsidR="183AE28D" w:rsidRPr="72B6FC15">
        <w:rPr>
          <w:rFonts w:ascii="Garamond" w:hAnsi="Garamond" w:cs="Arial"/>
        </w:rPr>
        <w:t xml:space="preserve"> the</w:t>
      </w:r>
      <w:r w:rsidR="38798D42" w:rsidRPr="72B6FC15">
        <w:rPr>
          <w:rFonts w:ascii="Garamond" w:hAnsi="Garamond" w:cs="Arial"/>
        </w:rPr>
        <w:t xml:space="preserve"> </w:t>
      </w:r>
      <w:proofErr w:type="spellStart"/>
      <w:r w:rsidR="38798D42" w:rsidRPr="72B6FC15">
        <w:rPr>
          <w:rFonts w:ascii="Garamond" w:hAnsi="Garamond" w:cs="Arial"/>
        </w:rPr>
        <w:t>InVEST</w:t>
      </w:r>
      <w:proofErr w:type="spellEnd"/>
      <w:r w:rsidR="38798D42" w:rsidRPr="72B6FC15">
        <w:rPr>
          <w:rFonts w:ascii="Garamond" w:hAnsi="Garamond" w:cs="Arial"/>
        </w:rPr>
        <w:t xml:space="preserve"> model w</w:t>
      </w:r>
      <w:r w:rsidR="7F3675DB" w:rsidRPr="72B6FC15">
        <w:rPr>
          <w:rFonts w:ascii="Garamond" w:hAnsi="Garamond" w:cs="Arial"/>
        </w:rPr>
        <w:t>er</w:t>
      </w:r>
      <w:r w:rsidR="38798D42" w:rsidRPr="72B6FC15">
        <w:rPr>
          <w:rFonts w:ascii="Garamond" w:hAnsi="Garamond" w:cs="Arial"/>
        </w:rPr>
        <w:t>e generated in 30-meter resolution</w:t>
      </w:r>
      <w:r w:rsidR="689AB2BC" w:rsidRPr="72B6FC15">
        <w:rPr>
          <w:rFonts w:ascii="Garamond" w:hAnsi="Garamond" w:cs="Arial"/>
        </w:rPr>
        <w:t xml:space="preserve"> and </w:t>
      </w:r>
      <w:r w:rsidR="184C9F68" w:rsidRPr="72B6FC15">
        <w:rPr>
          <w:rFonts w:ascii="Garamond" w:hAnsi="Garamond" w:cs="Arial"/>
        </w:rPr>
        <w:t>cropped to the Yonkers city boundary</w:t>
      </w:r>
      <w:r w:rsidR="43A7D4B5" w:rsidRPr="72B6FC15">
        <w:rPr>
          <w:rFonts w:ascii="Garamond" w:hAnsi="Garamond" w:cs="Arial"/>
        </w:rPr>
        <w:t xml:space="preserve"> (</w:t>
      </w:r>
      <w:r w:rsidR="3637C0F6" w:rsidRPr="72B6FC15">
        <w:rPr>
          <w:rFonts w:ascii="Garamond" w:hAnsi="Garamond" w:cs="Arial"/>
        </w:rPr>
        <w:t>Figure</w:t>
      </w:r>
      <w:r w:rsidR="79F62C87" w:rsidRPr="72B6FC15">
        <w:rPr>
          <w:rFonts w:ascii="Garamond" w:hAnsi="Garamond" w:cs="Arial"/>
        </w:rPr>
        <w:t xml:space="preserve"> </w:t>
      </w:r>
      <w:r w:rsidR="4240E24B" w:rsidRPr="72B6FC15">
        <w:rPr>
          <w:rFonts w:ascii="Garamond" w:hAnsi="Garamond" w:cs="Arial"/>
        </w:rPr>
        <w:t>1</w:t>
      </w:r>
      <w:r w:rsidR="43A7D4B5" w:rsidRPr="72B6FC15">
        <w:rPr>
          <w:rFonts w:ascii="Garamond" w:hAnsi="Garamond" w:cs="Arial"/>
        </w:rPr>
        <w:t>)</w:t>
      </w:r>
      <w:r w:rsidR="50D024C1" w:rsidRPr="72B6FC15">
        <w:rPr>
          <w:rFonts w:ascii="Garamond" w:hAnsi="Garamond" w:cs="Arial"/>
        </w:rPr>
        <w:t xml:space="preserve">. </w:t>
      </w:r>
      <w:r w:rsidR="3C7F87B7" w:rsidRPr="72B6FC15">
        <w:rPr>
          <w:rFonts w:ascii="Garamond" w:hAnsi="Garamond" w:cs="Arial"/>
        </w:rPr>
        <w:t>The team calculated</w:t>
      </w:r>
      <w:r w:rsidR="61395C58" w:rsidRPr="72B6FC15">
        <w:rPr>
          <w:rFonts w:ascii="Garamond" w:hAnsi="Garamond" w:cs="Arial"/>
        </w:rPr>
        <w:t xml:space="preserve"> </w:t>
      </w:r>
      <w:r w:rsidR="280FCB29" w:rsidRPr="72B6FC15">
        <w:rPr>
          <w:rFonts w:ascii="Garamond" w:hAnsi="Garamond" w:cs="Arial"/>
        </w:rPr>
        <w:t xml:space="preserve">albedo, shade, </w:t>
      </w:r>
      <w:r w:rsidR="7FB744C4" w:rsidRPr="72B6FC15">
        <w:rPr>
          <w:rFonts w:ascii="Garamond" w:hAnsi="Garamond" w:cs="Arial"/>
        </w:rPr>
        <w:t xml:space="preserve">and </w:t>
      </w:r>
      <w:r w:rsidR="280FCB29" w:rsidRPr="72B6FC15">
        <w:rPr>
          <w:rFonts w:ascii="Garamond" w:hAnsi="Garamond" w:cs="Arial"/>
        </w:rPr>
        <w:t xml:space="preserve">building intensity </w:t>
      </w:r>
      <w:r w:rsidR="7F80E391" w:rsidRPr="72B6FC15">
        <w:rPr>
          <w:rFonts w:ascii="Garamond" w:hAnsi="Garamond" w:cs="Arial"/>
        </w:rPr>
        <w:t>for</w:t>
      </w:r>
      <w:r w:rsidR="2BE6AE5F" w:rsidRPr="72B6FC15">
        <w:rPr>
          <w:rFonts w:ascii="Garamond" w:hAnsi="Garamond" w:cs="Arial"/>
        </w:rPr>
        <w:t xml:space="preserve"> each unique LULC class</w:t>
      </w:r>
      <w:r w:rsidR="7E92C676" w:rsidRPr="72B6FC15">
        <w:rPr>
          <w:rFonts w:ascii="Garamond" w:hAnsi="Garamond" w:cs="Arial"/>
        </w:rPr>
        <w:t xml:space="preserve"> over the total class area</w:t>
      </w:r>
      <w:r w:rsidR="2BE6AE5F" w:rsidRPr="72B6FC15">
        <w:rPr>
          <w:rFonts w:ascii="Garamond" w:hAnsi="Garamond" w:cs="Arial"/>
        </w:rPr>
        <w:t>.</w:t>
      </w:r>
      <w:r w:rsidR="43A7D4B5" w:rsidRPr="72B6FC15">
        <w:rPr>
          <w:rFonts w:ascii="Garamond" w:hAnsi="Garamond" w:cs="Arial"/>
        </w:rPr>
        <w:t xml:space="preserve"> </w:t>
      </w:r>
      <w:r w:rsidR="6CD5DE36" w:rsidRPr="72B6FC15">
        <w:rPr>
          <w:rFonts w:ascii="Garamond" w:hAnsi="Garamond" w:cs="Arial"/>
        </w:rPr>
        <w:t>Figure</w:t>
      </w:r>
      <w:r w:rsidR="2BD052DD" w:rsidRPr="72B6FC15">
        <w:rPr>
          <w:rFonts w:ascii="Garamond" w:hAnsi="Garamond" w:cs="Arial"/>
        </w:rPr>
        <w:t xml:space="preserve"> </w:t>
      </w:r>
      <w:r w:rsidR="6060585B" w:rsidRPr="72B6FC15">
        <w:rPr>
          <w:rFonts w:ascii="Garamond" w:hAnsi="Garamond" w:cs="Arial"/>
        </w:rPr>
        <w:t xml:space="preserve">A2 </w:t>
      </w:r>
      <w:r w:rsidR="6CD5DE36" w:rsidRPr="72B6FC15">
        <w:rPr>
          <w:rFonts w:ascii="Garamond" w:hAnsi="Garamond" w:cs="Arial"/>
        </w:rPr>
        <w:t xml:space="preserve">shows that the land cover </w:t>
      </w:r>
      <w:r w:rsidR="2AEC373F" w:rsidRPr="72B6FC15">
        <w:rPr>
          <w:rFonts w:ascii="Garamond" w:hAnsi="Garamond" w:cs="Arial"/>
        </w:rPr>
        <w:t xml:space="preserve">of the city experienced </w:t>
      </w:r>
      <w:r w:rsidR="005E3B7F" w:rsidRPr="72B6FC15">
        <w:rPr>
          <w:rFonts w:ascii="Garamond" w:hAnsi="Garamond" w:cs="Arial"/>
        </w:rPr>
        <w:t xml:space="preserve">the </w:t>
      </w:r>
      <w:r w:rsidR="5D8BFCAA" w:rsidRPr="72B6FC15">
        <w:rPr>
          <w:rFonts w:ascii="Garamond" w:hAnsi="Garamond" w:cs="Arial"/>
        </w:rPr>
        <w:t xml:space="preserve">substantial </w:t>
      </w:r>
      <w:r w:rsidR="2AEC373F" w:rsidRPr="00ED58F8">
        <w:rPr>
          <w:rFonts w:ascii="Garamond" w:hAnsi="Garamond" w:cs="Arial"/>
        </w:rPr>
        <w:t xml:space="preserve">urban </w:t>
      </w:r>
      <w:r w:rsidR="763E61B0" w:rsidRPr="00ED58F8">
        <w:rPr>
          <w:rFonts w:ascii="Garamond" w:hAnsi="Garamond" w:cs="Arial"/>
        </w:rPr>
        <w:t>increase</w:t>
      </w:r>
      <w:r w:rsidR="57CA0822" w:rsidRPr="00ED58F8">
        <w:rPr>
          <w:rFonts w:ascii="Garamond" w:hAnsi="Garamond" w:cs="Arial"/>
        </w:rPr>
        <w:t xml:space="preserve"> </w:t>
      </w:r>
      <w:r w:rsidR="2AEC373F" w:rsidRPr="00ED58F8">
        <w:rPr>
          <w:rFonts w:ascii="Garamond" w:hAnsi="Garamond" w:cs="Arial"/>
        </w:rPr>
        <w:t>(1540 pixels, 2</w:t>
      </w:r>
      <w:r w:rsidR="0390AE70" w:rsidRPr="00ED58F8">
        <w:rPr>
          <w:rFonts w:ascii="Garamond" w:hAnsi="Garamond" w:cs="Arial"/>
        </w:rPr>
        <w:t>.64% of the city</w:t>
      </w:r>
      <w:r w:rsidR="76A1211B" w:rsidRPr="00ED58F8">
        <w:rPr>
          <w:rFonts w:ascii="Garamond" w:hAnsi="Garamond" w:cs="Arial"/>
        </w:rPr>
        <w:t xml:space="preserve"> area</w:t>
      </w:r>
      <w:r w:rsidR="0390AE70" w:rsidRPr="00ED58F8">
        <w:rPr>
          <w:rFonts w:ascii="Garamond" w:hAnsi="Garamond" w:cs="Arial"/>
        </w:rPr>
        <w:t>)</w:t>
      </w:r>
      <w:r w:rsidR="25B808EB" w:rsidRPr="00ED58F8">
        <w:rPr>
          <w:rFonts w:ascii="Garamond" w:hAnsi="Garamond" w:cs="Arial"/>
        </w:rPr>
        <w:t xml:space="preserve"> followed by some </w:t>
      </w:r>
      <w:r w:rsidR="6A3C11C3" w:rsidRPr="00ED58F8">
        <w:rPr>
          <w:rFonts w:ascii="Garamond" w:hAnsi="Garamond" w:cs="Arial"/>
        </w:rPr>
        <w:t xml:space="preserve">increase </w:t>
      </w:r>
      <w:r w:rsidR="25B808EB" w:rsidRPr="00ED58F8">
        <w:rPr>
          <w:rFonts w:ascii="Garamond" w:hAnsi="Garamond" w:cs="Arial"/>
        </w:rPr>
        <w:t>in water body (</w:t>
      </w:r>
      <w:r w:rsidR="76A1211B" w:rsidRPr="00ED58F8">
        <w:rPr>
          <w:rFonts w:ascii="Garamond" w:hAnsi="Garamond" w:cs="Arial"/>
        </w:rPr>
        <w:t>0.146%</w:t>
      </w:r>
      <w:r w:rsidR="25B808EB" w:rsidRPr="00ED58F8">
        <w:rPr>
          <w:rFonts w:ascii="Garamond" w:hAnsi="Garamond" w:cs="Arial"/>
        </w:rPr>
        <w:t xml:space="preserve">) and </w:t>
      </w:r>
      <w:r w:rsidR="09D01142" w:rsidRPr="00ED58F8">
        <w:rPr>
          <w:rFonts w:ascii="Garamond" w:hAnsi="Garamond" w:cs="Arial"/>
        </w:rPr>
        <w:t>forest areas (</w:t>
      </w:r>
      <w:r w:rsidR="38954B4F" w:rsidRPr="00ED58F8">
        <w:rPr>
          <w:rFonts w:ascii="Garamond" w:hAnsi="Garamond" w:cs="Arial"/>
        </w:rPr>
        <w:t>0.11%</w:t>
      </w:r>
      <w:r w:rsidR="09D01142" w:rsidRPr="00ED58F8">
        <w:rPr>
          <w:rFonts w:ascii="Garamond" w:hAnsi="Garamond" w:cs="Arial"/>
        </w:rPr>
        <w:t>)</w:t>
      </w:r>
      <w:r w:rsidR="00822D4A" w:rsidRPr="00ED58F8">
        <w:rPr>
          <w:rFonts w:ascii="Garamond" w:hAnsi="Garamond" w:cs="Arial"/>
        </w:rPr>
        <w:t xml:space="preserve"> during 2000</w:t>
      </w:r>
      <w:r w:rsidR="00822D4A" w:rsidRPr="00ED58F8">
        <w:rPr>
          <w:rFonts w:ascii="Times New Roman" w:hAnsi="Times New Roman" w:cs="Times New Roman"/>
        </w:rPr>
        <w:t>‒</w:t>
      </w:r>
      <w:r w:rsidR="00822D4A" w:rsidRPr="00ED58F8">
        <w:rPr>
          <w:rFonts w:ascii="Garamond" w:hAnsi="Garamond" w:cs="Arial"/>
        </w:rPr>
        <w:t>2019</w:t>
      </w:r>
      <w:r w:rsidR="09D01142" w:rsidRPr="00ED58F8">
        <w:rPr>
          <w:rFonts w:ascii="Garamond" w:hAnsi="Garamond" w:cs="Arial"/>
        </w:rPr>
        <w:t>.</w:t>
      </w:r>
      <w:r w:rsidR="13B03AD5" w:rsidRPr="72B6FC15">
        <w:rPr>
          <w:rFonts w:ascii="Garamond" w:hAnsi="Garamond" w:cs="Arial"/>
        </w:rPr>
        <w:t xml:space="preserve"> With</w:t>
      </w:r>
      <w:r w:rsidR="06CCCCD0" w:rsidRPr="72B6FC15">
        <w:rPr>
          <w:rFonts w:ascii="Garamond" w:hAnsi="Garamond" w:cs="Arial"/>
        </w:rPr>
        <w:t xml:space="preserve"> </w:t>
      </w:r>
      <w:r w:rsidR="3ECB6896" w:rsidRPr="72B6FC15">
        <w:rPr>
          <w:rFonts w:ascii="Garamond" w:hAnsi="Garamond" w:cs="Arial"/>
        </w:rPr>
        <w:t>most</w:t>
      </w:r>
      <w:r w:rsidR="1DA6B0A2" w:rsidRPr="72B6FC15">
        <w:rPr>
          <w:rFonts w:ascii="Garamond" w:hAnsi="Garamond" w:cs="Arial"/>
        </w:rPr>
        <w:t xml:space="preserve"> change </w:t>
      </w:r>
      <w:r w:rsidR="7FB744C4" w:rsidRPr="72B6FC15">
        <w:rPr>
          <w:rFonts w:ascii="Garamond" w:hAnsi="Garamond" w:cs="Arial"/>
        </w:rPr>
        <w:t xml:space="preserve">occurring </w:t>
      </w:r>
      <w:r w:rsidR="1DA6B0A2" w:rsidRPr="72B6FC15">
        <w:rPr>
          <w:rFonts w:ascii="Garamond" w:hAnsi="Garamond" w:cs="Arial"/>
        </w:rPr>
        <w:t xml:space="preserve">over </w:t>
      </w:r>
      <w:r w:rsidR="253583CF" w:rsidRPr="72B6FC15">
        <w:rPr>
          <w:rFonts w:ascii="Garamond" w:hAnsi="Garamond" w:cs="Arial"/>
        </w:rPr>
        <w:t>urban</w:t>
      </w:r>
      <w:r w:rsidR="31042602" w:rsidRPr="72B6FC15">
        <w:rPr>
          <w:rFonts w:ascii="Garamond" w:hAnsi="Garamond" w:cs="Arial"/>
        </w:rPr>
        <w:t xml:space="preserve"> areas, the city</w:t>
      </w:r>
      <w:r w:rsidR="309A064A" w:rsidRPr="72B6FC15">
        <w:rPr>
          <w:rFonts w:ascii="Garamond" w:hAnsi="Garamond" w:cs="Arial"/>
        </w:rPr>
        <w:t xml:space="preserve"> has experienced frequent heat episodes due to an increase in impervious surface</w:t>
      </w:r>
      <w:r w:rsidR="72528F6D" w:rsidRPr="72B6FC15">
        <w:rPr>
          <w:rFonts w:ascii="Garamond" w:hAnsi="Garamond" w:cs="Arial"/>
        </w:rPr>
        <w:t>s</w:t>
      </w:r>
      <w:r w:rsidR="309A064A" w:rsidRPr="72B6FC15">
        <w:rPr>
          <w:rFonts w:ascii="Garamond" w:hAnsi="Garamond" w:cs="Arial"/>
        </w:rPr>
        <w:t>, which require proper heat mitigation planning in the coming years.</w:t>
      </w:r>
    </w:p>
    <w:p w14:paraId="3F77363B" w14:textId="42FD18FC" w:rsidR="1E532D49" w:rsidRDefault="1E532D49" w:rsidP="1E532D49">
      <w:pPr>
        <w:spacing w:after="0" w:line="240" w:lineRule="auto"/>
        <w:rPr>
          <w:rFonts w:ascii="Garamond" w:hAnsi="Garamond" w:cs="Arial"/>
        </w:rPr>
      </w:pPr>
    </w:p>
    <w:p w14:paraId="1B44D105" w14:textId="7B125A5C" w:rsidR="00482719" w:rsidRDefault="00482719" w:rsidP="00482719">
      <w:pPr>
        <w:spacing w:after="0" w:line="240" w:lineRule="auto"/>
        <w:rPr>
          <w:rFonts w:ascii="Garamond" w:hAnsi="Garamond" w:cs="Arial"/>
          <w:i/>
          <w:iCs/>
        </w:rPr>
      </w:pPr>
      <w:r w:rsidRPr="43B70C11">
        <w:rPr>
          <w:rFonts w:ascii="Garamond" w:hAnsi="Garamond" w:cs="Arial"/>
          <w:i/>
          <w:iCs/>
        </w:rPr>
        <w:t>3.2.</w:t>
      </w:r>
      <w:r w:rsidR="409B87B2" w:rsidRPr="21C4A5AB">
        <w:rPr>
          <w:rFonts w:ascii="Garamond" w:hAnsi="Garamond" w:cs="Arial"/>
          <w:i/>
          <w:iCs/>
        </w:rPr>
        <w:t>6</w:t>
      </w:r>
      <w:r w:rsidRPr="43B70C11">
        <w:rPr>
          <w:rFonts w:ascii="Garamond" w:hAnsi="Garamond" w:cs="Arial"/>
          <w:i/>
          <w:iCs/>
        </w:rPr>
        <w:t xml:space="preserve"> </w:t>
      </w:r>
      <w:r w:rsidR="00047999">
        <w:rPr>
          <w:rFonts w:ascii="Garamond" w:hAnsi="Garamond" w:cs="Arial"/>
          <w:i/>
          <w:iCs/>
        </w:rPr>
        <w:t>Albedo</w:t>
      </w:r>
    </w:p>
    <w:p w14:paraId="2FB3DCAF" w14:textId="6F49EEE8" w:rsidR="00347910" w:rsidRDefault="002C72AE" w:rsidP="222ABA9E">
      <w:pPr>
        <w:spacing w:after="0" w:line="240" w:lineRule="auto"/>
        <w:rPr>
          <w:rFonts w:ascii="Garamond" w:hAnsi="Garamond"/>
        </w:rPr>
      </w:pPr>
      <w:r w:rsidRPr="167085B8">
        <w:rPr>
          <w:rFonts w:ascii="Garamond" w:hAnsi="Garamond" w:cs="Arial"/>
        </w:rPr>
        <w:t>Albedo</w:t>
      </w:r>
      <w:r w:rsidR="3E889561" w:rsidRPr="167085B8">
        <w:rPr>
          <w:rFonts w:ascii="Garamond" w:hAnsi="Garamond" w:cs="Arial"/>
        </w:rPr>
        <w:t>,</w:t>
      </w:r>
      <w:r w:rsidR="00137524" w:rsidRPr="167085B8">
        <w:rPr>
          <w:rFonts w:ascii="Garamond" w:hAnsi="Garamond" w:cs="Arial"/>
        </w:rPr>
        <w:t xml:space="preserve"> a surface property defined by</w:t>
      </w:r>
      <w:r w:rsidRPr="167085B8">
        <w:rPr>
          <w:rFonts w:ascii="Garamond" w:hAnsi="Garamond" w:cs="Arial"/>
        </w:rPr>
        <w:t xml:space="preserve"> the proportion of </w:t>
      </w:r>
      <w:r w:rsidR="00340402" w:rsidRPr="167085B8">
        <w:rPr>
          <w:rFonts w:ascii="Garamond" w:hAnsi="Garamond" w:cs="Arial"/>
        </w:rPr>
        <w:t>incident light</w:t>
      </w:r>
      <w:r w:rsidR="00F4694B" w:rsidRPr="167085B8">
        <w:rPr>
          <w:rFonts w:ascii="Garamond" w:hAnsi="Garamond" w:cs="Arial"/>
        </w:rPr>
        <w:t xml:space="preserve"> </w:t>
      </w:r>
      <w:r w:rsidR="00340402" w:rsidRPr="167085B8">
        <w:rPr>
          <w:rFonts w:ascii="Garamond" w:hAnsi="Garamond" w:cs="Arial"/>
        </w:rPr>
        <w:t xml:space="preserve">reflected by </w:t>
      </w:r>
      <w:r w:rsidR="001E34AC" w:rsidRPr="167085B8">
        <w:rPr>
          <w:rFonts w:ascii="Garamond" w:hAnsi="Garamond" w:cs="Arial"/>
        </w:rPr>
        <w:t>a</w:t>
      </w:r>
      <w:r w:rsidR="00340402" w:rsidRPr="167085B8">
        <w:rPr>
          <w:rFonts w:ascii="Garamond" w:hAnsi="Garamond" w:cs="Arial"/>
        </w:rPr>
        <w:t xml:space="preserve"> surface</w:t>
      </w:r>
      <w:r w:rsidR="61FD84AE" w:rsidRPr="167085B8">
        <w:rPr>
          <w:rFonts w:ascii="Garamond" w:hAnsi="Garamond" w:cs="Arial"/>
        </w:rPr>
        <w:t>,</w:t>
      </w:r>
      <w:r w:rsidR="00340402" w:rsidRPr="167085B8">
        <w:rPr>
          <w:rFonts w:ascii="Garamond" w:hAnsi="Garamond" w:cs="Arial"/>
        </w:rPr>
        <w:t xml:space="preserve"> </w:t>
      </w:r>
      <w:r w:rsidR="001E34AC" w:rsidRPr="167085B8">
        <w:rPr>
          <w:rFonts w:ascii="Garamond" w:hAnsi="Garamond" w:cs="Arial"/>
        </w:rPr>
        <w:t>determine</w:t>
      </w:r>
      <w:r w:rsidR="008C1A1A" w:rsidRPr="167085B8">
        <w:rPr>
          <w:rFonts w:ascii="Garamond" w:hAnsi="Garamond" w:cs="Arial"/>
        </w:rPr>
        <w:t xml:space="preserve">s </w:t>
      </w:r>
      <w:r w:rsidR="009A26B9" w:rsidRPr="167085B8">
        <w:rPr>
          <w:rFonts w:ascii="Garamond" w:hAnsi="Garamond" w:cs="Arial"/>
        </w:rPr>
        <w:t xml:space="preserve">the </w:t>
      </w:r>
      <w:r w:rsidR="00137524" w:rsidRPr="167085B8">
        <w:rPr>
          <w:rFonts w:ascii="Garamond" w:hAnsi="Garamond" w:cs="Arial"/>
        </w:rPr>
        <w:t xml:space="preserve">rate of </w:t>
      </w:r>
      <w:r w:rsidR="00E907BB" w:rsidRPr="167085B8">
        <w:rPr>
          <w:rFonts w:ascii="Garamond" w:hAnsi="Garamond" w:cs="Arial"/>
        </w:rPr>
        <w:t>s</w:t>
      </w:r>
      <w:r w:rsidR="00F23628" w:rsidRPr="167085B8">
        <w:rPr>
          <w:rFonts w:ascii="Garamond" w:hAnsi="Garamond" w:cs="Arial"/>
        </w:rPr>
        <w:t xml:space="preserve">olar radiations </w:t>
      </w:r>
      <w:r w:rsidR="00E907BB" w:rsidRPr="167085B8">
        <w:rPr>
          <w:rFonts w:ascii="Garamond" w:hAnsi="Garamond" w:cs="Arial"/>
        </w:rPr>
        <w:t>absorption</w:t>
      </w:r>
      <w:r w:rsidR="1B807225" w:rsidRPr="167085B8">
        <w:rPr>
          <w:rFonts w:ascii="Garamond" w:hAnsi="Garamond" w:cs="Arial"/>
        </w:rPr>
        <w:t xml:space="preserve"> </w:t>
      </w:r>
      <w:r w:rsidR="00E907BB" w:rsidRPr="167085B8">
        <w:rPr>
          <w:rFonts w:ascii="Garamond" w:hAnsi="Garamond" w:cs="Arial"/>
        </w:rPr>
        <w:t>(</w:t>
      </w:r>
      <w:r w:rsidR="00965A4D" w:rsidRPr="167085B8">
        <w:rPr>
          <w:rFonts w:ascii="Garamond" w:hAnsi="Garamond" w:cs="Arial"/>
        </w:rPr>
        <w:t>Taha, 1997</w:t>
      </w:r>
      <w:proofErr w:type="gramStart"/>
      <w:r w:rsidR="00E907BB" w:rsidRPr="167085B8">
        <w:rPr>
          <w:rFonts w:ascii="Garamond" w:hAnsi="Garamond" w:cs="Arial"/>
        </w:rPr>
        <w:t>)</w:t>
      </w:r>
      <w:proofErr w:type="gramEnd"/>
      <w:r w:rsidR="00256F06" w:rsidRPr="167085B8">
        <w:rPr>
          <w:rFonts w:ascii="Garamond" w:hAnsi="Garamond" w:cs="Arial"/>
        </w:rPr>
        <w:t xml:space="preserve"> and directly relates </w:t>
      </w:r>
      <w:r w:rsidR="005B0875" w:rsidRPr="167085B8">
        <w:rPr>
          <w:rFonts w:ascii="Garamond" w:hAnsi="Garamond" w:cs="Arial"/>
        </w:rPr>
        <w:t>to</w:t>
      </w:r>
      <w:r w:rsidR="00256F06" w:rsidRPr="167085B8">
        <w:rPr>
          <w:rFonts w:ascii="Garamond" w:hAnsi="Garamond" w:cs="Arial"/>
        </w:rPr>
        <w:t xml:space="preserve"> the UHI effects in th</w:t>
      </w:r>
      <w:r w:rsidR="00FA1406" w:rsidRPr="167085B8">
        <w:rPr>
          <w:rFonts w:ascii="Garamond" w:hAnsi="Garamond" w:cs="Arial"/>
        </w:rPr>
        <w:t>e built environment.</w:t>
      </w:r>
      <w:r w:rsidR="00BD0779" w:rsidRPr="167085B8">
        <w:rPr>
          <w:rFonts w:ascii="Garamond" w:hAnsi="Garamond" w:cs="Arial"/>
        </w:rPr>
        <w:t xml:space="preserve"> </w:t>
      </w:r>
      <w:r w:rsidR="0031705D" w:rsidRPr="167085B8">
        <w:rPr>
          <w:rFonts w:ascii="Garamond" w:hAnsi="Garamond" w:cs="Arial"/>
        </w:rPr>
        <w:t>Albedo</w:t>
      </w:r>
      <w:r w:rsidR="16C2EB08" w:rsidRPr="167085B8">
        <w:rPr>
          <w:rFonts w:ascii="Garamond" w:hAnsi="Garamond" w:cs="Arial"/>
        </w:rPr>
        <w:t xml:space="preserve"> is</w:t>
      </w:r>
      <w:r w:rsidR="0023596F" w:rsidRPr="167085B8">
        <w:rPr>
          <w:rFonts w:ascii="Garamond" w:hAnsi="Garamond" w:cs="Arial"/>
        </w:rPr>
        <w:t xml:space="preserve"> a unitless measure rang</w:t>
      </w:r>
      <w:r w:rsidR="4D798C8A" w:rsidRPr="167085B8">
        <w:rPr>
          <w:rFonts w:ascii="Garamond" w:hAnsi="Garamond" w:cs="Arial"/>
        </w:rPr>
        <w:t>ing</w:t>
      </w:r>
      <w:r w:rsidR="0023596F" w:rsidRPr="167085B8">
        <w:rPr>
          <w:rFonts w:ascii="Garamond" w:hAnsi="Garamond" w:cs="Arial"/>
        </w:rPr>
        <w:t xml:space="preserve"> from 0 to 1. </w:t>
      </w:r>
      <w:r w:rsidR="00BD0779" w:rsidRPr="167085B8">
        <w:rPr>
          <w:rFonts w:ascii="Garamond" w:hAnsi="Garamond" w:cs="Arial"/>
        </w:rPr>
        <w:t xml:space="preserve">The </w:t>
      </w:r>
      <w:r w:rsidR="006A49D5" w:rsidRPr="167085B8">
        <w:rPr>
          <w:rFonts w:ascii="Garamond" w:hAnsi="Garamond" w:cs="Arial"/>
        </w:rPr>
        <w:t xml:space="preserve">cloud-masked </w:t>
      </w:r>
      <w:r w:rsidR="00E42BEA" w:rsidRPr="167085B8">
        <w:rPr>
          <w:rFonts w:ascii="Garamond" w:hAnsi="Garamond" w:cs="Arial"/>
        </w:rPr>
        <w:t>Landsat 8 surface reflectance Tier 1 collection</w:t>
      </w:r>
      <w:r w:rsidR="5BBBE016" w:rsidRPr="167085B8">
        <w:rPr>
          <w:rFonts w:ascii="Garamond" w:hAnsi="Garamond" w:cs="Arial"/>
        </w:rPr>
        <w:t xml:space="preserve"> </w:t>
      </w:r>
      <w:r w:rsidR="781F8104" w:rsidRPr="167085B8">
        <w:rPr>
          <w:rFonts w:ascii="Garamond" w:hAnsi="Garamond" w:cs="Arial"/>
        </w:rPr>
        <w:t>was</w:t>
      </w:r>
      <w:r w:rsidR="0027697C" w:rsidRPr="167085B8">
        <w:rPr>
          <w:rFonts w:ascii="Garamond" w:hAnsi="Garamond" w:cs="Arial"/>
        </w:rPr>
        <w:t xml:space="preserve"> utilized in the albedo calculation </w:t>
      </w:r>
      <w:r w:rsidR="007D66EE" w:rsidRPr="167085B8">
        <w:rPr>
          <w:rFonts w:ascii="Garamond" w:hAnsi="Garamond" w:cs="Arial"/>
        </w:rPr>
        <w:t>using</w:t>
      </w:r>
      <w:r w:rsidR="0094234A" w:rsidRPr="167085B8">
        <w:rPr>
          <w:rFonts w:ascii="Garamond" w:hAnsi="Garamond" w:cs="Arial"/>
        </w:rPr>
        <w:t xml:space="preserve"> Equation </w:t>
      </w:r>
      <w:r w:rsidR="0F878796" w:rsidRPr="167085B8">
        <w:rPr>
          <w:rFonts w:ascii="Garamond" w:hAnsi="Garamond" w:cs="Arial"/>
        </w:rPr>
        <w:t>2</w:t>
      </w:r>
      <w:r w:rsidR="78A8AC6B" w:rsidRPr="167085B8">
        <w:rPr>
          <w:rFonts w:ascii="Garamond" w:hAnsi="Garamond" w:cs="Arial"/>
        </w:rPr>
        <w:t xml:space="preserve"> </w:t>
      </w:r>
      <w:r w:rsidR="0094234A" w:rsidRPr="167085B8">
        <w:rPr>
          <w:rFonts w:ascii="Garamond" w:hAnsi="Garamond" w:cs="Arial"/>
        </w:rPr>
        <w:t xml:space="preserve">with </w:t>
      </w:r>
      <w:r w:rsidR="007F42C7" w:rsidRPr="167085B8">
        <w:rPr>
          <w:rFonts w:ascii="Garamond" w:hAnsi="Garamond" w:cs="Arial"/>
        </w:rPr>
        <w:t>empirically derived</w:t>
      </w:r>
      <w:r w:rsidR="00FB4B78" w:rsidRPr="167085B8">
        <w:rPr>
          <w:rFonts w:ascii="Garamond" w:hAnsi="Garamond" w:cs="Arial"/>
        </w:rPr>
        <w:t xml:space="preserve"> weighting coefficients for the </w:t>
      </w:r>
      <w:r w:rsidR="002E4E4E" w:rsidRPr="167085B8">
        <w:rPr>
          <w:rFonts w:ascii="Garamond" w:hAnsi="Garamond" w:cs="Arial"/>
        </w:rPr>
        <w:t>OLI bands</w:t>
      </w:r>
      <w:r w:rsidR="007F42C7" w:rsidRPr="167085B8">
        <w:rPr>
          <w:rFonts w:ascii="Garamond" w:hAnsi="Garamond" w:cs="Arial"/>
        </w:rPr>
        <w:t xml:space="preserve"> (</w:t>
      </w:r>
      <w:proofErr w:type="spellStart"/>
      <w:r w:rsidR="007F42C7" w:rsidRPr="167085B8">
        <w:rPr>
          <w:rFonts w:ascii="Garamond" w:hAnsi="Garamond" w:cs="Arial"/>
        </w:rPr>
        <w:t>Tasumi</w:t>
      </w:r>
      <w:proofErr w:type="spellEnd"/>
      <w:r w:rsidR="007F42C7" w:rsidRPr="167085B8">
        <w:rPr>
          <w:rFonts w:ascii="Garamond" w:hAnsi="Garamond" w:cs="Arial"/>
        </w:rPr>
        <w:t xml:space="preserve"> et al., 2008)</w:t>
      </w:r>
      <w:r w:rsidR="002E4E4E" w:rsidRPr="167085B8">
        <w:rPr>
          <w:rFonts w:ascii="Garamond" w:hAnsi="Garamond" w:cs="Arial"/>
        </w:rPr>
        <w:t>.</w:t>
      </w:r>
      <w:r w:rsidR="197562FE" w:rsidRPr="167085B8">
        <w:rPr>
          <w:rFonts w:ascii="Garamond" w:hAnsi="Garamond"/>
        </w:rPr>
        <w:t xml:space="preserve"> Mean albedo values for each pixel within the city were derived during the summer months (June-August) of 2015-2020. Albedo is an important variable in the </w:t>
      </w:r>
      <w:proofErr w:type="spellStart"/>
      <w:r w:rsidR="197562FE" w:rsidRPr="167085B8">
        <w:rPr>
          <w:rFonts w:ascii="Garamond" w:hAnsi="Garamond"/>
        </w:rPr>
        <w:t>InVEST</w:t>
      </w:r>
      <w:proofErr w:type="spellEnd"/>
      <w:r w:rsidR="197562FE" w:rsidRPr="167085B8">
        <w:rPr>
          <w:rFonts w:ascii="Garamond" w:hAnsi="Garamond"/>
        </w:rPr>
        <w:t xml:space="preserve"> model biophysical table, which requires albedo values for each LULC class. With the ArcGIS </w:t>
      </w:r>
      <w:r w:rsidR="620D33E0" w:rsidRPr="167085B8">
        <w:rPr>
          <w:rFonts w:ascii="Garamond" w:hAnsi="Garamond"/>
        </w:rPr>
        <w:t>P</w:t>
      </w:r>
      <w:r w:rsidR="197562FE" w:rsidRPr="167085B8">
        <w:rPr>
          <w:rFonts w:ascii="Garamond" w:hAnsi="Garamond"/>
        </w:rPr>
        <w:t>ro Zonal Statistics tool, we overlaid the raster of mean albedo with the LULC layer to calculate mean albedo values representative of each unique LULC class.</w:t>
      </w:r>
    </w:p>
    <w:p w14:paraId="17B7E485" w14:textId="2382DB02" w:rsidR="2EF99666" w:rsidRDefault="2EF99666" w:rsidP="2EF99666">
      <w:pPr>
        <w:spacing w:after="0" w:line="240" w:lineRule="auto"/>
        <w:rPr>
          <w:rFonts w:ascii="Garamond" w:hAnsi="Garamond"/>
        </w:rPr>
      </w:pPr>
    </w:p>
    <w:p w14:paraId="208BD695" w14:textId="098B10EA" w:rsidR="00347910" w:rsidRPr="00C84DDC" w:rsidRDefault="0BCDD493" w:rsidP="008B4314">
      <w:pPr>
        <w:spacing w:after="0" w:line="240" w:lineRule="auto"/>
        <w:rPr>
          <w:rFonts w:ascii="Garamond" w:hAnsi="Garamond"/>
        </w:rPr>
      </w:pPr>
      <w:r w:rsidRPr="167085B8">
        <w:rPr>
          <w:rFonts w:ascii="Garamond" w:hAnsi="Garamond"/>
        </w:rPr>
        <w:t xml:space="preserve">  </w:t>
      </w:r>
      <w:r w:rsidR="5ED74C85" w:rsidRPr="167085B8">
        <w:rPr>
          <w:rFonts w:ascii="Garamond" w:hAnsi="Garamond"/>
        </w:rPr>
        <w:t xml:space="preserve"> </w:t>
      </w:r>
      <w:r w:rsidRPr="167085B8">
        <w:rPr>
          <w:rFonts w:ascii="Garamond" w:hAnsi="Garamond"/>
        </w:rPr>
        <w:t xml:space="preserve">   </w:t>
      </w:r>
      <w:r w:rsidR="00014D2D" w:rsidRPr="167085B8">
        <w:rPr>
          <w:rFonts w:ascii="Garamond" w:hAnsi="Garamond"/>
        </w:rPr>
        <w:t>Albedo = Blue*0.246 + Green*0.146 +</w:t>
      </w:r>
      <w:r w:rsidR="25681D58" w:rsidRPr="167085B8">
        <w:rPr>
          <w:rFonts w:ascii="Garamond" w:hAnsi="Garamond"/>
        </w:rPr>
        <w:t xml:space="preserve"> </w:t>
      </w:r>
      <w:r w:rsidR="00014D2D" w:rsidRPr="167085B8">
        <w:rPr>
          <w:rFonts w:ascii="Garamond" w:hAnsi="Garamond"/>
        </w:rPr>
        <w:t>Red</w:t>
      </w:r>
      <w:r w:rsidR="653FC956" w:rsidRPr="167085B8">
        <w:rPr>
          <w:rFonts w:ascii="Garamond" w:hAnsi="Garamond"/>
        </w:rPr>
        <w:t>*0.191 + NIR*0.304 + SWIR*0.105 + SWIR2*0.008</w:t>
      </w:r>
      <w:r w:rsidR="00F72881" w:rsidRPr="167085B8">
        <w:rPr>
          <w:rFonts w:ascii="Garamond" w:hAnsi="Garamond"/>
        </w:rPr>
        <w:t xml:space="preserve"> </w:t>
      </w:r>
      <w:r w:rsidR="69C393CF" w:rsidRPr="167085B8">
        <w:rPr>
          <w:rFonts w:ascii="Garamond" w:hAnsi="Garamond"/>
        </w:rPr>
        <w:t xml:space="preserve"> </w:t>
      </w:r>
      <w:r w:rsidR="3EC8EFB0" w:rsidRPr="167085B8">
        <w:rPr>
          <w:rFonts w:ascii="Garamond" w:hAnsi="Garamond"/>
        </w:rPr>
        <w:t xml:space="preserve"> </w:t>
      </w:r>
      <w:proofErr w:type="gramStart"/>
      <w:r w:rsidR="3EC8EFB0" w:rsidRPr="167085B8">
        <w:rPr>
          <w:rFonts w:ascii="Garamond" w:hAnsi="Garamond"/>
        </w:rPr>
        <w:t xml:space="preserve"> </w:t>
      </w:r>
      <w:r w:rsidR="69C393CF" w:rsidRPr="167085B8">
        <w:rPr>
          <w:rFonts w:ascii="Garamond" w:hAnsi="Garamond"/>
        </w:rPr>
        <w:t xml:space="preserve">  </w:t>
      </w:r>
      <w:r w:rsidR="51DBA675" w:rsidRPr="167085B8">
        <w:rPr>
          <w:rFonts w:ascii="Garamond" w:hAnsi="Garamond"/>
        </w:rPr>
        <w:t>(</w:t>
      </w:r>
      <w:proofErr w:type="gramEnd"/>
      <w:r w:rsidR="00F72881" w:rsidRPr="167085B8">
        <w:rPr>
          <w:rFonts w:ascii="Garamond" w:hAnsi="Garamond"/>
        </w:rPr>
        <w:t xml:space="preserve">2) </w:t>
      </w:r>
    </w:p>
    <w:p w14:paraId="30DFA0F0" w14:textId="6582A03E" w:rsidR="167085B8" w:rsidRDefault="167085B8" w:rsidP="167085B8">
      <w:pPr>
        <w:spacing w:after="0" w:line="240" w:lineRule="auto"/>
        <w:rPr>
          <w:rFonts w:ascii="Garamond" w:hAnsi="Garamond" w:cs="Arial"/>
          <w:i/>
          <w:iCs/>
        </w:rPr>
      </w:pPr>
    </w:p>
    <w:p w14:paraId="1908FBD7" w14:textId="42C76D87" w:rsidR="00D10B51" w:rsidRDefault="00D10B51" w:rsidP="00D10B51">
      <w:pPr>
        <w:spacing w:after="0" w:line="240" w:lineRule="auto"/>
        <w:rPr>
          <w:rFonts w:ascii="Garamond" w:hAnsi="Garamond" w:cs="Arial"/>
          <w:i/>
          <w:iCs/>
        </w:rPr>
      </w:pPr>
      <w:r w:rsidRPr="43B70C11">
        <w:rPr>
          <w:rFonts w:ascii="Garamond" w:hAnsi="Garamond" w:cs="Arial"/>
          <w:i/>
          <w:iCs/>
        </w:rPr>
        <w:t>3.2.</w:t>
      </w:r>
      <w:r w:rsidR="0CCDB3AC" w:rsidRPr="744EF7FE">
        <w:rPr>
          <w:rFonts w:ascii="Garamond" w:hAnsi="Garamond" w:cs="Arial"/>
          <w:i/>
          <w:iCs/>
        </w:rPr>
        <w:t>7</w:t>
      </w:r>
      <w:r w:rsidRPr="43B70C11">
        <w:rPr>
          <w:rFonts w:ascii="Garamond" w:hAnsi="Garamond" w:cs="Arial"/>
          <w:i/>
          <w:iCs/>
        </w:rPr>
        <w:t xml:space="preserve">. </w:t>
      </w:r>
      <w:r>
        <w:rPr>
          <w:rFonts w:ascii="Garamond" w:hAnsi="Garamond" w:cs="Arial"/>
          <w:i/>
          <w:iCs/>
        </w:rPr>
        <w:t>Shade</w:t>
      </w:r>
    </w:p>
    <w:p w14:paraId="09E0A10A" w14:textId="025F1B2B" w:rsidR="00F904F4" w:rsidRDefault="3F408DC6" w:rsidP="008B4314">
      <w:pPr>
        <w:spacing w:after="0" w:line="240" w:lineRule="auto"/>
        <w:rPr>
          <w:rFonts w:ascii="Garamond" w:hAnsi="Garamond"/>
        </w:rPr>
      </w:pPr>
      <w:r w:rsidRPr="167085B8">
        <w:rPr>
          <w:rFonts w:ascii="Garamond" w:hAnsi="Garamond"/>
        </w:rPr>
        <w:t>Another aspect of urban heat</w:t>
      </w:r>
      <w:r w:rsidR="7481B7D1" w:rsidRPr="167085B8">
        <w:rPr>
          <w:rFonts w:ascii="Garamond" w:hAnsi="Garamond"/>
        </w:rPr>
        <w:t xml:space="preserve"> that </w:t>
      </w:r>
      <w:r w:rsidRPr="167085B8">
        <w:rPr>
          <w:rFonts w:ascii="Garamond" w:hAnsi="Garamond"/>
        </w:rPr>
        <w:t xml:space="preserve">varies according to LULC class is </w:t>
      </w:r>
      <w:r w:rsidR="7729B454" w:rsidRPr="167085B8">
        <w:rPr>
          <w:rFonts w:ascii="Garamond" w:hAnsi="Garamond"/>
        </w:rPr>
        <w:t xml:space="preserve">the </w:t>
      </w:r>
      <w:r w:rsidRPr="167085B8">
        <w:rPr>
          <w:rFonts w:ascii="Garamond" w:hAnsi="Garamond"/>
        </w:rPr>
        <w:t>shade</w:t>
      </w:r>
      <w:r w:rsidR="3147C8D9" w:rsidRPr="167085B8">
        <w:rPr>
          <w:rFonts w:ascii="Garamond" w:hAnsi="Garamond"/>
        </w:rPr>
        <w:t xml:space="preserve"> factor</w:t>
      </w:r>
      <w:r w:rsidRPr="167085B8">
        <w:rPr>
          <w:rFonts w:ascii="Garamond" w:hAnsi="Garamond"/>
        </w:rPr>
        <w:t>,</w:t>
      </w:r>
      <w:r w:rsidR="70B4EB97" w:rsidRPr="167085B8">
        <w:rPr>
          <w:rFonts w:ascii="Garamond" w:hAnsi="Garamond"/>
        </w:rPr>
        <w:t xml:space="preserve"> which represents</w:t>
      </w:r>
      <w:r w:rsidR="7D04AC82" w:rsidRPr="167085B8">
        <w:rPr>
          <w:rFonts w:ascii="Garamond" w:hAnsi="Garamond"/>
        </w:rPr>
        <w:t xml:space="preserve"> </w:t>
      </w:r>
      <w:r w:rsidR="460C089A" w:rsidRPr="167085B8">
        <w:rPr>
          <w:rFonts w:ascii="Garamond" w:hAnsi="Garamond"/>
        </w:rPr>
        <w:t>the</w:t>
      </w:r>
      <w:r w:rsidR="1CAEE78C" w:rsidRPr="167085B8">
        <w:rPr>
          <w:rFonts w:ascii="Garamond" w:hAnsi="Garamond"/>
        </w:rPr>
        <w:t xml:space="preserve"> </w:t>
      </w:r>
      <w:r w:rsidR="7D04AC82" w:rsidRPr="167085B8">
        <w:rPr>
          <w:rFonts w:ascii="Garamond" w:hAnsi="Garamond"/>
        </w:rPr>
        <w:t xml:space="preserve">proportion of shared areas cast by </w:t>
      </w:r>
      <w:r w:rsidR="70B4EB97" w:rsidRPr="167085B8">
        <w:rPr>
          <w:rFonts w:ascii="Garamond" w:hAnsi="Garamond"/>
        </w:rPr>
        <w:t xml:space="preserve">tree </w:t>
      </w:r>
      <w:r w:rsidR="768C79D5" w:rsidRPr="167085B8">
        <w:rPr>
          <w:rFonts w:ascii="Garamond" w:hAnsi="Garamond"/>
        </w:rPr>
        <w:t xml:space="preserve">canopy </w:t>
      </w:r>
      <w:r w:rsidR="70B4EB97" w:rsidRPr="167085B8">
        <w:rPr>
          <w:rFonts w:ascii="Garamond" w:hAnsi="Garamond"/>
        </w:rPr>
        <w:t>over 2</w:t>
      </w:r>
      <w:r w:rsidR="005E3B7F">
        <w:rPr>
          <w:rFonts w:ascii="Garamond" w:hAnsi="Garamond"/>
        </w:rPr>
        <w:t xml:space="preserve"> </w:t>
      </w:r>
      <w:r w:rsidR="70B4EB97" w:rsidRPr="167085B8">
        <w:rPr>
          <w:rFonts w:ascii="Garamond" w:hAnsi="Garamond"/>
        </w:rPr>
        <w:t>m in height</w:t>
      </w:r>
      <w:r w:rsidR="0FA13A31" w:rsidRPr="167085B8">
        <w:rPr>
          <w:rFonts w:ascii="Garamond" w:hAnsi="Garamond"/>
        </w:rPr>
        <w:t xml:space="preserve"> associated with each LULC class</w:t>
      </w:r>
      <w:r w:rsidR="70B4EB97" w:rsidRPr="167085B8">
        <w:rPr>
          <w:rFonts w:ascii="Garamond" w:hAnsi="Garamond"/>
        </w:rPr>
        <w:t xml:space="preserve">. </w:t>
      </w:r>
      <w:r w:rsidR="4A954FBE" w:rsidRPr="167085B8">
        <w:rPr>
          <w:rFonts w:ascii="Garamond" w:hAnsi="Garamond"/>
        </w:rPr>
        <w:t xml:space="preserve">Tree shading reduces the solar radiation received and </w:t>
      </w:r>
      <w:r w:rsidR="005E3B7F">
        <w:rPr>
          <w:rFonts w:ascii="Garamond" w:hAnsi="Garamond"/>
        </w:rPr>
        <w:t>absorbed</w:t>
      </w:r>
      <w:r w:rsidR="4A954FBE" w:rsidRPr="167085B8">
        <w:rPr>
          <w:rFonts w:ascii="Garamond" w:hAnsi="Garamond"/>
        </w:rPr>
        <w:t xml:space="preserve"> by urban </w:t>
      </w:r>
      <w:r w:rsidR="00DC4DFF" w:rsidRPr="167085B8">
        <w:rPr>
          <w:rFonts w:ascii="Garamond" w:hAnsi="Garamond"/>
        </w:rPr>
        <w:t>surfaces and</w:t>
      </w:r>
      <w:r w:rsidR="4A954FBE" w:rsidRPr="167085B8">
        <w:rPr>
          <w:rFonts w:ascii="Garamond" w:hAnsi="Garamond"/>
        </w:rPr>
        <w:t xml:space="preserve"> is</w:t>
      </w:r>
      <w:r w:rsidR="00E6491C" w:rsidRPr="167085B8">
        <w:rPr>
          <w:rFonts w:ascii="Garamond" w:hAnsi="Garamond"/>
        </w:rPr>
        <w:t>,</w:t>
      </w:r>
      <w:r w:rsidR="4A954FBE" w:rsidRPr="167085B8">
        <w:rPr>
          <w:rFonts w:ascii="Garamond" w:hAnsi="Garamond"/>
        </w:rPr>
        <w:t xml:space="preserve"> therefore</w:t>
      </w:r>
      <w:r w:rsidR="00E6491C" w:rsidRPr="167085B8">
        <w:rPr>
          <w:rFonts w:ascii="Garamond" w:hAnsi="Garamond"/>
        </w:rPr>
        <w:t>,</w:t>
      </w:r>
      <w:r w:rsidR="4A954FBE" w:rsidRPr="167085B8">
        <w:rPr>
          <w:rFonts w:ascii="Garamond" w:hAnsi="Garamond"/>
        </w:rPr>
        <w:t xml:space="preserve"> a major factor in the spatial </w:t>
      </w:r>
      <w:r w:rsidR="781009ED" w:rsidRPr="167085B8">
        <w:rPr>
          <w:rFonts w:ascii="Garamond" w:hAnsi="Garamond"/>
        </w:rPr>
        <w:t xml:space="preserve">divergence of </w:t>
      </w:r>
      <w:r w:rsidR="4A954FBE" w:rsidRPr="167085B8">
        <w:rPr>
          <w:rFonts w:ascii="Garamond" w:hAnsi="Garamond"/>
        </w:rPr>
        <w:t xml:space="preserve">UHI. </w:t>
      </w:r>
      <w:r w:rsidR="322D1DF5" w:rsidRPr="167085B8">
        <w:rPr>
          <w:rFonts w:ascii="Garamond" w:hAnsi="Garamond"/>
        </w:rPr>
        <w:t xml:space="preserve">It is assumed that each landcover type has a rather uniform rate of tree cover </w:t>
      </w:r>
      <w:r w:rsidR="0357D0AE" w:rsidRPr="167085B8">
        <w:rPr>
          <w:rFonts w:ascii="Garamond" w:hAnsi="Garamond"/>
        </w:rPr>
        <w:t xml:space="preserve">across Yonkers, which allows for the extrapolation of shade from LULC maps. </w:t>
      </w:r>
      <w:r w:rsidR="70B4EB97" w:rsidRPr="167085B8">
        <w:rPr>
          <w:rFonts w:ascii="Garamond" w:hAnsi="Garamond"/>
        </w:rPr>
        <w:t xml:space="preserve">Shade values for each class, </w:t>
      </w:r>
      <w:r w:rsidR="61318932" w:rsidRPr="167085B8">
        <w:rPr>
          <w:rFonts w:ascii="Garamond" w:hAnsi="Garamond"/>
        </w:rPr>
        <w:t xml:space="preserve">applied </w:t>
      </w:r>
      <w:r w:rsidR="7B1E28B5" w:rsidRPr="167085B8">
        <w:rPr>
          <w:rFonts w:ascii="Garamond" w:hAnsi="Garamond"/>
        </w:rPr>
        <w:t>through</w:t>
      </w:r>
      <w:r w:rsidR="61318932" w:rsidRPr="167085B8">
        <w:rPr>
          <w:rFonts w:ascii="Garamond" w:hAnsi="Garamond"/>
        </w:rPr>
        <w:t xml:space="preserve"> the </w:t>
      </w:r>
      <w:proofErr w:type="spellStart"/>
      <w:r w:rsidR="61318932" w:rsidRPr="167085B8">
        <w:rPr>
          <w:rFonts w:ascii="Garamond" w:hAnsi="Garamond"/>
        </w:rPr>
        <w:t>InVEST</w:t>
      </w:r>
      <w:proofErr w:type="spellEnd"/>
      <w:r w:rsidR="61318932" w:rsidRPr="167085B8">
        <w:rPr>
          <w:rFonts w:ascii="Garamond" w:hAnsi="Garamond"/>
        </w:rPr>
        <w:t xml:space="preserve"> model biophysical table, were calculated </w:t>
      </w:r>
      <w:r w:rsidR="63101661" w:rsidRPr="167085B8">
        <w:rPr>
          <w:rFonts w:ascii="Garamond" w:hAnsi="Garamond"/>
        </w:rPr>
        <w:t>for</w:t>
      </w:r>
      <w:r w:rsidR="61318932" w:rsidRPr="167085B8">
        <w:rPr>
          <w:rFonts w:ascii="Garamond" w:hAnsi="Garamond"/>
        </w:rPr>
        <w:t xml:space="preserve"> the NLCD’s </w:t>
      </w:r>
      <w:r w:rsidR="29E63531" w:rsidRPr="167085B8">
        <w:rPr>
          <w:rFonts w:ascii="Garamond" w:hAnsi="Garamond"/>
        </w:rPr>
        <w:t>201</w:t>
      </w:r>
      <w:r w:rsidR="2F07E56F" w:rsidRPr="167085B8">
        <w:rPr>
          <w:rFonts w:ascii="Garamond" w:hAnsi="Garamond"/>
        </w:rPr>
        <w:t>9</w:t>
      </w:r>
      <w:r w:rsidR="0340DA10" w:rsidRPr="167085B8">
        <w:rPr>
          <w:rFonts w:ascii="Garamond" w:hAnsi="Garamond"/>
        </w:rPr>
        <w:t xml:space="preserve"> </w:t>
      </w:r>
      <w:r w:rsidR="7A66490F" w:rsidRPr="167085B8">
        <w:rPr>
          <w:rFonts w:ascii="Garamond" w:hAnsi="Garamond"/>
        </w:rPr>
        <w:t>LULC classes</w:t>
      </w:r>
      <w:r w:rsidR="0340DA10" w:rsidRPr="167085B8">
        <w:rPr>
          <w:rFonts w:ascii="Garamond" w:hAnsi="Garamond"/>
        </w:rPr>
        <w:t xml:space="preserve">. </w:t>
      </w:r>
      <w:r w:rsidR="24E9A668" w:rsidRPr="167085B8">
        <w:rPr>
          <w:rFonts w:ascii="Garamond" w:hAnsi="Garamond"/>
        </w:rPr>
        <w:t xml:space="preserve">In </w:t>
      </w:r>
      <w:r w:rsidR="0D6CC679" w:rsidRPr="167085B8">
        <w:rPr>
          <w:rFonts w:ascii="Garamond" w:hAnsi="Garamond"/>
        </w:rPr>
        <w:t xml:space="preserve">GEE, </w:t>
      </w:r>
      <w:r w:rsidR="7C251443" w:rsidRPr="167085B8">
        <w:rPr>
          <w:rFonts w:ascii="Garamond" w:hAnsi="Garamond"/>
        </w:rPr>
        <w:t xml:space="preserve">2019 tree canopy cover was </w:t>
      </w:r>
      <w:r w:rsidR="2971AEA1" w:rsidRPr="167085B8">
        <w:rPr>
          <w:rFonts w:ascii="Garamond" w:hAnsi="Garamond"/>
        </w:rPr>
        <w:t xml:space="preserve">derived from the </w:t>
      </w:r>
      <w:r w:rsidR="2971AEA1" w:rsidRPr="167085B8">
        <w:rPr>
          <w:rFonts w:ascii="Garamond" w:eastAsia="Garamond" w:hAnsi="Garamond" w:cs="Garamond"/>
        </w:rPr>
        <w:t>Hansen</w:t>
      </w:r>
      <w:r w:rsidR="7C251443" w:rsidRPr="167085B8">
        <w:rPr>
          <w:rFonts w:ascii="Garamond" w:hAnsi="Garamond"/>
        </w:rPr>
        <w:t xml:space="preserve"> GFW </w:t>
      </w:r>
      <w:r w:rsidR="2971AEA1" w:rsidRPr="167085B8">
        <w:rPr>
          <w:rFonts w:ascii="Garamond" w:hAnsi="Garamond"/>
        </w:rPr>
        <w:t xml:space="preserve">tree cover and tree loss </w:t>
      </w:r>
      <w:r w:rsidR="7C251443" w:rsidRPr="167085B8">
        <w:rPr>
          <w:rFonts w:ascii="Garamond" w:hAnsi="Garamond"/>
        </w:rPr>
        <w:t>data</w:t>
      </w:r>
      <w:r w:rsidR="58226BD0" w:rsidRPr="167085B8">
        <w:rPr>
          <w:rFonts w:ascii="Garamond" w:hAnsi="Garamond"/>
        </w:rPr>
        <w:t xml:space="preserve">. </w:t>
      </w:r>
      <w:r w:rsidR="39474AEB" w:rsidRPr="167085B8">
        <w:rPr>
          <w:rFonts w:ascii="Garamond" w:hAnsi="Garamond"/>
        </w:rPr>
        <w:t>T</w:t>
      </w:r>
      <w:r w:rsidR="7C81AD2D" w:rsidRPr="167085B8">
        <w:rPr>
          <w:rFonts w:ascii="Garamond" w:hAnsi="Garamond"/>
        </w:rPr>
        <w:t>ree</w:t>
      </w:r>
      <w:r w:rsidR="0340DA10" w:rsidRPr="167085B8">
        <w:rPr>
          <w:rFonts w:ascii="Garamond" w:hAnsi="Garamond"/>
        </w:rPr>
        <w:t xml:space="preserve"> </w:t>
      </w:r>
      <w:r w:rsidR="24E9A668" w:rsidRPr="167085B8">
        <w:rPr>
          <w:rFonts w:ascii="Garamond" w:hAnsi="Garamond"/>
        </w:rPr>
        <w:t>c</w:t>
      </w:r>
      <w:r w:rsidR="0EBBCAC4" w:rsidRPr="167085B8">
        <w:rPr>
          <w:rFonts w:ascii="Garamond" w:hAnsi="Garamond"/>
        </w:rPr>
        <w:t>over</w:t>
      </w:r>
      <w:r w:rsidR="0340DA10" w:rsidRPr="167085B8">
        <w:rPr>
          <w:rFonts w:ascii="Garamond" w:hAnsi="Garamond"/>
        </w:rPr>
        <w:t xml:space="preserve"> pixels were separated according to LULC </w:t>
      </w:r>
      <w:r w:rsidR="24E9A668" w:rsidRPr="167085B8">
        <w:rPr>
          <w:rFonts w:ascii="Garamond" w:hAnsi="Garamond"/>
        </w:rPr>
        <w:t>class</w:t>
      </w:r>
      <w:r w:rsidR="6A7D05DC" w:rsidRPr="167085B8">
        <w:rPr>
          <w:rFonts w:ascii="Garamond" w:hAnsi="Garamond"/>
        </w:rPr>
        <w:t>es</w:t>
      </w:r>
      <w:r w:rsidR="5CC651DE" w:rsidRPr="167085B8">
        <w:rPr>
          <w:rFonts w:ascii="Garamond" w:hAnsi="Garamond"/>
        </w:rPr>
        <w:t>,</w:t>
      </w:r>
      <w:r w:rsidR="0340DA10" w:rsidRPr="167085B8">
        <w:rPr>
          <w:rFonts w:ascii="Garamond" w:hAnsi="Garamond"/>
        </w:rPr>
        <w:t xml:space="preserve"> and </w:t>
      </w:r>
      <w:r w:rsidR="1898679D" w:rsidRPr="167085B8">
        <w:rPr>
          <w:rFonts w:ascii="Garamond" w:hAnsi="Garamond"/>
        </w:rPr>
        <w:t>the tree cover percentages for each class of pixels w</w:t>
      </w:r>
      <w:r w:rsidR="7DCF93C4" w:rsidRPr="167085B8">
        <w:rPr>
          <w:rFonts w:ascii="Garamond" w:hAnsi="Garamond"/>
        </w:rPr>
        <w:t xml:space="preserve">ere </w:t>
      </w:r>
      <w:r w:rsidR="1898679D" w:rsidRPr="167085B8">
        <w:rPr>
          <w:rFonts w:ascii="Garamond" w:hAnsi="Garamond"/>
        </w:rPr>
        <w:t xml:space="preserve">averaged to derive a mean shade </w:t>
      </w:r>
      <w:r w:rsidR="4EB0895E" w:rsidRPr="167085B8">
        <w:rPr>
          <w:rFonts w:ascii="Garamond" w:hAnsi="Garamond"/>
        </w:rPr>
        <w:t>corresponding to each landcover type.</w:t>
      </w:r>
      <w:r w:rsidR="5015D625" w:rsidRPr="167085B8">
        <w:rPr>
          <w:rFonts w:ascii="Garamond" w:hAnsi="Garamond"/>
        </w:rPr>
        <w:t xml:space="preserve"> </w:t>
      </w:r>
      <w:r w:rsidR="52E8A598" w:rsidRPr="167085B8">
        <w:rPr>
          <w:rFonts w:ascii="Garamond" w:hAnsi="Garamond"/>
        </w:rPr>
        <w:t>These outcomes were compared with</w:t>
      </w:r>
      <w:r w:rsidR="5015D625" w:rsidRPr="167085B8">
        <w:rPr>
          <w:rFonts w:ascii="Garamond" w:hAnsi="Garamond"/>
        </w:rPr>
        <w:t xml:space="preserve"> </w:t>
      </w:r>
      <w:r w:rsidR="0C8E42A6" w:rsidRPr="167085B8">
        <w:rPr>
          <w:rFonts w:ascii="Garamond" w:hAnsi="Garamond"/>
        </w:rPr>
        <w:t xml:space="preserve">class shade averages from the NLCD 2016 Tree Cover layer, </w:t>
      </w:r>
      <w:r w:rsidR="424D9CD2" w:rsidRPr="167085B8">
        <w:rPr>
          <w:rFonts w:ascii="Garamond" w:hAnsi="Garamond"/>
        </w:rPr>
        <w:t>registered with the 2016 NLCD LULC classes</w:t>
      </w:r>
      <w:r w:rsidR="5242BE9C" w:rsidRPr="167085B8">
        <w:rPr>
          <w:rFonts w:ascii="Garamond" w:hAnsi="Garamond"/>
        </w:rPr>
        <w:t xml:space="preserve"> </w:t>
      </w:r>
      <w:r w:rsidR="2459EC4F" w:rsidRPr="167085B8">
        <w:rPr>
          <w:rFonts w:ascii="Garamond" w:hAnsi="Garamond"/>
        </w:rPr>
        <w:t>map</w:t>
      </w:r>
      <w:r w:rsidR="64519A9F" w:rsidRPr="167085B8">
        <w:rPr>
          <w:rFonts w:ascii="Garamond" w:hAnsi="Garamond"/>
        </w:rPr>
        <w:t xml:space="preserve">, </w:t>
      </w:r>
      <w:r w:rsidR="57566F7F" w:rsidRPr="167085B8">
        <w:rPr>
          <w:rFonts w:ascii="Garamond" w:hAnsi="Garamond"/>
        </w:rPr>
        <w:t xml:space="preserve">which classified less tree canopy in vegetated areas and more canopy </w:t>
      </w:r>
      <w:r w:rsidR="7AEC9B7A" w:rsidRPr="167085B8">
        <w:rPr>
          <w:rFonts w:ascii="Garamond" w:hAnsi="Garamond"/>
        </w:rPr>
        <w:t>in built-up areas (Table A4).</w:t>
      </w:r>
    </w:p>
    <w:p w14:paraId="3DF26550" w14:textId="3B8EC5B0" w:rsidR="00DC4DFF" w:rsidRDefault="00DC4DFF" w:rsidP="008B4314">
      <w:pPr>
        <w:spacing w:after="0" w:line="240" w:lineRule="auto"/>
        <w:rPr>
          <w:rFonts w:ascii="Garamond" w:hAnsi="Garamond" w:cs="Arial"/>
        </w:rPr>
      </w:pPr>
    </w:p>
    <w:p w14:paraId="48ED5745" w14:textId="2057582D" w:rsidR="00F904F4" w:rsidRDefault="00F904F4" w:rsidP="00F904F4">
      <w:pPr>
        <w:spacing w:after="0" w:line="240" w:lineRule="auto"/>
        <w:rPr>
          <w:rFonts w:ascii="Garamond" w:hAnsi="Garamond" w:cs="Arial"/>
        </w:rPr>
      </w:pPr>
      <w:r w:rsidRPr="7EFB27B2">
        <w:rPr>
          <w:rFonts w:ascii="Garamond" w:hAnsi="Garamond" w:cs="Arial"/>
          <w:i/>
          <w:iCs/>
        </w:rPr>
        <w:t>3.2.</w:t>
      </w:r>
      <w:r w:rsidR="372D3EF9" w:rsidRPr="7EFB27B2">
        <w:rPr>
          <w:rFonts w:ascii="Garamond" w:hAnsi="Garamond" w:cs="Arial"/>
          <w:i/>
          <w:iCs/>
        </w:rPr>
        <w:t>8</w:t>
      </w:r>
      <w:r w:rsidRPr="7EFB27B2">
        <w:rPr>
          <w:rFonts w:ascii="Garamond" w:hAnsi="Garamond" w:cs="Arial"/>
          <w:i/>
          <w:iCs/>
        </w:rPr>
        <w:t xml:space="preserve"> Building Intensity</w:t>
      </w:r>
    </w:p>
    <w:p w14:paraId="469B1D9B" w14:textId="5799CC28" w:rsidR="00735F32" w:rsidRDefault="00735F32" w:rsidP="00DC5399">
      <w:pPr>
        <w:spacing w:after="0" w:line="240" w:lineRule="auto"/>
        <w:rPr>
          <w:rFonts w:ascii="Garamond" w:eastAsia="Garamond" w:hAnsi="Garamond" w:cs="Garamond"/>
        </w:rPr>
      </w:pPr>
      <w:r w:rsidRPr="167085B8">
        <w:rPr>
          <w:rFonts w:ascii="Garamond" w:eastAsia="Garamond" w:hAnsi="Garamond" w:cs="Garamond"/>
        </w:rPr>
        <w:t xml:space="preserve">Building Intensity (BI), one of the input parameters of </w:t>
      </w:r>
      <w:r w:rsidR="17F40FED" w:rsidRPr="167085B8">
        <w:rPr>
          <w:rFonts w:ascii="Garamond" w:eastAsia="Garamond" w:hAnsi="Garamond" w:cs="Garamond"/>
        </w:rPr>
        <w:t xml:space="preserve">the </w:t>
      </w:r>
      <w:r w:rsidRPr="167085B8">
        <w:rPr>
          <w:rFonts w:ascii="Garamond" w:eastAsia="Garamond" w:hAnsi="Garamond" w:cs="Garamond"/>
        </w:rPr>
        <w:t xml:space="preserve">biophysical table in the </w:t>
      </w:r>
      <w:proofErr w:type="spellStart"/>
      <w:r w:rsidRPr="167085B8">
        <w:rPr>
          <w:rFonts w:ascii="Garamond" w:eastAsia="Garamond" w:hAnsi="Garamond" w:cs="Garamond"/>
        </w:rPr>
        <w:t>InVEST</w:t>
      </w:r>
      <w:proofErr w:type="spellEnd"/>
      <w:r w:rsidRPr="167085B8">
        <w:rPr>
          <w:rFonts w:ascii="Garamond" w:eastAsia="Garamond" w:hAnsi="Garamond" w:cs="Garamond"/>
        </w:rPr>
        <w:t xml:space="preserve"> model, can predict nighttime temperature within the built environment since heat stored by building</w:t>
      </w:r>
      <w:r w:rsidR="5F95FF1C" w:rsidRPr="167085B8">
        <w:rPr>
          <w:rFonts w:ascii="Garamond" w:eastAsia="Garamond" w:hAnsi="Garamond" w:cs="Garamond"/>
        </w:rPr>
        <w:t>s</w:t>
      </w:r>
      <w:r w:rsidRPr="167085B8">
        <w:rPr>
          <w:rFonts w:ascii="Garamond" w:eastAsia="Garamond" w:hAnsi="Garamond" w:cs="Garamond"/>
        </w:rPr>
        <w:t xml:space="preserve"> during daytime is re</w:t>
      </w:r>
      <w:r w:rsidR="76208F14" w:rsidRPr="167085B8">
        <w:rPr>
          <w:rFonts w:ascii="Garamond" w:eastAsia="Garamond" w:hAnsi="Garamond" w:cs="Garamond"/>
        </w:rPr>
        <w:t>leas</w:t>
      </w:r>
      <w:r w:rsidRPr="167085B8">
        <w:rPr>
          <w:rFonts w:ascii="Garamond" w:eastAsia="Garamond" w:hAnsi="Garamond" w:cs="Garamond"/>
        </w:rPr>
        <w:t>ed to</w:t>
      </w:r>
      <w:r w:rsidR="6FC12F16" w:rsidRPr="167085B8">
        <w:rPr>
          <w:rFonts w:ascii="Garamond" w:eastAsia="Garamond" w:hAnsi="Garamond" w:cs="Garamond"/>
        </w:rPr>
        <w:t xml:space="preserve"> th</w:t>
      </w:r>
      <w:r w:rsidR="003738B2" w:rsidRPr="167085B8">
        <w:rPr>
          <w:rFonts w:ascii="Garamond" w:eastAsia="Garamond" w:hAnsi="Garamond" w:cs="Garamond"/>
        </w:rPr>
        <w:t>e</w:t>
      </w:r>
      <w:r w:rsidRPr="167085B8">
        <w:rPr>
          <w:rFonts w:ascii="Garamond" w:eastAsia="Garamond" w:hAnsi="Garamond" w:cs="Garamond"/>
        </w:rPr>
        <w:t xml:space="preserve"> atmosphere at nigh</w:t>
      </w:r>
      <w:r w:rsidR="61268F1F" w:rsidRPr="167085B8">
        <w:rPr>
          <w:rFonts w:ascii="Garamond" w:eastAsia="Garamond" w:hAnsi="Garamond" w:cs="Garamond"/>
        </w:rPr>
        <w:t>t</w:t>
      </w:r>
      <w:r w:rsidRPr="167085B8">
        <w:rPr>
          <w:rFonts w:ascii="Garamond" w:eastAsia="Garamond" w:hAnsi="Garamond" w:cs="Garamond"/>
        </w:rPr>
        <w:t>. The vertical dimension of a city can be captured through this parameter, which is a unitless measure and a product of the cumulative floor area of buildings over the total area of a</w:t>
      </w:r>
      <w:r w:rsidR="38DDC82F" w:rsidRPr="167085B8">
        <w:rPr>
          <w:rFonts w:ascii="Garamond" w:eastAsia="Garamond" w:hAnsi="Garamond" w:cs="Garamond"/>
        </w:rPr>
        <w:t>n</w:t>
      </w:r>
      <w:r w:rsidRPr="167085B8">
        <w:rPr>
          <w:rFonts w:ascii="Garamond" w:eastAsia="Garamond" w:hAnsi="Garamond" w:cs="Garamond"/>
        </w:rPr>
        <w:t xml:space="preserve"> LULC class</w:t>
      </w:r>
      <w:r w:rsidR="005E3B7F">
        <w:rPr>
          <w:rFonts w:ascii="Garamond" w:eastAsia="Garamond" w:hAnsi="Garamond" w:cs="Garamond"/>
        </w:rPr>
        <w:t>.</w:t>
      </w:r>
      <w:r w:rsidRPr="167085B8">
        <w:rPr>
          <w:rFonts w:ascii="Garamond" w:eastAsia="Garamond" w:hAnsi="Garamond" w:cs="Garamond"/>
        </w:rPr>
        <w:t xml:space="preserve"> </w:t>
      </w:r>
      <w:r w:rsidR="14FA83A6" w:rsidRPr="167085B8">
        <w:rPr>
          <w:rFonts w:ascii="Garamond" w:eastAsia="Garamond" w:hAnsi="Garamond" w:cs="Garamond"/>
        </w:rPr>
        <w:t xml:space="preserve">The team calculated BI using </w:t>
      </w:r>
      <w:r w:rsidRPr="167085B8">
        <w:rPr>
          <w:rFonts w:ascii="Garamond" w:eastAsia="Garamond" w:hAnsi="Garamond" w:cs="Garamond"/>
        </w:rPr>
        <w:t xml:space="preserve">Equation </w:t>
      </w:r>
      <w:r w:rsidR="3B80C068" w:rsidRPr="167085B8">
        <w:rPr>
          <w:rFonts w:ascii="Garamond" w:eastAsia="Garamond" w:hAnsi="Garamond" w:cs="Garamond"/>
        </w:rPr>
        <w:t>3</w:t>
      </w:r>
      <w:r w:rsidR="0BE74022" w:rsidRPr="167085B8">
        <w:rPr>
          <w:rFonts w:ascii="Garamond" w:eastAsia="Garamond" w:hAnsi="Garamond" w:cs="Garamond"/>
        </w:rPr>
        <w:t>,</w:t>
      </w:r>
      <w:r w:rsidR="4D475FC8" w:rsidRPr="167085B8">
        <w:rPr>
          <w:rFonts w:ascii="Garamond" w:eastAsia="Garamond" w:hAnsi="Garamond" w:cs="Garamond"/>
        </w:rPr>
        <w:t xml:space="preserve"> </w:t>
      </w:r>
      <w:r w:rsidR="01E7CCE1" w:rsidRPr="167085B8">
        <w:rPr>
          <w:rFonts w:ascii="Garamond" w:eastAsia="Garamond" w:hAnsi="Garamond" w:cs="Garamond"/>
        </w:rPr>
        <w:t>w</w:t>
      </w:r>
      <w:r w:rsidR="7B5EA655" w:rsidRPr="167085B8">
        <w:rPr>
          <w:rFonts w:ascii="Garamond" w:eastAsia="Garamond" w:hAnsi="Garamond" w:cs="Garamond"/>
        </w:rPr>
        <w:t>here BI is building intensity for each LULC class, B</w:t>
      </w:r>
      <w:r w:rsidR="7B5EA655" w:rsidRPr="167085B8">
        <w:rPr>
          <w:rFonts w:ascii="Garamond" w:eastAsia="Garamond" w:hAnsi="Garamond" w:cs="Garamond"/>
          <w:vertAlign w:val="subscript"/>
        </w:rPr>
        <w:t>A</w:t>
      </w:r>
      <w:r w:rsidR="7B5EA655" w:rsidRPr="167085B8">
        <w:rPr>
          <w:rFonts w:ascii="Garamond" w:eastAsia="Garamond" w:hAnsi="Garamond" w:cs="Garamond"/>
        </w:rPr>
        <w:t xml:space="preserve"> is building rooftop area for each LULC class [m</w:t>
      </w:r>
      <w:r w:rsidR="7B5EA655" w:rsidRPr="167085B8">
        <w:rPr>
          <w:rFonts w:ascii="Garamond" w:eastAsia="Garamond" w:hAnsi="Garamond" w:cs="Garamond"/>
          <w:vertAlign w:val="superscript"/>
        </w:rPr>
        <w:t>2</w:t>
      </w:r>
      <w:r w:rsidR="7B5EA655" w:rsidRPr="167085B8">
        <w:rPr>
          <w:rFonts w:ascii="Garamond" w:eastAsia="Garamond" w:hAnsi="Garamond" w:cs="Garamond"/>
        </w:rPr>
        <w:t>], F is the number of floors [unitless] of individual buildings, and L</w:t>
      </w:r>
      <w:r w:rsidR="7B5EA655" w:rsidRPr="167085B8">
        <w:rPr>
          <w:rFonts w:ascii="Garamond" w:eastAsia="Garamond" w:hAnsi="Garamond" w:cs="Garamond"/>
          <w:vertAlign w:val="subscript"/>
        </w:rPr>
        <w:t>A</w:t>
      </w:r>
      <w:r w:rsidR="7B5EA655" w:rsidRPr="167085B8">
        <w:rPr>
          <w:rFonts w:ascii="Garamond" w:eastAsia="Garamond" w:hAnsi="Garamond" w:cs="Garamond"/>
        </w:rPr>
        <w:t xml:space="preserve"> is the total area of each LULC class [m</w:t>
      </w:r>
      <w:r w:rsidR="7B5EA655" w:rsidRPr="167085B8">
        <w:rPr>
          <w:rFonts w:ascii="Garamond" w:eastAsia="Garamond" w:hAnsi="Garamond" w:cs="Garamond"/>
          <w:vertAlign w:val="superscript"/>
        </w:rPr>
        <w:t>2</w:t>
      </w:r>
      <w:r w:rsidR="7B5EA655" w:rsidRPr="167085B8">
        <w:rPr>
          <w:rFonts w:ascii="Garamond" w:eastAsia="Garamond" w:hAnsi="Garamond" w:cs="Garamond"/>
        </w:rPr>
        <w:t>]. As an input to the model, the variable needed to be provided for each unique LULC class in a normalized value range between 0 and 1.</w:t>
      </w:r>
    </w:p>
    <w:p w14:paraId="47CB9F06" w14:textId="77777777" w:rsidR="00735F32" w:rsidRDefault="00735F32" w:rsidP="00DC5399">
      <w:pPr>
        <w:spacing w:after="0" w:line="240" w:lineRule="auto"/>
        <w:rPr>
          <w:rFonts w:ascii="Garamond" w:eastAsia="Garamond" w:hAnsi="Garamond" w:cs="Garamond"/>
        </w:rPr>
      </w:pPr>
    </w:p>
    <w:p w14:paraId="69A0803F" w14:textId="46FFC280" w:rsidR="00735F32" w:rsidRPr="009559E2" w:rsidRDefault="00735F32" w:rsidP="00EC1775">
      <w:pPr>
        <w:spacing w:after="0" w:line="240" w:lineRule="auto"/>
        <w:jc w:val="right"/>
        <w:rPr>
          <w:rFonts w:ascii="Garamond" w:eastAsia="Garamond" w:hAnsi="Garamond" w:cs="Garamond"/>
        </w:rPr>
      </w:pPr>
      <w:r w:rsidRPr="1BF01BC5">
        <w:rPr>
          <w:rFonts w:ascii="Garamond" w:eastAsia="Garamond" w:hAnsi="Garamond" w:cs="Garamond"/>
        </w:rPr>
        <w:t xml:space="preserve">BI [unitless] = </w:t>
      </w:r>
      <w:proofErr w:type="gramStart"/>
      <w:r w:rsidRPr="1BF01BC5">
        <w:rPr>
          <w:rFonts w:ascii="Garamond" w:eastAsia="Garamond" w:hAnsi="Garamond" w:cs="Garamond"/>
        </w:rPr>
        <w:t>Σ(</w:t>
      </w:r>
      <w:proofErr w:type="gramEnd"/>
      <w:r w:rsidRPr="1BF01BC5">
        <w:rPr>
          <w:rFonts w:ascii="Garamond" w:eastAsia="Garamond" w:hAnsi="Garamond" w:cs="Garamond"/>
        </w:rPr>
        <w:t>B</w:t>
      </w:r>
      <w:r w:rsidRPr="1BF01BC5">
        <w:rPr>
          <w:rFonts w:ascii="Garamond" w:eastAsia="Garamond" w:hAnsi="Garamond" w:cs="Garamond"/>
          <w:vertAlign w:val="subscript"/>
        </w:rPr>
        <w:t>A</w:t>
      </w:r>
      <w:r w:rsidRPr="1BF01BC5">
        <w:rPr>
          <w:rFonts w:ascii="Garamond" w:eastAsia="Garamond" w:hAnsi="Garamond" w:cs="Garamond"/>
        </w:rPr>
        <w:t xml:space="preserve"> × F) / L</w:t>
      </w:r>
      <w:r w:rsidRPr="1BF01BC5">
        <w:rPr>
          <w:rFonts w:ascii="Garamond" w:eastAsia="Garamond" w:hAnsi="Garamond" w:cs="Garamond"/>
          <w:vertAlign w:val="subscript"/>
        </w:rPr>
        <w:t>A</w:t>
      </w:r>
      <w:r>
        <w:tab/>
      </w:r>
      <w:r>
        <w:tab/>
      </w:r>
      <w:r>
        <w:tab/>
      </w:r>
      <w:r>
        <w:tab/>
      </w:r>
      <w:r>
        <w:tab/>
      </w:r>
      <w:r w:rsidRPr="1BF01BC5">
        <w:rPr>
          <w:rFonts w:ascii="Garamond" w:eastAsia="Garamond" w:hAnsi="Garamond" w:cs="Garamond"/>
        </w:rPr>
        <w:t>(</w:t>
      </w:r>
      <w:r w:rsidR="41BE954F" w:rsidRPr="13AB9178">
        <w:rPr>
          <w:rFonts w:ascii="Garamond" w:eastAsia="Garamond" w:hAnsi="Garamond" w:cs="Garamond"/>
        </w:rPr>
        <w:t>3</w:t>
      </w:r>
      <w:r w:rsidRPr="1BF01BC5">
        <w:rPr>
          <w:rFonts w:ascii="Garamond" w:eastAsia="Garamond" w:hAnsi="Garamond" w:cs="Garamond"/>
        </w:rPr>
        <w:t>)</w:t>
      </w:r>
    </w:p>
    <w:p w14:paraId="4D64CD46" w14:textId="77777777" w:rsidR="00735F32" w:rsidRDefault="00735F32" w:rsidP="00DC5399">
      <w:pPr>
        <w:spacing w:after="0" w:line="240" w:lineRule="auto"/>
        <w:rPr>
          <w:rFonts w:ascii="Garamond" w:eastAsia="Garamond" w:hAnsi="Garamond" w:cs="Garamond"/>
        </w:rPr>
      </w:pPr>
    </w:p>
    <w:p w14:paraId="5AC16B8D" w14:textId="5BC5F3FE" w:rsidR="002665F3" w:rsidRDefault="00735F32" w:rsidP="008B4314">
      <w:pPr>
        <w:spacing w:after="0" w:line="240" w:lineRule="auto"/>
        <w:rPr>
          <w:rFonts w:ascii="Garamond" w:eastAsia="Garamond" w:hAnsi="Garamond" w:cs="Garamond"/>
        </w:rPr>
      </w:pPr>
      <w:r w:rsidRPr="72B6FC15">
        <w:rPr>
          <w:rFonts w:ascii="Garamond" w:eastAsia="Garamond" w:hAnsi="Garamond" w:cs="Garamond"/>
        </w:rPr>
        <w:t xml:space="preserve">The building footprint and height data collected from Westchester County </w:t>
      </w:r>
      <w:proofErr w:type="spellStart"/>
      <w:r w:rsidRPr="72B6FC15">
        <w:rPr>
          <w:rFonts w:ascii="Garamond" w:eastAsia="Garamond" w:hAnsi="Garamond" w:cs="Garamond"/>
        </w:rPr>
        <w:t>GISHub</w:t>
      </w:r>
      <w:proofErr w:type="spellEnd"/>
      <w:r w:rsidRPr="72B6FC15">
        <w:rPr>
          <w:rFonts w:ascii="Garamond" w:eastAsia="Garamond" w:hAnsi="Garamond" w:cs="Garamond"/>
        </w:rPr>
        <w:t xml:space="preserve"> was processed to compute </w:t>
      </w:r>
      <w:r w:rsidR="2D18FFAB" w:rsidRPr="72B6FC15">
        <w:rPr>
          <w:rFonts w:ascii="Garamond" w:eastAsia="Garamond" w:hAnsi="Garamond" w:cs="Garamond"/>
        </w:rPr>
        <w:t>BI</w:t>
      </w:r>
      <w:r w:rsidRPr="72B6FC15">
        <w:rPr>
          <w:rFonts w:ascii="Garamond" w:eastAsia="Garamond" w:hAnsi="Garamond" w:cs="Garamond"/>
        </w:rPr>
        <w:t>. The team first determined an average ceiling height for two major building classes (residential and commercial)</w:t>
      </w:r>
      <w:r w:rsidR="00540F11">
        <w:rPr>
          <w:rFonts w:ascii="Garamond" w:eastAsia="Garamond" w:hAnsi="Garamond" w:cs="Garamond"/>
        </w:rPr>
        <w:t xml:space="preserve">, </w:t>
      </w:r>
      <w:proofErr w:type="spellStart"/>
      <w:r w:rsidR="00540F11">
        <w:rPr>
          <w:rFonts w:ascii="Garamond" w:eastAsia="Garamond" w:hAnsi="Garamond" w:cs="Garamond"/>
        </w:rPr>
        <w:t>sincie</w:t>
      </w:r>
      <w:proofErr w:type="spellEnd"/>
      <w:r w:rsidR="00540F11">
        <w:rPr>
          <w:rFonts w:ascii="Garamond" w:eastAsia="Garamond" w:hAnsi="Garamond" w:cs="Garamond"/>
        </w:rPr>
        <w:t xml:space="preserve"> the dataset provided </w:t>
      </w:r>
      <w:proofErr w:type="spellStart"/>
      <w:r w:rsidR="00540F11">
        <w:rPr>
          <w:rFonts w:ascii="Garamond" w:eastAsia="Garamond" w:hAnsi="Garamond" w:cs="Garamond"/>
        </w:rPr>
        <w:t>provided</w:t>
      </w:r>
      <w:proofErr w:type="spellEnd"/>
      <w:r w:rsidR="00540F11">
        <w:rPr>
          <w:rFonts w:ascii="Garamond" w:eastAsia="Garamond" w:hAnsi="Garamond" w:cs="Garamond"/>
        </w:rPr>
        <w:t xml:space="preserve"> total floor height, but we needed to assume an average ceiling height based on building types</w:t>
      </w:r>
      <w:r w:rsidRPr="72B6FC15">
        <w:rPr>
          <w:rFonts w:ascii="Garamond" w:eastAsia="Garamond" w:hAnsi="Garamond" w:cs="Garamond"/>
        </w:rPr>
        <w:t xml:space="preserve">. </w:t>
      </w:r>
      <w:r w:rsidR="14FC04D9" w:rsidRPr="72B6FC15">
        <w:rPr>
          <w:rFonts w:ascii="Garamond" w:eastAsia="Garamond" w:hAnsi="Garamond" w:cs="Garamond"/>
        </w:rPr>
        <w:t xml:space="preserve">A </w:t>
      </w:r>
      <w:r w:rsidRPr="72B6FC15">
        <w:rPr>
          <w:rFonts w:ascii="Garamond" w:eastAsia="Garamond" w:hAnsi="Garamond" w:cs="Garamond"/>
        </w:rPr>
        <w:t xml:space="preserve">10 ft height was determined to be </w:t>
      </w:r>
      <w:r w:rsidR="1304A677" w:rsidRPr="72B6FC15">
        <w:rPr>
          <w:rFonts w:ascii="Garamond" w:eastAsia="Garamond" w:hAnsi="Garamond" w:cs="Garamond"/>
        </w:rPr>
        <w:t xml:space="preserve">an </w:t>
      </w:r>
      <w:r w:rsidRPr="72B6FC15">
        <w:rPr>
          <w:rFonts w:ascii="Garamond" w:eastAsia="Garamond" w:hAnsi="Garamond" w:cs="Garamond"/>
        </w:rPr>
        <w:t>average ceiling height for residential buildings and 12</w:t>
      </w:r>
      <w:r w:rsidR="01E94E14" w:rsidRPr="72B6FC15">
        <w:rPr>
          <w:rFonts w:ascii="Garamond" w:eastAsia="Garamond" w:hAnsi="Garamond" w:cs="Garamond"/>
        </w:rPr>
        <w:t xml:space="preserve"> ft was determined </w:t>
      </w:r>
      <w:r w:rsidRPr="72B6FC15">
        <w:rPr>
          <w:rFonts w:ascii="Garamond" w:eastAsia="Garamond" w:hAnsi="Garamond" w:cs="Garamond"/>
        </w:rPr>
        <w:t xml:space="preserve">for commercial buildings. Later, the individual building heights were divided by ceiling height to estimate the individual building floor numbers. The team then calculated </w:t>
      </w:r>
      <w:r w:rsidR="00E6491C" w:rsidRPr="72B6FC15">
        <w:rPr>
          <w:rFonts w:ascii="Garamond" w:eastAsia="Garamond" w:hAnsi="Garamond" w:cs="Garamond"/>
        </w:rPr>
        <w:t xml:space="preserve">the </w:t>
      </w:r>
      <w:r w:rsidRPr="72B6FC15">
        <w:rPr>
          <w:rFonts w:ascii="Garamond" w:eastAsia="Garamond" w:hAnsi="Garamond" w:cs="Garamond"/>
        </w:rPr>
        <w:t>footprint area (m</w:t>
      </w:r>
      <w:r w:rsidRPr="72B6FC15">
        <w:rPr>
          <w:rFonts w:ascii="Garamond" w:eastAsia="Garamond" w:hAnsi="Garamond" w:cs="Garamond"/>
          <w:vertAlign w:val="superscript"/>
        </w:rPr>
        <w:t>2</w:t>
      </w:r>
      <w:r w:rsidRPr="72B6FC15">
        <w:rPr>
          <w:rFonts w:ascii="Garamond" w:eastAsia="Garamond" w:hAnsi="Garamond" w:cs="Garamond"/>
        </w:rPr>
        <w:t xml:space="preserve">) of each building using the Calculate Geometry tool in ArcGIS </w:t>
      </w:r>
      <w:r w:rsidR="005E3B7F" w:rsidRPr="72B6FC15">
        <w:rPr>
          <w:rFonts w:ascii="Garamond" w:eastAsia="Garamond" w:hAnsi="Garamond" w:cs="Garamond"/>
        </w:rPr>
        <w:t>Pro</w:t>
      </w:r>
      <w:r w:rsidRPr="72B6FC15">
        <w:rPr>
          <w:rFonts w:ascii="Garamond" w:eastAsia="Garamond" w:hAnsi="Garamond" w:cs="Garamond"/>
        </w:rPr>
        <w:t xml:space="preserve">, which was multiplied by the floor number to derive cumulative floor area for each building. </w:t>
      </w:r>
      <w:r w:rsidR="7CD5A886" w:rsidRPr="72B6FC15">
        <w:rPr>
          <w:rFonts w:ascii="Garamond" w:eastAsia="Garamond" w:hAnsi="Garamond" w:cs="Garamond"/>
        </w:rPr>
        <w:t xml:space="preserve">The team </w:t>
      </w:r>
      <w:r w:rsidRPr="72B6FC15">
        <w:rPr>
          <w:rFonts w:ascii="Garamond" w:eastAsia="Garamond" w:hAnsi="Garamond" w:cs="Garamond"/>
        </w:rPr>
        <w:t xml:space="preserve">performed a spatial join between the building shapefile and </w:t>
      </w:r>
      <w:r w:rsidR="7ED47956" w:rsidRPr="72B6FC15">
        <w:rPr>
          <w:rFonts w:ascii="Garamond" w:eastAsia="Garamond" w:hAnsi="Garamond" w:cs="Garamond"/>
        </w:rPr>
        <w:t xml:space="preserve">the </w:t>
      </w:r>
      <w:r w:rsidRPr="72B6FC15">
        <w:rPr>
          <w:rFonts w:ascii="Garamond" w:eastAsia="Garamond" w:hAnsi="Garamond" w:cs="Garamond"/>
        </w:rPr>
        <w:t>NLCD LULC raster to link the LULC information with individual building</w:t>
      </w:r>
      <w:r w:rsidR="0F0A42CF" w:rsidRPr="72B6FC15">
        <w:rPr>
          <w:rFonts w:ascii="Garamond" w:eastAsia="Garamond" w:hAnsi="Garamond" w:cs="Garamond"/>
        </w:rPr>
        <w:t>s</w:t>
      </w:r>
      <w:r w:rsidRPr="72B6FC15">
        <w:rPr>
          <w:rFonts w:ascii="Garamond" w:eastAsia="Garamond" w:hAnsi="Garamond" w:cs="Garamond"/>
        </w:rPr>
        <w:t xml:space="preserve">. Using the new shapefile, a cumulative building </w:t>
      </w:r>
      <w:r w:rsidR="7C81B8C1" w:rsidRPr="72B6FC15">
        <w:rPr>
          <w:rFonts w:ascii="Garamond" w:eastAsia="Garamond" w:hAnsi="Garamond" w:cs="Garamond"/>
        </w:rPr>
        <w:t xml:space="preserve">floor </w:t>
      </w:r>
      <w:r w:rsidRPr="72B6FC15">
        <w:rPr>
          <w:rFonts w:ascii="Garamond" w:eastAsia="Garamond" w:hAnsi="Garamond" w:cs="Garamond"/>
        </w:rPr>
        <w:t xml:space="preserve">area was computed for each LULC class to be divided by the total area of each class. </w:t>
      </w:r>
    </w:p>
    <w:p w14:paraId="5E413E86" w14:textId="08088B60" w:rsidR="009467A3" w:rsidRDefault="009467A3" w:rsidP="008B4314">
      <w:pPr>
        <w:spacing w:after="0" w:line="240" w:lineRule="auto"/>
        <w:rPr>
          <w:rFonts w:ascii="Garamond" w:eastAsia="Garamond" w:hAnsi="Garamond" w:cs="Garamond"/>
        </w:rPr>
      </w:pPr>
    </w:p>
    <w:p w14:paraId="2B5C9488" w14:textId="1C10B603" w:rsidR="008128AA" w:rsidRDefault="009467A3" w:rsidP="008B4314">
      <w:pPr>
        <w:spacing w:after="0" w:line="240" w:lineRule="auto"/>
        <w:rPr>
          <w:rFonts w:ascii="Garamond" w:hAnsi="Garamond" w:cs="Arial"/>
          <w:i/>
        </w:rPr>
      </w:pPr>
      <w:r w:rsidRPr="30C28879">
        <w:rPr>
          <w:rFonts w:ascii="Garamond" w:hAnsi="Garamond" w:cs="Arial"/>
          <w:i/>
          <w:iCs/>
        </w:rPr>
        <w:t xml:space="preserve">3.2.9 Energy </w:t>
      </w:r>
      <w:r w:rsidR="3AA5AADA" w:rsidRPr="30C28879">
        <w:rPr>
          <w:rFonts w:ascii="Garamond" w:hAnsi="Garamond" w:cs="Arial"/>
          <w:i/>
          <w:iCs/>
        </w:rPr>
        <w:t xml:space="preserve">Consumption </w:t>
      </w:r>
      <w:r w:rsidR="00F03DDD">
        <w:rPr>
          <w:rFonts w:ascii="Garamond" w:hAnsi="Garamond" w:cs="Arial"/>
          <w:i/>
          <w:iCs/>
        </w:rPr>
        <w:t>and</w:t>
      </w:r>
      <w:r w:rsidR="00F03DDD" w:rsidRPr="30C28879">
        <w:rPr>
          <w:rFonts w:ascii="Garamond" w:hAnsi="Garamond" w:cs="Arial"/>
          <w:i/>
          <w:iCs/>
        </w:rPr>
        <w:t xml:space="preserve"> </w:t>
      </w:r>
      <w:r w:rsidR="3AA5AADA" w:rsidRPr="30C28879">
        <w:rPr>
          <w:rFonts w:ascii="Garamond" w:hAnsi="Garamond" w:cs="Arial"/>
          <w:i/>
          <w:iCs/>
        </w:rPr>
        <w:t>Cost</w:t>
      </w:r>
    </w:p>
    <w:p w14:paraId="555A8553" w14:textId="0A973EE5" w:rsidR="6ADC68B4" w:rsidRDefault="6ADC68B4" w:rsidP="61ECBEAA">
      <w:pPr>
        <w:spacing w:after="0" w:line="240" w:lineRule="auto"/>
        <w:rPr>
          <w:rFonts w:ascii="Garamond" w:eastAsia="Garamond" w:hAnsi="Garamond" w:cs="Garamond"/>
        </w:rPr>
      </w:pPr>
      <w:proofErr w:type="spellStart"/>
      <w:r w:rsidRPr="6EFDAC18">
        <w:rPr>
          <w:rFonts w:ascii="Garamond" w:eastAsia="Garamond" w:hAnsi="Garamond" w:cs="Garamond"/>
        </w:rPr>
        <w:t>InVEST</w:t>
      </w:r>
      <w:proofErr w:type="spellEnd"/>
      <w:r w:rsidRPr="6EFDAC18">
        <w:rPr>
          <w:rFonts w:ascii="Garamond" w:eastAsia="Garamond" w:hAnsi="Garamond" w:cs="Garamond"/>
        </w:rPr>
        <w:t xml:space="preserve"> </w:t>
      </w:r>
      <w:r w:rsidR="000E1DDE">
        <w:rPr>
          <w:rFonts w:ascii="Garamond" w:eastAsia="Garamond" w:hAnsi="Garamond" w:cs="Garamond"/>
        </w:rPr>
        <w:t>e</w:t>
      </w:r>
      <w:r w:rsidRPr="6EFDAC18">
        <w:rPr>
          <w:rFonts w:ascii="Garamond" w:eastAsia="Garamond" w:hAnsi="Garamond" w:cs="Garamond"/>
        </w:rPr>
        <w:t>valu</w:t>
      </w:r>
      <w:r w:rsidR="005E3B7F">
        <w:rPr>
          <w:rFonts w:ascii="Garamond" w:eastAsia="Garamond" w:hAnsi="Garamond" w:cs="Garamond"/>
        </w:rPr>
        <w:t>ates</w:t>
      </w:r>
      <w:r w:rsidRPr="6EFDAC18">
        <w:rPr>
          <w:rFonts w:ascii="Garamond" w:eastAsia="Garamond" w:hAnsi="Garamond" w:cs="Garamond"/>
        </w:rPr>
        <w:t xml:space="preserve"> ecosystem services under possible heat mitigation scenarios in monetary terms. It evaluates avoided energy consumption based on local heat mitigation and UHI Magnitude. The calculation of energy savings requires knowing </w:t>
      </w:r>
      <w:r w:rsidR="005E3B7F">
        <w:rPr>
          <w:rFonts w:ascii="Garamond" w:eastAsia="Garamond" w:hAnsi="Garamond" w:cs="Garamond"/>
        </w:rPr>
        <w:t xml:space="preserve">the </w:t>
      </w:r>
      <w:r w:rsidRPr="6EFDAC18">
        <w:rPr>
          <w:rFonts w:ascii="Garamond" w:eastAsia="Garamond" w:hAnsi="Garamond" w:cs="Garamond"/>
        </w:rPr>
        <w:t xml:space="preserve">average energy consumption, average electricity cost, and desired relative humidity for each building type. The team used data on energy consumption from a recently published study </w:t>
      </w:r>
      <w:r w:rsidR="005E3B7F">
        <w:rPr>
          <w:rFonts w:ascii="Garamond" w:eastAsia="Garamond" w:hAnsi="Garamond" w:cs="Garamond"/>
        </w:rPr>
        <w:t xml:space="preserve">by Howard et al. (2012), </w:t>
      </w:r>
      <w:r w:rsidRPr="6EFDAC18">
        <w:rPr>
          <w:rFonts w:ascii="Garamond" w:eastAsia="Garamond" w:hAnsi="Garamond" w:cs="Garamond"/>
        </w:rPr>
        <w:t>which provides electricity consumption and percent of electricity spent on cooling for each category of buildings</w:t>
      </w:r>
      <w:r w:rsidR="005E3B7F">
        <w:rPr>
          <w:rFonts w:ascii="Garamond" w:eastAsia="Garamond" w:hAnsi="Garamond" w:cs="Garamond"/>
        </w:rPr>
        <w:t xml:space="preserve"> in New York City</w:t>
      </w:r>
      <w:r w:rsidRPr="6EFDAC18">
        <w:rPr>
          <w:rFonts w:ascii="Garamond" w:eastAsia="Garamond" w:hAnsi="Garamond" w:cs="Garamond"/>
        </w:rPr>
        <w:t xml:space="preserve">. Average electricity cost rates for residential, commercial, and industrial uses in </w:t>
      </w:r>
      <w:r w:rsidR="5AA976EE" w:rsidRPr="6EFDAC18">
        <w:rPr>
          <w:rFonts w:ascii="Garamond" w:eastAsia="Garamond" w:hAnsi="Garamond" w:cs="Garamond"/>
        </w:rPr>
        <w:t>U.S. Dollars</w:t>
      </w:r>
      <w:r w:rsidRPr="6EFDAC18">
        <w:rPr>
          <w:rFonts w:ascii="Garamond" w:eastAsia="Garamond" w:hAnsi="Garamond" w:cs="Garamond"/>
        </w:rPr>
        <w:t>/kWh came from the National Renewable Energy Laboratory, compiled by Electricity</w:t>
      </w:r>
      <w:r w:rsidR="00B9564C" w:rsidRPr="6EFDAC18">
        <w:rPr>
          <w:rFonts w:ascii="Garamond" w:eastAsia="Garamond" w:hAnsi="Garamond" w:cs="Garamond"/>
        </w:rPr>
        <w:t xml:space="preserve"> </w:t>
      </w:r>
      <w:r w:rsidRPr="6EFDAC18">
        <w:rPr>
          <w:rFonts w:ascii="Garamond" w:eastAsia="Garamond" w:hAnsi="Garamond" w:cs="Garamond"/>
        </w:rPr>
        <w:t xml:space="preserve">Local. Relative humidity per category was estimated from internet searches of average indoor climates. Using data from the Westchester County </w:t>
      </w:r>
      <w:proofErr w:type="spellStart"/>
      <w:r w:rsidR="00CA3A03" w:rsidRPr="6EFDAC18">
        <w:rPr>
          <w:rFonts w:ascii="Garamond" w:eastAsia="Garamond" w:hAnsi="Garamond" w:cs="Garamond"/>
        </w:rPr>
        <w:t>GISHub</w:t>
      </w:r>
      <w:proofErr w:type="spellEnd"/>
      <w:r w:rsidR="00CA3A03" w:rsidRPr="6EFDAC18">
        <w:rPr>
          <w:rFonts w:ascii="Garamond" w:eastAsia="Garamond" w:hAnsi="Garamond" w:cs="Garamond"/>
        </w:rPr>
        <w:t>, the</w:t>
      </w:r>
      <w:r w:rsidRPr="6EFDAC18">
        <w:rPr>
          <w:rFonts w:ascii="Garamond" w:eastAsia="Garamond" w:hAnsi="Garamond" w:cs="Garamond"/>
        </w:rPr>
        <w:t xml:space="preserve"> team performed a spatial join between 2018 building footprints and a 2020 Yonkers zonal planning map to extract the zoning information for each building and predict the building type of each structure. </w:t>
      </w:r>
      <w:r w:rsidR="00B9564C" w:rsidRPr="6EFDAC18">
        <w:rPr>
          <w:rFonts w:ascii="Garamond" w:eastAsia="Garamond" w:hAnsi="Garamond" w:cs="Garamond"/>
        </w:rPr>
        <w:t xml:space="preserve">Table </w:t>
      </w:r>
      <w:r w:rsidR="001C752C" w:rsidRPr="6EFDAC18">
        <w:rPr>
          <w:rFonts w:ascii="Garamond" w:eastAsia="Garamond" w:hAnsi="Garamond" w:cs="Garamond"/>
        </w:rPr>
        <w:t>A5</w:t>
      </w:r>
      <w:r w:rsidRPr="6EFDAC18">
        <w:rPr>
          <w:rFonts w:ascii="Garamond" w:eastAsia="Garamond" w:hAnsi="Garamond" w:cs="Garamond"/>
        </w:rPr>
        <w:t xml:space="preserve">, which </w:t>
      </w:r>
      <w:proofErr w:type="spellStart"/>
      <w:r w:rsidRPr="6EFDAC18">
        <w:rPr>
          <w:rFonts w:ascii="Garamond" w:eastAsia="Garamond" w:hAnsi="Garamond" w:cs="Garamond"/>
        </w:rPr>
        <w:t>InVEST</w:t>
      </w:r>
      <w:proofErr w:type="spellEnd"/>
      <w:r w:rsidRPr="6EFDAC18">
        <w:rPr>
          <w:rFonts w:ascii="Garamond" w:eastAsia="Garamond" w:hAnsi="Garamond" w:cs="Garamond"/>
        </w:rPr>
        <w:t xml:space="preserve"> used to estimate energy savings, shows how the city’s 21 zoning types were aggregated into 8 building types. These types were chosen based on the available categories in the Howard et al. (2012) study. </w:t>
      </w:r>
      <w:r w:rsidR="287B878D" w:rsidRPr="6EFDAC18">
        <w:rPr>
          <w:rFonts w:ascii="Garamond" w:eastAsia="Garamond" w:hAnsi="Garamond" w:cs="Garamond"/>
        </w:rPr>
        <w:t>W</w:t>
      </w:r>
      <w:r w:rsidRPr="6EFDAC18">
        <w:rPr>
          <w:rFonts w:ascii="Garamond" w:eastAsia="Garamond" w:hAnsi="Garamond" w:cs="Garamond"/>
        </w:rPr>
        <w:t xml:space="preserve">e manually geolocated the buildings associated with health infrastructure and assigned them to Type </w:t>
      </w:r>
      <w:r w:rsidR="00820571" w:rsidRPr="6EFDAC18">
        <w:rPr>
          <w:rFonts w:ascii="Garamond" w:eastAsia="Garamond" w:hAnsi="Garamond" w:cs="Garamond"/>
        </w:rPr>
        <w:t xml:space="preserve">8 </w:t>
      </w:r>
      <w:r w:rsidRPr="6EFDAC18">
        <w:rPr>
          <w:rFonts w:ascii="Garamond" w:eastAsia="Garamond" w:hAnsi="Garamond" w:cs="Garamond"/>
        </w:rPr>
        <w:t xml:space="preserve">to make energy consumption data more specific. </w:t>
      </w:r>
    </w:p>
    <w:p w14:paraId="1F85CCD7" w14:textId="62CD18F7" w:rsidR="61ECBEAA" w:rsidRDefault="61ECBEAA" w:rsidP="61ECBEAA">
      <w:pPr>
        <w:spacing w:after="0" w:line="240" w:lineRule="auto"/>
        <w:rPr>
          <w:rFonts w:ascii="Garamond" w:eastAsia="Garamond" w:hAnsi="Garamond" w:cs="Garamond"/>
        </w:rPr>
      </w:pPr>
    </w:p>
    <w:p w14:paraId="6419D530" w14:textId="0FCBA720" w:rsidR="6ADC68B4" w:rsidRDefault="6ADC68B4" w:rsidP="61ECBEAA">
      <w:pPr>
        <w:spacing w:after="0" w:line="240" w:lineRule="auto"/>
        <w:rPr>
          <w:rFonts w:ascii="Garamond" w:eastAsia="Garamond" w:hAnsi="Garamond" w:cs="Garamond"/>
        </w:rPr>
      </w:pPr>
      <w:proofErr w:type="spellStart"/>
      <w:r w:rsidRPr="6EFDAC18">
        <w:rPr>
          <w:rFonts w:ascii="Garamond" w:eastAsia="Garamond" w:hAnsi="Garamond" w:cs="Garamond"/>
        </w:rPr>
        <w:t>InVEST</w:t>
      </w:r>
      <w:proofErr w:type="spellEnd"/>
      <w:r w:rsidRPr="6EFDAC18">
        <w:rPr>
          <w:rFonts w:ascii="Garamond" w:eastAsia="Garamond" w:hAnsi="Garamond" w:cs="Garamond"/>
        </w:rPr>
        <w:t xml:space="preserve"> requires this consumption rate to be in units of kWh</w:t>
      </w:r>
      <w:r w:rsidRPr="6EFDAC18">
        <w:rPr>
          <w:rFonts w:ascii="Garamond" w:eastAsia="Garamond" w:hAnsi="Garamond" w:cs="Garamond"/>
          <w:color w:val="000000" w:themeColor="text1"/>
        </w:rPr>
        <w:t>/°C</w:t>
      </w:r>
      <w:r w:rsidRPr="6EFDAC18">
        <w:rPr>
          <w:rFonts w:ascii="Garamond" w:eastAsia="Garamond" w:hAnsi="Garamond" w:cs="Garamond"/>
        </w:rPr>
        <w:t>/m</w:t>
      </w:r>
      <w:r w:rsidRPr="6EFDAC18">
        <w:rPr>
          <w:rFonts w:ascii="Garamond" w:eastAsia="Garamond" w:hAnsi="Garamond" w:cs="Garamond"/>
          <w:vertAlign w:val="superscript"/>
        </w:rPr>
        <w:t>2</w:t>
      </w:r>
      <w:r w:rsidRPr="6EFDAC18">
        <w:rPr>
          <w:rFonts w:ascii="Garamond" w:eastAsia="Garamond" w:hAnsi="Garamond" w:cs="Garamond"/>
        </w:rPr>
        <w:t xml:space="preserve"> of footprint area, but the Howard et al. (2012) rates are in annual kWh/m</w:t>
      </w:r>
      <w:r w:rsidRPr="6EFDAC18">
        <w:rPr>
          <w:rFonts w:ascii="Garamond" w:eastAsia="Garamond" w:hAnsi="Garamond" w:cs="Garamond"/>
          <w:vertAlign w:val="superscript"/>
        </w:rPr>
        <w:t>2</w:t>
      </w:r>
      <w:r w:rsidRPr="6EFDAC18">
        <w:rPr>
          <w:rFonts w:ascii="Garamond" w:eastAsia="Garamond" w:hAnsi="Garamond" w:cs="Garamond"/>
        </w:rPr>
        <w:t xml:space="preserve"> of floor area. For conversion, we multiplied rates from literature by average number of floors per building (from the Westchester County </w:t>
      </w:r>
      <w:proofErr w:type="spellStart"/>
      <w:r w:rsidRPr="6EFDAC18">
        <w:rPr>
          <w:rFonts w:ascii="Garamond" w:eastAsia="Garamond" w:hAnsi="Garamond" w:cs="Garamond"/>
        </w:rPr>
        <w:t>GISHub</w:t>
      </w:r>
      <w:proofErr w:type="spellEnd"/>
      <w:r w:rsidRPr="6EFDAC18">
        <w:rPr>
          <w:rFonts w:ascii="Garamond" w:eastAsia="Garamond" w:hAnsi="Garamond" w:cs="Garamond"/>
        </w:rPr>
        <w:t>). Translat</w:t>
      </w:r>
      <w:r w:rsidR="716530D4" w:rsidRPr="6EFDAC18">
        <w:rPr>
          <w:rFonts w:ascii="Garamond" w:eastAsia="Garamond" w:hAnsi="Garamond" w:cs="Garamond"/>
        </w:rPr>
        <w:t>ing</w:t>
      </w:r>
      <w:r w:rsidRPr="6EFDAC18">
        <w:rPr>
          <w:rFonts w:ascii="Garamond" w:eastAsia="Garamond" w:hAnsi="Garamond" w:cs="Garamond"/>
        </w:rPr>
        <w:t xml:space="preserve"> this rate into the per degree increase unit </w:t>
      </w:r>
      <w:r w:rsidR="04EBBBDA" w:rsidRPr="6EFDAC18">
        <w:rPr>
          <w:rFonts w:ascii="Garamond" w:eastAsia="Garamond" w:hAnsi="Garamond" w:cs="Garamond"/>
        </w:rPr>
        <w:t>that</w:t>
      </w:r>
      <w:r w:rsidRPr="6EFDAC18">
        <w:rPr>
          <w:rFonts w:ascii="Garamond" w:eastAsia="Garamond" w:hAnsi="Garamond" w:cs="Garamond"/>
        </w:rPr>
        <w:t xml:space="preserve"> </w:t>
      </w:r>
      <w:proofErr w:type="spellStart"/>
      <w:r w:rsidRPr="6EFDAC18">
        <w:rPr>
          <w:rFonts w:ascii="Garamond" w:eastAsia="Garamond" w:hAnsi="Garamond" w:cs="Garamond"/>
        </w:rPr>
        <w:t>InVEST</w:t>
      </w:r>
      <w:proofErr w:type="spellEnd"/>
      <w:r w:rsidRPr="6EFDAC18">
        <w:rPr>
          <w:rFonts w:ascii="Garamond" w:eastAsia="Garamond" w:hAnsi="Garamond" w:cs="Garamond"/>
        </w:rPr>
        <w:t xml:space="preserve"> require</w:t>
      </w:r>
      <w:r w:rsidR="11472C9E" w:rsidRPr="6EFDAC18">
        <w:rPr>
          <w:rFonts w:ascii="Garamond" w:eastAsia="Garamond" w:hAnsi="Garamond" w:cs="Garamond"/>
        </w:rPr>
        <w:t>d</w:t>
      </w:r>
      <w:r w:rsidR="7A2A9513" w:rsidRPr="6EFDAC18">
        <w:rPr>
          <w:rFonts w:ascii="Garamond" w:eastAsia="Garamond" w:hAnsi="Garamond" w:cs="Garamond"/>
        </w:rPr>
        <w:t xml:space="preserve"> dividing</w:t>
      </w:r>
      <w:r w:rsidRPr="6EFDAC18">
        <w:rPr>
          <w:rFonts w:ascii="Garamond" w:eastAsia="Garamond" w:hAnsi="Garamond" w:cs="Garamond"/>
        </w:rPr>
        <w:t xml:space="preserve"> the annual amount by </w:t>
      </w:r>
      <w:r w:rsidR="4599E7F2" w:rsidRPr="6EFDAC18">
        <w:rPr>
          <w:rFonts w:ascii="Garamond" w:eastAsia="Garamond" w:hAnsi="Garamond" w:cs="Garamond"/>
        </w:rPr>
        <w:t xml:space="preserve">Yonkers’ </w:t>
      </w:r>
      <w:r w:rsidRPr="6EFDAC18">
        <w:rPr>
          <w:rFonts w:ascii="Garamond" w:eastAsia="Garamond" w:hAnsi="Garamond" w:cs="Garamond"/>
        </w:rPr>
        <w:t>degree days in 2020. Calculated by degreedays.net based on the nearby KHPN (White Plains, 73.71W, 41.07N) weather station, cooling degree days are the temperature differences between 20</w:t>
      </w:r>
      <w:r w:rsidRPr="6EFDAC18">
        <w:rPr>
          <w:rFonts w:ascii="Garamond" w:eastAsia="Garamond" w:hAnsi="Garamond" w:cs="Garamond"/>
          <w:color w:val="000000" w:themeColor="text1"/>
        </w:rPr>
        <w:t>°C (68</w:t>
      </w:r>
      <w:r w:rsidRPr="000E1DDE">
        <w:rPr>
          <w:rFonts w:ascii="Garamond" w:eastAsia="Garamond" w:hAnsi="Garamond" w:cs="Garamond"/>
        </w:rPr>
        <w:t>°F</w:t>
      </w:r>
      <w:r w:rsidRPr="6EFDAC18">
        <w:rPr>
          <w:rFonts w:ascii="Garamond" w:eastAsia="Garamond" w:hAnsi="Garamond" w:cs="Garamond"/>
          <w:color w:val="000000" w:themeColor="text1"/>
        </w:rPr>
        <w:t>) and higher daily averages,</w:t>
      </w:r>
      <w:r w:rsidRPr="6EFDAC18">
        <w:rPr>
          <w:rFonts w:ascii="Garamond" w:eastAsia="Garamond" w:hAnsi="Garamond" w:cs="Garamond"/>
        </w:rPr>
        <w:t xml:space="preserve"> summed across the year. Dividing annual kWh/m</w:t>
      </w:r>
      <w:r w:rsidRPr="6EFDAC18">
        <w:rPr>
          <w:rFonts w:ascii="Garamond" w:eastAsia="Garamond" w:hAnsi="Garamond" w:cs="Garamond"/>
          <w:vertAlign w:val="superscript"/>
        </w:rPr>
        <w:t>2</w:t>
      </w:r>
      <w:r w:rsidRPr="6EFDAC18">
        <w:rPr>
          <w:rFonts w:ascii="Garamond" w:eastAsia="Garamond" w:hAnsi="Garamond" w:cs="Garamond"/>
        </w:rPr>
        <w:t xml:space="preserve"> of footprint area by number degree days in 2020 gave energy consumption in units of kWh/each 1</w:t>
      </w:r>
      <w:r w:rsidRPr="6EFDAC18">
        <w:rPr>
          <w:rFonts w:ascii="Garamond" w:eastAsia="Garamond" w:hAnsi="Garamond" w:cs="Garamond"/>
          <w:color w:val="000000" w:themeColor="text1"/>
        </w:rPr>
        <w:t>°C increase/</w:t>
      </w:r>
      <w:r w:rsidRPr="6EFDAC18">
        <w:rPr>
          <w:rFonts w:ascii="Garamond" w:eastAsia="Garamond" w:hAnsi="Garamond" w:cs="Garamond"/>
        </w:rPr>
        <w:t xml:space="preserve"> m</w:t>
      </w:r>
      <w:r w:rsidRPr="6EFDAC18">
        <w:rPr>
          <w:rFonts w:ascii="Garamond" w:eastAsia="Garamond" w:hAnsi="Garamond" w:cs="Garamond"/>
          <w:vertAlign w:val="superscript"/>
        </w:rPr>
        <w:t xml:space="preserve">2 </w:t>
      </w:r>
      <w:r w:rsidRPr="6EFDAC18">
        <w:rPr>
          <w:rFonts w:ascii="Garamond" w:eastAsia="Garamond" w:hAnsi="Garamond" w:cs="Garamond"/>
          <w:color w:val="000000" w:themeColor="text1"/>
        </w:rPr>
        <w:t>of footprint area.</w:t>
      </w:r>
      <w:r w:rsidRPr="6EFDAC18">
        <w:rPr>
          <w:rFonts w:ascii="Garamond" w:eastAsia="Garamond" w:hAnsi="Garamond" w:cs="Garamond"/>
        </w:rPr>
        <w:t xml:space="preserve"> See </w:t>
      </w:r>
      <w:r w:rsidR="00451122" w:rsidRPr="6EFDAC18">
        <w:rPr>
          <w:rFonts w:ascii="Garamond" w:eastAsia="Garamond" w:hAnsi="Garamond" w:cs="Garamond"/>
        </w:rPr>
        <w:t>Table</w:t>
      </w:r>
      <w:r w:rsidR="00BF66B5" w:rsidRPr="6EFDAC18">
        <w:rPr>
          <w:rFonts w:ascii="Garamond" w:eastAsia="Garamond" w:hAnsi="Garamond" w:cs="Garamond"/>
        </w:rPr>
        <w:t xml:space="preserve"> </w:t>
      </w:r>
      <w:r w:rsidR="001C752C" w:rsidRPr="6EFDAC18">
        <w:rPr>
          <w:rFonts w:ascii="Garamond" w:eastAsia="Garamond" w:hAnsi="Garamond" w:cs="Garamond"/>
        </w:rPr>
        <w:t xml:space="preserve">A5 </w:t>
      </w:r>
      <w:r w:rsidRPr="6EFDAC18">
        <w:rPr>
          <w:rFonts w:ascii="Garamond" w:eastAsia="Garamond" w:hAnsi="Garamond" w:cs="Garamond"/>
        </w:rPr>
        <w:t>for the determined energy consumption, electricity cost, and relative humidity of each building type.</w:t>
      </w:r>
    </w:p>
    <w:p w14:paraId="44738DD9" w14:textId="77777777" w:rsidR="00820571" w:rsidRDefault="00820571" w:rsidP="61ECBEAA">
      <w:pPr>
        <w:spacing w:after="0" w:line="240" w:lineRule="auto"/>
        <w:rPr>
          <w:rFonts w:ascii="Garamond" w:eastAsia="Garamond" w:hAnsi="Garamond" w:cs="Garamond"/>
        </w:rPr>
      </w:pPr>
    </w:p>
    <w:p w14:paraId="79A65044" w14:textId="2A2C0C7F" w:rsidR="00C0068F" w:rsidRDefault="00C0068F" w:rsidP="008B4314">
      <w:pPr>
        <w:spacing w:after="0" w:line="240" w:lineRule="auto"/>
        <w:rPr>
          <w:rFonts w:ascii="Garamond" w:hAnsi="Garamond" w:cs="Arial"/>
          <w:i/>
          <w:iCs/>
        </w:rPr>
      </w:pPr>
      <w:r w:rsidRPr="1F30B41B">
        <w:rPr>
          <w:rFonts w:ascii="Garamond" w:hAnsi="Garamond" w:cs="Arial"/>
          <w:i/>
          <w:iCs/>
        </w:rPr>
        <w:t>3.2.</w:t>
      </w:r>
      <w:r w:rsidR="00A40E68">
        <w:rPr>
          <w:rFonts w:ascii="Garamond" w:hAnsi="Garamond" w:cs="Arial"/>
          <w:i/>
          <w:iCs/>
        </w:rPr>
        <w:t>10</w:t>
      </w:r>
      <w:r w:rsidR="00A40E68" w:rsidRPr="1F30B41B">
        <w:rPr>
          <w:rFonts w:ascii="Garamond" w:hAnsi="Garamond" w:cs="Arial"/>
          <w:i/>
          <w:iCs/>
        </w:rPr>
        <w:t xml:space="preserve"> </w:t>
      </w:r>
      <w:r w:rsidR="00484892">
        <w:rPr>
          <w:rFonts w:ascii="Garamond" w:hAnsi="Garamond" w:cs="Arial"/>
          <w:i/>
          <w:iCs/>
        </w:rPr>
        <w:t xml:space="preserve">Data </w:t>
      </w:r>
      <w:r w:rsidR="00D01059">
        <w:rPr>
          <w:rFonts w:ascii="Garamond" w:hAnsi="Garamond" w:cs="Arial"/>
          <w:i/>
          <w:iCs/>
        </w:rPr>
        <w:t>C</w:t>
      </w:r>
      <w:r w:rsidR="004D79A3">
        <w:rPr>
          <w:rFonts w:ascii="Garamond" w:hAnsi="Garamond" w:cs="Arial"/>
          <w:i/>
          <w:iCs/>
        </w:rPr>
        <w:t>ompilation for</w:t>
      </w:r>
      <w:r w:rsidR="007A5B5C">
        <w:rPr>
          <w:rFonts w:ascii="Garamond" w:hAnsi="Garamond" w:cs="Arial"/>
          <w:i/>
          <w:iCs/>
        </w:rPr>
        <w:t xml:space="preserve"> </w:t>
      </w:r>
      <w:r w:rsidR="00D01059">
        <w:rPr>
          <w:rFonts w:ascii="Garamond" w:hAnsi="Garamond" w:cs="Arial"/>
          <w:i/>
          <w:iCs/>
        </w:rPr>
        <w:t>M</w:t>
      </w:r>
      <w:r w:rsidR="007A5B5C">
        <w:rPr>
          <w:rFonts w:ascii="Garamond" w:hAnsi="Garamond" w:cs="Arial"/>
          <w:i/>
          <w:iCs/>
        </w:rPr>
        <w:t xml:space="preserve">odeling </w:t>
      </w:r>
      <w:r w:rsidR="00D01059">
        <w:rPr>
          <w:rFonts w:ascii="Garamond" w:hAnsi="Garamond" w:cs="Arial"/>
          <w:i/>
          <w:iCs/>
        </w:rPr>
        <w:t>H</w:t>
      </w:r>
      <w:r w:rsidR="007A5B5C">
        <w:rPr>
          <w:rFonts w:ascii="Garamond" w:hAnsi="Garamond" w:cs="Arial"/>
          <w:i/>
          <w:iCs/>
        </w:rPr>
        <w:t xml:space="preserve">eat </w:t>
      </w:r>
      <w:r w:rsidR="001F368F">
        <w:rPr>
          <w:rFonts w:ascii="Garamond" w:hAnsi="Garamond" w:cs="Arial"/>
          <w:i/>
          <w:iCs/>
        </w:rPr>
        <w:t>Risk</w:t>
      </w:r>
    </w:p>
    <w:p w14:paraId="18BD658C" w14:textId="3272471F" w:rsidR="2690A385" w:rsidRDefault="0060152A" w:rsidP="744EF7FE">
      <w:pPr>
        <w:spacing w:after="0" w:line="240" w:lineRule="auto"/>
        <w:rPr>
          <w:rFonts w:ascii="Garamond" w:hAnsi="Garamond" w:cs="Arial"/>
        </w:rPr>
      </w:pPr>
      <w:r w:rsidRPr="3FB16429">
        <w:rPr>
          <w:rFonts w:ascii="Garamond" w:hAnsi="Garamond" w:cs="Arial"/>
        </w:rPr>
        <w:t>Initially</w:t>
      </w:r>
      <w:r w:rsidR="153B8FA7" w:rsidRPr="3FB16429">
        <w:rPr>
          <w:rFonts w:ascii="Garamond" w:hAnsi="Garamond" w:cs="Arial"/>
        </w:rPr>
        <w:t>,</w:t>
      </w:r>
      <w:r w:rsidRPr="3FB16429">
        <w:rPr>
          <w:rFonts w:ascii="Garamond" w:hAnsi="Garamond" w:cs="Arial"/>
        </w:rPr>
        <w:t xml:space="preserve"> the tea</w:t>
      </w:r>
      <w:r w:rsidR="00CD1662" w:rsidRPr="3FB16429">
        <w:rPr>
          <w:rFonts w:ascii="Garamond" w:hAnsi="Garamond" w:cs="Arial"/>
        </w:rPr>
        <w:t xml:space="preserve">m </w:t>
      </w:r>
      <w:r w:rsidR="000C4009" w:rsidRPr="3FB16429">
        <w:rPr>
          <w:rFonts w:ascii="Garamond" w:hAnsi="Garamond" w:cs="Arial"/>
        </w:rPr>
        <w:t>attempted to join 2019 ACS data</w:t>
      </w:r>
      <w:r w:rsidR="00276978" w:rsidRPr="3FB16429">
        <w:rPr>
          <w:rFonts w:ascii="Garamond" w:hAnsi="Garamond" w:cs="Arial"/>
        </w:rPr>
        <w:t xml:space="preserve"> and 2020 </w:t>
      </w:r>
      <w:r w:rsidR="00E228FB" w:rsidRPr="3FB16429">
        <w:rPr>
          <w:rFonts w:ascii="Garamond" w:hAnsi="Garamond" w:cs="Arial"/>
        </w:rPr>
        <w:t xml:space="preserve">CDC </w:t>
      </w:r>
      <w:r w:rsidR="00276978" w:rsidRPr="3FB16429">
        <w:rPr>
          <w:rFonts w:ascii="Garamond" w:hAnsi="Garamond" w:cs="Arial"/>
        </w:rPr>
        <w:t>health</w:t>
      </w:r>
      <w:r w:rsidR="00E228FB" w:rsidRPr="3FB16429">
        <w:rPr>
          <w:rFonts w:ascii="Garamond" w:hAnsi="Garamond" w:cs="Arial"/>
        </w:rPr>
        <w:t xml:space="preserve"> data</w:t>
      </w:r>
      <w:r w:rsidR="000C4009" w:rsidRPr="3FB16429">
        <w:rPr>
          <w:rFonts w:ascii="Garamond" w:hAnsi="Garamond" w:cs="Arial"/>
        </w:rPr>
        <w:t xml:space="preserve"> with the 2019 </w:t>
      </w:r>
      <w:r w:rsidR="00AA70C7" w:rsidRPr="3FB16429">
        <w:rPr>
          <w:rFonts w:ascii="Garamond" w:hAnsi="Garamond" w:cs="Arial"/>
        </w:rPr>
        <w:t xml:space="preserve">census tract boundaries, which resulted in missing tracts data due to </w:t>
      </w:r>
      <w:r w:rsidR="6A7DA3DB" w:rsidRPr="3FB16429">
        <w:rPr>
          <w:rFonts w:ascii="Garamond" w:hAnsi="Garamond" w:cs="Arial"/>
        </w:rPr>
        <w:t>change</w:t>
      </w:r>
      <w:r w:rsidR="5AC65E9E" w:rsidRPr="3FB16429">
        <w:rPr>
          <w:rFonts w:ascii="Garamond" w:hAnsi="Garamond" w:cs="Arial"/>
        </w:rPr>
        <w:t>s</w:t>
      </w:r>
      <w:r w:rsidR="6A7DA3DB" w:rsidRPr="3FB16429">
        <w:rPr>
          <w:rFonts w:ascii="Garamond" w:hAnsi="Garamond" w:cs="Arial"/>
        </w:rPr>
        <w:t xml:space="preserve"> in</w:t>
      </w:r>
      <w:r w:rsidR="55C08AEC" w:rsidRPr="3FB16429">
        <w:rPr>
          <w:rFonts w:ascii="Garamond" w:hAnsi="Garamond" w:cs="Arial"/>
        </w:rPr>
        <w:t xml:space="preserve"> </w:t>
      </w:r>
      <w:r w:rsidR="0CE51734" w:rsidRPr="3FB16429">
        <w:rPr>
          <w:rFonts w:ascii="Garamond" w:hAnsi="Garamond" w:cs="Arial"/>
        </w:rPr>
        <w:t xml:space="preserve">a </w:t>
      </w:r>
      <w:r w:rsidR="00E228FB" w:rsidRPr="3FB16429">
        <w:rPr>
          <w:rFonts w:ascii="Garamond" w:hAnsi="Garamond" w:cs="Arial"/>
        </w:rPr>
        <w:t xml:space="preserve">few </w:t>
      </w:r>
      <w:r w:rsidR="00B979DF" w:rsidRPr="3FB16429">
        <w:rPr>
          <w:rFonts w:ascii="Garamond" w:hAnsi="Garamond" w:cs="Arial"/>
        </w:rPr>
        <w:t>census tract</w:t>
      </w:r>
      <w:r w:rsidR="00E228FB" w:rsidRPr="3FB16429">
        <w:rPr>
          <w:rFonts w:ascii="Garamond" w:hAnsi="Garamond" w:cs="Arial"/>
        </w:rPr>
        <w:t>s</w:t>
      </w:r>
      <w:r w:rsidR="00B979DF" w:rsidRPr="3FB16429">
        <w:rPr>
          <w:rFonts w:ascii="Garamond" w:hAnsi="Garamond" w:cs="Arial"/>
        </w:rPr>
        <w:t xml:space="preserve"> </w:t>
      </w:r>
      <w:r w:rsidR="006B1BDA" w:rsidRPr="3FB16429">
        <w:rPr>
          <w:rFonts w:ascii="Garamond" w:hAnsi="Garamond" w:cs="Arial"/>
        </w:rPr>
        <w:t>from 20</w:t>
      </w:r>
      <w:r w:rsidR="00517DE2" w:rsidRPr="3FB16429">
        <w:rPr>
          <w:rFonts w:ascii="Garamond" w:hAnsi="Garamond" w:cs="Arial"/>
        </w:rPr>
        <w:t>10.</w:t>
      </w:r>
      <w:r w:rsidRPr="3FB16429">
        <w:rPr>
          <w:rFonts w:ascii="Garamond" w:hAnsi="Garamond" w:cs="Arial"/>
        </w:rPr>
        <w:t xml:space="preserve"> </w:t>
      </w:r>
      <w:r w:rsidR="00E036E8" w:rsidRPr="3FB16429">
        <w:rPr>
          <w:rFonts w:ascii="Garamond" w:hAnsi="Garamond" w:cs="Arial"/>
        </w:rPr>
        <w:t xml:space="preserve">However, the team was successful in collecting all </w:t>
      </w:r>
      <w:r w:rsidR="73A046A8" w:rsidRPr="3FB16429">
        <w:rPr>
          <w:rFonts w:ascii="Garamond" w:hAnsi="Garamond" w:cs="Arial"/>
        </w:rPr>
        <w:t>tract</w:t>
      </w:r>
      <w:r w:rsidR="00E036E8" w:rsidRPr="3FB16429">
        <w:rPr>
          <w:rFonts w:ascii="Garamond" w:hAnsi="Garamond" w:cs="Arial"/>
        </w:rPr>
        <w:t xml:space="preserve"> data</w:t>
      </w:r>
      <w:r w:rsidR="00650548" w:rsidRPr="3FB16429">
        <w:rPr>
          <w:rFonts w:ascii="Garamond" w:hAnsi="Garamond" w:cs="Arial"/>
        </w:rPr>
        <w:t xml:space="preserve"> in</w:t>
      </w:r>
      <w:r w:rsidR="00146D99" w:rsidRPr="3FB16429">
        <w:rPr>
          <w:rFonts w:ascii="Garamond" w:hAnsi="Garamond" w:cs="Arial"/>
        </w:rPr>
        <w:t xml:space="preserve"> a R script </w:t>
      </w:r>
      <w:r w:rsidR="00DB0B07" w:rsidRPr="3FB16429">
        <w:rPr>
          <w:rFonts w:ascii="Garamond" w:hAnsi="Garamond" w:cs="Arial"/>
        </w:rPr>
        <w:t xml:space="preserve">using </w:t>
      </w:r>
      <w:r w:rsidR="372A6061" w:rsidRPr="3FB16429">
        <w:rPr>
          <w:rFonts w:ascii="Garamond" w:hAnsi="Garamond" w:cs="Arial"/>
        </w:rPr>
        <w:t>the</w:t>
      </w:r>
      <w:r w:rsidR="4BB02BBA" w:rsidRPr="3FB16429">
        <w:rPr>
          <w:rFonts w:ascii="Garamond" w:hAnsi="Garamond" w:cs="Arial"/>
        </w:rPr>
        <w:t xml:space="preserve"> </w:t>
      </w:r>
      <w:r w:rsidR="00DB0B07" w:rsidRPr="3FB16429">
        <w:rPr>
          <w:rFonts w:ascii="Garamond" w:hAnsi="Garamond" w:cs="Arial"/>
        </w:rPr>
        <w:t>‘</w:t>
      </w:r>
      <w:proofErr w:type="spellStart"/>
      <w:r w:rsidR="00DB0B07" w:rsidRPr="3FB16429">
        <w:rPr>
          <w:rFonts w:ascii="Garamond" w:hAnsi="Garamond" w:cs="Arial"/>
        </w:rPr>
        <w:t>tidycensus</w:t>
      </w:r>
      <w:proofErr w:type="spellEnd"/>
      <w:r w:rsidR="00DB0B07" w:rsidRPr="3FB16429">
        <w:rPr>
          <w:rFonts w:ascii="Garamond" w:hAnsi="Garamond" w:cs="Arial"/>
        </w:rPr>
        <w:t xml:space="preserve">’ </w:t>
      </w:r>
      <w:r w:rsidR="00650548" w:rsidRPr="3FB16429">
        <w:rPr>
          <w:rFonts w:ascii="Garamond" w:hAnsi="Garamond" w:cs="Arial"/>
        </w:rPr>
        <w:t xml:space="preserve">package. </w:t>
      </w:r>
      <w:r w:rsidR="00FF3C7F" w:rsidRPr="3FB16429">
        <w:rPr>
          <w:rFonts w:ascii="Garamond" w:hAnsi="Garamond" w:cs="Arial"/>
        </w:rPr>
        <w:t xml:space="preserve">The compiled dataset </w:t>
      </w:r>
      <w:r w:rsidR="00753846" w:rsidRPr="3FB16429">
        <w:rPr>
          <w:rFonts w:ascii="Garamond" w:hAnsi="Garamond" w:cs="Arial"/>
        </w:rPr>
        <w:t xml:space="preserve">of demographic and health data were used for </w:t>
      </w:r>
      <w:r w:rsidR="005E3B7F">
        <w:rPr>
          <w:rFonts w:ascii="Garamond" w:hAnsi="Garamond" w:cs="Arial"/>
        </w:rPr>
        <w:t>identifying</w:t>
      </w:r>
      <w:r w:rsidR="005E3B7F" w:rsidRPr="3FB16429">
        <w:rPr>
          <w:rFonts w:ascii="Garamond" w:hAnsi="Garamond" w:cs="Arial"/>
        </w:rPr>
        <w:t xml:space="preserve"> </w:t>
      </w:r>
      <w:r w:rsidR="00DE4793" w:rsidRPr="3FB16429">
        <w:rPr>
          <w:rFonts w:ascii="Garamond" w:hAnsi="Garamond" w:cs="Arial"/>
        </w:rPr>
        <w:t>social and health vulnerability</w:t>
      </w:r>
      <w:r w:rsidR="0024355A" w:rsidRPr="3FB16429">
        <w:rPr>
          <w:rFonts w:ascii="Garamond" w:hAnsi="Garamond" w:cs="Arial"/>
        </w:rPr>
        <w:t xml:space="preserve">. </w:t>
      </w:r>
      <w:r w:rsidR="003A14FC" w:rsidRPr="3FB16429">
        <w:rPr>
          <w:rFonts w:ascii="Garamond" w:hAnsi="Garamond" w:cs="Arial"/>
        </w:rPr>
        <w:t xml:space="preserve">Moreover, </w:t>
      </w:r>
      <w:r w:rsidR="004257F9" w:rsidRPr="3FB16429">
        <w:rPr>
          <w:rFonts w:ascii="Garamond" w:hAnsi="Garamond" w:cs="Arial"/>
        </w:rPr>
        <w:t xml:space="preserve">we converted </w:t>
      </w:r>
      <w:r w:rsidR="000D7E35" w:rsidRPr="3FB16429">
        <w:rPr>
          <w:rFonts w:ascii="Garamond" w:hAnsi="Garamond" w:cs="Arial"/>
        </w:rPr>
        <w:t xml:space="preserve">2015-2020 mean LST raster to a point shapefile to </w:t>
      </w:r>
      <w:r w:rsidR="007D098D" w:rsidRPr="3FB16429">
        <w:rPr>
          <w:rFonts w:ascii="Garamond" w:hAnsi="Garamond" w:cs="Arial"/>
        </w:rPr>
        <w:t>conduct a spatial join with other</w:t>
      </w:r>
      <w:r w:rsidR="00160DCE" w:rsidRPr="3FB16429">
        <w:rPr>
          <w:rFonts w:ascii="Garamond" w:hAnsi="Garamond" w:cs="Arial"/>
        </w:rPr>
        <w:t xml:space="preserve"> environmental variables such </w:t>
      </w:r>
      <w:r w:rsidR="00726800" w:rsidRPr="3FB16429">
        <w:rPr>
          <w:rFonts w:ascii="Garamond" w:hAnsi="Garamond" w:cs="Arial"/>
        </w:rPr>
        <w:t xml:space="preserve">as </w:t>
      </w:r>
      <w:r w:rsidR="1737FCF3" w:rsidRPr="3FB16429">
        <w:rPr>
          <w:rFonts w:ascii="Garamond" w:hAnsi="Garamond" w:cs="Arial"/>
        </w:rPr>
        <w:t>elevation</w:t>
      </w:r>
      <w:r w:rsidR="007D098D" w:rsidRPr="3FB16429">
        <w:rPr>
          <w:rFonts w:ascii="Garamond" w:hAnsi="Garamond" w:cs="Arial"/>
        </w:rPr>
        <w:t>, NDVI, albedo,</w:t>
      </w:r>
      <w:r w:rsidR="00630CF1" w:rsidRPr="3FB16429">
        <w:rPr>
          <w:rFonts w:ascii="Garamond" w:hAnsi="Garamond" w:cs="Arial"/>
        </w:rPr>
        <w:t xml:space="preserve"> fractional vegetation</w:t>
      </w:r>
      <w:r w:rsidR="005E3B7F">
        <w:rPr>
          <w:rFonts w:ascii="Garamond" w:hAnsi="Garamond" w:cs="Arial"/>
        </w:rPr>
        <w:t>,</w:t>
      </w:r>
      <w:r w:rsidR="001F641F" w:rsidRPr="3FB16429">
        <w:rPr>
          <w:rFonts w:ascii="Garamond" w:hAnsi="Garamond" w:cs="Arial"/>
        </w:rPr>
        <w:t xml:space="preserve"> and % imperviousness in o</w:t>
      </w:r>
      <w:r w:rsidR="00AA37F1" w:rsidRPr="3FB16429">
        <w:rPr>
          <w:rFonts w:ascii="Garamond" w:hAnsi="Garamond" w:cs="Arial"/>
        </w:rPr>
        <w:t>rder to preserve</w:t>
      </w:r>
      <w:r w:rsidR="7CAF9A9A" w:rsidRPr="3FB16429">
        <w:rPr>
          <w:rFonts w:ascii="Garamond" w:hAnsi="Garamond" w:cs="Arial"/>
        </w:rPr>
        <w:t xml:space="preserve"> data in</w:t>
      </w:r>
      <w:r w:rsidR="00AA37F1" w:rsidRPr="3FB16429">
        <w:rPr>
          <w:rFonts w:ascii="Garamond" w:hAnsi="Garamond" w:cs="Arial"/>
        </w:rPr>
        <w:t xml:space="preserve"> every pixel</w:t>
      </w:r>
      <w:r w:rsidR="001F641F" w:rsidRPr="3FB16429">
        <w:rPr>
          <w:rFonts w:ascii="Garamond" w:hAnsi="Garamond" w:cs="Arial"/>
        </w:rPr>
        <w:t>.</w:t>
      </w:r>
      <w:r w:rsidR="0034390F" w:rsidRPr="3FB16429">
        <w:rPr>
          <w:rFonts w:ascii="Garamond" w:hAnsi="Garamond" w:cs="Arial"/>
        </w:rPr>
        <w:t xml:space="preserve"> </w:t>
      </w:r>
      <w:r w:rsidR="0033637E" w:rsidRPr="3FB16429">
        <w:rPr>
          <w:rFonts w:ascii="Garamond" w:hAnsi="Garamond" w:cs="Arial"/>
        </w:rPr>
        <w:t xml:space="preserve">The compiled environmental data from the point shapefile was </w:t>
      </w:r>
      <w:r w:rsidR="003C195F" w:rsidRPr="3FB16429">
        <w:rPr>
          <w:rFonts w:ascii="Garamond" w:hAnsi="Garamond" w:cs="Arial"/>
        </w:rPr>
        <w:t xml:space="preserve">later used for LST exposure analysis. </w:t>
      </w:r>
      <w:r w:rsidR="00CD4149" w:rsidRPr="3FB16429">
        <w:rPr>
          <w:rFonts w:ascii="Garamond" w:hAnsi="Garamond" w:cs="Arial"/>
        </w:rPr>
        <w:t>We applied the r</w:t>
      </w:r>
      <w:r w:rsidR="009D6CDA" w:rsidRPr="3FB16429">
        <w:rPr>
          <w:rFonts w:ascii="Garamond" w:hAnsi="Garamond" w:cs="Arial"/>
        </w:rPr>
        <w:t xml:space="preserve">esults from both vulnerability and exposure analysis </w:t>
      </w:r>
      <w:r w:rsidR="00CD4149" w:rsidRPr="3FB16429">
        <w:rPr>
          <w:rFonts w:ascii="Garamond" w:hAnsi="Garamond" w:cs="Arial"/>
        </w:rPr>
        <w:t xml:space="preserve">in the calculation of </w:t>
      </w:r>
      <w:r w:rsidR="000C6221" w:rsidRPr="3FB16429">
        <w:rPr>
          <w:rFonts w:ascii="Garamond" w:hAnsi="Garamond" w:cs="Arial"/>
        </w:rPr>
        <w:t xml:space="preserve">heat risk by census block level. </w:t>
      </w:r>
    </w:p>
    <w:p w14:paraId="43A126EE" w14:textId="77777777" w:rsidR="007A5B5C" w:rsidRDefault="007A5B5C" w:rsidP="008B4314">
      <w:pPr>
        <w:spacing w:after="0" w:line="240" w:lineRule="auto"/>
        <w:rPr>
          <w:rFonts w:ascii="Garamond" w:hAnsi="Garamond" w:cs="Arial"/>
          <w:i/>
          <w:iCs/>
        </w:rPr>
      </w:pPr>
    </w:p>
    <w:p w14:paraId="1A2D596F" w14:textId="3EDEC149" w:rsidR="007A5B5C" w:rsidRDefault="007A5B5C" w:rsidP="008B4314">
      <w:pPr>
        <w:spacing w:after="0" w:line="240" w:lineRule="auto"/>
        <w:rPr>
          <w:rFonts w:ascii="Garamond" w:hAnsi="Garamond" w:cs="Arial"/>
          <w:i/>
          <w:iCs/>
        </w:rPr>
      </w:pPr>
      <w:r w:rsidRPr="1F30B41B">
        <w:rPr>
          <w:rFonts w:ascii="Garamond" w:hAnsi="Garamond" w:cs="Arial"/>
          <w:i/>
          <w:iCs/>
        </w:rPr>
        <w:t>3.2.</w:t>
      </w:r>
      <w:r w:rsidR="00A40E68">
        <w:rPr>
          <w:rFonts w:ascii="Garamond" w:hAnsi="Garamond" w:cs="Arial"/>
          <w:i/>
          <w:iCs/>
        </w:rPr>
        <w:t>11</w:t>
      </w:r>
      <w:r w:rsidR="00A40E68" w:rsidRPr="1F30B41B">
        <w:rPr>
          <w:rFonts w:ascii="Garamond" w:hAnsi="Garamond" w:cs="Arial"/>
          <w:i/>
          <w:iCs/>
        </w:rPr>
        <w:t xml:space="preserve"> </w:t>
      </w:r>
      <w:r>
        <w:rPr>
          <w:rFonts w:ascii="Garamond" w:hAnsi="Garamond" w:cs="Arial"/>
          <w:i/>
          <w:iCs/>
        </w:rPr>
        <w:t xml:space="preserve">Organizing </w:t>
      </w:r>
      <w:proofErr w:type="spellStart"/>
      <w:r>
        <w:rPr>
          <w:rFonts w:ascii="Garamond" w:hAnsi="Garamond" w:cs="Arial"/>
          <w:i/>
          <w:iCs/>
        </w:rPr>
        <w:t>InVEST</w:t>
      </w:r>
      <w:proofErr w:type="spellEnd"/>
      <w:r>
        <w:rPr>
          <w:rFonts w:ascii="Garamond" w:hAnsi="Garamond" w:cs="Arial"/>
          <w:i/>
          <w:iCs/>
        </w:rPr>
        <w:t xml:space="preserve"> </w:t>
      </w:r>
      <w:r w:rsidR="00D01059">
        <w:rPr>
          <w:rFonts w:ascii="Garamond" w:hAnsi="Garamond" w:cs="Arial"/>
          <w:i/>
          <w:iCs/>
        </w:rPr>
        <w:t>I</w:t>
      </w:r>
      <w:r>
        <w:rPr>
          <w:rFonts w:ascii="Garamond" w:hAnsi="Garamond" w:cs="Arial"/>
          <w:i/>
          <w:iCs/>
        </w:rPr>
        <w:t xml:space="preserve">nput </w:t>
      </w:r>
      <w:r w:rsidR="00D01059">
        <w:rPr>
          <w:rFonts w:ascii="Garamond" w:hAnsi="Garamond" w:cs="Arial"/>
          <w:i/>
          <w:iCs/>
        </w:rPr>
        <w:t>D</w:t>
      </w:r>
      <w:r>
        <w:rPr>
          <w:rFonts w:ascii="Garamond" w:hAnsi="Garamond" w:cs="Arial"/>
          <w:i/>
          <w:iCs/>
        </w:rPr>
        <w:t>ata</w:t>
      </w:r>
      <w:r w:rsidR="001A0BD2">
        <w:rPr>
          <w:rFonts w:ascii="Garamond" w:hAnsi="Garamond" w:cs="Arial"/>
          <w:i/>
          <w:iCs/>
        </w:rPr>
        <w:t xml:space="preserve"> and Prepar</w:t>
      </w:r>
      <w:r w:rsidR="00501E67">
        <w:rPr>
          <w:rFonts w:ascii="Garamond" w:hAnsi="Garamond" w:cs="Arial"/>
          <w:i/>
          <w:iCs/>
        </w:rPr>
        <w:t>ing H</w:t>
      </w:r>
      <w:r w:rsidR="001A0BD2">
        <w:rPr>
          <w:rFonts w:ascii="Garamond" w:hAnsi="Garamond" w:cs="Arial"/>
          <w:i/>
          <w:iCs/>
        </w:rPr>
        <w:t xml:space="preserve">eat </w:t>
      </w:r>
      <w:r w:rsidR="00501E67">
        <w:rPr>
          <w:rFonts w:ascii="Garamond" w:hAnsi="Garamond" w:cs="Arial"/>
          <w:i/>
          <w:iCs/>
        </w:rPr>
        <w:t>M</w:t>
      </w:r>
      <w:r w:rsidR="001A0BD2">
        <w:rPr>
          <w:rFonts w:ascii="Garamond" w:hAnsi="Garamond" w:cs="Arial"/>
          <w:i/>
          <w:iCs/>
        </w:rPr>
        <w:t xml:space="preserve">itigation </w:t>
      </w:r>
      <w:r w:rsidR="00501E67">
        <w:rPr>
          <w:rFonts w:ascii="Garamond" w:hAnsi="Garamond" w:cs="Arial"/>
          <w:i/>
          <w:iCs/>
        </w:rPr>
        <w:t>Scenarios</w:t>
      </w:r>
    </w:p>
    <w:p w14:paraId="148A3F84" w14:textId="7ED58637" w:rsidR="285C19CF" w:rsidRDefault="1B1B2889" w:rsidP="32C6E474">
      <w:pPr>
        <w:spacing w:after="0" w:line="240" w:lineRule="auto"/>
        <w:rPr>
          <w:rFonts w:ascii="Garamond" w:hAnsi="Garamond" w:cs="Arial"/>
        </w:rPr>
      </w:pPr>
      <w:r w:rsidRPr="6EFDAC18">
        <w:rPr>
          <w:rFonts w:ascii="Garamond" w:hAnsi="Garamond" w:cs="Arial"/>
        </w:rPr>
        <w:t xml:space="preserve">The </w:t>
      </w:r>
      <w:proofErr w:type="spellStart"/>
      <w:r w:rsidRPr="6EFDAC18">
        <w:rPr>
          <w:rFonts w:ascii="Garamond" w:hAnsi="Garamond" w:cs="Arial"/>
        </w:rPr>
        <w:t>InVEST</w:t>
      </w:r>
      <w:proofErr w:type="spellEnd"/>
      <w:r w:rsidRPr="6EFDAC18">
        <w:rPr>
          <w:rFonts w:ascii="Garamond" w:hAnsi="Garamond" w:cs="Arial"/>
        </w:rPr>
        <w:t xml:space="preserve"> </w:t>
      </w:r>
      <w:r w:rsidR="7A695A94" w:rsidRPr="6EFDAC18">
        <w:rPr>
          <w:rFonts w:ascii="Garamond" w:hAnsi="Garamond" w:cs="Arial"/>
        </w:rPr>
        <w:t xml:space="preserve">UCM </w:t>
      </w:r>
      <w:r w:rsidR="3268201F" w:rsidRPr="6EFDAC18">
        <w:rPr>
          <w:rFonts w:ascii="Garamond" w:hAnsi="Garamond" w:cs="Arial"/>
        </w:rPr>
        <w:t>requires</w:t>
      </w:r>
      <w:r w:rsidRPr="6EFDAC18">
        <w:rPr>
          <w:rFonts w:ascii="Garamond" w:hAnsi="Garamond" w:cs="Arial"/>
        </w:rPr>
        <w:t xml:space="preserve"> files for input variables, coefficients for cooling capacity calculations, and deci</w:t>
      </w:r>
      <w:r w:rsidR="0B31DBD5" w:rsidRPr="6EFDAC18">
        <w:rPr>
          <w:rFonts w:ascii="Garamond" w:hAnsi="Garamond" w:cs="Arial"/>
        </w:rPr>
        <w:t>sions about outputs and valuations.</w:t>
      </w:r>
      <w:r w:rsidR="0C8E948D" w:rsidRPr="6EFDAC18">
        <w:rPr>
          <w:rFonts w:ascii="Garamond" w:hAnsi="Garamond" w:cs="Arial"/>
        </w:rPr>
        <w:t xml:space="preserve"> </w:t>
      </w:r>
      <w:r w:rsidR="02F72489" w:rsidRPr="6EFDAC18">
        <w:rPr>
          <w:rFonts w:ascii="Garamond" w:hAnsi="Garamond" w:cs="Arial"/>
        </w:rPr>
        <w:t>A</w:t>
      </w:r>
      <w:r w:rsidR="4BC56004" w:rsidRPr="6EFDAC18">
        <w:rPr>
          <w:rFonts w:ascii="Garamond" w:hAnsi="Garamond" w:cs="Arial"/>
        </w:rPr>
        <w:t>ll</w:t>
      </w:r>
      <w:r w:rsidR="0C8E948D" w:rsidRPr="6EFDAC18">
        <w:rPr>
          <w:rFonts w:ascii="Garamond" w:hAnsi="Garamond" w:cs="Arial"/>
        </w:rPr>
        <w:t xml:space="preserve"> </w:t>
      </w:r>
      <w:r w:rsidR="1F67CEEC" w:rsidRPr="6EFDAC18">
        <w:rPr>
          <w:rFonts w:ascii="Garamond" w:hAnsi="Garamond" w:cs="Arial"/>
        </w:rPr>
        <w:t xml:space="preserve">possible </w:t>
      </w:r>
      <w:r w:rsidR="0C8E948D" w:rsidRPr="6EFDAC18">
        <w:rPr>
          <w:rFonts w:ascii="Garamond" w:hAnsi="Garamond" w:cs="Arial"/>
        </w:rPr>
        <w:t>valuation options were applied.</w:t>
      </w:r>
      <w:r w:rsidR="55409129" w:rsidRPr="6EFDAC18">
        <w:rPr>
          <w:rFonts w:ascii="Garamond" w:hAnsi="Garamond" w:cs="Arial"/>
        </w:rPr>
        <w:t xml:space="preserve"> </w:t>
      </w:r>
      <w:r w:rsidR="4B701440" w:rsidRPr="6EFDAC18">
        <w:rPr>
          <w:rFonts w:ascii="Garamond" w:hAnsi="Garamond" w:cs="Arial"/>
        </w:rPr>
        <w:t xml:space="preserve">Default weighting </w:t>
      </w:r>
      <w:r w:rsidR="119CDE73" w:rsidRPr="6EFDAC18">
        <w:rPr>
          <w:rFonts w:ascii="Garamond" w:hAnsi="Garamond" w:cs="Arial"/>
        </w:rPr>
        <w:t xml:space="preserve">(Albedo: 0.6, Shade: 0.2, Evapotranspiration: 0.2) </w:t>
      </w:r>
      <w:r w:rsidR="4B701440" w:rsidRPr="6EFDAC18">
        <w:rPr>
          <w:rFonts w:ascii="Garamond" w:hAnsi="Garamond" w:cs="Arial"/>
        </w:rPr>
        <w:t>was used for cooling capacity index</w:t>
      </w:r>
      <w:r w:rsidR="3282C216" w:rsidRPr="6EFDAC18">
        <w:rPr>
          <w:rFonts w:ascii="Garamond" w:hAnsi="Garamond" w:cs="Arial"/>
        </w:rPr>
        <w:t xml:space="preserve"> calculation.</w:t>
      </w:r>
      <w:r w:rsidR="4B701440" w:rsidRPr="6EFDAC18">
        <w:rPr>
          <w:rFonts w:ascii="Garamond" w:hAnsi="Garamond" w:cs="Arial"/>
        </w:rPr>
        <w:t xml:space="preserve"> </w:t>
      </w:r>
      <w:r w:rsidR="6AFC9862" w:rsidRPr="6EFDAC18">
        <w:rPr>
          <w:rFonts w:ascii="Garamond" w:hAnsi="Garamond" w:cs="Arial"/>
        </w:rPr>
        <w:t xml:space="preserve">Coefficients for climatic parameters </w:t>
      </w:r>
      <w:r w:rsidR="266BBAE9" w:rsidRPr="6EFDAC18">
        <w:rPr>
          <w:rFonts w:ascii="Garamond" w:hAnsi="Garamond" w:cs="Arial"/>
        </w:rPr>
        <w:t>‘</w:t>
      </w:r>
      <w:r w:rsidR="18EA85BB" w:rsidRPr="6EFDAC18">
        <w:rPr>
          <w:rFonts w:ascii="Garamond" w:hAnsi="Garamond" w:cs="Arial"/>
        </w:rPr>
        <w:t xml:space="preserve">green area maximum </w:t>
      </w:r>
      <w:r w:rsidR="6AFC9862" w:rsidRPr="6EFDAC18">
        <w:rPr>
          <w:rFonts w:ascii="Garamond" w:hAnsi="Garamond" w:cs="Arial"/>
        </w:rPr>
        <w:t>cooling distance’ and ‘</w:t>
      </w:r>
      <w:r w:rsidR="4A896C15" w:rsidRPr="6EFDAC18">
        <w:rPr>
          <w:rFonts w:ascii="Garamond" w:hAnsi="Garamond" w:cs="Arial"/>
        </w:rPr>
        <w:t xml:space="preserve">air </w:t>
      </w:r>
      <w:r w:rsidR="7C8A356C" w:rsidRPr="6EFDAC18">
        <w:rPr>
          <w:rFonts w:ascii="Garamond" w:hAnsi="Garamond" w:cs="Arial"/>
        </w:rPr>
        <w:t>t</w:t>
      </w:r>
      <w:r w:rsidR="1A6314C6" w:rsidRPr="6EFDAC18">
        <w:rPr>
          <w:rFonts w:ascii="Garamond" w:hAnsi="Garamond" w:cs="Arial"/>
        </w:rPr>
        <w:t>empe</w:t>
      </w:r>
      <w:r w:rsidR="31468531" w:rsidRPr="6EFDAC18">
        <w:rPr>
          <w:rFonts w:ascii="Garamond" w:hAnsi="Garamond" w:cs="Arial"/>
        </w:rPr>
        <w:t>r</w:t>
      </w:r>
      <w:r w:rsidR="1A6314C6" w:rsidRPr="6EFDAC18">
        <w:rPr>
          <w:rFonts w:ascii="Garamond" w:hAnsi="Garamond" w:cs="Arial"/>
        </w:rPr>
        <w:t xml:space="preserve">ature maximum </w:t>
      </w:r>
      <w:r w:rsidR="4A896C15" w:rsidRPr="6EFDAC18">
        <w:rPr>
          <w:rFonts w:ascii="Garamond" w:hAnsi="Garamond" w:cs="Arial"/>
        </w:rPr>
        <w:t>blending distance</w:t>
      </w:r>
      <w:r w:rsidR="3A239934" w:rsidRPr="6EFDAC18">
        <w:rPr>
          <w:rFonts w:ascii="Garamond" w:hAnsi="Garamond" w:cs="Arial"/>
        </w:rPr>
        <w:t>’ were estimated as 500 and 750 m</w:t>
      </w:r>
      <w:r w:rsidR="4410D170" w:rsidRPr="6EFDAC18">
        <w:rPr>
          <w:rFonts w:ascii="Garamond" w:hAnsi="Garamond" w:cs="Arial"/>
        </w:rPr>
        <w:t>,</w:t>
      </w:r>
      <w:r w:rsidR="3A239934" w:rsidRPr="6EFDAC18">
        <w:rPr>
          <w:rFonts w:ascii="Garamond" w:hAnsi="Garamond" w:cs="Arial"/>
        </w:rPr>
        <w:t xml:space="preserve"> respectively</w:t>
      </w:r>
      <w:r w:rsidR="15718076" w:rsidRPr="6EFDAC18">
        <w:rPr>
          <w:rFonts w:ascii="Garamond" w:hAnsi="Garamond" w:cs="Arial"/>
        </w:rPr>
        <w:t xml:space="preserve">. These estimates </w:t>
      </w:r>
      <w:r w:rsidR="108E68FB" w:rsidRPr="6EFDAC18">
        <w:rPr>
          <w:rFonts w:ascii="Garamond" w:hAnsi="Garamond" w:cs="Arial"/>
        </w:rPr>
        <w:t>for Yonkers</w:t>
      </w:r>
      <w:r w:rsidR="15718076" w:rsidRPr="6EFDAC18">
        <w:rPr>
          <w:rFonts w:ascii="Garamond" w:hAnsi="Garamond" w:cs="Arial"/>
        </w:rPr>
        <w:t xml:space="preserve"> were </w:t>
      </w:r>
      <w:r w:rsidR="33EBBF34" w:rsidRPr="6EFDAC18">
        <w:rPr>
          <w:rFonts w:ascii="Garamond" w:hAnsi="Garamond" w:cs="Arial"/>
        </w:rPr>
        <w:t>b</w:t>
      </w:r>
      <w:r w:rsidR="1D97FF87" w:rsidRPr="6EFDAC18">
        <w:rPr>
          <w:rFonts w:ascii="Garamond" w:hAnsi="Garamond" w:cs="Arial"/>
        </w:rPr>
        <w:t>ased on discussions posted on th</w:t>
      </w:r>
      <w:r w:rsidR="20A67888" w:rsidRPr="6EFDAC18">
        <w:rPr>
          <w:rFonts w:ascii="Garamond" w:hAnsi="Garamond" w:cs="Arial"/>
        </w:rPr>
        <w:t>e Natural Capital Project Community Forum, wi</w:t>
      </w:r>
      <w:r w:rsidR="7D00C298" w:rsidRPr="6EFDAC18">
        <w:rPr>
          <w:rFonts w:ascii="Garamond" w:hAnsi="Garamond" w:cs="Arial"/>
        </w:rPr>
        <w:t>th information contributed by</w:t>
      </w:r>
      <w:r w:rsidR="1D97FF87" w:rsidRPr="6EFDAC18">
        <w:rPr>
          <w:rFonts w:ascii="Garamond" w:hAnsi="Garamond" w:cs="Arial"/>
        </w:rPr>
        <w:t xml:space="preserve"> </w:t>
      </w:r>
      <w:proofErr w:type="spellStart"/>
      <w:r w:rsidR="21F5163F" w:rsidRPr="6EFDAC18">
        <w:rPr>
          <w:rFonts w:ascii="Garamond" w:hAnsi="Garamond" w:cs="Arial"/>
        </w:rPr>
        <w:t>InVEST</w:t>
      </w:r>
      <w:proofErr w:type="spellEnd"/>
      <w:r w:rsidR="21F5163F" w:rsidRPr="6EFDAC18">
        <w:rPr>
          <w:rFonts w:ascii="Garamond" w:hAnsi="Garamond" w:cs="Arial"/>
        </w:rPr>
        <w:t xml:space="preserve"> developers.</w:t>
      </w:r>
      <w:r w:rsidR="7D00C298" w:rsidRPr="6EFDAC18">
        <w:rPr>
          <w:rFonts w:ascii="Garamond" w:hAnsi="Garamond" w:cs="Arial"/>
        </w:rPr>
        <w:t xml:space="preserve"> </w:t>
      </w:r>
      <w:r w:rsidR="57040075" w:rsidRPr="6EFDAC18">
        <w:rPr>
          <w:rFonts w:ascii="Garamond" w:hAnsi="Garamond" w:cs="Arial"/>
        </w:rPr>
        <w:t xml:space="preserve">Day and night relative humidity (50.61% and 76.83% respectively) were derived from the GRIDMET dataset maximum and minimum bands (and confirmed against the NOAA GFS dataset) in </w:t>
      </w:r>
      <w:proofErr w:type="gramStart"/>
      <w:r w:rsidR="57040075" w:rsidRPr="6EFDAC18">
        <w:rPr>
          <w:rFonts w:ascii="Garamond" w:hAnsi="Garamond" w:cs="Arial"/>
        </w:rPr>
        <w:t>GEE, and</w:t>
      </w:r>
      <w:proofErr w:type="gramEnd"/>
      <w:r w:rsidR="57040075" w:rsidRPr="6EFDAC18">
        <w:rPr>
          <w:rFonts w:ascii="Garamond" w:hAnsi="Garamond" w:cs="Arial"/>
        </w:rPr>
        <w:t xml:space="preserve"> averaged across Yonkers for summer 2020</w:t>
      </w:r>
      <w:r w:rsidR="5027DB37" w:rsidRPr="6EFDAC18">
        <w:rPr>
          <w:rFonts w:ascii="Garamond" w:hAnsi="Garamond" w:cs="Arial"/>
        </w:rPr>
        <w:t>.</w:t>
      </w:r>
    </w:p>
    <w:p w14:paraId="782006B0" w14:textId="59EE1251" w:rsidR="285C19CF" w:rsidRDefault="285C19CF" w:rsidP="32C6E474">
      <w:pPr>
        <w:spacing w:after="0" w:line="240" w:lineRule="auto"/>
        <w:rPr>
          <w:rFonts w:ascii="Garamond" w:hAnsi="Garamond" w:cs="Arial"/>
        </w:rPr>
      </w:pPr>
    </w:p>
    <w:p w14:paraId="746200CC" w14:textId="011F4BD1" w:rsidR="649BE54B" w:rsidRDefault="0E7251CA" w:rsidP="65B7CEED">
      <w:pPr>
        <w:spacing w:after="0" w:line="240" w:lineRule="auto"/>
        <w:rPr>
          <w:rFonts w:ascii="Garamond" w:hAnsi="Garamond" w:cs="Arial"/>
        </w:rPr>
      </w:pPr>
      <w:r w:rsidRPr="6EFDAC18">
        <w:rPr>
          <w:rFonts w:ascii="Garamond" w:hAnsi="Garamond" w:cs="Arial"/>
        </w:rPr>
        <w:t>L</w:t>
      </w:r>
      <w:r w:rsidR="25E8C588" w:rsidRPr="6EFDAC18">
        <w:rPr>
          <w:rFonts w:ascii="Garamond" w:hAnsi="Garamond" w:cs="Arial"/>
        </w:rPr>
        <w:t>andcover, evapotranspiration, city boundary, biophysical table of shade, albedo, gre</w:t>
      </w:r>
      <w:r w:rsidR="675203AD" w:rsidRPr="6EFDAC18">
        <w:rPr>
          <w:rFonts w:ascii="Garamond" w:hAnsi="Garamond" w:cs="Arial"/>
        </w:rPr>
        <w:t xml:space="preserve">enspace designation per landcover type, building footprints, and energy </w:t>
      </w:r>
      <w:r w:rsidR="6AE93224" w:rsidRPr="6EFDAC18">
        <w:rPr>
          <w:rFonts w:ascii="Garamond" w:hAnsi="Garamond" w:cs="Arial"/>
        </w:rPr>
        <w:t>consumption d</w:t>
      </w:r>
      <w:r w:rsidR="18905A18" w:rsidRPr="6EFDAC18">
        <w:rPr>
          <w:rFonts w:ascii="Garamond" w:hAnsi="Garamond" w:cs="Arial"/>
        </w:rPr>
        <w:t>ata files</w:t>
      </w:r>
      <w:r w:rsidR="55409129" w:rsidRPr="6EFDAC18">
        <w:rPr>
          <w:rFonts w:ascii="Garamond" w:hAnsi="Garamond" w:cs="Arial"/>
        </w:rPr>
        <w:t xml:space="preserve"> </w:t>
      </w:r>
      <w:r w:rsidR="67C32975" w:rsidRPr="6EFDAC18">
        <w:rPr>
          <w:rFonts w:ascii="Garamond" w:hAnsi="Garamond" w:cs="Arial"/>
        </w:rPr>
        <w:t>were selected</w:t>
      </w:r>
      <w:r w:rsidR="5AA66008" w:rsidRPr="6EFDAC18">
        <w:rPr>
          <w:rFonts w:ascii="Garamond" w:hAnsi="Garamond" w:cs="Arial"/>
        </w:rPr>
        <w:t xml:space="preserve"> as input data</w:t>
      </w:r>
      <w:r w:rsidR="55409129" w:rsidRPr="6EFDAC18">
        <w:rPr>
          <w:rFonts w:ascii="Garamond" w:hAnsi="Garamond" w:cs="Arial"/>
        </w:rPr>
        <w:t xml:space="preserve"> through the </w:t>
      </w:r>
      <w:r w:rsidR="7AEC3CD8" w:rsidRPr="6EFDAC18">
        <w:rPr>
          <w:rFonts w:ascii="Garamond" w:hAnsi="Garamond" w:cs="Arial"/>
        </w:rPr>
        <w:t xml:space="preserve">UCM. </w:t>
      </w:r>
      <w:r w:rsidR="5BACA521" w:rsidRPr="6EFDAC18">
        <w:rPr>
          <w:rFonts w:ascii="Garamond" w:hAnsi="Garamond" w:cs="Arial"/>
        </w:rPr>
        <w:t xml:space="preserve">For proper usage, </w:t>
      </w:r>
      <w:r w:rsidR="406CB72A" w:rsidRPr="6EFDAC18">
        <w:rPr>
          <w:rFonts w:ascii="Garamond" w:hAnsi="Garamond" w:cs="Arial"/>
        </w:rPr>
        <w:t xml:space="preserve">the UCM </w:t>
      </w:r>
      <w:r w:rsidR="5BACA521" w:rsidRPr="6EFDAC18">
        <w:rPr>
          <w:rFonts w:ascii="Garamond" w:hAnsi="Garamond" w:cs="Arial"/>
        </w:rPr>
        <w:t xml:space="preserve">should be </w:t>
      </w:r>
      <w:r w:rsidR="1CD80210" w:rsidRPr="6EFDAC18">
        <w:rPr>
          <w:rFonts w:ascii="Garamond" w:hAnsi="Garamond" w:cs="Arial"/>
        </w:rPr>
        <w:t xml:space="preserve">conducted </w:t>
      </w:r>
      <w:r w:rsidR="5BACA521" w:rsidRPr="6EFDAC18">
        <w:rPr>
          <w:rFonts w:ascii="Garamond" w:hAnsi="Garamond" w:cs="Arial"/>
        </w:rPr>
        <w:t xml:space="preserve">for </w:t>
      </w:r>
      <w:r w:rsidR="5A4EF9AD" w:rsidRPr="6EFDAC18">
        <w:rPr>
          <w:rFonts w:ascii="Garamond" w:hAnsi="Garamond" w:cs="Arial"/>
        </w:rPr>
        <w:t xml:space="preserve">daytime heat mitigation according the ‘Weighted Factors’ method of </w:t>
      </w:r>
      <w:r w:rsidR="66010480" w:rsidRPr="6EFDAC18">
        <w:rPr>
          <w:rFonts w:ascii="Garamond" w:hAnsi="Garamond" w:cs="Arial"/>
        </w:rPr>
        <w:t xml:space="preserve">the </w:t>
      </w:r>
      <w:r w:rsidR="5A4EF9AD" w:rsidRPr="6EFDAC18">
        <w:rPr>
          <w:rFonts w:ascii="Garamond" w:hAnsi="Garamond" w:cs="Arial"/>
        </w:rPr>
        <w:t>‘Cooling Capacity Calculation</w:t>
      </w:r>
      <w:r w:rsidR="372211B7" w:rsidRPr="6EFDAC18">
        <w:rPr>
          <w:rFonts w:ascii="Garamond" w:hAnsi="Garamond" w:cs="Arial"/>
        </w:rPr>
        <w:t xml:space="preserve">,’ as well as nighttime heat mitigation using the ‘Building Intensity’ method. </w:t>
      </w:r>
      <w:r w:rsidR="7A7B333A" w:rsidRPr="6EFDAC18">
        <w:rPr>
          <w:rFonts w:ascii="Garamond" w:hAnsi="Garamond" w:cs="Arial"/>
        </w:rPr>
        <w:t>For situational models (possible interventions, different cooling pa</w:t>
      </w:r>
      <w:r w:rsidR="44FF03C4" w:rsidRPr="6EFDAC18">
        <w:rPr>
          <w:rFonts w:ascii="Garamond" w:hAnsi="Garamond" w:cs="Arial"/>
        </w:rPr>
        <w:t xml:space="preserve">rameters, or </w:t>
      </w:r>
      <w:r w:rsidR="7A7B333A" w:rsidRPr="6EFDAC18">
        <w:rPr>
          <w:rFonts w:ascii="Garamond" w:hAnsi="Garamond" w:cs="Arial"/>
        </w:rPr>
        <w:t>future timelines)</w:t>
      </w:r>
      <w:r w:rsidR="7E58481D" w:rsidRPr="6EFDAC18">
        <w:rPr>
          <w:rFonts w:ascii="Garamond" w:hAnsi="Garamond" w:cs="Arial"/>
        </w:rPr>
        <w:t xml:space="preserve">, the UCM was iterated, changing one input variable </w:t>
      </w:r>
      <w:r w:rsidR="7226E927" w:rsidRPr="6EFDAC18">
        <w:rPr>
          <w:rFonts w:ascii="Garamond" w:hAnsi="Garamond" w:cs="Arial"/>
        </w:rPr>
        <w:t xml:space="preserve">file </w:t>
      </w:r>
      <w:r w:rsidR="7E58481D" w:rsidRPr="6EFDAC18">
        <w:rPr>
          <w:rFonts w:ascii="Garamond" w:hAnsi="Garamond" w:cs="Arial"/>
        </w:rPr>
        <w:t>at a time.</w:t>
      </w:r>
      <w:r w:rsidR="7FF399EE" w:rsidRPr="6EFDAC18">
        <w:rPr>
          <w:rFonts w:ascii="Garamond" w:hAnsi="Garamond" w:cs="Arial"/>
        </w:rPr>
        <w:t xml:space="preserve"> </w:t>
      </w:r>
      <w:r w:rsidR="7E95DA43" w:rsidRPr="6EFDAC18">
        <w:rPr>
          <w:rFonts w:ascii="Garamond" w:hAnsi="Garamond" w:cs="Arial"/>
        </w:rPr>
        <w:t xml:space="preserve">See Appendix B3 for all of the details regarding the execution of </w:t>
      </w:r>
      <w:proofErr w:type="spellStart"/>
      <w:r w:rsidR="7E95DA43" w:rsidRPr="6EFDAC18">
        <w:rPr>
          <w:rFonts w:ascii="Garamond" w:hAnsi="Garamond" w:cs="Arial"/>
        </w:rPr>
        <w:t>InVEST</w:t>
      </w:r>
      <w:proofErr w:type="spellEnd"/>
      <w:r w:rsidR="7E95DA43" w:rsidRPr="6EFDAC18">
        <w:rPr>
          <w:rFonts w:ascii="Garamond" w:hAnsi="Garamond" w:cs="Arial"/>
        </w:rPr>
        <w:t>, as well as the processing and simple calcu</w:t>
      </w:r>
      <w:r w:rsidR="2E85B44F" w:rsidRPr="6EFDAC18">
        <w:rPr>
          <w:rFonts w:ascii="Garamond" w:hAnsi="Garamond" w:cs="Arial"/>
        </w:rPr>
        <w:t>lations which are internal to the model, and to understand the interaction of inputs and outputs.</w:t>
      </w:r>
      <w:r w:rsidR="7E95DA43" w:rsidRPr="6EFDAC18">
        <w:rPr>
          <w:rFonts w:ascii="Garamond" w:hAnsi="Garamond" w:cs="Arial"/>
        </w:rPr>
        <w:t xml:space="preserve"> </w:t>
      </w:r>
      <w:r w:rsidR="2DA0B63D" w:rsidRPr="6EFDAC18">
        <w:rPr>
          <w:rFonts w:ascii="Garamond" w:hAnsi="Garamond" w:cs="Arial"/>
        </w:rPr>
        <w:t xml:space="preserve">The team was advised by Groundwork HV on potential types of interventions, as well as potential sites of interest. </w:t>
      </w:r>
      <w:r w:rsidR="2040ADA8" w:rsidRPr="6EFDAC18">
        <w:rPr>
          <w:rFonts w:ascii="Garamond" w:hAnsi="Garamond" w:cs="Arial"/>
        </w:rPr>
        <w:t>These locations, as well as sites identified as vulnerable through overlay mapping, were used to implement changes to input layers reflecting</w:t>
      </w:r>
      <w:r w:rsidR="3A683FCD" w:rsidRPr="6EFDAC18">
        <w:rPr>
          <w:rFonts w:ascii="Garamond" w:hAnsi="Garamond" w:cs="Arial"/>
        </w:rPr>
        <w:t xml:space="preserve"> physica</w:t>
      </w:r>
      <w:r w:rsidR="0046664B" w:rsidRPr="6EFDAC18">
        <w:rPr>
          <w:rFonts w:ascii="Garamond" w:hAnsi="Garamond" w:cs="Arial"/>
        </w:rPr>
        <w:t>l</w:t>
      </w:r>
      <w:r w:rsidR="3A683FCD" w:rsidRPr="6EFDAC18">
        <w:rPr>
          <w:rFonts w:ascii="Garamond" w:hAnsi="Garamond" w:cs="Arial"/>
        </w:rPr>
        <w:t xml:space="preserve"> attributes of</w:t>
      </w:r>
      <w:r w:rsidR="2040ADA8" w:rsidRPr="6EFDAC18">
        <w:rPr>
          <w:rFonts w:ascii="Garamond" w:hAnsi="Garamond" w:cs="Arial"/>
        </w:rPr>
        <w:t xml:space="preserve"> cooling interventions.</w:t>
      </w:r>
      <w:r w:rsidR="18C9A92D" w:rsidRPr="6EFDAC18">
        <w:rPr>
          <w:rFonts w:ascii="Garamond" w:hAnsi="Garamond" w:cs="Arial"/>
        </w:rPr>
        <w:t xml:space="preserve"> </w:t>
      </w:r>
      <w:r w:rsidR="649BE54B" w:rsidRPr="6EFDAC18">
        <w:rPr>
          <w:rFonts w:ascii="Garamond" w:hAnsi="Garamond" w:cs="Arial"/>
        </w:rPr>
        <w:t>See Appendix B4 for details about the conception and input data creation for these heat mitigation scenarios.</w:t>
      </w:r>
    </w:p>
    <w:p w14:paraId="2EAA3963" w14:textId="3EC71B65" w:rsidR="00E15C47" w:rsidRDefault="00E15C47" w:rsidP="744EF7FE">
      <w:pPr>
        <w:spacing w:after="0" w:line="240" w:lineRule="auto"/>
        <w:rPr>
          <w:rFonts w:ascii="Garamond" w:hAnsi="Garamond" w:cs="Arial"/>
        </w:rPr>
      </w:pPr>
    </w:p>
    <w:p w14:paraId="538A5F1D" w14:textId="4F5C8A98" w:rsidR="00A43059" w:rsidRPr="0066138C" w:rsidRDefault="00A43059" w:rsidP="7EFB27B2">
      <w:pPr>
        <w:spacing w:after="0" w:line="240" w:lineRule="auto"/>
        <w:rPr>
          <w:rFonts w:ascii="Garamond" w:hAnsi="Garamond" w:cs="Arial"/>
          <w:b/>
          <w:bCs/>
          <w:i/>
          <w:iCs/>
        </w:rPr>
      </w:pPr>
      <w:r w:rsidRPr="7EFB27B2">
        <w:rPr>
          <w:rFonts w:ascii="Garamond" w:hAnsi="Garamond" w:cs="Arial"/>
          <w:b/>
          <w:bCs/>
          <w:i/>
          <w:iCs/>
        </w:rPr>
        <w:t>3.3 Data Analysis</w:t>
      </w:r>
    </w:p>
    <w:p w14:paraId="3525C1D0" w14:textId="28AC50EB" w:rsidR="004261C6" w:rsidRDefault="27DA2F66" w:rsidP="002D5059">
      <w:pPr>
        <w:spacing w:after="0" w:line="240" w:lineRule="auto"/>
        <w:rPr>
          <w:rFonts w:ascii="Garamond" w:eastAsia="Times New Roman" w:hAnsi="Garamond" w:cs="Arial"/>
        </w:rPr>
      </w:pPr>
      <w:r w:rsidRPr="24587B69">
        <w:rPr>
          <w:rFonts w:ascii="Garamond" w:hAnsi="Garamond" w:cs="Arial"/>
          <w:i/>
          <w:iCs/>
        </w:rPr>
        <w:t>3.3.</w:t>
      </w:r>
      <w:r w:rsidR="00D625B2">
        <w:rPr>
          <w:rFonts w:ascii="Garamond" w:hAnsi="Garamond" w:cs="Arial"/>
          <w:i/>
          <w:iCs/>
        </w:rPr>
        <w:t>1</w:t>
      </w:r>
      <w:r w:rsidR="72E0944C" w:rsidRPr="24587B69">
        <w:rPr>
          <w:rFonts w:ascii="Garamond" w:hAnsi="Garamond" w:cs="Arial"/>
          <w:i/>
          <w:iCs/>
        </w:rPr>
        <w:t xml:space="preserve"> </w:t>
      </w:r>
      <w:r w:rsidR="77B25576" w:rsidRPr="24587B69">
        <w:rPr>
          <w:rFonts w:ascii="Garamond" w:hAnsi="Garamond" w:cs="Arial"/>
          <w:i/>
          <w:iCs/>
        </w:rPr>
        <w:t xml:space="preserve">Heat </w:t>
      </w:r>
      <w:r w:rsidR="005E3B7F">
        <w:rPr>
          <w:rFonts w:ascii="Garamond" w:hAnsi="Garamond" w:cs="Arial"/>
          <w:i/>
          <w:iCs/>
        </w:rPr>
        <w:t>R</w:t>
      </w:r>
      <w:r w:rsidR="77B25576" w:rsidRPr="24587B69">
        <w:rPr>
          <w:rFonts w:ascii="Garamond" w:hAnsi="Garamond" w:cs="Arial"/>
          <w:i/>
          <w:iCs/>
        </w:rPr>
        <w:t>isk Index</w:t>
      </w:r>
    </w:p>
    <w:p w14:paraId="6B7622FE" w14:textId="146197AA" w:rsidR="003941F4" w:rsidRDefault="00D625B2">
      <w:pPr>
        <w:spacing w:after="0" w:line="240" w:lineRule="auto"/>
        <w:rPr>
          <w:rFonts w:ascii="Garamond" w:eastAsia="Times New Roman" w:hAnsi="Garamond" w:cs="Arial"/>
        </w:rPr>
      </w:pPr>
      <w:r w:rsidRPr="32D567A4">
        <w:rPr>
          <w:rFonts w:ascii="Garamond" w:eastAsia="Times New Roman" w:hAnsi="Garamond" w:cs="Arial"/>
        </w:rPr>
        <w:t>W</w:t>
      </w:r>
      <w:r w:rsidR="009A1769" w:rsidRPr="32D567A4">
        <w:rPr>
          <w:rFonts w:ascii="Garamond" w:eastAsia="Times New Roman" w:hAnsi="Garamond" w:cs="Arial"/>
        </w:rPr>
        <w:t>e</w:t>
      </w:r>
      <w:r w:rsidR="009A1769">
        <w:rPr>
          <w:rFonts w:ascii="Garamond" w:eastAsia="Times New Roman" w:hAnsi="Garamond" w:cs="Arial"/>
        </w:rPr>
        <w:t xml:space="preserve"> </w:t>
      </w:r>
      <w:r w:rsidR="000E0DB7" w:rsidRPr="15B3C9CB">
        <w:rPr>
          <w:rFonts w:ascii="Garamond" w:eastAsia="Times New Roman" w:hAnsi="Garamond" w:cs="Arial"/>
        </w:rPr>
        <w:t>propose</w:t>
      </w:r>
      <w:r w:rsidR="24EBD55E" w:rsidRPr="15B3C9CB">
        <w:rPr>
          <w:rFonts w:ascii="Garamond" w:eastAsia="Times New Roman" w:hAnsi="Garamond" w:cs="Arial"/>
        </w:rPr>
        <w:t>d</w:t>
      </w:r>
      <w:r w:rsidR="000E0DB7">
        <w:rPr>
          <w:rFonts w:ascii="Garamond" w:eastAsia="Times New Roman" w:hAnsi="Garamond" w:cs="Arial"/>
        </w:rPr>
        <w:t xml:space="preserve"> a method that quantifies </w:t>
      </w:r>
      <w:r w:rsidR="007D0B21">
        <w:rPr>
          <w:rFonts w:ascii="Garamond" w:eastAsia="Times New Roman" w:hAnsi="Garamond" w:cs="Arial"/>
        </w:rPr>
        <w:t xml:space="preserve">heat risk by combining both exposure risk and </w:t>
      </w:r>
      <w:r w:rsidR="009A1769">
        <w:rPr>
          <w:rFonts w:ascii="Garamond" w:eastAsia="Times New Roman" w:hAnsi="Garamond" w:cs="Arial"/>
        </w:rPr>
        <w:t xml:space="preserve">underlying </w:t>
      </w:r>
      <w:r w:rsidR="00B90E3E">
        <w:rPr>
          <w:rFonts w:ascii="Garamond" w:eastAsia="Times New Roman" w:hAnsi="Garamond" w:cs="Arial"/>
        </w:rPr>
        <w:t xml:space="preserve">vulnerability </w:t>
      </w:r>
      <w:r w:rsidR="00BD0CA3">
        <w:rPr>
          <w:rFonts w:ascii="Garamond" w:eastAsia="Times New Roman" w:hAnsi="Garamond" w:cs="Arial"/>
        </w:rPr>
        <w:t xml:space="preserve">due to </w:t>
      </w:r>
      <w:r w:rsidR="009A1769">
        <w:rPr>
          <w:rFonts w:ascii="Garamond" w:eastAsia="Times New Roman" w:hAnsi="Garamond" w:cs="Arial"/>
        </w:rPr>
        <w:t xml:space="preserve">social and health </w:t>
      </w:r>
      <w:r w:rsidR="00BD0CA3">
        <w:rPr>
          <w:rFonts w:ascii="Garamond" w:eastAsia="Times New Roman" w:hAnsi="Garamond" w:cs="Arial"/>
        </w:rPr>
        <w:t>inequality</w:t>
      </w:r>
      <w:r w:rsidR="009A1769">
        <w:rPr>
          <w:rFonts w:ascii="Garamond" w:eastAsia="Times New Roman" w:hAnsi="Garamond" w:cs="Arial"/>
        </w:rPr>
        <w:t xml:space="preserve"> within the city. </w:t>
      </w:r>
      <w:r w:rsidR="00C6614F">
        <w:rPr>
          <w:rFonts w:ascii="Garamond" w:eastAsia="Times New Roman" w:hAnsi="Garamond" w:cs="Arial"/>
        </w:rPr>
        <w:t>At first, t</w:t>
      </w:r>
      <w:r w:rsidR="007A1DF5">
        <w:rPr>
          <w:rFonts w:ascii="Garamond" w:eastAsia="Times New Roman" w:hAnsi="Garamond" w:cs="Arial"/>
        </w:rPr>
        <w:t xml:space="preserve">he team </w:t>
      </w:r>
      <w:r w:rsidR="00A55063">
        <w:rPr>
          <w:rFonts w:ascii="Garamond" w:eastAsia="Times New Roman" w:hAnsi="Garamond" w:cs="Arial"/>
        </w:rPr>
        <w:t xml:space="preserve">identified </w:t>
      </w:r>
      <w:r w:rsidR="00DF5C27">
        <w:rPr>
          <w:rFonts w:ascii="Garamond" w:eastAsia="Times New Roman" w:hAnsi="Garamond" w:cs="Arial"/>
        </w:rPr>
        <w:t xml:space="preserve">vulnerability </w:t>
      </w:r>
      <w:r w:rsidR="006D72BB">
        <w:rPr>
          <w:rFonts w:ascii="Garamond" w:eastAsia="Times New Roman" w:hAnsi="Garamond" w:cs="Arial"/>
        </w:rPr>
        <w:t xml:space="preserve">by </w:t>
      </w:r>
      <w:r w:rsidR="00C6614F" w:rsidRPr="15B3C9CB">
        <w:rPr>
          <w:rFonts w:ascii="Garamond" w:eastAsia="Times New Roman" w:hAnsi="Garamond" w:cs="Arial"/>
        </w:rPr>
        <w:t>merg</w:t>
      </w:r>
      <w:r w:rsidR="31BA8551" w:rsidRPr="15B3C9CB">
        <w:rPr>
          <w:rFonts w:ascii="Garamond" w:eastAsia="Times New Roman" w:hAnsi="Garamond" w:cs="Arial"/>
        </w:rPr>
        <w:t>ing</w:t>
      </w:r>
      <w:r w:rsidR="00C6614F">
        <w:rPr>
          <w:rFonts w:ascii="Garamond" w:eastAsia="Times New Roman" w:hAnsi="Garamond" w:cs="Arial"/>
        </w:rPr>
        <w:t xml:space="preserve"> </w:t>
      </w:r>
      <w:r w:rsidR="00A55063">
        <w:rPr>
          <w:rFonts w:ascii="Garamond" w:eastAsia="Times New Roman" w:hAnsi="Garamond" w:cs="Arial"/>
        </w:rPr>
        <w:t xml:space="preserve">all 16 socio-demographic and 6 </w:t>
      </w:r>
      <w:r w:rsidR="006D72BB">
        <w:rPr>
          <w:rFonts w:ascii="Garamond" w:eastAsia="Times New Roman" w:hAnsi="Garamond" w:cs="Arial"/>
        </w:rPr>
        <w:t xml:space="preserve">health indicator factors </w:t>
      </w:r>
      <w:r w:rsidR="00A66F40">
        <w:rPr>
          <w:rFonts w:ascii="Garamond" w:eastAsia="Times New Roman" w:hAnsi="Garamond" w:cs="Arial"/>
        </w:rPr>
        <w:t xml:space="preserve">at census tract resolution </w:t>
      </w:r>
      <w:r w:rsidR="006D72BB">
        <w:rPr>
          <w:rFonts w:ascii="Garamond" w:eastAsia="Times New Roman" w:hAnsi="Garamond" w:cs="Arial"/>
        </w:rPr>
        <w:t xml:space="preserve">with </w:t>
      </w:r>
      <w:r w:rsidR="001B5B26">
        <w:rPr>
          <w:rFonts w:ascii="Garamond" w:eastAsia="Times New Roman" w:hAnsi="Garamond" w:cs="Arial"/>
        </w:rPr>
        <w:t>a Princip</w:t>
      </w:r>
      <w:r w:rsidR="006F5324">
        <w:rPr>
          <w:rFonts w:ascii="Garamond" w:eastAsia="Times New Roman" w:hAnsi="Garamond" w:cs="Arial"/>
        </w:rPr>
        <w:t>al</w:t>
      </w:r>
      <w:r w:rsidR="001B5B26">
        <w:rPr>
          <w:rFonts w:ascii="Garamond" w:eastAsia="Times New Roman" w:hAnsi="Garamond" w:cs="Arial"/>
        </w:rPr>
        <w:t xml:space="preserve"> Component Analysis (PCA</w:t>
      </w:r>
      <w:r w:rsidR="001B5B26" w:rsidRPr="15B3C9CB">
        <w:rPr>
          <w:rFonts w:ascii="Garamond" w:eastAsia="Times New Roman" w:hAnsi="Garamond" w:cs="Arial"/>
        </w:rPr>
        <w:t>)</w:t>
      </w:r>
      <w:r w:rsidR="30E96E4F" w:rsidRPr="15B3C9CB">
        <w:rPr>
          <w:rFonts w:ascii="Garamond" w:eastAsia="Times New Roman" w:hAnsi="Garamond" w:cs="Arial"/>
        </w:rPr>
        <w:t>,</w:t>
      </w:r>
      <w:r w:rsidR="006F5324">
        <w:rPr>
          <w:rFonts w:ascii="Garamond" w:eastAsia="Times New Roman" w:hAnsi="Garamond" w:cs="Arial"/>
        </w:rPr>
        <w:t xml:space="preserve"> which </w:t>
      </w:r>
      <w:r w:rsidR="00E65911">
        <w:rPr>
          <w:rFonts w:ascii="Garamond" w:eastAsia="Times New Roman" w:hAnsi="Garamond" w:cs="Arial"/>
        </w:rPr>
        <w:t>helps</w:t>
      </w:r>
      <w:r w:rsidR="00C467D3">
        <w:rPr>
          <w:rFonts w:ascii="Garamond" w:eastAsia="Times New Roman" w:hAnsi="Garamond" w:cs="Arial"/>
        </w:rPr>
        <w:t xml:space="preserve"> </w:t>
      </w:r>
      <w:r w:rsidR="005E3B7F">
        <w:rPr>
          <w:rFonts w:ascii="Garamond" w:eastAsia="Times New Roman" w:hAnsi="Garamond" w:cs="Arial"/>
        </w:rPr>
        <w:t xml:space="preserve">to interpret </w:t>
      </w:r>
      <w:r w:rsidR="1A793400" w:rsidRPr="0E645843">
        <w:rPr>
          <w:rFonts w:ascii="Garamond" w:eastAsia="Times New Roman" w:hAnsi="Garamond" w:cs="Arial"/>
        </w:rPr>
        <w:t xml:space="preserve">variables </w:t>
      </w:r>
      <w:r w:rsidR="00C467D3">
        <w:rPr>
          <w:rFonts w:ascii="Garamond" w:eastAsia="Times New Roman" w:hAnsi="Garamond" w:cs="Arial"/>
        </w:rPr>
        <w:t xml:space="preserve">by </w:t>
      </w:r>
      <w:r w:rsidR="00732384">
        <w:rPr>
          <w:rFonts w:ascii="Garamond" w:eastAsia="Times New Roman" w:hAnsi="Garamond" w:cs="Arial"/>
        </w:rPr>
        <w:t>reduc</w:t>
      </w:r>
      <w:r w:rsidR="00C467D3">
        <w:rPr>
          <w:rFonts w:ascii="Garamond" w:eastAsia="Times New Roman" w:hAnsi="Garamond" w:cs="Arial"/>
        </w:rPr>
        <w:t>ing</w:t>
      </w:r>
      <w:r w:rsidR="00732384">
        <w:rPr>
          <w:rFonts w:ascii="Garamond" w:eastAsia="Times New Roman" w:hAnsi="Garamond" w:cs="Arial"/>
        </w:rPr>
        <w:t xml:space="preserve"> the </w:t>
      </w:r>
      <w:r w:rsidR="00C467D3">
        <w:rPr>
          <w:rFonts w:ascii="Garamond" w:eastAsia="Times New Roman" w:hAnsi="Garamond" w:cs="Arial"/>
        </w:rPr>
        <w:t>dimensionality</w:t>
      </w:r>
      <w:r w:rsidR="00526C49">
        <w:rPr>
          <w:rFonts w:ascii="Garamond" w:eastAsia="Times New Roman" w:hAnsi="Garamond" w:cs="Arial"/>
        </w:rPr>
        <w:t xml:space="preserve"> of large datasets</w:t>
      </w:r>
      <w:r w:rsidR="001B5B26">
        <w:rPr>
          <w:rFonts w:ascii="Garamond" w:eastAsia="Times New Roman" w:hAnsi="Garamond" w:cs="Arial"/>
        </w:rPr>
        <w:t xml:space="preserve">. </w:t>
      </w:r>
      <w:r w:rsidR="00CF0AAD">
        <w:rPr>
          <w:rFonts w:ascii="Garamond" w:eastAsia="Times New Roman" w:hAnsi="Garamond" w:cs="Arial"/>
        </w:rPr>
        <w:t xml:space="preserve">We used </w:t>
      </w:r>
      <w:r w:rsidR="00134999">
        <w:rPr>
          <w:rFonts w:ascii="Garamond" w:eastAsia="Times New Roman" w:hAnsi="Garamond" w:cs="Arial"/>
        </w:rPr>
        <w:t xml:space="preserve">the </w:t>
      </w:r>
      <w:r w:rsidR="00C46EBC">
        <w:rPr>
          <w:rFonts w:ascii="Garamond" w:eastAsia="Times New Roman" w:hAnsi="Garamond" w:cs="Arial"/>
        </w:rPr>
        <w:t xml:space="preserve">resulting </w:t>
      </w:r>
      <w:r w:rsidR="00F907E0">
        <w:rPr>
          <w:rFonts w:ascii="Garamond" w:eastAsia="Times New Roman" w:hAnsi="Garamond" w:cs="Arial"/>
        </w:rPr>
        <w:t>principal</w:t>
      </w:r>
      <w:r w:rsidR="00134999">
        <w:rPr>
          <w:rFonts w:ascii="Garamond" w:eastAsia="Times New Roman" w:hAnsi="Garamond" w:cs="Arial"/>
        </w:rPr>
        <w:t xml:space="preserve"> components to</w:t>
      </w:r>
      <w:r w:rsidR="00964543">
        <w:rPr>
          <w:rFonts w:ascii="Garamond" w:eastAsia="Times New Roman" w:hAnsi="Garamond" w:cs="Arial"/>
        </w:rPr>
        <w:t xml:space="preserve"> estimate </w:t>
      </w:r>
      <w:r w:rsidR="1B9981FE" w:rsidRPr="15B3C9CB">
        <w:rPr>
          <w:rFonts w:ascii="Garamond" w:eastAsia="Times New Roman" w:hAnsi="Garamond" w:cs="Arial"/>
        </w:rPr>
        <w:t>the</w:t>
      </w:r>
      <w:r w:rsidR="00964543" w:rsidRPr="15B3C9CB">
        <w:rPr>
          <w:rFonts w:ascii="Garamond" w:eastAsia="Times New Roman" w:hAnsi="Garamond" w:cs="Arial"/>
        </w:rPr>
        <w:t xml:space="preserve"> </w:t>
      </w:r>
      <w:r w:rsidR="0051138E">
        <w:rPr>
          <w:rFonts w:ascii="Garamond" w:eastAsia="Times New Roman" w:hAnsi="Garamond" w:cs="Arial"/>
        </w:rPr>
        <w:t xml:space="preserve">vulnerability index </w:t>
      </w:r>
      <w:r w:rsidR="00C46EBC">
        <w:rPr>
          <w:rFonts w:ascii="Garamond" w:eastAsia="Times New Roman" w:hAnsi="Garamond" w:cs="Arial"/>
        </w:rPr>
        <w:t>for each census tract</w:t>
      </w:r>
      <w:r w:rsidR="00295DEA">
        <w:rPr>
          <w:rFonts w:ascii="Garamond" w:eastAsia="Times New Roman" w:hAnsi="Garamond" w:cs="Arial"/>
        </w:rPr>
        <w:t>.</w:t>
      </w:r>
    </w:p>
    <w:p w14:paraId="3A3DEE27" w14:textId="77777777" w:rsidR="002069DC" w:rsidRDefault="002069DC">
      <w:pPr>
        <w:spacing w:after="0" w:line="240" w:lineRule="auto"/>
        <w:rPr>
          <w:rFonts w:ascii="Garamond" w:eastAsia="Times New Roman" w:hAnsi="Garamond" w:cs="Arial"/>
        </w:rPr>
      </w:pPr>
    </w:p>
    <w:p w14:paraId="56EB501D" w14:textId="7F0404A2" w:rsidR="00AD049D" w:rsidRDefault="007F76B8">
      <w:pPr>
        <w:spacing w:after="0" w:line="240" w:lineRule="auto"/>
        <w:rPr>
          <w:rFonts w:ascii="Garamond" w:eastAsia="Times New Roman" w:hAnsi="Garamond" w:cs="Arial"/>
        </w:rPr>
      </w:pPr>
      <w:r w:rsidRPr="6EFDAC18">
        <w:rPr>
          <w:rFonts w:ascii="Garamond" w:eastAsia="Times New Roman" w:hAnsi="Garamond" w:cs="Arial"/>
        </w:rPr>
        <w:t xml:space="preserve">Then, we calculated </w:t>
      </w:r>
      <w:r w:rsidR="00D537FF" w:rsidRPr="6EFDAC18">
        <w:rPr>
          <w:rFonts w:ascii="Garamond" w:eastAsia="Times New Roman" w:hAnsi="Garamond" w:cs="Arial"/>
        </w:rPr>
        <w:t xml:space="preserve">exposure risk to LST in terms of </w:t>
      </w:r>
      <w:r w:rsidR="004D7D82" w:rsidRPr="6EFDAC18">
        <w:rPr>
          <w:rFonts w:ascii="Garamond" w:eastAsia="Times New Roman" w:hAnsi="Garamond" w:cs="Arial"/>
        </w:rPr>
        <w:t>relevant environmental parameters</w:t>
      </w:r>
      <w:r w:rsidR="000C2B42" w:rsidRPr="6EFDAC18">
        <w:rPr>
          <w:rFonts w:ascii="Garamond" w:eastAsia="Times New Roman" w:hAnsi="Garamond" w:cs="Arial"/>
        </w:rPr>
        <w:t xml:space="preserve"> </w:t>
      </w:r>
      <w:r w:rsidR="007C1B67" w:rsidRPr="6EFDAC18">
        <w:rPr>
          <w:rFonts w:ascii="Garamond" w:eastAsia="Times New Roman" w:hAnsi="Garamond" w:cs="Arial"/>
        </w:rPr>
        <w:t>using</w:t>
      </w:r>
      <w:r w:rsidR="006A0619" w:rsidRPr="6EFDAC18">
        <w:rPr>
          <w:rFonts w:ascii="Garamond" w:eastAsia="Times New Roman" w:hAnsi="Garamond" w:cs="Arial"/>
        </w:rPr>
        <w:t xml:space="preserve"> </w:t>
      </w:r>
      <w:r w:rsidR="002D63E4" w:rsidRPr="6EFDAC18">
        <w:rPr>
          <w:rFonts w:ascii="Garamond" w:eastAsia="Times New Roman" w:hAnsi="Garamond" w:cs="Arial"/>
        </w:rPr>
        <w:t xml:space="preserve">Ordinary Least Squares (OLS) </w:t>
      </w:r>
      <w:r w:rsidR="00AC6805" w:rsidRPr="6EFDAC18">
        <w:rPr>
          <w:rFonts w:ascii="Garamond" w:eastAsia="Times New Roman" w:hAnsi="Garamond" w:cs="Arial"/>
        </w:rPr>
        <w:t xml:space="preserve">to understand </w:t>
      </w:r>
      <w:r w:rsidR="00E6491C" w:rsidRPr="6EFDAC18">
        <w:rPr>
          <w:rFonts w:ascii="Garamond" w:eastAsia="Times New Roman" w:hAnsi="Garamond" w:cs="Arial"/>
        </w:rPr>
        <w:t xml:space="preserve">the </w:t>
      </w:r>
      <w:r w:rsidR="00AC6805" w:rsidRPr="6EFDAC18">
        <w:rPr>
          <w:rFonts w:ascii="Garamond" w:eastAsia="Times New Roman" w:hAnsi="Garamond" w:cs="Arial"/>
        </w:rPr>
        <w:t xml:space="preserve">degree of correlation between each </w:t>
      </w:r>
      <w:r w:rsidR="464DFAD1" w:rsidRPr="6EFDAC18">
        <w:rPr>
          <w:rFonts w:ascii="Garamond" w:eastAsia="Times New Roman" w:hAnsi="Garamond" w:cs="Arial"/>
        </w:rPr>
        <w:t xml:space="preserve">environmental </w:t>
      </w:r>
      <w:r w:rsidR="00AC6805" w:rsidRPr="6EFDAC18">
        <w:rPr>
          <w:rFonts w:ascii="Garamond" w:eastAsia="Times New Roman" w:hAnsi="Garamond" w:cs="Arial"/>
        </w:rPr>
        <w:t>variable</w:t>
      </w:r>
      <w:r w:rsidR="007C1B67" w:rsidRPr="6EFDAC18">
        <w:rPr>
          <w:rFonts w:ascii="Garamond" w:eastAsia="Times New Roman" w:hAnsi="Garamond" w:cs="Arial"/>
        </w:rPr>
        <w:t xml:space="preserve"> </w:t>
      </w:r>
      <w:r w:rsidR="007731AC" w:rsidRPr="6EFDAC18">
        <w:rPr>
          <w:rFonts w:ascii="Garamond" w:eastAsia="Times New Roman" w:hAnsi="Garamond" w:cs="Arial"/>
        </w:rPr>
        <w:t>and LST</w:t>
      </w:r>
      <w:r w:rsidR="2ACDE389" w:rsidRPr="6EFDAC18">
        <w:rPr>
          <w:rFonts w:ascii="Garamond" w:eastAsia="Times New Roman" w:hAnsi="Garamond" w:cs="Arial"/>
        </w:rPr>
        <w:t>.</w:t>
      </w:r>
      <w:r w:rsidR="00155D84" w:rsidRPr="6EFDAC18">
        <w:rPr>
          <w:rFonts w:ascii="Garamond" w:eastAsia="Times New Roman" w:hAnsi="Garamond" w:cs="Arial"/>
        </w:rPr>
        <w:t xml:space="preserve"> </w:t>
      </w:r>
      <w:r w:rsidR="36D77256" w:rsidRPr="6EFDAC18">
        <w:rPr>
          <w:rFonts w:ascii="Garamond" w:eastAsia="Times New Roman" w:hAnsi="Garamond" w:cs="Arial"/>
        </w:rPr>
        <w:t>S</w:t>
      </w:r>
      <w:r w:rsidR="00155D84" w:rsidRPr="6EFDAC18">
        <w:rPr>
          <w:rFonts w:ascii="Garamond" w:eastAsia="Times New Roman" w:hAnsi="Garamond" w:cs="Arial"/>
        </w:rPr>
        <w:t xml:space="preserve">ome </w:t>
      </w:r>
      <w:r w:rsidR="00F565F6" w:rsidRPr="6EFDAC18">
        <w:rPr>
          <w:rFonts w:ascii="Garamond" w:eastAsia="Times New Roman" w:hAnsi="Garamond" w:cs="Arial"/>
        </w:rPr>
        <w:t>dependent variables were disregarded after repeated multicollinearity tests</w:t>
      </w:r>
      <w:r w:rsidR="00AC6805" w:rsidRPr="6EFDAC18">
        <w:rPr>
          <w:rFonts w:ascii="Garamond" w:eastAsia="Times New Roman" w:hAnsi="Garamond" w:cs="Arial"/>
        </w:rPr>
        <w:t xml:space="preserve">. </w:t>
      </w:r>
      <w:r w:rsidR="004F2CF7" w:rsidRPr="6EFDAC18">
        <w:rPr>
          <w:rFonts w:ascii="Garamond" w:eastAsia="Times New Roman" w:hAnsi="Garamond" w:cs="Arial"/>
        </w:rPr>
        <w:t xml:space="preserve">Data </w:t>
      </w:r>
      <w:r w:rsidR="004C47D6" w:rsidRPr="6EFDAC18">
        <w:rPr>
          <w:rFonts w:ascii="Garamond" w:eastAsia="Times New Roman" w:hAnsi="Garamond" w:cs="Arial"/>
        </w:rPr>
        <w:t>collected in a point shapefile mentioned in section 3.2.10 were used for regression analysis</w:t>
      </w:r>
      <w:r w:rsidR="00965556" w:rsidRPr="6EFDAC18">
        <w:rPr>
          <w:rFonts w:ascii="Garamond" w:eastAsia="Times New Roman" w:hAnsi="Garamond" w:cs="Arial"/>
        </w:rPr>
        <w:t xml:space="preserve"> using a</w:t>
      </w:r>
      <w:r w:rsidR="47E29943" w:rsidRPr="6EFDAC18">
        <w:rPr>
          <w:rFonts w:ascii="Garamond" w:eastAsia="Times New Roman" w:hAnsi="Garamond" w:cs="Arial"/>
        </w:rPr>
        <w:t>n</w:t>
      </w:r>
      <w:r w:rsidR="00965556" w:rsidRPr="6EFDAC18">
        <w:rPr>
          <w:rFonts w:ascii="Garamond" w:eastAsia="Times New Roman" w:hAnsi="Garamond" w:cs="Arial"/>
        </w:rPr>
        <w:t xml:space="preserve"> R script</w:t>
      </w:r>
      <w:r w:rsidR="004C47D6" w:rsidRPr="6EFDAC18">
        <w:rPr>
          <w:rFonts w:ascii="Garamond" w:eastAsia="Times New Roman" w:hAnsi="Garamond" w:cs="Arial"/>
        </w:rPr>
        <w:t xml:space="preserve">. </w:t>
      </w:r>
      <w:r w:rsidR="00E1799C" w:rsidRPr="6EFDAC18">
        <w:rPr>
          <w:rFonts w:ascii="Garamond" w:eastAsia="Times New Roman" w:hAnsi="Garamond" w:cs="Arial"/>
        </w:rPr>
        <w:t xml:space="preserve">Later, the team conducted a Moran’s I spatial auto-correlation test </w:t>
      </w:r>
      <w:r w:rsidR="00C77E28" w:rsidRPr="6EFDAC18">
        <w:rPr>
          <w:rFonts w:ascii="Garamond" w:eastAsia="Times New Roman" w:hAnsi="Garamond" w:cs="Arial"/>
        </w:rPr>
        <w:t xml:space="preserve">to determine if a spatial regression model is necessary to improve the </w:t>
      </w:r>
      <w:r w:rsidR="007D4ED1" w:rsidRPr="6EFDAC18">
        <w:rPr>
          <w:rFonts w:ascii="Garamond" w:eastAsia="Times New Roman" w:hAnsi="Garamond" w:cs="Arial"/>
        </w:rPr>
        <w:t>results.</w:t>
      </w:r>
      <w:r w:rsidR="00B66E85" w:rsidRPr="6EFDAC18">
        <w:rPr>
          <w:rFonts w:ascii="Garamond" w:eastAsia="Times New Roman" w:hAnsi="Garamond" w:cs="Arial"/>
        </w:rPr>
        <w:t xml:space="preserve"> We then ran </w:t>
      </w:r>
      <w:r w:rsidR="00EC4CD4" w:rsidRPr="6EFDAC18">
        <w:rPr>
          <w:rFonts w:ascii="Garamond" w:eastAsia="Times New Roman" w:hAnsi="Garamond" w:cs="Arial"/>
        </w:rPr>
        <w:t xml:space="preserve">a global spatial model called Spatial Autoregression (SAR) </w:t>
      </w:r>
      <w:r w:rsidR="00942A16" w:rsidRPr="6EFDAC18">
        <w:rPr>
          <w:rFonts w:ascii="Garamond" w:eastAsia="Times New Roman" w:hAnsi="Garamond" w:cs="Arial"/>
        </w:rPr>
        <w:t>that can de</w:t>
      </w:r>
      <w:r w:rsidR="007116C7" w:rsidRPr="6EFDAC18">
        <w:rPr>
          <w:rFonts w:ascii="Garamond" w:eastAsia="Times New Roman" w:hAnsi="Garamond" w:cs="Arial"/>
        </w:rPr>
        <w:t xml:space="preserve">scribe the relationship between independent (LST) and dependent variables </w:t>
      </w:r>
      <w:r w:rsidR="00155D84" w:rsidRPr="6EFDAC18">
        <w:rPr>
          <w:rFonts w:ascii="Garamond" w:eastAsia="Times New Roman" w:hAnsi="Garamond" w:cs="Arial"/>
        </w:rPr>
        <w:t>by considering spatial impact.</w:t>
      </w:r>
      <w:r w:rsidR="007116C7" w:rsidRPr="6EFDAC18">
        <w:rPr>
          <w:rFonts w:ascii="Garamond" w:eastAsia="Times New Roman" w:hAnsi="Garamond" w:cs="Arial"/>
        </w:rPr>
        <w:t xml:space="preserve"> </w:t>
      </w:r>
      <w:r w:rsidR="00F565F6" w:rsidRPr="6EFDAC18">
        <w:rPr>
          <w:rFonts w:ascii="Garamond" w:eastAsia="Times New Roman" w:hAnsi="Garamond" w:cs="Arial"/>
        </w:rPr>
        <w:t>The global impact values result</w:t>
      </w:r>
      <w:r w:rsidR="0CABE1DF" w:rsidRPr="6EFDAC18">
        <w:rPr>
          <w:rFonts w:ascii="Garamond" w:eastAsia="Times New Roman" w:hAnsi="Garamond" w:cs="Arial"/>
        </w:rPr>
        <w:t>ing</w:t>
      </w:r>
      <w:r w:rsidR="00F565F6" w:rsidRPr="6EFDAC18">
        <w:rPr>
          <w:rFonts w:ascii="Garamond" w:eastAsia="Times New Roman" w:hAnsi="Garamond" w:cs="Arial"/>
        </w:rPr>
        <w:t xml:space="preserve"> from SAR analysis were used as </w:t>
      </w:r>
      <w:r w:rsidR="005B70E8" w:rsidRPr="6EFDAC18">
        <w:rPr>
          <w:rFonts w:ascii="Garamond" w:eastAsia="Times New Roman" w:hAnsi="Garamond" w:cs="Arial"/>
        </w:rPr>
        <w:t xml:space="preserve">index weights corresponding to anomalies in each variable, relative to the variable’s statistical significance. </w:t>
      </w:r>
    </w:p>
    <w:p w14:paraId="08F90DBD" w14:textId="017AA12C" w:rsidR="00AD049D" w:rsidRDefault="00AD049D">
      <w:pPr>
        <w:spacing w:after="0" w:line="240" w:lineRule="auto"/>
        <w:rPr>
          <w:rFonts w:ascii="Garamond" w:eastAsia="Times New Roman" w:hAnsi="Garamond" w:cs="Arial"/>
        </w:rPr>
      </w:pPr>
    </w:p>
    <w:p w14:paraId="3B451C8F" w14:textId="2DA37562" w:rsidR="006F4A02" w:rsidRDefault="00AC6805">
      <w:pPr>
        <w:spacing w:after="0" w:line="240" w:lineRule="auto"/>
        <w:rPr>
          <w:rFonts w:ascii="Garamond" w:eastAsia="Times New Roman" w:hAnsi="Garamond" w:cs="Arial"/>
        </w:rPr>
      </w:pPr>
      <w:r w:rsidRPr="6EFDAC18">
        <w:rPr>
          <w:rFonts w:ascii="Garamond" w:eastAsia="Times New Roman" w:hAnsi="Garamond" w:cs="Arial"/>
        </w:rPr>
        <w:t>The</w:t>
      </w:r>
      <w:r w:rsidR="005B70E8" w:rsidRPr="6EFDAC18">
        <w:rPr>
          <w:rFonts w:ascii="Garamond" w:eastAsia="Times New Roman" w:hAnsi="Garamond" w:cs="Arial"/>
        </w:rPr>
        <w:t xml:space="preserve"> final exposure index </w:t>
      </w:r>
      <w:r w:rsidR="00D511AF" w:rsidRPr="6EFDAC18">
        <w:rPr>
          <w:rFonts w:ascii="Garamond" w:eastAsia="Times New Roman" w:hAnsi="Garamond" w:cs="Arial"/>
        </w:rPr>
        <w:t xml:space="preserve">calculated </w:t>
      </w:r>
      <w:r w:rsidR="0047373C" w:rsidRPr="6EFDAC18">
        <w:rPr>
          <w:rFonts w:ascii="Garamond" w:eastAsia="Times New Roman" w:hAnsi="Garamond" w:cs="Arial"/>
        </w:rPr>
        <w:t xml:space="preserve">for all pixels </w:t>
      </w:r>
      <w:r w:rsidRPr="6EFDAC18">
        <w:rPr>
          <w:rFonts w:ascii="Garamond" w:eastAsia="Times New Roman" w:hAnsi="Garamond" w:cs="Arial"/>
        </w:rPr>
        <w:t>were mapped at the native resolution</w:t>
      </w:r>
      <w:r w:rsidR="00F565F6" w:rsidRPr="6EFDAC18">
        <w:rPr>
          <w:rFonts w:ascii="Garamond" w:eastAsia="Times New Roman" w:hAnsi="Garamond" w:cs="Arial"/>
        </w:rPr>
        <w:t xml:space="preserve"> of LST </w:t>
      </w:r>
      <w:proofErr w:type="spellStart"/>
      <w:r w:rsidR="00F565F6" w:rsidRPr="6EFDAC18">
        <w:rPr>
          <w:rFonts w:ascii="Garamond" w:eastAsia="Times New Roman" w:hAnsi="Garamond" w:cs="Arial"/>
        </w:rPr>
        <w:t>rasters</w:t>
      </w:r>
      <w:proofErr w:type="spellEnd"/>
      <w:r w:rsidRPr="6EFDAC18">
        <w:rPr>
          <w:rFonts w:ascii="Garamond" w:eastAsia="Times New Roman" w:hAnsi="Garamond" w:cs="Arial"/>
        </w:rPr>
        <w:t xml:space="preserve"> and </w:t>
      </w:r>
      <w:r w:rsidR="00CF0AAD" w:rsidRPr="6EFDAC18">
        <w:rPr>
          <w:rFonts w:ascii="Garamond" w:eastAsia="Times New Roman" w:hAnsi="Garamond" w:cs="Arial"/>
        </w:rPr>
        <w:t xml:space="preserve">their mean values were </w:t>
      </w:r>
      <w:r w:rsidR="008E4EBF" w:rsidRPr="6EFDAC18">
        <w:rPr>
          <w:rFonts w:ascii="Garamond" w:eastAsia="Times New Roman" w:hAnsi="Garamond" w:cs="Arial"/>
        </w:rPr>
        <w:t xml:space="preserve">aggregated at census block level </w:t>
      </w:r>
      <w:r w:rsidR="00CF0AAD" w:rsidRPr="6EFDAC18">
        <w:rPr>
          <w:rFonts w:ascii="Garamond" w:eastAsia="Times New Roman" w:hAnsi="Garamond" w:cs="Arial"/>
        </w:rPr>
        <w:t xml:space="preserve">using </w:t>
      </w:r>
      <w:r w:rsidR="5B42F21F" w:rsidRPr="6EFDAC18">
        <w:rPr>
          <w:rFonts w:ascii="Garamond" w:eastAsia="Times New Roman" w:hAnsi="Garamond" w:cs="Arial"/>
        </w:rPr>
        <w:t xml:space="preserve">the </w:t>
      </w:r>
      <w:r w:rsidR="00CF0AAD" w:rsidRPr="6EFDAC18">
        <w:rPr>
          <w:rFonts w:ascii="Garamond" w:eastAsia="Times New Roman" w:hAnsi="Garamond" w:cs="Arial"/>
        </w:rPr>
        <w:t>‘Summary Within’</w:t>
      </w:r>
      <w:r w:rsidR="6C8AB724" w:rsidRPr="6EFDAC18">
        <w:rPr>
          <w:rFonts w:ascii="Garamond" w:eastAsia="Times New Roman" w:hAnsi="Garamond" w:cs="Arial"/>
        </w:rPr>
        <w:t xml:space="preserve"> tool</w:t>
      </w:r>
      <w:r w:rsidR="00CF0AAD" w:rsidRPr="6EFDAC18">
        <w:rPr>
          <w:rFonts w:ascii="Garamond" w:eastAsia="Times New Roman" w:hAnsi="Garamond" w:cs="Arial"/>
        </w:rPr>
        <w:t xml:space="preserve"> in ArcGIS </w:t>
      </w:r>
      <w:r w:rsidR="4C3F8C4C" w:rsidRPr="6EFDAC18">
        <w:rPr>
          <w:rFonts w:ascii="Garamond" w:eastAsia="Times New Roman" w:hAnsi="Garamond" w:cs="Arial"/>
        </w:rPr>
        <w:t>P</w:t>
      </w:r>
      <w:r w:rsidR="00CF0AAD" w:rsidRPr="6EFDAC18">
        <w:rPr>
          <w:rFonts w:ascii="Garamond" w:eastAsia="Times New Roman" w:hAnsi="Garamond" w:cs="Arial"/>
        </w:rPr>
        <w:t xml:space="preserve">ro. </w:t>
      </w:r>
      <w:r w:rsidR="00B4254D" w:rsidRPr="6EFDAC18">
        <w:rPr>
          <w:rFonts w:ascii="Garamond" w:eastAsia="Times New Roman" w:hAnsi="Garamond" w:cs="Arial"/>
        </w:rPr>
        <w:t>We overlaid t</w:t>
      </w:r>
      <w:r w:rsidR="00CF0AAD" w:rsidRPr="6EFDAC18">
        <w:rPr>
          <w:rFonts w:ascii="Garamond" w:eastAsia="Times New Roman" w:hAnsi="Garamond" w:cs="Arial"/>
        </w:rPr>
        <w:t xml:space="preserve">his </w:t>
      </w:r>
      <w:r w:rsidR="00B4254D" w:rsidRPr="6EFDAC18">
        <w:rPr>
          <w:rFonts w:ascii="Garamond" w:eastAsia="Times New Roman" w:hAnsi="Garamond" w:cs="Arial"/>
        </w:rPr>
        <w:t xml:space="preserve">layer </w:t>
      </w:r>
      <w:r w:rsidR="00CF0AAD" w:rsidRPr="6EFDAC18">
        <w:rPr>
          <w:rFonts w:ascii="Garamond" w:eastAsia="Times New Roman" w:hAnsi="Garamond" w:cs="Arial"/>
        </w:rPr>
        <w:t>with</w:t>
      </w:r>
      <w:r w:rsidRPr="6EFDAC18">
        <w:rPr>
          <w:rFonts w:ascii="Garamond" w:eastAsia="Times New Roman" w:hAnsi="Garamond" w:cs="Arial"/>
        </w:rPr>
        <w:t xml:space="preserve"> </w:t>
      </w:r>
      <w:r w:rsidR="3CCE9891" w:rsidRPr="6EFDAC18">
        <w:rPr>
          <w:rFonts w:ascii="Garamond" w:eastAsia="Times New Roman" w:hAnsi="Garamond" w:cs="Arial"/>
        </w:rPr>
        <w:t xml:space="preserve">the </w:t>
      </w:r>
      <w:r w:rsidR="00B4254D" w:rsidRPr="6EFDAC18">
        <w:rPr>
          <w:rFonts w:ascii="Garamond" w:eastAsia="Times New Roman" w:hAnsi="Garamond" w:cs="Arial"/>
        </w:rPr>
        <w:t xml:space="preserve">previously calculated </w:t>
      </w:r>
      <w:r w:rsidR="00CF0AAD" w:rsidRPr="6EFDAC18">
        <w:rPr>
          <w:rFonts w:ascii="Garamond" w:eastAsia="Times New Roman" w:hAnsi="Garamond" w:cs="Arial"/>
        </w:rPr>
        <w:t>social and health</w:t>
      </w:r>
      <w:r w:rsidRPr="6EFDAC18">
        <w:rPr>
          <w:rFonts w:ascii="Garamond" w:eastAsia="Times New Roman" w:hAnsi="Garamond" w:cs="Arial"/>
        </w:rPr>
        <w:t xml:space="preserve"> vulnerability </w:t>
      </w:r>
      <w:r w:rsidR="00CF0AAD" w:rsidRPr="6EFDAC18">
        <w:rPr>
          <w:rFonts w:ascii="Garamond" w:eastAsia="Times New Roman" w:hAnsi="Garamond" w:cs="Arial"/>
        </w:rPr>
        <w:t xml:space="preserve">index </w:t>
      </w:r>
      <w:r w:rsidR="00B4254D" w:rsidRPr="6EFDAC18">
        <w:rPr>
          <w:rFonts w:ascii="Garamond" w:eastAsia="Times New Roman" w:hAnsi="Garamond" w:cs="Arial"/>
        </w:rPr>
        <w:t xml:space="preserve">to finally </w:t>
      </w:r>
      <w:r w:rsidR="00C63327" w:rsidRPr="6EFDAC18">
        <w:rPr>
          <w:rFonts w:ascii="Garamond" w:eastAsia="Times New Roman" w:hAnsi="Garamond" w:cs="Arial"/>
        </w:rPr>
        <w:t>estimate</w:t>
      </w:r>
      <w:r w:rsidR="16C5CCFD" w:rsidRPr="6EFDAC18">
        <w:rPr>
          <w:rFonts w:ascii="Garamond" w:eastAsia="Times New Roman" w:hAnsi="Garamond" w:cs="Arial"/>
        </w:rPr>
        <w:t xml:space="preserve"> the</w:t>
      </w:r>
      <w:r w:rsidR="00C63327" w:rsidRPr="6EFDAC18">
        <w:rPr>
          <w:rFonts w:ascii="Garamond" w:eastAsia="Times New Roman" w:hAnsi="Garamond" w:cs="Arial"/>
        </w:rPr>
        <w:t xml:space="preserve"> </w:t>
      </w:r>
      <w:r w:rsidR="00730CFD" w:rsidRPr="6EFDAC18">
        <w:rPr>
          <w:rFonts w:ascii="Garamond" w:eastAsia="Times New Roman" w:hAnsi="Garamond" w:cs="Arial"/>
        </w:rPr>
        <w:t>‘Heat Risk’ index</w:t>
      </w:r>
      <w:r w:rsidR="00B476F9" w:rsidRPr="6EFDAC18">
        <w:rPr>
          <w:rFonts w:ascii="Garamond" w:eastAsia="Times New Roman" w:hAnsi="Garamond" w:cs="Arial"/>
        </w:rPr>
        <w:t xml:space="preserve"> using Equation 4:</w:t>
      </w:r>
    </w:p>
    <w:p w14:paraId="019BEC9A" w14:textId="77777777" w:rsidR="006F4A02" w:rsidRDefault="006F4A02">
      <w:pPr>
        <w:spacing w:after="0" w:line="240" w:lineRule="auto"/>
        <w:rPr>
          <w:rFonts w:ascii="Garamond" w:eastAsia="Times New Roman" w:hAnsi="Garamond" w:cs="Arial"/>
        </w:rPr>
      </w:pPr>
    </w:p>
    <w:p w14:paraId="1F6E5D5E" w14:textId="523031CE" w:rsidR="00BE65FF" w:rsidRDefault="00063451" w:rsidP="008172F9">
      <w:pPr>
        <w:spacing w:after="0" w:line="240" w:lineRule="auto"/>
        <w:rPr>
          <w:rFonts w:ascii="Garamond" w:hAnsi="Garamond"/>
        </w:rPr>
      </w:pPr>
      <w:r>
        <w:rPr>
          <w:rFonts w:ascii="Garamond" w:eastAsia="Times New Roman" w:hAnsi="Garamond" w:cs="Arial"/>
        </w:rPr>
        <w:t xml:space="preserve">                               </w:t>
      </w:r>
      <w:r w:rsidR="0A85797D" w:rsidRPr="15B3C9CB">
        <w:rPr>
          <w:rFonts w:ascii="Garamond" w:hAnsi="Garamond"/>
        </w:rPr>
        <w:t xml:space="preserve">Heat Risk = Exposure Risk * Social and Health Vulnerability                                </w:t>
      </w:r>
      <w:proofErr w:type="gramStart"/>
      <w:r w:rsidR="0A85797D" w:rsidRPr="15B3C9CB">
        <w:rPr>
          <w:rFonts w:ascii="Garamond" w:hAnsi="Garamond"/>
        </w:rPr>
        <w:t xml:space="preserve">   </w:t>
      </w:r>
      <w:r w:rsidR="006F4A02" w:rsidRPr="15B3C9CB" w:rsidDel="00074C52">
        <w:rPr>
          <w:rFonts w:ascii="Garamond" w:hAnsi="Garamond"/>
        </w:rPr>
        <w:t>(</w:t>
      </w:r>
      <w:proofErr w:type="gramEnd"/>
      <w:r w:rsidR="0A85797D" w:rsidRPr="15B3C9CB">
        <w:rPr>
          <w:rFonts w:ascii="Garamond" w:hAnsi="Garamond"/>
        </w:rPr>
        <w:t>4)</w:t>
      </w:r>
    </w:p>
    <w:p w14:paraId="21C9FCC3" w14:textId="5C7C32F5" w:rsidR="15B3C9CB" w:rsidRDefault="15B3C9CB" w:rsidP="15B3C9CB">
      <w:pPr>
        <w:spacing w:after="0" w:line="240" w:lineRule="auto"/>
        <w:rPr>
          <w:rFonts w:ascii="Garamond" w:hAnsi="Garamond" w:cs="Arial"/>
          <w:i/>
          <w:iCs/>
        </w:rPr>
      </w:pPr>
    </w:p>
    <w:p w14:paraId="0839B9FA" w14:textId="42953CB6" w:rsidR="1896327F" w:rsidRDefault="7D40EEF8" w:rsidP="72017650">
      <w:pPr>
        <w:spacing w:after="0" w:line="240" w:lineRule="auto"/>
        <w:rPr>
          <w:rFonts w:ascii="Garamond" w:hAnsi="Garamond" w:cs="Arial"/>
        </w:rPr>
      </w:pPr>
      <w:r w:rsidRPr="72017650">
        <w:rPr>
          <w:rFonts w:ascii="Garamond" w:hAnsi="Garamond" w:cs="Arial"/>
          <w:i/>
          <w:iCs/>
        </w:rPr>
        <w:t>3.2.</w:t>
      </w:r>
      <w:r w:rsidR="6C2FA0BC" w:rsidRPr="5B93A4CD">
        <w:rPr>
          <w:rFonts w:ascii="Garamond" w:hAnsi="Garamond" w:cs="Arial"/>
          <w:i/>
          <w:iCs/>
        </w:rPr>
        <w:t>3</w:t>
      </w:r>
      <w:r w:rsidRPr="72017650">
        <w:rPr>
          <w:rFonts w:ascii="Garamond" w:hAnsi="Garamond" w:cs="Arial"/>
          <w:i/>
          <w:iCs/>
        </w:rPr>
        <w:t xml:space="preserve"> Proximity Analysis</w:t>
      </w:r>
    </w:p>
    <w:p w14:paraId="011D4792" w14:textId="55D39DC0" w:rsidR="7D40EEF8" w:rsidRDefault="7D40EEF8" w:rsidP="5B93A4CD">
      <w:pPr>
        <w:spacing w:after="0" w:line="240" w:lineRule="auto"/>
        <w:rPr>
          <w:rFonts w:ascii="Garamond" w:hAnsi="Garamond" w:cs="Arial"/>
        </w:rPr>
      </w:pPr>
      <w:r w:rsidRPr="6EFDAC18">
        <w:rPr>
          <w:rFonts w:ascii="Garamond" w:hAnsi="Garamond" w:cs="Arial"/>
        </w:rPr>
        <w:t xml:space="preserve">The team completed a proximity analysis to identify areas of walkability around Yonkers’ designated cooling centers </w:t>
      </w:r>
      <w:r w:rsidR="09D4E382" w:rsidRPr="6EFDAC18">
        <w:rPr>
          <w:rFonts w:ascii="Garamond" w:hAnsi="Garamond" w:cs="Arial"/>
        </w:rPr>
        <w:t>and</w:t>
      </w:r>
      <w:r w:rsidRPr="6EFDAC18">
        <w:rPr>
          <w:rFonts w:ascii="Garamond" w:hAnsi="Garamond" w:cs="Arial"/>
        </w:rPr>
        <w:t xml:space="preserve"> identify neighborhoods in highest need of targeted interventions. Cooling centers were geocoded, and highways were excluded from a network of Yonkers streets. </w:t>
      </w:r>
      <w:r w:rsidR="2AA339A9" w:rsidRPr="6EFDAC18">
        <w:rPr>
          <w:rFonts w:ascii="Garamond" w:hAnsi="Garamond" w:cs="Arial"/>
        </w:rPr>
        <w:t xml:space="preserve">The </w:t>
      </w:r>
      <w:r w:rsidRPr="6EFDAC18">
        <w:rPr>
          <w:rFonts w:ascii="Garamond" w:hAnsi="Garamond" w:cs="Arial"/>
        </w:rPr>
        <w:t>ArcGIS</w:t>
      </w:r>
      <w:r w:rsidR="16967A8C" w:rsidRPr="6EFDAC18">
        <w:rPr>
          <w:rFonts w:ascii="Garamond" w:hAnsi="Garamond" w:cs="Arial"/>
        </w:rPr>
        <w:t xml:space="preserve"> Pro</w:t>
      </w:r>
      <w:r w:rsidRPr="6EFDAC18">
        <w:rPr>
          <w:rFonts w:ascii="Garamond" w:hAnsi="Garamond" w:cs="Arial"/>
        </w:rPr>
        <w:t xml:space="preserve"> Network Analysis </w:t>
      </w:r>
      <w:r w:rsidR="0EE32F77" w:rsidRPr="6EFDAC18">
        <w:rPr>
          <w:rFonts w:ascii="Garamond" w:hAnsi="Garamond" w:cs="Arial"/>
        </w:rPr>
        <w:t>t</w:t>
      </w:r>
      <w:r w:rsidRPr="6EFDAC18">
        <w:rPr>
          <w:rFonts w:ascii="Garamond" w:hAnsi="Garamond" w:cs="Arial"/>
        </w:rPr>
        <w:t>ool was used to create a 0.25 mile and 0.5</w:t>
      </w:r>
      <w:r w:rsidR="2F7119C6" w:rsidRPr="6EFDAC18">
        <w:rPr>
          <w:rFonts w:ascii="Garamond" w:hAnsi="Garamond" w:cs="Arial"/>
        </w:rPr>
        <w:t>-</w:t>
      </w:r>
      <w:r w:rsidRPr="6EFDAC18">
        <w:rPr>
          <w:rFonts w:ascii="Garamond" w:hAnsi="Garamond" w:cs="Arial"/>
        </w:rPr>
        <w:t xml:space="preserve">mile buffer around each cooling center. The US. Dept. of Transportation designates these as standard distances that commuters are willing to walk </w:t>
      </w:r>
      <w:r w:rsidR="7D56E9D2" w:rsidRPr="6EFDAC18">
        <w:rPr>
          <w:rFonts w:ascii="Garamond" w:hAnsi="Garamond" w:cs="Arial"/>
        </w:rPr>
        <w:t>(</w:t>
      </w:r>
      <w:r w:rsidR="725EFD29" w:rsidRPr="6EFDAC18">
        <w:rPr>
          <w:rFonts w:ascii="Garamond" w:eastAsia="Garamond" w:hAnsi="Garamond" w:cs="Garamond"/>
        </w:rPr>
        <w:t>U.S.</w:t>
      </w:r>
      <w:r w:rsidRPr="6EFDAC18">
        <w:rPr>
          <w:rFonts w:ascii="Garamond" w:eastAsia="Garamond" w:hAnsi="Garamond" w:cs="Garamond"/>
        </w:rPr>
        <w:t xml:space="preserve"> Department of Transportation, 2013</w:t>
      </w:r>
      <w:r w:rsidRPr="6EFDAC18">
        <w:rPr>
          <w:rFonts w:ascii="Garamond" w:hAnsi="Garamond" w:cs="Arial"/>
        </w:rPr>
        <w:t xml:space="preserve">). </w:t>
      </w:r>
    </w:p>
    <w:p w14:paraId="2A645175" w14:textId="11AF85D0" w:rsidR="72017650" w:rsidRDefault="72017650" w:rsidP="72017650">
      <w:pPr>
        <w:spacing w:after="0" w:line="240" w:lineRule="auto"/>
        <w:rPr>
          <w:rFonts w:ascii="Garamond" w:hAnsi="Garamond" w:cs="Arial"/>
        </w:rPr>
      </w:pPr>
    </w:p>
    <w:p w14:paraId="7128ECB9" w14:textId="29F1E1B9" w:rsidR="35460F1B" w:rsidRDefault="35460F1B" w:rsidP="454F8C67">
      <w:pPr>
        <w:spacing w:after="0" w:line="240" w:lineRule="auto"/>
        <w:rPr>
          <w:rFonts w:ascii="Garamond" w:hAnsi="Garamond" w:cs="Arial"/>
        </w:rPr>
      </w:pPr>
      <w:r w:rsidRPr="6EFDAC18">
        <w:rPr>
          <w:rFonts w:ascii="Garamond" w:hAnsi="Garamond" w:cs="Arial"/>
        </w:rPr>
        <w:t xml:space="preserve">Thiessen polygons were generated around each cooling center to </w:t>
      </w:r>
      <w:r w:rsidR="6AD88876" w:rsidRPr="6EFDAC18">
        <w:rPr>
          <w:rFonts w:ascii="Garamond" w:hAnsi="Garamond" w:cs="Arial"/>
        </w:rPr>
        <w:t xml:space="preserve">establish </w:t>
      </w:r>
      <w:r w:rsidRPr="6EFDAC18">
        <w:rPr>
          <w:rFonts w:ascii="Garamond" w:hAnsi="Garamond" w:cs="Arial"/>
        </w:rPr>
        <w:t>a calculated service area</w:t>
      </w:r>
      <w:r w:rsidR="4C82F59A" w:rsidRPr="6EFDAC18">
        <w:rPr>
          <w:rFonts w:ascii="Garamond" w:hAnsi="Garamond" w:cs="Arial"/>
        </w:rPr>
        <w:t xml:space="preserve"> of all locations closest to a given subject </w:t>
      </w:r>
      <w:r w:rsidR="074C1C49" w:rsidRPr="6EFDAC18">
        <w:rPr>
          <w:rFonts w:ascii="Garamond" w:hAnsi="Garamond" w:cs="Arial"/>
        </w:rPr>
        <w:t>center</w:t>
      </w:r>
      <w:r w:rsidR="6FB29FEE" w:rsidRPr="6EFDAC18">
        <w:rPr>
          <w:rFonts w:ascii="Garamond" w:hAnsi="Garamond" w:cs="Arial"/>
        </w:rPr>
        <w:t>.</w:t>
      </w:r>
      <w:r w:rsidRPr="6EFDAC18">
        <w:rPr>
          <w:rFonts w:ascii="Garamond" w:hAnsi="Garamond" w:cs="Arial"/>
        </w:rPr>
        <w:t xml:space="preserve"> </w:t>
      </w:r>
      <w:r w:rsidR="6250DE6F" w:rsidRPr="6EFDAC18">
        <w:rPr>
          <w:rFonts w:ascii="Garamond" w:hAnsi="Garamond" w:cs="Arial"/>
        </w:rPr>
        <w:t xml:space="preserve">Spatial joins were </w:t>
      </w:r>
      <w:r w:rsidR="00A23590" w:rsidRPr="6EFDAC18">
        <w:rPr>
          <w:rFonts w:ascii="Garamond" w:hAnsi="Garamond" w:cs="Arial"/>
        </w:rPr>
        <w:t>made</w:t>
      </w:r>
      <w:r w:rsidR="496576F4" w:rsidRPr="6EFDAC18">
        <w:rPr>
          <w:rFonts w:ascii="Garamond" w:hAnsi="Garamond" w:cs="Arial"/>
        </w:rPr>
        <w:t xml:space="preserve"> with</w:t>
      </w:r>
      <w:r w:rsidRPr="6EFDAC18">
        <w:rPr>
          <w:rFonts w:ascii="Garamond" w:hAnsi="Garamond" w:cs="Arial"/>
        </w:rPr>
        <w:t xml:space="preserve"> </w:t>
      </w:r>
      <w:r w:rsidR="41A64EE2" w:rsidRPr="6EFDAC18">
        <w:rPr>
          <w:rFonts w:ascii="Garamond" w:hAnsi="Garamond" w:cs="Arial"/>
        </w:rPr>
        <w:t xml:space="preserve">census </w:t>
      </w:r>
      <w:r w:rsidR="005E3B7F" w:rsidRPr="6EFDAC18">
        <w:rPr>
          <w:rFonts w:ascii="Garamond" w:hAnsi="Garamond" w:cs="Arial"/>
        </w:rPr>
        <w:t>block</w:t>
      </w:r>
      <w:r w:rsidR="005E3B7F">
        <w:rPr>
          <w:rFonts w:ascii="Garamond" w:hAnsi="Garamond" w:cs="Arial"/>
        </w:rPr>
        <w:t>-</w:t>
      </w:r>
      <w:r w:rsidR="41A64EE2" w:rsidRPr="6EFDAC18">
        <w:rPr>
          <w:rFonts w:ascii="Garamond" w:hAnsi="Garamond" w:cs="Arial"/>
        </w:rPr>
        <w:t xml:space="preserve">level </w:t>
      </w:r>
      <w:r w:rsidR="00454D8E" w:rsidRPr="6EFDAC18">
        <w:rPr>
          <w:rFonts w:ascii="Garamond" w:hAnsi="Garamond" w:cs="Arial"/>
        </w:rPr>
        <w:t>population</w:t>
      </w:r>
      <w:r w:rsidR="41A64EE2" w:rsidRPr="6EFDAC18">
        <w:rPr>
          <w:rFonts w:ascii="Garamond" w:hAnsi="Garamond" w:cs="Arial"/>
        </w:rPr>
        <w:t xml:space="preserve"> </w:t>
      </w:r>
      <w:r w:rsidR="496576F4" w:rsidRPr="6EFDAC18">
        <w:rPr>
          <w:rFonts w:ascii="Garamond" w:hAnsi="Garamond" w:cs="Arial"/>
        </w:rPr>
        <w:t>data from</w:t>
      </w:r>
      <w:r w:rsidR="005E3B7F">
        <w:rPr>
          <w:rFonts w:ascii="Garamond" w:hAnsi="Garamond" w:cs="Arial"/>
        </w:rPr>
        <w:t xml:space="preserve"> the</w:t>
      </w:r>
      <w:r w:rsidR="496576F4" w:rsidRPr="6EFDAC18">
        <w:rPr>
          <w:rFonts w:ascii="Garamond" w:hAnsi="Garamond" w:cs="Arial"/>
        </w:rPr>
        <w:t xml:space="preserve"> </w:t>
      </w:r>
      <w:r w:rsidR="6B1175D4" w:rsidRPr="6EFDAC18">
        <w:rPr>
          <w:rFonts w:ascii="Garamond" w:hAnsi="Garamond" w:cs="Arial"/>
        </w:rPr>
        <w:t xml:space="preserve">ACS </w:t>
      </w:r>
      <w:r w:rsidR="320FC780" w:rsidRPr="6EFDAC18">
        <w:rPr>
          <w:rFonts w:ascii="Garamond" w:hAnsi="Garamond" w:cs="Arial"/>
        </w:rPr>
        <w:t>and the heat exposure index derived previously (section 3.3.1)</w:t>
      </w:r>
      <w:r w:rsidR="3DA894F6" w:rsidRPr="6EFDAC18">
        <w:rPr>
          <w:rFonts w:ascii="Garamond" w:hAnsi="Garamond" w:cs="Arial"/>
        </w:rPr>
        <w:t xml:space="preserve">.  Census blocks were intersected with service area boundaries and population totals were calculated </w:t>
      </w:r>
      <w:r w:rsidR="1974283D" w:rsidRPr="6EFDAC18">
        <w:rPr>
          <w:rFonts w:ascii="Garamond" w:hAnsi="Garamond" w:cs="Arial"/>
        </w:rPr>
        <w:t xml:space="preserve">congruent with areal proportions for each divided block group. Block groups with </w:t>
      </w:r>
      <w:r w:rsidR="305E9CE4" w:rsidRPr="6EFDAC18">
        <w:rPr>
          <w:rFonts w:ascii="Garamond" w:hAnsi="Garamond" w:cs="Arial"/>
        </w:rPr>
        <w:t xml:space="preserve">a heat exposure index &gt;0.65 were selected </w:t>
      </w:r>
      <w:r w:rsidR="36BC6B20" w:rsidRPr="6EFDAC18">
        <w:rPr>
          <w:rFonts w:ascii="Garamond" w:hAnsi="Garamond" w:cs="Arial"/>
        </w:rPr>
        <w:t xml:space="preserve">by areal proportions. These </w:t>
      </w:r>
      <w:r w:rsidR="2DB331B7" w:rsidRPr="6EFDAC18">
        <w:rPr>
          <w:rFonts w:ascii="Garamond" w:hAnsi="Garamond" w:cs="Arial"/>
        </w:rPr>
        <w:t>high-risk</w:t>
      </w:r>
      <w:r w:rsidR="36BC6B20" w:rsidRPr="6EFDAC18">
        <w:rPr>
          <w:rFonts w:ascii="Garamond" w:hAnsi="Garamond" w:cs="Arial"/>
        </w:rPr>
        <w:t xml:space="preserve"> groups were aggregated for each cooling center service area</w:t>
      </w:r>
      <w:r w:rsidR="0F75A192" w:rsidRPr="6EFDAC18">
        <w:rPr>
          <w:rFonts w:ascii="Garamond" w:hAnsi="Garamond" w:cs="Arial"/>
        </w:rPr>
        <w:t xml:space="preserve"> to determine the total population affected by high heat exposure who are outside the walkable zone. </w:t>
      </w:r>
    </w:p>
    <w:p w14:paraId="7AD7358E" w14:textId="47F9C615" w:rsidR="72017650" w:rsidRDefault="72017650" w:rsidP="72017650">
      <w:pPr>
        <w:spacing w:after="0" w:line="240" w:lineRule="auto"/>
        <w:rPr>
          <w:rFonts w:ascii="Garamond" w:eastAsia="Times New Roman" w:hAnsi="Garamond" w:cs="Arial"/>
        </w:rPr>
      </w:pPr>
    </w:p>
    <w:p w14:paraId="26A6040E" w14:textId="25DD4103" w:rsidR="00FE3A62" w:rsidRDefault="00FE3A62" w:rsidP="0B44FB37">
      <w:pPr>
        <w:spacing w:after="0" w:line="240" w:lineRule="auto"/>
        <w:rPr>
          <w:rFonts w:ascii="Garamond" w:hAnsi="Garamond"/>
        </w:rPr>
      </w:pPr>
      <w:r w:rsidRPr="1F30B41B">
        <w:rPr>
          <w:rFonts w:ascii="Garamond" w:hAnsi="Garamond" w:cs="Arial"/>
          <w:i/>
          <w:iCs/>
        </w:rPr>
        <w:t>3.2.</w:t>
      </w:r>
      <w:r w:rsidR="00404D21">
        <w:rPr>
          <w:rFonts w:ascii="Garamond" w:hAnsi="Garamond" w:cs="Arial"/>
          <w:i/>
          <w:iCs/>
        </w:rPr>
        <w:t>4</w:t>
      </w:r>
      <w:r w:rsidR="00404D21" w:rsidRPr="1F30B41B">
        <w:rPr>
          <w:rFonts w:ascii="Garamond" w:hAnsi="Garamond" w:cs="Arial"/>
          <w:i/>
          <w:iCs/>
        </w:rPr>
        <w:t xml:space="preserve"> </w:t>
      </w:r>
      <w:proofErr w:type="spellStart"/>
      <w:r>
        <w:rPr>
          <w:rFonts w:ascii="Garamond" w:hAnsi="Garamond" w:cs="Arial"/>
          <w:i/>
          <w:iCs/>
        </w:rPr>
        <w:t>InVEST</w:t>
      </w:r>
      <w:proofErr w:type="spellEnd"/>
      <w:r>
        <w:rPr>
          <w:rFonts w:ascii="Garamond" w:hAnsi="Garamond" w:cs="Arial"/>
          <w:i/>
          <w:iCs/>
        </w:rPr>
        <w:t xml:space="preserve"> Urban Cooling</w:t>
      </w:r>
    </w:p>
    <w:p w14:paraId="30D61F34" w14:textId="3F6D4C60" w:rsidR="00F121FB" w:rsidRPr="0066138C" w:rsidRDefault="47B79959" w:rsidP="34656DB7">
      <w:pPr>
        <w:spacing w:after="0" w:line="240" w:lineRule="auto"/>
        <w:rPr>
          <w:rFonts w:ascii="Garamond" w:eastAsia="Garamond" w:hAnsi="Garamond" w:cs="Garamond"/>
        </w:rPr>
      </w:pPr>
      <w:r w:rsidRPr="6EFDAC18">
        <w:rPr>
          <w:rFonts w:ascii="Garamond" w:hAnsi="Garamond" w:cs="Arial"/>
        </w:rPr>
        <w:t xml:space="preserve">As directed by </w:t>
      </w:r>
      <w:proofErr w:type="spellStart"/>
      <w:r w:rsidRPr="6EFDAC18">
        <w:rPr>
          <w:rFonts w:ascii="Garamond" w:hAnsi="Garamond" w:cs="Arial"/>
        </w:rPr>
        <w:t>InVEST</w:t>
      </w:r>
      <w:proofErr w:type="spellEnd"/>
      <w:r w:rsidRPr="6EFDAC18">
        <w:rPr>
          <w:rFonts w:ascii="Garamond" w:hAnsi="Garamond" w:cs="Arial"/>
        </w:rPr>
        <w:t xml:space="preserve"> documentation, the surface city-wide UHI magnitude, used to calibrate heat mitigation, was calculated as the study region maximum temperature minus a reference temperature. We used the difference between the 95</w:t>
      </w:r>
      <w:r w:rsidRPr="6EFDAC18">
        <w:rPr>
          <w:rFonts w:ascii="Garamond" w:hAnsi="Garamond" w:cs="Arial"/>
          <w:vertAlign w:val="superscript"/>
        </w:rPr>
        <w:t>th</w:t>
      </w:r>
      <w:r w:rsidRPr="6EFDAC18">
        <w:rPr>
          <w:rFonts w:ascii="Garamond" w:hAnsi="Garamond" w:cs="Arial"/>
        </w:rPr>
        <w:t xml:space="preserve"> percentile of the observed mean temperature across Yonkers (46.5k km</w:t>
      </w:r>
      <w:r w:rsidRPr="6EFDAC18">
        <w:rPr>
          <w:rFonts w:ascii="Garamond" w:hAnsi="Garamond" w:cs="Arial"/>
          <w:vertAlign w:val="superscript"/>
        </w:rPr>
        <w:t>2</w:t>
      </w:r>
      <w:r w:rsidRPr="6EFDAC18">
        <w:rPr>
          <w:rFonts w:ascii="Garamond" w:hAnsi="Garamond" w:cs="Arial"/>
        </w:rPr>
        <w:t>) instead of the maximum, to account for measurement anomalies, and the average temperature across all reference areas (</w:t>
      </w:r>
      <w:r w:rsidRPr="6EFDAC18">
        <w:rPr>
          <w:rFonts w:ascii="Garamond" w:eastAsia="Garamond" w:hAnsi="Garamond" w:cs="Garamond"/>
        </w:rPr>
        <w:t>39.4k km</w:t>
      </w:r>
      <w:r w:rsidRPr="6EFDAC18">
        <w:rPr>
          <w:rFonts w:ascii="Garamond" w:eastAsia="Garamond" w:hAnsi="Garamond" w:cs="Garamond"/>
          <w:vertAlign w:val="superscript"/>
        </w:rPr>
        <w:t>2</w:t>
      </w:r>
      <w:r w:rsidR="66100389" w:rsidRPr="6EFDAC18">
        <w:rPr>
          <w:rFonts w:ascii="Garamond" w:eastAsia="Garamond" w:hAnsi="Garamond" w:cs="Garamond"/>
        </w:rPr>
        <w:t>)</w:t>
      </w:r>
      <w:r w:rsidR="1A6B68D6" w:rsidRPr="6EFDAC18">
        <w:rPr>
          <w:rFonts w:ascii="Garamond" w:eastAsia="Garamond" w:hAnsi="Garamond" w:cs="Garamond"/>
        </w:rPr>
        <w:t xml:space="preserve"> </w:t>
      </w:r>
      <w:r w:rsidR="68E54D0D" w:rsidRPr="6EFDAC18">
        <w:rPr>
          <w:rFonts w:ascii="Garamond" w:eastAsia="Garamond" w:hAnsi="Garamond" w:cs="Garamond"/>
        </w:rPr>
        <w:t xml:space="preserve">as </w:t>
      </w:r>
      <w:r w:rsidR="1A6B68D6" w:rsidRPr="6EFDAC18">
        <w:rPr>
          <w:rFonts w:ascii="Garamond" w:eastAsia="Garamond" w:hAnsi="Garamond" w:cs="Garamond"/>
        </w:rPr>
        <w:t>described in Appendix B1</w:t>
      </w:r>
      <w:r w:rsidR="66100389" w:rsidRPr="6EFDAC18">
        <w:rPr>
          <w:rFonts w:ascii="Garamond" w:eastAsia="Garamond" w:hAnsi="Garamond" w:cs="Garamond"/>
        </w:rPr>
        <w:t>.</w:t>
      </w:r>
      <w:r w:rsidRPr="6EFDAC18">
        <w:rPr>
          <w:rFonts w:ascii="Garamond" w:hAnsi="Garamond" w:cs="Arial"/>
        </w:rPr>
        <w:t xml:space="preserve"> </w:t>
      </w:r>
      <w:r w:rsidR="7D14208E" w:rsidRPr="6EFDAC18">
        <w:rPr>
          <w:rFonts w:ascii="Garamond" w:hAnsi="Garamond"/>
        </w:rPr>
        <w:t xml:space="preserve">The </w:t>
      </w:r>
      <w:r w:rsidR="324945F1" w:rsidRPr="6EFDAC18">
        <w:rPr>
          <w:rFonts w:ascii="Garamond" w:hAnsi="Garamond"/>
        </w:rPr>
        <w:t>98</w:t>
      </w:r>
      <w:r w:rsidR="7D14208E" w:rsidRPr="6EFDAC18">
        <w:rPr>
          <w:rFonts w:ascii="Garamond" w:hAnsi="Garamond"/>
        </w:rPr>
        <w:t xml:space="preserve"> total scenarios </w:t>
      </w:r>
      <w:r w:rsidR="7E2C2A89" w:rsidRPr="6EFDAC18">
        <w:rPr>
          <w:rFonts w:ascii="Garamond" w:hAnsi="Garamond"/>
        </w:rPr>
        <w:t xml:space="preserve">modeled </w:t>
      </w:r>
      <w:r w:rsidR="7D14208E" w:rsidRPr="6EFDAC18">
        <w:rPr>
          <w:rFonts w:ascii="Garamond" w:hAnsi="Garamond"/>
        </w:rPr>
        <w:t xml:space="preserve">in </w:t>
      </w:r>
      <w:proofErr w:type="spellStart"/>
      <w:r w:rsidR="7D14208E" w:rsidRPr="6EFDAC18">
        <w:rPr>
          <w:rFonts w:ascii="Garamond" w:hAnsi="Garamond"/>
        </w:rPr>
        <w:t>InVEST</w:t>
      </w:r>
      <w:proofErr w:type="spellEnd"/>
      <w:r w:rsidR="053B74B3" w:rsidRPr="6EFDAC18">
        <w:rPr>
          <w:rFonts w:ascii="Garamond" w:hAnsi="Garamond"/>
        </w:rPr>
        <w:t xml:space="preserve"> (and detailed in Appendix B4</w:t>
      </w:r>
      <w:proofErr w:type="gramStart"/>
      <w:r w:rsidR="053B74B3" w:rsidRPr="6EFDAC18">
        <w:rPr>
          <w:rFonts w:ascii="Garamond" w:hAnsi="Garamond"/>
        </w:rPr>
        <w:t>)</w:t>
      </w:r>
      <w:r w:rsidR="0617B287" w:rsidRPr="6EFDAC18">
        <w:rPr>
          <w:rFonts w:ascii="Garamond" w:hAnsi="Garamond"/>
        </w:rPr>
        <w:t>,</w:t>
      </w:r>
      <w:r w:rsidR="16736E93" w:rsidRPr="6EFDAC18">
        <w:rPr>
          <w:rFonts w:ascii="Garamond" w:hAnsi="Garamond"/>
        </w:rPr>
        <w:t xml:space="preserve">  for</w:t>
      </w:r>
      <w:proofErr w:type="gramEnd"/>
      <w:r w:rsidR="16736E93" w:rsidRPr="6EFDAC18">
        <w:rPr>
          <w:rFonts w:ascii="Garamond" w:hAnsi="Garamond"/>
        </w:rPr>
        <w:t xml:space="preserve"> both day and night, were created by manipulating input </w:t>
      </w:r>
      <w:r w:rsidR="22C2FC4D" w:rsidRPr="6EFDAC18">
        <w:rPr>
          <w:rFonts w:ascii="Garamond" w:hAnsi="Garamond"/>
        </w:rPr>
        <w:t xml:space="preserve">files. </w:t>
      </w:r>
      <w:r w:rsidR="6FB0D711" w:rsidRPr="6EFDAC18">
        <w:rPr>
          <w:rFonts w:ascii="Garamond" w:hAnsi="Garamond"/>
        </w:rPr>
        <w:t xml:space="preserve">The </w:t>
      </w:r>
      <w:r w:rsidR="553EF94B" w:rsidRPr="6EFDAC18">
        <w:rPr>
          <w:rFonts w:ascii="Garamond" w:hAnsi="Garamond"/>
        </w:rPr>
        <w:t>UCM</w:t>
      </w:r>
      <w:r w:rsidR="6FB0D711" w:rsidRPr="6EFDAC18">
        <w:rPr>
          <w:rFonts w:ascii="Garamond" w:hAnsi="Garamond"/>
        </w:rPr>
        <w:t xml:space="preserve"> computed </w:t>
      </w:r>
      <w:r w:rsidR="0110D825" w:rsidRPr="6EFDAC18">
        <w:rPr>
          <w:rFonts w:ascii="Garamond" w:hAnsi="Garamond"/>
        </w:rPr>
        <w:t xml:space="preserve">impacts of the UHI effect in terms of </w:t>
      </w:r>
      <w:r w:rsidR="5672C727" w:rsidRPr="6EFDAC18">
        <w:rPr>
          <w:rFonts w:ascii="Garamond" w:hAnsi="Garamond"/>
        </w:rPr>
        <w:t>heat mitigation,</w:t>
      </w:r>
      <w:r w:rsidR="0110D825" w:rsidRPr="6EFDAC18">
        <w:rPr>
          <w:rFonts w:ascii="Garamond" w:hAnsi="Garamond"/>
        </w:rPr>
        <w:t xml:space="preserve"> worker productivity lost</w:t>
      </w:r>
      <w:r w:rsidR="296A9DD8" w:rsidRPr="6EFDAC18">
        <w:rPr>
          <w:rFonts w:ascii="Garamond" w:hAnsi="Garamond"/>
        </w:rPr>
        <w:t>,</w:t>
      </w:r>
      <w:r w:rsidR="0110D825" w:rsidRPr="6EFDAC18">
        <w:rPr>
          <w:rFonts w:ascii="Garamond" w:hAnsi="Garamond"/>
        </w:rPr>
        <w:t xml:space="preserve"> and energy cost</w:t>
      </w:r>
      <w:r w:rsidR="18A41EB4" w:rsidRPr="6EFDAC18">
        <w:rPr>
          <w:rFonts w:ascii="Garamond" w:hAnsi="Garamond"/>
        </w:rPr>
        <w:t>s</w:t>
      </w:r>
      <w:r w:rsidR="0110D825" w:rsidRPr="6EFDAC18">
        <w:rPr>
          <w:rFonts w:ascii="Garamond" w:hAnsi="Garamond"/>
        </w:rPr>
        <w:t xml:space="preserve">. </w:t>
      </w:r>
    </w:p>
    <w:p w14:paraId="0B54EB10" w14:textId="479E3E31" w:rsidR="00F121FB" w:rsidRPr="0066138C" w:rsidRDefault="00F121FB" w:rsidP="34656DB7">
      <w:pPr>
        <w:spacing w:after="0" w:line="240" w:lineRule="auto"/>
        <w:rPr>
          <w:rFonts w:ascii="Garamond" w:hAnsi="Garamond"/>
        </w:rPr>
      </w:pPr>
    </w:p>
    <w:p w14:paraId="11D1D14A" w14:textId="5F17D45E" w:rsidR="00F121FB" w:rsidRPr="0066138C" w:rsidRDefault="0110D825" w:rsidP="652208D8">
      <w:pPr>
        <w:spacing w:after="0" w:line="240" w:lineRule="auto"/>
        <w:rPr>
          <w:rFonts w:ascii="Garamond" w:eastAsia="Garamond" w:hAnsi="Garamond" w:cs="Garamond"/>
        </w:rPr>
      </w:pPr>
      <w:r w:rsidRPr="6EFDAC18">
        <w:rPr>
          <w:rFonts w:ascii="Garamond" w:hAnsi="Garamond"/>
        </w:rPr>
        <w:t xml:space="preserve">Intermediate layers </w:t>
      </w:r>
      <w:r w:rsidR="54693F91" w:rsidRPr="6EFDAC18">
        <w:rPr>
          <w:rFonts w:ascii="Garamond" w:hAnsi="Garamond"/>
        </w:rPr>
        <w:t>w</w:t>
      </w:r>
      <w:r w:rsidR="27A9A458" w:rsidRPr="6EFDAC18">
        <w:rPr>
          <w:rFonts w:ascii="Garamond" w:hAnsi="Garamond"/>
        </w:rPr>
        <w:t xml:space="preserve">ere </w:t>
      </w:r>
      <w:r w:rsidR="7A53672E" w:rsidRPr="6EFDAC18">
        <w:rPr>
          <w:rFonts w:ascii="Garamond" w:hAnsi="Garamond"/>
        </w:rPr>
        <w:t>analy</w:t>
      </w:r>
      <w:r w:rsidR="44261FB5" w:rsidRPr="6EFDAC18">
        <w:rPr>
          <w:rFonts w:ascii="Garamond" w:hAnsi="Garamond"/>
        </w:rPr>
        <w:t>zed</w:t>
      </w:r>
      <w:r w:rsidR="465DED56" w:rsidRPr="6EFDAC18">
        <w:rPr>
          <w:rFonts w:ascii="Garamond" w:hAnsi="Garamond"/>
        </w:rPr>
        <w:t xml:space="preserve"> to better understand calculations internal to </w:t>
      </w:r>
      <w:proofErr w:type="spellStart"/>
      <w:r w:rsidR="465DED56" w:rsidRPr="6EFDAC18">
        <w:rPr>
          <w:rFonts w:ascii="Garamond" w:hAnsi="Garamond"/>
        </w:rPr>
        <w:t>InVEST</w:t>
      </w:r>
      <w:proofErr w:type="spellEnd"/>
      <w:r w:rsidR="7A53672E" w:rsidRPr="6EFDAC18">
        <w:rPr>
          <w:rFonts w:ascii="Garamond" w:hAnsi="Garamond"/>
        </w:rPr>
        <w:t xml:space="preserve">. </w:t>
      </w:r>
      <w:r w:rsidR="29A523B4" w:rsidRPr="6EFDAC18">
        <w:rPr>
          <w:rFonts w:ascii="Garamond" w:hAnsi="Garamond"/>
        </w:rPr>
        <w:t xml:space="preserve">Their varying effects were </w:t>
      </w:r>
      <w:r w:rsidR="3447350A" w:rsidRPr="6EFDAC18">
        <w:rPr>
          <w:rFonts w:ascii="Garamond" w:hAnsi="Garamond"/>
        </w:rPr>
        <w:t xml:space="preserve">compared </w:t>
      </w:r>
      <w:r w:rsidR="00D35F59" w:rsidRPr="6EFDAC18">
        <w:rPr>
          <w:rFonts w:ascii="Garamond" w:hAnsi="Garamond"/>
        </w:rPr>
        <w:t>by</w:t>
      </w:r>
      <w:r w:rsidR="27E3D9D9" w:rsidRPr="6EFDAC18">
        <w:rPr>
          <w:rFonts w:ascii="Garamond" w:hAnsi="Garamond"/>
        </w:rPr>
        <w:t xml:space="preserve"> visual inspection of some outputs before all outputs were </w:t>
      </w:r>
      <w:r w:rsidR="5167CD44" w:rsidRPr="6EFDAC18">
        <w:rPr>
          <w:rFonts w:ascii="Garamond" w:hAnsi="Garamond"/>
        </w:rPr>
        <w:t xml:space="preserve">summarized </w:t>
      </w:r>
      <w:r w:rsidR="27E3D9D9" w:rsidRPr="6EFDAC18">
        <w:rPr>
          <w:rFonts w:ascii="Garamond" w:hAnsi="Garamond"/>
        </w:rPr>
        <w:t>across modeled regions</w:t>
      </w:r>
      <w:r w:rsidR="1216129A" w:rsidRPr="6EFDAC18">
        <w:rPr>
          <w:rFonts w:ascii="Garamond" w:hAnsi="Garamond"/>
        </w:rPr>
        <w:t>. This was completed</w:t>
      </w:r>
      <w:r w:rsidR="27E3D9D9" w:rsidRPr="6EFDAC18">
        <w:rPr>
          <w:rFonts w:ascii="Garamond" w:hAnsi="Garamond"/>
        </w:rPr>
        <w:t xml:space="preserve"> </w:t>
      </w:r>
      <w:r w:rsidR="224B6C1C" w:rsidRPr="6EFDAC18">
        <w:rPr>
          <w:rFonts w:ascii="Garamond" w:hAnsi="Garamond"/>
        </w:rPr>
        <w:t>by averaging</w:t>
      </w:r>
      <w:r w:rsidR="1D7FD337" w:rsidRPr="6EFDAC18">
        <w:rPr>
          <w:rFonts w:ascii="Garamond" w:hAnsi="Garamond"/>
        </w:rPr>
        <w:t xml:space="preserve"> the</w:t>
      </w:r>
      <w:r w:rsidR="224B6C1C" w:rsidRPr="6EFDAC18">
        <w:rPr>
          <w:rFonts w:ascii="Garamond" w:hAnsi="Garamond"/>
        </w:rPr>
        <w:t xml:space="preserve"> </w:t>
      </w:r>
      <w:r w:rsidR="27E3D9D9" w:rsidRPr="6EFDAC18">
        <w:rPr>
          <w:rFonts w:ascii="Garamond" w:hAnsi="Garamond"/>
        </w:rPr>
        <w:t>heat mitigation index</w:t>
      </w:r>
      <w:r w:rsidR="44C465DC" w:rsidRPr="6EFDAC18">
        <w:rPr>
          <w:rFonts w:ascii="Garamond" w:hAnsi="Garamond"/>
        </w:rPr>
        <w:t xml:space="preserve">, air temperature, and </w:t>
      </w:r>
      <w:r w:rsidR="747B071E" w:rsidRPr="6EFDAC18">
        <w:rPr>
          <w:rFonts w:ascii="Garamond" w:hAnsi="Garamond"/>
        </w:rPr>
        <w:t>productivity loss from ‘heavy intensity’ work (there was 0% loss of ‘light intensity’ work in almost all simulations) and summ</w:t>
      </w:r>
      <w:r w:rsidR="30C1F864" w:rsidRPr="6EFDAC18">
        <w:rPr>
          <w:rFonts w:ascii="Garamond" w:hAnsi="Garamond"/>
        </w:rPr>
        <w:t>ing</w:t>
      </w:r>
      <w:r w:rsidR="747B071E" w:rsidRPr="6EFDAC18">
        <w:rPr>
          <w:rFonts w:ascii="Garamond" w:hAnsi="Garamond"/>
        </w:rPr>
        <w:t xml:space="preserve"> </w:t>
      </w:r>
      <w:r w:rsidR="6A0D51FA" w:rsidRPr="6EFDAC18">
        <w:rPr>
          <w:rFonts w:ascii="Garamond" w:hAnsi="Garamond"/>
        </w:rPr>
        <w:t>avoided energy savings</w:t>
      </w:r>
      <w:r w:rsidR="5E037D97" w:rsidRPr="6EFDAC18">
        <w:rPr>
          <w:rFonts w:ascii="Garamond" w:hAnsi="Garamond"/>
        </w:rPr>
        <w:t xml:space="preserve"> for all buildings</w:t>
      </w:r>
      <w:r w:rsidR="1997476B" w:rsidRPr="6EFDAC18">
        <w:rPr>
          <w:rFonts w:ascii="Garamond" w:hAnsi="Garamond"/>
        </w:rPr>
        <w:t>.</w:t>
      </w:r>
      <w:r w:rsidR="5A27994B" w:rsidRPr="6EFDAC18">
        <w:rPr>
          <w:rFonts w:ascii="Garamond" w:hAnsi="Garamond"/>
        </w:rPr>
        <w:t xml:space="preserve"> </w:t>
      </w:r>
      <w:r w:rsidR="579B9C18" w:rsidRPr="6EFDAC18">
        <w:rPr>
          <w:rFonts w:ascii="Garamond" w:hAnsi="Garamond"/>
        </w:rPr>
        <w:t xml:space="preserve">Day and night summer outputs were averaged to create seasonal totals. </w:t>
      </w:r>
      <w:r w:rsidR="77431CA5" w:rsidRPr="6EFDAC18">
        <w:rPr>
          <w:rFonts w:ascii="Garamond" w:hAnsi="Garamond"/>
        </w:rPr>
        <w:t>These</w:t>
      </w:r>
      <w:r w:rsidR="2FE7D61E" w:rsidRPr="6EFDAC18">
        <w:rPr>
          <w:rFonts w:ascii="Garamond" w:hAnsi="Garamond"/>
        </w:rPr>
        <w:t xml:space="preserve"> total</w:t>
      </w:r>
      <w:r w:rsidR="77431CA5" w:rsidRPr="6EFDAC18">
        <w:rPr>
          <w:rFonts w:ascii="Garamond" w:hAnsi="Garamond"/>
        </w:rPr>
        <w:t xml:space="preserve"> output</w:t>
      </w:r>
      <w:r w:rsidR="590BEC71" w:rsidRPr="6EFDAC18">
        <w:rPr>
          <w:rFonts w:ascii="Garamond" w:hAnsi="Garamond"/>
        </w:rPr>
        <w:t xml:space="preserve">s were normalized to make the differences between scenarios and interventions easier to understand. </w:t>
      </w:r>
      <w:r w:rsidR="20E1CB4E" w:rsidRPr="6EFDAC18">
        <w:rPr>
          <w:rFonts w:ascii="Garamond" w:hAnsi="Garamond"/>
        </w:rPr>
        <w:t>In all cases</w:t>
      </w:r>
      <w:r w:rsidR="618DE29F" w:rsidRPr="6EFDAC18">
        <w:rPr>
          <w:rFonts w:ascii="Garamond" w:hAnsi="Garamond"/>
        </w:rPr>
        <w:t xml:space="preserve"> encompassing the entire city, </w:t>
      </w:r>
      <w:r w:rsidR="0FB16E41" w:rsidRPr="6EFDAC18">
        <w:rPr>
          <w:rFonts w:ascii="Garamond" w:hAnsi="Garamond"/>
        </w:rPr>
        <w:t xml:space="preserve">the difference from the base scenario was calculated for </w:t>
      </w:r>
      <w:r w:rsidR="3F233A7F" w:rsidRPr="6EFDAC18">
        <w:rPr>
          <w:rFonts w:ascii="Garamond" w:hAnsi="Garamond"/>
        </w:rPr>
        <w:t xml:space="preserve">total energy savings and </w:t>
      </w:r>
      <w:r w:rsidR="618DE29F" w:rsidRPr="6EFDAC18">
        <w:rPr>
          <w:rFonts w:ascii="Garamond" w:hAnsi="Garamond"/>
        </w:rPr>
        <w:t xml:space="preserve">average heat mitigation, temperature, </w:t>
      </w:r>
      <w:r w:rsidR="3E69880E" w:rsidRPr="6EFDAC18">
        <w:rPr>
          <w:rFonts w:ascii="Garamond" w:hAnsi="Garamond"/>
        </w:rPr>
        <w:t>and heavy work loss</w:t>
      </w:r>
      <w:r w:rsidR="0BA6FD9D" w:rsidRPr="6EFDAC18">
        <w:rPr>
          <w:rFonts w:ascii="Garamond" w:hAnsi="Garamond"/>
        </w:rPr>
        <w:t>. In the separation</w:t>
      </w:r>
      <w:r w:rsidR="6288C6C0" w:rsidRPr="6EFDAC18">
        <w:rPr>
          <w:rFonts w:ascii="Garamond" w:hAnsi="Garamond"/>
        </w:rPr>
        <w:t xml:space="preserve"> of </w:t>
      </w:r>
      <w:r w:rsidR="24AF811D" w:rsidRPr="6EFDAC18">
        <w:rPr>
          <w:rFonts w:ascii="Garamond" w:hAnsi="Garamond"/>
        </w:rPr>
        <w:t>single neighborhoods, the avoided energy spending was divided by neighborhood population to understand the distribut</w:t>
      </w:r>
      <w:r w:rsidR="08138DCE" w:rsidRPr="6EFDAC18">
        <w:rPr>
          <w:rFonts w:ascii="Garamond" w:hAnsi="Garamond"/>
        </w:rPr>
        <w:t xml:space="preserve">ion of </w:t>
      </w:r>
      <w:r w:rsidR="24AF811D" w:rsidRPr="6EFDAC18">
        <w:rPr>
          <w:rFonts w:ascii="Garamond" w:hAnsi="Garamond"/>
        </w:rPr>
        <w:t>energy savings</w:t>
      </w:r>
      <w:r w:rsidR="04CEE533" w:rsidRPr="6EFDAC18">
        <w:rPr>
          <w:rFonts w:ascii="Garamond" w:hAnsi="Garamond"/>
        </w:rPr>
        <w:t xml:space="preserve"> received</w:t>
      </w:r>
      <w:r w:rsidR="24AF811D" w:rsidRPr="6EFDAC18">
        <w:rPr>
          <w:rFonts w:ascii="Garamond" w:hAnsi="Garamond"/>
        </w:rPr>
        <w:t xml:space="preserve"> per capita</w:t>
      </w:r>
      <w:r w:rsidR="25FADDDD" w:rsidRPr="6EFDAC18">
        <w:rPr>
          <w:rFonts w:ascii="Garamond" w:hAnsi="Garamond"/>
        </w:rPr>
        <w:t xml:space="preserve"> and by area.</w:t>
      </w:r>
      <w:r w:rsidR="70A0A0E2" w:rsidRPr="6EFDAC18">
        <w:rPr>
          <w:rFonts w:ascii="Garamond" w:hAnsi="Garamond"/>
        </w:rPr>
        <w:t xml:space="preserve"> The </w:t>
      </w:r>
      <w:r w:rsidR="3FA1CCBE" w:rsidRPr="6EFDAC18">
        <w:rPr>
          <w:rFonts w:ascii="Garamond" w:hAnsi="Garamond"/>
        </w:rPr>
        <w:t xml:space="preserve">proportional </w:t>
      </w:r>
      <w:r w:rsidR="70A0A0E2" w:rsidRPr="6EFDAC18">
        <w:rPr>
          <w:rFonts w:ascii="Garamond" w:hAnsi="Garamond"/>
        </w:rPr>
        <w:t xml:space="preserve">difference between outputs from high and extra-high shade and albedo </w:t>
      </w:r>
      <w:r w:rsidR="62CC4C3B" w:rsidRPr="6EFDAC18">
        <w:rPr>
          <w:rFonts w:ascii="Garamond" w:hAnsi="Garamond"/>
        </w:rPr>
        <w:t xml:space="preserve">scenarios was compared by </w:t>
      </w:r>
      <w:r w:rsidR="1403C110" w:rsidRPr="6EFDAC18">
        <w:rPr>
          <w:rFonts w:ascii="Garamond" w:hAnsi="Garamond"/>
        </w:rPr>
        <w:t xml:space="preserve">dividing differences from the base scenario by percent shade or albedo change, to understand the relative boost from the two factors </w:t>
      </w:r>
      <w:r w:rsidR="502945B9" w:rsidRPr="6EFDAC18">
        <w:rPr>
          <w:rFonts w:ascii="Garamond" w:hAnsi="Garamond"/>
        </w:rPr>
        <w:t>at different magnitudes</w:t>
      </w:r>
      <w:r w:rsidR="1403C110" w:rsidRPr="6EFDAC18">
        <w:rPr>
          <w:rFonts w:ascii="Garamond" w:hAnsi="Garamond"/>
        </w:rPr>
        <w:t>.</w:t>
      </w:r>
      <w:r w:rsidR="078E8137" w:rsidRPr="6EFDAC18">
        <w:rPr>
          <w:rFonts w:ascii="Garamond" w:hAnsi="Garamond"/>
        </w:rPr>
        <w:t xml:space="preserve"> </w:t>
      </w:r>
      <w:r w:rsidR="4B36F73A" w:rsidRPr="6EFDAC18">
        <w:rPr>
          <w:rFonts w:ascii="Garamond" w:hAnsi="Garamond"/>
        </w:rPr>
        <w:t xml:space="preserve"> </w:t>
      </w:r>
    </w:p>
    <w:p w14:paraId="21CDA8A0" w14:textId="7D23D6F1" w:rsidR="00F121FB" w:rsidRPr="0066138C" w:rsidRDefault="00F121FB" w:rsidP="652208D8">
      <w:pPr>
        <w:spacing w:after="0" w:line="240" w:lineRule="auto"/>
        <w:rPr>
          <w:rFonts w:ascii="Garamond" w:hAnsi="Garamond"/>
        </w:rPr>
      </w:pPr>
    </w:p>
    <w:p w14:paraId="7FE9959C" w14:textId="303AFDA8" w:rsidR="00F121FB" w:rsidRPr="0066138C" w:rsidRDefault="59CBD57C" w:rsidP="652208D8">
      <w:pPr>
        <w:spacing w:after="0" w:line="240" w:lineRule="auto"/>
        <w:rPr>
          <w:rFonts w:ascii="Garamond" w:eastAsia="Garamond" w:hAnsi="Garamond" w:cs="Garamond"/>
        </w:rPr>
      </w:pPr>
      <w:r w:rsidRPr="6EFDAC18">
        <w:rPr>
          <w:rFonts w:ascii="Garamond" w:hAnsi="Garamond"/>
        </w:rPr>
        <w:t xml:space="preserve">Different concentrations of shade and albedo increases were understood in terms of the </w:t>
      </w:r>
      <w:r w:rsidR="1AC199EA" w:rsidRPr="6EFDAC18">
        <w:rPr>
          <w:rFonts w:ascii="Garamond" w:hAnsi="Garamond"/>
        </w:rPr>
        <w:t xml:space="preserve">area </w:t>
      </w:r>
      <w:r w:rsidRPr="6EFDAC18">
        <w:rPr>
          <w:rFonts w:ascii="Garamond" w:hAnsi="Garamond"/>
        </w:rPr>
        <w:t>percentage, in the two study extents,</w:t>
      </w:r>
      <w:r w:rsidR="7CD56B7A" w:rsidRPr="6EFDAC18">
        <w:rPr>
          <w:rFonts w:ascii="Garamond" w:hAnsi="Garamond"/>
        </w:rPr>
        <w:t xml:space="preserve"> required to change. </w:t>
      </w:r>
      <w:r w:rsidR="5B880791" w:rsidRPr="6EFDAC18">
        <w:rPr>
          <w:rFonts w:ascii="Garamond" w:hAnsi="Garamond"/>
        </w:rPr>
        <w:t>For albedo, t</w:t>
      </w:r>
      <w:r w:rsidR="7CD56B7A" w:rsidRPr="6EFDAC18">
        <w:rPr>
          <w:rFonts w:ascii="Garamond" w:hAnsi="Garamond"/>
        </w:rPr>
        <w:t xml:space="preserve">his equated to </w:t>
      </w:r>
      <w:r w:rsidR="6E3701FD" w:rsidRPr="6EFDAC18">
        <w:rPr>
          <w:rFonts w:ascii="Garamond" w:hAnsi="Garamond"/>
        </w:rPr>
        <w:t>16% of lots or 38% of roofs across Yonkers</w:t>
      </w:r>
      <w:r w:rsidR="7A809341" w:rsidRPr="6EFDAC18">
        <w:rPr>
          <w:rFonts w:ascii="Garamond" w:hAnsi="Garamond"/>
        </w:rPr>
        <w:t>, or 90% of lots and all buildings in the focal regions</w:t>
      </w:r>
      <w:r w:rsidR="1E0A61AB" w:rsidRPr="6EFDAC18">
        <w:rPr>
          <w:rFonts w:ascii="Garamond" w:hAnsi="Garamond"/>
        </w:rPr>
        <w:t>.</w:t>
      </w:r>
      <w:r w:rsidR="7A809341" w:rsidRPr="6EFDAC18">
        <w:rPr>
          <w:rFonts w:ascii="Garamond" w:hAnsi="Garamond"/>
        </w:rPr>
        <w:t xml:space="preserve"> </w:t>
      </w:r>
      <w:r w:rsidR="12D1E561" w:rsidRPr="6EFDAC18">
        <w:rPr>
          <w:rFonts w:ascii="Garamond" w:hAnsi="Garamond"/>
        </w:rPr>
        <w:t>S</w:t>
      </w:r>
      <w:r w:rsidR="7A809341" w:rsidRPr="6EFDAC18">
        <w:rPr>
          <w:rFonts w:ascii="Garamond" w:hAnsi="Garamond"/>
        </w:rPr>
        <w:t xml:space="preserve">hade increases spanned 7% of total Yonkers area or 37.5% of the focal area. </w:t>
      </w:r>
      <w:r w:rsidR="4AB5F13C" w:rsidRPr="6EFDAC18">
        <w:rPr>
          <w:rFonts w:ascii="Garamond" w:hAnsi="Garamond"/>
        </w:rPr>
        <w:t xml:space="preserve">For scenarios comparing the neighborhood location of added shade </w:t>
      </w:r>
      <w:r w:rsidR="2C4C09C9" w:rsidRPr="6EFDAC18">
        <w:rPr>
          <w:rFonts w:ascii="Garamond" w:hAnsi="Garamond"/>
        </w:rPr>
        <w:t xml:space="preserve">and </w:t>
      </w:r>
      <w:r w:rsidR="4AB5F13C" w:rsidRPr="6EFDAC18">
        <w:rPr>
          <w:rFonts w:ascii="Garamond" w:hAnsi="Garamond"/>
        </w:rPr>
        <w:t xml:space="preserve">albedo or the </w:t>
      </w:r>
      <w:r w:rsidR="71D2ECD4" w:rsidRPr="6EFDAC18">
        <w:rPr>
          <w:rFonts w:ascii="Garamond" w:hAnsi="Garamond"/>
        </w:rPr>
        <w:t xml:space="preserve">addition of shade </w:t>
      </w:r>
      <w:r w:rsidR="5DC0FFE8" w:rsidRPr="6EFDAC18">
        <w:rPr>
          <w:rFonts w:ascii="Garamond" w:hAnsi="Garamond"/>
        </w:rPr>
        <w:t xml:space="preserve">and </w:t>
      </w:r>
      <w:r w:rsidR="71D2ECD4" w:rsidRPr="6EFDAC18">
        <w:rPr>
          <w:rFonts w:ascii="Garamond" w:hAnsi="Garamond"/>
        </w:rPr>
        <w:t>albedo in separate landcover types, differences from base scenarios were divided by the amount of area</w:t>
      </w:r>
      <w:r w:rsidR="4B42FB2B" w:rsidRPr="6EFDAC18">
        <w:rPr>
          <w:rFonts w:ascii="Garamond" w:hAnsi="Garamond"/>
        </w:rPr>
        <w:t xml:space="preserve"> </w:t>
      </w:r>
      <w:r w:rsidR="4EF35BF2" w:rsidRPr="6EFDAC18">
        <w:rPr>
          <w:rFonts w:ascii="Garamond" w:hAnsi="Garamond"/>
        </w:rPr>
        <w:t xml:space="preserve">impacted </w:t>
      </w:r>
      <w:r w:rsidR="4B42FB2B" w:rsidRPr="6EFDAC18">
        <w:rPr>
          <w:rFonts w:ascii="Garamond" w:hAnsi="Garamond"/>
        </w:rPr>
        <w:t>by an int</w:t>
      </w:r>
      <w:r w:rsidR="602BC00E" w:rsidRPr="6EFDAC18">
        <w:rPr>
          <w:rFonts w:ascii="Garamond" w:hAnsi="Garamond"/>
        </w:rPr>
        <w:t>ervention</w:t>
      </w:r>
      <w:r w:rsidR="75064BD7" w:rsidRPr="6EFDAC18">
        <w:rPr>
          <w:rFonts w:ascii="Garamond" w:hAnsi="Garamond"/>
        </w:rPr>
        <w:t>.</w:t>
      </w:r>
      <w:r w:rsidR="7250163A" w:rsidRPr="6EFDAC18">
        <w:rPr>
          <w:rFonts w:ascii="Garamond" w:hAnsi="Garamond"/>
        </w:rPr>
        <w:t xml:space="preserve"> </w:t>
      </w:r>
      <w:r w:rsidR="3538AFF8" w:rsidRPr="6EFDAC18">
        <w:rPr>
          <w:rFonts w:ascii="Garamond" w:hAnsi="Garamond"/>
        </w:rPr>
        <w:t>This allowed us t</w:t>
      </w:r>
      <w:r w:rsidR="602BC00E" w:rsidRPr="6EFDAC18">
        <w:rPr>
          <w:rFonts w:ascii="Garamond" w:hAnsi="Garamond"/>
        </w:rPr>
        <w:t>o understand relative efficiency of interventions proportional to implied costs</w:t>
      </w:r>
      <w:r w:rsidR="72190354" w:rsidRPr="6EFDAC18">
        <w:rPr>
          <w:rFonts w:ascii="Garamond" w:eastAsia="Garamond" w:hAnsi="Garamond" w:cs="Garamond"/>
        </w:rPr>
        <w:t xml:space="preserve">. </w:t>
      </w:r>
      <w:r w:rsidR="570EF40D" w:rsidRPr="6EFDAC18">
        <w:rPr>
          <w:rFonts w:ascii="Garamond" w:eastAsia="Garamond" w:hAnsi="Garamond" w:cs="Garamond"/>
        </w:rPr>
        <w:t xml:space="preserve">Where differences were adjusted to </w:t>
      </w:r>
      <w:r w:rsidR="02A08068" w:rsidRPr="6EFDAC18">
        <w:rPr>
          <w:rFonts w:ascii="Garamond" w:eastAsia="Garamond" w:hAnsi="Garamond" w:cs="Garamond"/>
        </w:rPr>
        <w:t xml:space="preserve">the </w:t>
      </w:r>
      <w:r w:rsidR="570EF40D" w:rsidRPr="6EFDAC18">
        <w:rPr>
          <w:rFonts w:ascii="Garamond" w:eastAsia="Garamond" w:hAnsi="Garamond" w:cs="Garamond"/>
        </w:rPr>
        <w:t>area impacted</w:t>
      </w:r>
      <w:r w:rsidR="5B5E1D76" w:rsidRPr="6EFDAC18">
        <w:rPr>
          <w:rFonts w:ascii="Garamond" w:eastAsia="Garamond" w:hAnsi="Garamond" w:cs="Garamond"/>
        </w:rPr>
        <w:t>, per-square meter values were</w:t>
      </w:r>
      <w:r w:rsidR="45D68FF1" w:rsidRPr="6EFDAC18">
        <w:rPr>
          <w:rFonts w:ascii="Garamond" w:eastAsia="Garamond" w:hAnsi="Garamond" w:cs="Garamond"/>
        </w:rPr>
        <w:t xml:space="preserve"> ma</w:t>
      </w:r>
      <w:r w:rsidR="3F4433DC" w:rsidRPr="6EFDAC18">
        <w:rPr>
          <w:rFonts w:ascii="Garamond" w:eastAsia="Garamond" w:hAnsi="Garamond" w:cs="Garamond"/>
        </w:rPr>
        <w:t>d</w:t>
      </w:r>
      <w:r w:rsidR="45D68FF1" w:rsidRPr="6EFDAC18">
        <w:rPr>
          <w:rFonts w:ascii="Garamond" w:eastAsia="Garamond" w:hAnsi="Garamond" w:cs="Garamond"/>
        </w:rPr>
        <w:t xml:space="preserve">e more </w:t>
      </w:r>
      <w:r w:rsidR="4A03F27C" w:rsidRPr="6EFDAC18">
        <w:rPr>
          <w:rFonts w:ascii="Garamond" w:eastAsia="Garamond" w:hAnsi="Garamond" w:cs="Garamond"/>
        </w:rPr>
        <w:t>conceivable</w:t>
      </w:r>
      <w:r w:rsidR="45D68FF1" w:rsidRPr="6EFDAC18">
        <w:rPr>
          <w:rFonts w:ascii="Garamond" w:eastAsia="Garamond" w:hAnsi="Garamond" w:cs="Garamond"/>
        </w:rPr>
        <w:t xml:space="preserve"> by</w:t>
      </w:r>
      <w:r w:rsidR="5B5E1D76" w:rsidRPr="6EFDAC18">
        <w:rPr>
          <w:rFonts w:ascii="Garamond" w:eastAsia="Garamond" w:hAnsi="Garamond" w:cs="Garamond"/>
        </w:rPr>
        <w:t xml:space="preserve"> multipl</w:t>
      </w:r>
      <w:r w:rsidR="3A6DC45E" w:rsidRPr="6EFDAC18">
        <w:rPr>
          <w:rFonts w:ascii="Garamond" w:eastAsia="Garamond" w:hAnsi="Garamond" w:cs="Garamond"/>
        </w:rPr>
        <w:t>ying</w:t>
      </w:r>
      <w:r w:rsidR="5B5E1D76" w:rsidRPr="6EFDAC18">
        <w:rPr>
          <w:rFonts w:ascii="Garamond" w:eastAsia="Garamond" w:hAnsi="Garamond" w:cs="Garamond"/>
        </w:rPr>
        <w:t xml:space="preserve"> by 100.</w:t>
      </w:r>
      <w:r w:rsidR="7DB16C79" w:rsidRPr="6EFDAC18">
        <w:rPr>
          <w:rFonts w:ascii="Garamond" w:eastAsia="Garamond" w:hAnsi="Garamond" w:cs="Garamond"/>
        </w:rPr>
        <w:t xml:space="preserve"> </w:t>
      </w:r>
      <w:r w:rsidR="6A678219" w:rsidRPr="6EFDAC18">
        <w:rPr>
          <w:rFonts w:ascii="Garamond" w:eastAsia="Garamond" w:hAnsi="Garamond" w:cs="Garamond"/>
        </w:rPr>
        <w:t>Change in outputs p</w:t>
      </w:r>
      <w:r w:rsidR="7DB16C79" w:rsidRPr="6EFDAC18">
        <w:rPr>
          <w:rFonts w:ascii="Garamond" w:eastAsia="Garamond" w:hAnsi="Garamond" w:cs="Garamond"/>
        </w:rPr>
        <w:t>er-100 square meters is</w:t>
      </w:r>
      <w:r w:rsidR="140926B2" w:rsidRPr="6EFDAC18">
        <w:rPr>
          <w:rFonts w:ascii="Garamond" w:eastAsia="Garamond" w:hAnsi="Garamond" w:cs="Garamond"/>
        </w:rPr>
        <w:t xml:space="preserve"> a better unit</w:t>
      </w:r>
      <w:r w:rsidR="465AC213" w:rsidRPr="6EFDAC18">
        <w:rPr>
          <w:rFonts w:ascii="Garamond" w:eastAsia="Garamond" w:hAnsi="Garamond" w:cs="Garamond"/>
        </w:rPr>
        <w:t xml:space="preserve"> for the urban landscape scale</w:t>
      </w:r>
      <w:r w:rsidR="6FEE918A" w:rsidRPr="6EFDAC18">
        <w:rPr>
          <w:rFonts w:ascii="Garamond" w:eastAsia="Garamond" w:hAnsi="Garamond" w:cs="Garamond"/>
        </w:rPr>
        <w:t>,</w:t>
      </w:r>
      <w:r w:rsidR="465AC213" w:rsidRPr="6EFDAC18">
        <w:rPr>
          <w:rFonts w:ascii="Garamond" w:eastAsia="Garamond" w:hAnsi="Garamond" w:cs="Garamond"/>
        </w:rPr>
        <w:t xml:space="preserve"> and 100 square meters is</w:t>
      </w:r>
      <w:r w:rsidR="0224D2A6" w:rsidRPr="6EFDAC18">
        <w:rPr>
          <w:rFonts w:ascii="Garamond" w:eastAsia="Garamond" w:hAnsi="Garamond" w:cs="Garamond"/>
        </w:rPr>
        <w:t xml:space="preserve"> roughly equivalent to the shade received by one average </w:t>
      </w:r>
      <w:r w:rsidR="1DC8AB49" w:rsidRPr="6EFDAC18">
        <w:rPr>
          <w:rFonts w:ascii="Garamond" w:eastAsia="Garamond" w:hAnsi="Garamond" w:cs="Garamond"/>
        </w:rPr>
        <w:t>10</w:t>
      </w:r>
      <w:r w:rsidR="00390298" w:rsidRPr="6EFDAC18">
        <w:rPr>
          <w:rFonts w:ascii="Garamond" w:eastAsia="Garamond" w:hAnsi="Garamond" w:cs="Garamond"/>
        </w:rPr>
        <w:t>-year-old</w:t>
      </w:r>
      <w:r w:rsidR="1DC8AB49" w:rsidRPr="6EFDAC18">
        <w:rPr>
          <w:rFonts w:ascii="Garamond" w:eastAsia="Garamond" w:hAnsi="Garamond" w:cs="Garamond"/>
        </w:rPr>
        <w:t xml:space="preserve"> </w:t>
      </w:r>
      <w:r w:rsidR="0224D2A6" w:rsidRPr="6EFDAC18">
        <w:rPr>
          <w:rFonts w:ascii="Garamond" w:eastAsia="Garamond" w:hAnsi="Garamond" w:cs="Garamond"/>
        </w:rPr>
        <w:t>Yonkers tree</w:t>
      </w:r>
      <w:r w:rsidR="5B52AFA0" w:rsidRPr="6EFDAC18">
        <w:rPr>
          <w:rFonts w:ascii="Garamond" w:eastAsia="Garamond" w:hAnsi="Garamond" w:cs="Garamond"/>
        </w:rPr>
        <w:t>,</w:t>
      </w:r>
      <w:r w:rsidR="077F52F1" w:rsidRPr="6EFDAC18">
        <w:rPr>
          <w:rFonts w:ascii="Garamond" w:eastAsia="Garamond" w:hAnsi="Garamond" w:cs="Garamond"/>
        </w:rPr>
        <w:t xml:space="preserve"> or the reflectivity</w:t>
      </w:r>
      <w:r w:rsidR="58CC98CE" w:rsidRPr="6EFDAC18">
        <w:rPr>
          <w:rFonts w:ascii="Garamond" w:eastAsia="Garamond" w:hAnsi="Garamond" w:cs="Garamond"/>
        </w:rPr>
        <w:t xml:space="preserve"> </w:t>
      </w:r>
      <w:r w:rsidR="35536C52" w:rsidRPr="6EFDAC18">
        <w:rPr>
          <w:rFonts w:ascii="Garamond" w:eastAsia="Garamond" w:hAnsi="Garamond" w:cs="Garamond"/>
        </w:rPr>
        <w:t xml:space="preserve">added from retrofitting </w:t>
      </w:r>
      <w:r w:rsidR="7FD2837F" w:rsidRPr="6EFDAC18">
        <w:rPr>
          <w:rFonts w:ascii="Garamond" w:eastAsia="Garamond" w:hAnsi="Garamond" w:cs="Garamond"/>
        </w:rPr>
        <w:t xml:space="preserve">one average building, one and a half average </w:t>
      </w:r>
      <w:r w:rsidR="38263BC5" w:rsidRPr="6EFDAC18">
        <w:rPr>
          <w:rFonts w:ascii="Garamond" w:eastAsia="Garamond" w:hAnsi="Garamond" w:cs="Garamond"/>
        </w:rPr>
        <w:t xml:space="preserve">single-family </w:t>
      </w:r>
      <w:r w:rsidR="7FD2837F" w:rsidRPr="6EFDAC18">
        <w:rPr>
          <w:rFonts w:ascii="Garamond" w:eastAsia="Garamond" w:hAnsi="Garamond" w:cs="Garamond"/>
        </w:rPr>
        <w:t>residential buildings, or a 20</w:t>
      </w:r>
      <w:r w:rsidR="28A2D960" w:rsidRPr="6EFDAC18">
        <w:rPr>
          <w:rFonts w:ascii="Garamond" w:eastAsia="Garamond" w:hAnsi="Garamond" w:cs="Garamond"/>
        </w:rPr>
        <w:t>-</w:t>
      </w:r>
      <w:r w:rsidR="7FD2837F" w:rsidRPr="6EFDAC18">
        <w:rPr>
          <w:rFonts w:ascii="Garamond" w:eastAsia="Garamond" w:hAnsi="Garamond" w:cs="Garamond"/>
        </w:rPr>
        <w:t>by</w:t>
      </w:r>
      <w:r w:rsidR="1ADF7A15" w:rsidRPr="6EFDAC18">
        <w:rPr>
          <w:rFonts w:ascii="Garamond" w:eastAsia="Garamond" w:hAnsi="Garamond" w:cs="Garamond"/>
        </w:rPr>
        <w:t>-</w:t>
      </w:r>
      <w:r w:rsidR="7FD2837F" w:rsidRPr="6EFDAC18">
        <w:rPr>
          <w:rFonts w:ascii="Garamond" w:eastAsia="Garamond" w:hAnsi="Garamond" w:cs="Garamond"/>
        </w:rPr>
        <w:t>20</w:t>
      </w:r>
      <w:r w:rsidR="55379889" w:rsidRPr="6EFDAC18">
        <w:rPr>
          <w:rFonts w:ascii="Garamond" w:eastAsia="Garamond" w:hAnsi="Garamond" w:cs="Garamond"/>
        </w:rPr>
        <w:t>-</w:t>
      </w:r>
      <w:r w:rsidR="7FD2837F" w:rsidRPr="6EFDAC18">
        <w:rPr>
          <w:rFonts w:ascii="Garamond" w:eastAsia="Garamond" w:hAnsi="Garamond" w:cs="Garamond"/>
        </w:rPr>
        <w:t xml:space="preserve">meter plot of </w:t>
      </w:r>
      <w:r w:rsidR="216FEDCB" w:rsidRPr="6EFDAC18">
        <w:rPr>
          <w:rFonts w:ascii="Garamond" w:eastAsia="Garamond" w:hAnsi="Garamond" w:cs="Garamond"/>
        </w:rPr>
        <w:t>dark pavement</w:t>
      </w:r>
      <w:r w:rsidR="35536C52" w:rsidRPr="6EFDAC18">
        <w:rPr>
          <w:rFonts w:ascii="Garamond" w:eastAsia="Garamond" w:hAnsi="Garamond" w:cs="Garamond"/>
        </w:rPr>
        <w:t xml:space="preserve">. This </w:t>
      </w:r>
      <w:r w:rsidR="58CC98CE" w:rsidRPr="6EFDAC18">
        <w:rPr>
          <w:rFonts w:ascii="Garamond" w:eastAsia="Garamond" w:hAnsi="Garamond" w:cs="Garamond"/>
        </w:rPr>
        <w:t xml:space="preserve">allows Groundwork to more easily interpret and effectively communicate </w:t>
      </w:r>
      <w:r w:rsidR="4141108E" w:rsidRPr="6EFDAC18">
        <w:rPr>
          <w:rFonts w:ascii="Garamond" w:eastAsia="Garamond" w:hAnsi="Garamond" w:cs="Garamond"/>
        </w:rPr>
        <w:t xml:space="preserve">the results of modeling interventions in </w:t>
      </w:r>
      <w:proofErr w:type="spellStart"/>
      <w:r w:rsidR="4141108E" w:rsidRPr="6EFDAC18">
        <w:rPr>
          <w:rFonts w:ascii="Garamond" w:eastAsia="Garamond" w:hAnsi="Garamond" w:cs="Garamond"/>
        </w:rPr>
        <w:t>InVEST</w:t>
      </w:r>
      <w:proofErr w:type="spellEnd"/>
      <w:r w:rsidR="4141108E" w:rsidRPr="6EFDAC18">
        <w:rPr>
          <w:rFonts w:ascii="Garamond" w:eastAsia="Garamond" w:hAnsi="Garamond" w:cs="Garamond"/>
        </w:rPr>
        <w:t>.</w:t>
      </w:r>
    </w:p>
    <w:p w14:paraId="1C1AF7CD" w14:textId="650A4C27" w:rsidR="00F121FB" w:rsidRPr="0066138C" w:rsidRDefault="00F121FB" w:rsidP="0066138C">
      <w:pPr>
        <w:spacing w:after="0" w:line="240" w:lineRule="auto"/>
        <w:rPr>
          <w:rFonts w:ascii="Garamond" w:eastAsia="Garamond" w:hAnsi="Garamond" w:cs="Garamond"/>
        </w:rPr>
      </w:pPr>
    </w:p>
    <w:p w14:paraId="1F53876F" w14:textId="3A06559D" w:rsidR="00E41324" w:rsidRPr="0066138C" w:rsidRDefault="00621AB9" w:rsidP="0066138C">
      <w:pPr>
        <w:pStyle w:val="Heading1"/>
        <w:spacing w:before="0" w:line="240" w:lineRule="auto"/>
        <w:rPr>
          <w:rFonts w:ascii="Garamond" w:hAnsi="Garamond"/>
        </w:rPr>
      </w:pPr>
      <w:bookmarkStart w:id="3" w:name="_Toc334198730"/>
      <w:r w:rsidRPr="0066138C">
        <w:rPr>
          <w:rFonts w:ascii="Garamond" w:hAnsi="Garamond"/>
        </w:rPr>
        <w:t>4</w:t>
      </w:r>
      <w:r w:rsidR="008B7071" w:rsidRPr="0066138C">
        <w:rPr>
          <w:rFonts w:ascii="Garamond" w:hAnsi="Garamond"/>
        </w:rPr>
        <w:t xml:space="preserve">. </w:t>
      </w:r>
      <w:r w:rsidR="00E41324" w:rsidRPr="0066138C">
        <w:rPr>
          <w:rFonts w:ascii="Garamond" w:hAnsi="Garamond"/>
        </w:rPr>
        <w:t>Results</w:t>
      </w:r>
      <w:bookmarkEnd w:id="3"/>
      <w:r w:rsidR="001F1328" w:rsidRPr="0066138C">
        <w:rPr>
          <w:rFonts w:ascii="Garamond" w:hAnsi="Garamond"/>
        </w:rPr>
        <w:t xml:space="preserve"> &amp; Discussion</w:t>
      </w:r>
    </w:p>
    <w:p w14:paraId="7F7815EE" w14:textId="77777777" w:rsidR="004C06FB" w:rsidRDefault="004C06FB" w:rsidP="7EFB27B2">
      <w:pPr>
        <w:spacing w:after="0" w:line="240" w:lineRule="auto"/>
        <w:rPr>
          <w:rFonts w:ascii="Garamond" w:hAnsi="Garamond"/>
          <w:b/>
          <w:bCs/>
          <w:i/>
          <w:iCs/>
        </w:rPr>
      </w:pPr>
    </w:p>
    <w:p w14:paraId="3AB7CD2F" w14:textId="450F8542" w:rsidR="00E41324" w:rsidRPr="0066138C" w:rsidRDefault="00621AB9" w:rsidP="7EFB27B2">
      <w:pPr>
        <w:spacing w:after="0" w:line="240" w:lineRule="auto"/>
        <w:rPr>
          <w:rFonts w:ascii="Garamond" w:hAnsi="Garamond"/>
          <w:b/>
          <w:bCs/>
          <w:i/>
          <w:iCs/>
        </w:rPr>
      </w:pPr>
      <w:r w:rsidRPr="7EFB27B2">
        <w:rPr>
          <w:rFonts w:ascii="Garamond" w:hAnsi="Garamond"/>
          <w:b/>
          <w:bCs/>
          <w:i/>
          <w:iCs/>
        </w:rPr>
        <w:t>4.1 Analysis of Results</w:t>
      </w:r>
    </w:p>
    <w:p w14:paraId="1C681185" w14:textId="50BD7F9F" w:rsidR="00D4474E" w:rsidRDefault="00D4474E" w:rsidP="00D4474E">
      <w:pPr>
        <w:spacing w:after="0" w:line="240" w:lineRule="auto"/>
        <w:rPr>
          <w:rFonts w:ascii="Garamond" w:hAnsi="Garamond"/>
          <w:i/>
        </w:rPr>
      </w:pPr>
      <w:bookmarkStart w:id="4" w:name="_Toc334198734"/>
      <w:r w:rsidRPr="7EFB27B2">
        <w:rPr>
          <w:rFonts w:ascii="Garamond" w:hAnsi="Garamond"/>
          <w:i/>
          <w:iCs/>
        </w:rPr>
        <w:t>4.1.</w:t>
      </w:r>
      <w:r w:rsidR="00A631A9">
        <w:rPr>
          <w:rFonts w:ascii="Garamond" w:hAnsi="Garamond"/>
          <w:i/>
          <w:iCs/>
        </w:rPr>
        <w:t>1</w:t>
      </w:r>
      <w:r w:rsidRPr="7EFB27B2">
        <w:rPr>
          <w:rFonts w:ascii="Garamond" w:hAnsi="Garamond"/>
          <w:i/>
          <w:iCs/>
        </w:rPr>
        <w:t xml:space="preserve"> </w:t>
      </w:r>
      <w:r w:rsidR="4BBC75CE" w:rsidRPr="14D24D7E">
        <w:rPr>
          <w:rFonts w:ascii="Garamond" w:hAnsi="Garamond"/>
          <w:i/>
          <w:iCs/>
        </w:rPr>
        <w:t>Urban</w:t>
      </w:r>
      <w:r w:rsidR="4BBC75CE" w:rsidRPr="1B953112">
        <w:rPr>
          <w:rFonts w:ascii="Garamond" w:hAnsi="Garamond"/>
          <w:i/>
          <w:iCs/>
        </w:rPr>
        <w:t xml:space="preserve"> Heat Island Intensity</w:t>
      </w:r>
      <w:r w:rsidR="4BBC75CE" w:rsidRPr="14D24D7E">
        <w:rPr>
          <w:rFonts w:ascii="Garamond" w:hAnsi="Garamond"/>
          <w:i/>
          <w:iCs/>
        </w:rPr>
        <w:t xml:space="preserve"> and Spatiality</w:t>
      </w:r>
    </w:p>
    <w:p w14:paraId="1E18B505" w14:textId="1D8288BC" w:rsidR="00D4474E" w:rsidRDefault="000C60BB" w:rsidP="32C6E474">
      <w:pPr>
        <w:spacing w:after="0" w:line="240" w:lineRule="auto"/>
        <w:rPr>
          <w:rFonts w:ascii="Garamond" w:hAnsi="Garamond" w:cs="Arial"/>
        </w:rPr>
      </w:pPr>
      <w:r w:rsidRPr="000C60BB">
        <w:rPr>
          <w:rFonts w:ascii="Garamond" w:hAnsi="Garamond" w:cs="Arial"/>
        </w:rPr>
        <w:t xml:space="preserve">Heat has several components, including surface, air, and diurnal patterns, which were mapped to understand spatial nuances of urban heat in Yonkers. </w:t>
      </w:r>
      <w:r w:rsidR="6FD6CA5C" w:rsidRPr="32C6E474">
        <w:rPr>
          <w:rFonts w:ascii="Garamond" w:eastAsia="Garamond" w:hAnsi="Garamond" w:cs="Garamond"/>
        </w:rPr>
        <w:t>All raster calculations were conducted using GEE functions.</w:t>
      </w:r>
      <w:r w:rsidR="6FD6CA5C" w:rsidRPr="32C6E474">
        <w:rPr>
          <w:rFonts w:ascii="Garamond" w:hAnsi="Garamond" w:cs="Arial"/>
        </w:rPr>
        <w:t xml:space="preserve"> </w:t>
      </w:r>
      <w:r w:rsidRPr="000C60BB">
        <w:rPr>
          <w:rFonts w:ascii="Garamond" w:hAnsi="Garamond" w:cs="Arial"/>
        </w:rPr>
        <w:t xml:space="preserve">LST for daytime and nighttime, from Landsat and ECOSTRESS imagery respectively, were summarized by </w:t>
      </w:r>
      <w:r w:rsidRPr="34656DB7">
        <w:rPr>
          <w:rFonts w:ascii="Garamond" w:hAnsi="Garamond" w:cs="Arial"/>
        </w:rPr>
        <w:t>me</w:t>
      </w:r>
      <w:r w:rsidR="00292C27" w:rsidRPr="34656DB7">
        <w:rPr>
          <w:rFonts w:ascii="Garamond" w:hAnsi="Garamond" w:cs="Arial"/>
        </w:rPr>
        <w:t>dia</w:t>
      </w:r>
      <w:r w:rsidRPr="34656DB7">
        <w:rPr>
          <w:rFonts w:ascii="Garamond" w:hAnsi="Garamond" w:cs="Arial"/>
        </w:rPr>
        <w:t>n</w:t>
      </w:r>
      <w:r w:rsidRPr="000C60BB">
        <w:rPr>
          <w:rFonts w:ascii="Garamond" w:hAnsi="Garamond" w:cs="Arial"/>
        </w:rPr>
        <w:t xml:space="preserve"> value for each census block (</w:t>
      </w:r>
      <w:r w:rsidR="00A56319" w:rsidRPr="00C22436">
        <w:rPr>
          <w:rFonts w:ascii="Garamond" w:hAnsi="Garamond" w:cs="Arial"/>
        </w:rPr>
        <w:t xml:space="preserve">Figure </w:t>
      </w:r>
      <w:r w:rsidR="0095700B" w:rsidRPr="00C22436">
        <w:rPr>
          <w:rFonts w:ascii="Garamond" w:hAnsi="Garamond" w:cs="Arial"/>
        </w:rPr>
        <w:t>C1</w:t>
      </w:r>
      <w:r w:rsidRPr="000C60BB">
        <w:rPr>
          <w:rFonts w:ascii="Garamond" w:hAnsi="Garamond" w:cs="Arial"/>
        </w:rPr>
        <w:t xml:space="preserve">). </w:t>
      </w:r>
      <w:proofErr w:type="spellStart"/>
      <w:r w:rsidRPr="000C60BB">
        <w:rPr>
          <w:rFonts w:ascii="Garamond" w:hAnsi="Garamond" w:cs="Arial"/>
        </w:rPr>
        <w:t>Rasters</w:t>
      </w:r>
      <w:proofErr w:type="spellEnd"/>
      <w:r w:rsidRPr="000C60BB">
        <w:rPr>
          <w:rFonts w:ascii="Garamond" w:hAnsi="Garamond" w:cs="Arial"/>
        </w:rPr>
        <w:t xml:space="preserve"> of air temperature, produced by the Urban Heat Watch project for morning, afternoon, and night in August 2019, were also summarized </w:t>
      </w:r>
      <w:r w:rsidR="00292C27">
        <w:rPr>
          <w:rFonts w:ascii="Garamond" w:hAnsi="Garamond" w:cs="Arial"/>
        </w:rPr>
        <w:t xml:space="preserve">as median values </w:t>
      </w:r>
      <w:r w:rsidRPr="000C60BB">
        <w:rPr>
          <w:rFonts w:ascii="Garamond" w:hAnsi="Garamond" w:cs="Arial"/>
        </w:rPr>
        <w:t>by census block (</w:t>
      </w:r>
      <w:r w:rsidR="005548A9" w:rsidRPr="00C22436">
        <w:rPr>
          <w:rFonts w:ascii="Garamond" w:hAnsi="Garamond" w:cs="Arial"/>
        </w:rPr>
        <w:t xml:space="preserve">Figure </w:t>
      </w:r>
      <w:r w:rsidR="0095700B" w:rsidRPr="00C22436">
        <w:rPr>
          <w:rFonts w:ascii="Garamond" w:hAnsi="Garamond" w:cs="Arial"/>
        </w:rPr>
        <w:t>C2</w:t>
      </w:r>
      <w:r w:rsidRPr="000C60BB">
        <w:rPr>
          <w:rFonts w:ascii="Garamond" w:hAnsi="Garamond" w:cs="Arial"/>
        </w:rPr>
        <w:t>). The night and day versions of maps were compared to generate maps of diurnal change in air and surface temperature (</w:t>
      </w:r>
      <w:r w:rsidR="0066697E" w:rsidRPr="00C22436">
        <w:rPr>
          <w:rFonts w:ascii="Garamond" w:hAnsi="Garamond" w:cs="Arial"/>
        </w:rPr>
        <w:t xml:space="preserve">Figure </w:t>
      </w:r>
      <w:r w:rsidR="0095700B" w:rsidRPr="34656DB7">
        <w:rPr>
          <w:rFonts w:ascii="Garamond" w:hAnsi="Garamond" w:cs="Arial"/>
        </w:rPr>
        <w:t>C3</w:t>
      </w:r>
      <w:r w:rsidRPr="000C60BB">
        <w:rPr>
          <w:rFonts w:ascii="Garamond" w:hAnsi="Garamond" w:cs="Arial"/>
        </w:rPr>
        <w:t xml:space="preserve">). </w:t>
      </w:r>
    </w:p>
    <w:p w14:paraId="32EA95BE" w14:textId="2951CFF9" w:rsidR="49863E0B" w:rsidRDefault="49863E0B" w:rsidP="49863E0B">
      <w:pPr>
        <w:spacing w:after="0" w:line="240" w:lineRule="auto"/>
        <w:rPr>
          <w:rFonts w:ascii="Garamond" w:hAnsi="Garamond" w:cs="Arial"/>
        </w:rPr>
      </w:pPr>
    </w:p>
    <w:p w14:paraId="00AD23ED" w14:textId="132C24EC" w:rsidR="00D4474E" w:rsidRDefault="000C60BB" w:rsidP="32C6E474">
      <w:pPr>
        <w:spacing w:after="0" w:line="240" w:lineRule="auto"/>
        <w:rPr>
          <w:rFonts w:ascii="Garamond" w:hAnsi="Garamond" w:cs="Arial"/>
        </w:rPr>
      </w:pPr>
      <w:r w:rsidRPr="000C60BB">
        <w:rPr>
          <w:rFonts w:ascii="Garamond" w:hAnsi="Garamond" w:cs="Arial"/>
        </w:rPr>
        <w:t xml:space="preserve">The </w:t>
      </w:r>
      <w:proofErr w:type="spellStart"/>
      <w:r w:rsidRPr="000C60BB">
        <w:rPr>
          <w:rFonts w:ascii="Garamond" w:hAnsi="Garamond" w:cs="Arial"/>
        </w:rPr>
        <w:t>InVEST</w:t>
      </w:r>
      <w:proofErr w:type="spellEnd"/>
      <w:r w:rsidRPr="000C60BB">
        <w:rPr>
          <w:rFonts w:ascii="Garamond" w:hAnsi="Garamond" w:cs="Arial"/>
        </w:rPr>
        <w:t xml:space="preserve"> method quantifies the UHI effect in terms of difference from baseline, rural temperatures. </w:t>
      </w:r>
      <w:r w:rsidR="35D6A642" w:rsidRPr="32C6E474">
        <w:rPr>
          <w:rFonts w:ascii="Garamond" w:hAnsi="Garamond" w:cs="Arial"/>
        </w:rPr>
        <w:t xml:space="preserve">Air UHI Magnitudes used baseline air temperatures derived from the NEX-DCP30 dataset’s summer averages over the reference regions </w:t>
      </w:r>
      <w:r w:rsidR="4D178481" w:rsidRPr="0C4185B7">
        <w:rPr>
          <w:rFonts w:ascii="Garamond" w:hAnsi="Garamond" w:cs="Arial"/>
        </w:rPr>
        <w:t xml:space="preserve">(from Appendix B1) </w:t>
      </w:r>
      <w:r w:rsidR="35D6A642" w:rsidRPr="32C6E474">
        <w:rPr>
          <w:rFonts w:ascii="Garamond" w:hAnsi="Garamond" w:cs="Arial"/>
        </w:rPr>
        <w:t xml:space="preserve">in the monthly-mean maximum air temperature </w:t>
      </w:r>
      <w:proofErr w:type="gramStart"/>
      <w:r w:rsidR="35D6A642" w:rsidRPr="32C6E474">
        <w:rPr>
          <w:rFonts w:ascii="Garamond" w:hAnsi="Garamond" w:cs="Arial"/>
        </w:rPr>
        <w:t>monthly-mean</w:t>
      </w:r>
      <w:proofErr w:type="gramEnd"/>
      <w:r w:rsidR="35D6A642" w:rsidRPr="32C6E474">
        <w:rPr>
          <w:rFonts w:ascii="Garamond" w:hAnsi="Garamond" w:cs="Arial"/>
        </w:rPr>
        <w:t xml:space="preserve"> minimum air temperature bands. 95</w:t>
      </w:r>
      <w:r w:rsidR="35D6A642" w:rsidRPr="32C6E474">
        <w:rPr>
          <w:rFonts w:ascii="Garamond" w:hAnsi="Garamond" w:cs="Arial"/>
          <w:vertAlign w:val="superscript"/>
        </w:rPr>
        <w:t>th</w:t>
      </w:r>
      <w:r w:rsidR="35D6A642" w:rsidRPr="32C6E474">
        <w:rPr>
          <w:rFonts w:ascii="Garamond" w:hAnsi="Garamond" w:cs="Arial"/>
        </w:rPr>
        <w:t xml:space="preserve"> percentile of observed day and night temperature used Yonkers air temperature maps. A Surface</w:t>
      </w:r>
      <w:r w:rsidRPr="000C60BB">
        <w:rPr>
          <w:rFonts w:ascii="Garamond" w:hAnsi="Garamond" w:cs="Arial"/>
        </w:rPr>
        <w:t xml:space="preserve"> UHI Magnitude</w:t>
      </w:r>
      <w:r w:rsidR="35D6A642" w:rsidRPr="32C6E474">
        <w:rPr>
          <w:rFonts w:ascii="Garamond" w:hAnsi="Garamond" w:cs="Arial"/>
        </w:rPr>
        <w:t xml:space="preserve"> was derived for each year over the entire period of Landsat summer data availability in GEE. Used in </w:t>
      </w:r>
      <w:proofErr w:type="spellStart"/>
      <w:r w:rsidR="35D6A642" w:rsidRPr="32C6E474">
        <w:rPr>
          <w:rFonts w:ascii="Garamond" w:hAnsi="Garamond" w:cs="Arial"/>
        </w:rPr>
        <w:t>InVEST</w:t>
      </w:r>
      <w:proofErr w:type="spellEnd"/>
      <w:r w:rsidR="35D6A642" w:rsidRPr="32C6E474">
        <w:rPr>
          <w:rFonts w:ascii="Garamond" w:hAnsi="Garamond" w:cs="Arial"/>
        </w:rPr>
        <w:t>, Baseline air temperatures and UHI Magnitudes were 26.771</w:t>
      </w:r>
      <w:r w:rsidR="35D6A642" w:rsidRPr="32C6E474">
        <w:rPr>
          <w:rFonts w:ascii="Garamond" w:eastAsia="Garamond" w:hAnsi="Garamond" w:cs="Garamond"/>
          <w:color w:val="000000" w:themeColor="text1"/>
        </w:rPr>
        <w:t>°C</w:t>
      </w:r>
      <w:r w:rsidR="35D6A642" w:rsidRPr="32C6E474">
        <w:rPr>
          <w:rFonts w:ascii="Garamond" w:hAnsi="Garamond" w:cs="Arial"/>
        </w:rPr>
        <w:t xml:space="preserve"> and 4.83</w:t>
      </w:r>
      <w:r w:rsidR="35D6A642" w:rsidRPr="32C6E474">
        <w:rPr>
          <w:rFonts w:ascii="Garamond" w:eastAsia="Garamond" w:hAnsi="Garamond" w:cs="Garamond"/>
          <w:color w:val="000000" w:themeColor="text1"/>
        </w:rPr>
        <w:t>°C, respectively,</w:t>
      </w:r>
      <w:r w:rsidR="35D6A642" w:rsidRPr="32C6E474">
        <w:rPr>
          <w:rFonts w:ascii="Garamond" w:hAnsi="Garamond" w:cs="Arial"/>
        </w:rPr>
        <w:t xml:space="preserve"> for the daytime and 17.159</w:t>
      </w:r>
      <w:r w:rsidR="35D6A642" w:rsidRPr="32C6E474">
        <w:rPr>
          <w:rFonts w:ascii="Garamond" w:eastAsia="Garamond" w:hAnsi="Garamond" w:cs="Garamond"/>
          <w:color w:val="000000" w:themeColor="text1"/>
        </w:rPr>
        <w:t>°C</w:t>
      </w:r>
      <w:r w:rsidR="35D6A642" w:rsidRPr="32C6E474">
        <w:rPr>
          <w:rFonts w:ascii="Garamond" w:hAnsi="Garamond" w:cs="Arial"/>
        </w:rPr>
        <w:t xml:space="preserve"> and 6.79</w:t>
      </w:r>
      <w:r w:rsidR="35D6A642" w:rsidRPr="32C6E474">
        <w:rPr>
          <w:rFonts w:ascii="Garamond" w:eastAsia="Garamond" w:hAnsi="Garamond" w:cs="Garamond"/>
          <w:color w:val="000000" w:themeColor="text1"/>
        </w:rPr>
        <w:t>°C</w:t>
      </w:r>
      <w:r w:rsidR="35D6A642" w:rsidRPr="32C6E474">
        <w:rPr>
          <w:rFonts w:ascii="Garamond" w:hAnsi="Garamond" w:cs="Arial"/>
        </w:rPr>
        <w:t xml:space="preserve"> for the nighttime for </w:t>
      </w:r>
      <w:r w:rsidR="00F96C34">
        <w:rPr>
          <w:rFonts w:ascii="Garamond" w:hAnsi="Garamond" w:cs="Arial"/>
        </w:rPr>
        <w:t xml:space="preserve">summer </w:t>
      </w:r>
      <w:r w:rsidR="35D6A642" w:rsidRPr="32C6E474">
        <w:rPr>
          <w:rFonts w:ascii="Garamond" w:hAnsi="Garamond" w:cs="Arial"/>
        </w:rPr>
        <w:t xml:space="preserve">2020. </w:t>
      </w:r>
      <w:r w:rsidR="71E41CBB" w:rsidRPr="32C6E474">
        <w:rPr>
          <w:rFonts w:ascii="Garamond" w:hAnsi="Garamond" w:cs="Arial"/>
        </w:rPr>
        <w:t>Th</w:t>
      </w:r>
      <w:r w:rsidR="6EE6FDD7" w:rsidRPr="32C6E474">
        <w:rPr>
          <w:rFonts w:ascii="Garamond" w:hAnsi="Garamond" w:cs="Arial"/>
        </w:rPr>
        <w:t>ese</w:t>
      </w:r>
      <w:r w:rsidR="71E41CBB" w:rsidRPr="32C6E474">
        <w:rPr>
          <w:rFonts w:ascii="Garamond" w:hAnsi="Garamond" w:cs="Arial"/>
        </w:rPr>
        <w:t xml:space="preserve"> UHI Magnitude</w:t>
      </w:r>
      <w:r w:rsidR="23D45187" w:rsidRPr="32C6E474">
        <w:rPr>
          <w:rFonts w:ascii="Garamond" w:hAnsi="Garamond" w:cs="Arial"/>
        </w:rPr>
        <w:t>s</w:t>
      </w:r>
      <w:r w:rsidR="735C93D0" w:rsidRPr="32C6E474">
        <w:rPr>
          <w:rFonts w:ascii="Garamond" w:hAnsi="Garamond" w:cs="Arial"/>
        </w:rPr>
        <w:t xml:space="preserve"> </w:t>
      </w:r>
      <w:proofErr w:type="spellStart"/>
      <w:r w:rsidR="003F35B3">
        <w:rPr>
          <w:rFonts w:ascii="Garamond" w:hAnsi="Garamond" w:cs="Arial"/>
        </w:rPr>
        <w:t>rasters</w:t>
      </w:r>
      <w:proofErr w:type="spellEnd"/>
      <w:r w:rsidR="003F35B3">
        <w:rPr>
          <w:rFonts w:ascii="Garamond" w:hAnsi="Garamond" w:cs="Arial"/>
        </w:rPr>
        <w:t xml:space="preserve"> </w:t>
      </w:r>
      <w:r w:rsidR="735C93D0" w:rsidRPr="32C6E474">
        <w:rPr>
          <w:rFonts w:ascii="Garamond" w:hAnsi="Garamond" w:cs="Arial"/>
        </w:rPr>
        <w:t>were</w:t>
      </w:r>
      <w:r w:rsidRPr="000C60BB">
        <w:rPr>
          <w:rFonts w:ascii="Garamond" w:hAnsi="Garamond" w:cs="Arial"/>
        </w:rPr>
        <w:t xml:space="preserve"> subtracted from corresponding night and day heat maps, to produce maps of relative UHI effect across Yonkers (</w:t>
      </w:r>
      <w:r w:rsidR="00F31C7A" w:rsidRPr="00C22436">
        <w:rPr>
          <w:rFonts w:ascii="Garamond" w:hAnsi="Garamond" w:cs="Arial"/>
        </w:rPr>
        <w:t xml:space="preserve">Figure </w:t>
      </w:r>
      <w:r w:rsidR="0095700B" w:rsidRPr="00C22436">
        <w:rPr>
          <w:rFonts w:ascii="Garamond" w:hAnsi="Garamond" w:cs="Arial"/>
        </w:rPr>
        <w:t>C4</w:t>
      </w:r>
      <w:r w:rsidRPr="000C60BB">
        <w:rPr>
          <w:rFonts w:ascii="Garamond" w:hAnsi="Garamond" w:cs="Arial"/>
        </w:rPr>
        <w:t xml:space="preserve">). </w:t>
      </w:r>
    </w:p>
    <w:p w14:paraId="2096D26D" w14:textId="37C5F25A" w:rsidR="00D4474E" w:rsidRDefault="00D4474E" w:rsidP="32C6E474">
      <w:pPr>
        <w:spacing w:after="0" w:line="240" w:lineRule="auto"/>
        <w:rPr>
          <w:rFonts w:ascii="Garamond" w:hAnsi="Garamond" w:cs="Arial"/>
        </w:rPr>
      </w:pPr>
    </w:p>
    <w:p w14:paraId="79FB806E" w14:textId="5DB09EE5" w:rsidR="525FC0D6" w:rsidRDefault="2778EE25" w:rsidP="525FC0D6">
      <w:pPr>
        <w:spacing w:after="0" w:line="240" w:lineRule="auto"/>
        <w:rPr>
          <w:rFonts w:ascii="Garamond" w:hAnsi="Garamond" w:cs="Arial"/>
        </w:rPr>
      </w:pPr>
      <w:r w:rsidRPr="32C6E474">
        <w:rPr>
          <w:rFonts w:ascii="Garamond" w:hAnsi="Garamond" w:cs="Arial"/>
        </w:rPr>
        <w:t xml:space="preserve">LST statistics over both regions were plotted as a timeseries from 1984 to 2020. These statistics allowed us to map projected air and surface temperatures in 2040, which was the pixel temperature plus the 20-year projected temperature, calculated as the linear temperature trend, plus the locational anomality projected by the NEX Downscaled Climate Projections. Alternate inputs for </w:t>
      </w:r>
      <w:proofErr w:type="spellStart"/>
      <w:r w:rsidRPr="32C6E474">
        <w:rPr>
          <w:rFonts w:ascii="Garamond" w:hAnsi="Garamond" w:cs="Arial"/>
        </w:rPr>
        <w:t>InVEST</w:t>
      </w:r>
      <w:proofErr w:type="spellEnd"/>
      <w:r w:rsidRPr="32C6E474">
        <w:rPr>
          <w:rFonts w:ascii="Garamond" w:hAnsi="Garamond" w:cs="Arial"/>
        </w:rPr>
        <w:t xml:space="preserve"> approximating future conditions impacted by further climate change, which will likely occur within the timeframe of Groundwork HV’s current planning efforts, were projected to a future point in time using Landsat heat trends. A 0.5</w:t>
      </w:r>
      <w:r w:rsidRPr="32C6E474">
        <w:rPr>
          <w:rFonts w:ascii="Garamond" w:eastAsia="Garamond" w:hAnsi="Garamond" w:cs="Garamond"/>
          <w:color w:val="000000" w:themeColor="text1"/>
        </w:rPr>
        <w:t>°C increase is expected</w:t>
      </w:r>
      <w:r w:rsidRPr="32C6E474">
        <w:rPr>
          <w:rFonts w:ascii="Garamond" w:hAnsi="Garamond" w:cs="Arial"/>
        </w:rPr>
        <w:t xml:space="preserve"> by 2028 and another 2</w:t>
      </w:r>
      <w:r w:rsidRPr="32C6E474">
        <w:rPr>
          <w:rFonts w:ascii="Garamond" w:eastAsia="Garamond" w:hAnsi="Garamond" w:cs="Garamond"/>
          <w:color w:val="000000" w:themeColor="text1"/>
        </w:rPr>
        <w:t>°C increase is likely by 2050.</w:t>
      </w:r>
      <w:r w:rsidR="71E41CBB" w:rsidRPr="32C6E474">
        <w:rPr>
          <w:rFonts w:ascii="Garamond" w:hAnsi="Garamond" w:cs="Arial"/>
        </w:rPr>
        <w:t xml:space="preserve"> </w:t>
      </w:r>
      <w:r w:rsidR="000C60BB" w:rsidRPr="000C60BB">
        <w:rPr>
          <w:rFonts w:ascii="Garamond" w:hAnsi="Garamond" w:cs="Arial"/>
        </w:rPr>
        <w:t xml:space="preserve">A final set of heat maps was created simulating </w:t>
      </w:r>
      <w:r w:rsidR="258A62AB" w:rsidRPr="32C6E474">
        <w:rPr>
          <w:rFonts w:ascii="Garamond" w:hAnsi="Garamond" w:cs="Arial"/>
        </w:rPr>
        <w:t xml:space="preserve">air and surface </w:t>
      </w:r>
      <w:r w:rsidR="000C60BB" w:rsidRPr="000C60BB">
        <w:rPr>
          <w:rFonts w:ascii="Garamond" w:hAnsi="Garamond" w:cs="Arial"/>
        </w:rPr>
        <w:t>heat in 2040</w:t>
      </w:r>
      <w:r w:rsidR="00FB2B58" w:rsidRPr="00C22436">
        <w:rPr>
          <w:rFonts w:ascii="Garamond" w:hAnsi="Garamond" w:cs="Arial"/>
        </w:rPr>
        <w:t xml:space="preserve"> (Figure </w:t>
      </w:r>
      <w:r w:rsidR="0095700B" w:rsidRPr="34656DB7">
        <w:rPr>
          <w:rFonts w:ascii="Garamond" w:hAnsi="Garamond" w:cs="Arial"/>
        </w:rPr>
        <w:t>C5</w:t>
      </w:r>
      <w:r w:rsidR="00FB2B58">
        <w:rPr>
          <w:rFonts w:ascii="Garamond" w:hAnsi="Garamond" w:cs="Arial"/>
        </w:rPr>
        <w:t>)</w:t>
      </w:r>
      <w:r w:rsidR="000C60BB" w:rsidRPr="000C60BB">
        <w:rPr>
          <w:rFonts w:ascii="Garamond" w:hAnsi="Garamond" w:cs="Arial"/>
        </w:rPr>
        <w:t>, based on UHI Magnitudes projected by LST timeseries (</w:t>
      </w:r>
      <w:r w:rsidR="00FB2B58" w:rsidRPr="00C22436">
        <w:rPr>
          <w:rFonts w:ascii="Garamond" w:hAnsi="Garamond" w:cs="Arial"/>
        </w:rPr>
        <w:t xml:space="preserve">Figure </w:t>
      </w:r>
      <w:r w:rsidR="0095700B" w:rsidRPr="34656DB7">
        <w:rPr>
          <w:rFonts w:ascii="Garamond" w:hAnsi="Garamond" w:cs="Arial"/>
        </w:rPr>
        <w:t>C6</w:t>
      </w:r>
      <w:r w:rsidR="000C60BB" w:rsidRPr="000C60BB">
        <w:rPr>
          <w:rFonts w:ascii="Garamond" w:hAnsi="Garamond" w:cs="Arial"/>
        </w:rPr>
        <w:t>).</w:t>
      </w:r>
      <w:r w:rsidR="4D99774C" w:rsidRPr="5DB1C556">
        <w:rPr>
          <w:rFonts w:ascii="Garamond" w:hAnsi="Garamond" w:cs="Arial"/>
        </w:rPr>
        <w:t xml:space="preserve"> A plot of general statistics from </w:t>
      </w:r>
      <w:r w:rsidR="4D99774C" w:rsidRPr="44FF4BBB">
        <w:rPr>
          <w:rFonts w:ascii="Garamond" w:hAnsi="Garamond" w:cs="Arial"/>
        </w:rPr>
        <w:t>all the various heat</w:t>
      </w:r>
      <w:r w:rsidR="4D99774C" w:rsidRPr="5DB1C556">
        <w:rPr>
          <w:rFonts w:ascii="Garamond" w:hAnsi="Garamond" w:cs="Arial"/>
        </w:rPr>
        <w:t xml:space="preserve"> maps are included in </w:t>
      </w:r>
      <w:r w:rsidR="4D99774C" w:rsidRPr="00C22436">
        <w:rPr>
          <w:rFonts w:ascii="Garamond" w:hAnsi="Garamond" w:cs="Arial"/>
        </w:rPr>
        <w:t xml:space="preserve">Figure </w:t>
      </w:r>
      <w:r w:rsidR="0095700B" w:rsidRPr="00C22436">
        <w:rPr>
          <w:rFonts w:ascii="Garamond" w:hAnsi="Garamond" w:cs="Arial"/>
        </w:rPr>
        <w:t>C7</w:t>
      </w:r>
      <w:r w:rsidR="4D99774C" w:rsidRPr="512F6861">
        <w:rPr>
          <w:rFonts w:ascii="Garamond" w:hAnsi="Garamond" w:cs="Arial"/>
        </w:rPr>
        <w:t>.</w:t>
      </w:r>
    </w:p>
    <w:p w14:paraId="213B25A9" w14:textId="47C42D45" w:rsidR="00D4474E" w:rsidRDefault="00D4474E" w:rsidP="00B251C9">
      <w:pPr>
        <w:spacing w:after="0" w:line="240" w:lineRule="auto"/>
        <w:rPr>
          <w:rFonts w:ascii="Garamond" w:hAnsi="Garamond"/>
        </w:rPr>
      </w:pPr>
    </w:p>
    <w:p w14:paraId="00525CCB" w14:textId="11DC90E0" w:rsidR="0056152E" w:rsidRDefault="1E0D7504" w:rsidP="00B251C9">
      <w:pPr>
        <w:spacing w:after="0" w:line="240" w:lineRule="auto"/>
        <w:rPr>
          <w:rFonts w:ascii="Garamond" w:hAnsi="Garamond"/>
          <w:i/>
          <w:iCs/>
        </w:rPr>
      </w:pPr>
      <w:r w:rsidRPr="00B251C9">
        <w:rPr>
          <w:rFonts w:ascii="Garamond" w:hAnsi="Garamond"/>
          <w:i/>
          <w:iCs/>
        </w:rPr>
        <w:t>4.1.</w:t>
      </w:r>
      <w:r w:rsidR="00A631A9">
        <w:rPr>
          <w:rFonts w:ascii="Garamond" w:hAnsi="Garamond"/>
          <w:i/>
          <w:iCs/>
        </w:rPr>
        <w:t>2</w:t>
      </w:r>
      <w:r w:rsidR="00A631A9" w:rsidRPr="00B251C9">
        <w:rPr>
          <w:rFonts w:ascii="Garamond" w:hAnsi="Garamond"/>
          <w:i/>
          <w:iCs/>
        </w:rPr>
        <w:t xml:space="preserve"> </w:t>
      </w:r>
      <w:r w:rsidRPr="00B251C9">
        <w:rPr>
          <w:rFonts w:ascii="Garamond" w:hAnsi="Garamond"/>
          <w:i/>
          <w:iCs/>
        </w:rPr>
        <w:t>Mapping</w:t>
      </w:r>
      <w:r w:rsidR="002F2150">
        <w:rPr>
          <w:rFonts w:ascii="Garamond" w:hAnsi="Garamond"/>
          <w:i/>
          <w:iCs/>
        </w:rPr>
        <w:t xml:space="preserve"> Social and Health Vulnerability</w:t>
      </w:r>
    </w:p>
    <w:p w14:paraId="66E8D3E5" w14:textId="467E436A" w:rsidR="00975688" w:rsidRDefault="00975688" w:rsidP="00975688">
      <w:pPr>
        <w:spacing w:after="0" w:line="240" w:lineRule="auto"/>
        <w:rPr>
          <w:rFonts w:ascii="Garamond" w:eastAsia="Times New Roman" w:hAnsi="Garamond" w:cs="Arial"/>
        </w:rPr>
      </w:pPr>
      <w:r w:rsidRPr="6EFDAC18">
        <w:rPr>
          <w:rFonts w:ascii="Garamond" w:eastAsia="Times New Roman" w:hAnsi="Garamond" w:cs="Arial"/>
        </w:rPr>
        <w:t>To</w:t>
      </w:r>
      <w:r w:rsidR="009E329F" w:rsidRPr="6EFDAC18">
        <w:rPr>
          <w:rFonts w:ascii="Garamond" w:eastAsia="Times New Roman" w:hAnsi="Garamond" w:cs="Arial"/>
        </w:rPr>
        <w:t xml:space="preserve"> explain </w:t>
      </w:r>
      <w:r w:rsidR="00030EF6" w:rsidRPr="6EFDAC18">
        <w:rPr>
          <w:rFonts w:ascii="Garamond" w:eastAsia="Times New Roman" w:hAnsi="Garamond" w:cs="Arial"/>
        </w:rPr>
        <w:t>22 social and health variables with</w:t>
      </w:r>
      <w:r w:rsidR="00DB7204" w:rsidRPr="6EFDAC18">
        <w:rPr>
          <w:rFonts w:ascii="Garamond" w:eastAsia="Times New Roman" w:hAnsi="Garamond" w:cs="Arial"/>
        </w:rPr>
        <w:t xml:space="preserve"> </w:t>
      </w:r>
      <w:r w:rsidR="00BC3D90" w:rsidRPr="6EFDAC18">
        <w:rPr>
          <w:rFonts w:ascii="Garamond" w:eastAsia="Times New Roman" w:hAnsi="Garamond" w:cs="Arial"/>
        </w:rPr>
        <w:t xml:space="preserve">a </w:t>
      </w:r>
      <w:r w:rsidR="00DB7204" w:rsidRPr="6EFDAC18">
        <w:rPr>
          <w:rFonts w:ascii="Garamond" w:eastAsia="Times New Roman" w:hAnsi="Garamond" w:cs="Arial"/>
        </w:rPr>
        <w:t xml:space="preserve">reduced number of </w:t>
      </w:r>
      <w:r w:rsidR="00997DBE" w:rsidRPr="6EFDAC18">
        <w:rPr>
          <w:rFonts w:ascii="Garamond" w:eastAsia="Times New Roman" w:hAnsi="Garamond" w:cs="Arial"/>
        </w:rPr>
        <w:t xml:space="preserve">independent </w:t>
      </w:r>
      <w:r w:rsidR="00DB7204" w:rsidRPr="6EFDAC18">
        <w:rPr>
          <w:rFonts w:ascii="Garamond" w:eastAsia="Times New Roman" w:hAnsi="Garamond" w:cs="Arial"/>
        </w:rPr>
        <w:t>components</w:t>
      </w:r>
      <w:r w:rsidRPr="6EFDAC18">
        <w:rPr>
          <w:rFonts w:ascii="Garamond" w:eastAsia="Times New Roman" w:hAnsi="Garamond" w:cs="Arial"/>
        </w:rPr>
        <w:t xml:space="preserve"> most impactful for heat</w:t>
      </w:r>
      <w:r w:rsidR="00997DBE" w:rsidRPr="6EFDAC18">
        <w:rPr>
          <w:rFonts w:ascii="Garamond" w:eastAsia="Times New Roman" w:hAnsi="Garamond" w:cs="Arial"/>
        </w:rPr>
        <w:t xml:space="preserve"> vulnerability</w:t>
      </w:r>
      <w:r w:rsidRPr="6EFDAC18">
        <w:rPr>
          <w:rFonts w:ascii="Garamond" w:eastAsia="Times New Roman" w:hAnsi="Garamond" w:cs="Arial"/>
        </w:rPr>
        <w:t xml:space="preserve">, a Principal Component Analysis (PCA) was conducted on </w:t>
      </w:r>
      <w:r w:rsidR="00997DBE" w:rsidRPr="6EFDAC18">
        <w:rPr>
          <w:rFonts w:ascii="Garamond" w:eastAsia="Times New Roman" w:hAnsi="Garamond" w:cs="Arial"/>
        </w:rPr>
        <w:t xml:space="preserve">the </w:t>
      </w:r>
      <w:r w:rsidR="00E40797" w:rsidRPr="6EFDAC18">
        <w:rPr>
          <w:rFonts w:ascii="Garamond" w:eastAsia="Times New Roman" w:hAnsi="Garamond" w:cs="Arial"/>
        </w:rPr>
        <w:t xml:space="preserve">variables’ data collected </w:t>
      </w:r>
      <w:r w:rsidR="006D4444" w:rsidRPr="6EFDAC18">
        <w:rPr>
          <w:rFonts w:ascii="Garamond" w:eastAsia="Times New Roman" w:hAnsi="Garamond" w:cs="Arial"/>
        </w:rPr>
        <w:t>for Yonkers’ census tracts.</w:t>
      </w:r>
      <w:r w:rsidRPr="6EFDAC18">
        <w:rPr>
          <w:rFonts w:ascii="Garamond" w:eastAsia="Times New Roman" w:hAnsi="Garamond" w:cs="Arial"/>
        </w:rPr>
        <w:t xml:space="preserve"> </w:t>
      </w:r>
      <w:r w:rsidR="000540A3" w:rsidRPr="6EFDAC18">
        <w:rPr>
          <w:rFonts w:ascii="Garamond" w:eastAsia="Times New Roman" w:hAnsi="Garamond" w:cs="Arial"/>
        </w:rPr>
        <w:t>By combin</w:t>
      </w:r>
      <w:r w:rsidR="000D50B5" w:rsidRPr="6EFDAC18">
        <w:rPr>
          <w:rFonts w:ascii="Garamond" w:eastAsia="Times New Roman" w:hAnsi="Garamond" w:cs="Arial"/>
        </w:rPr>
        <w:t xml:space="preserve">ing </w:t>
      </w:r>
      <w:r w:rsidR="00ED601A" w:rsidRPr="6EFDAC18">
        <w:rPr>
          <w:rFonts w:ascii="Garamond" w:eastAsia="Times New Roman" w:hAnsi="Garamond" w:cs="Arial"/>
        </w:rPr>
        <w:t xml:space="preserve">a dataset of large </w:t>
      </w:r>
      <w:r w:rsidR="00113BDF" w:rsidRPr="6EFDAC18">
        <w:rPr>
          <w:rFonts w:ascii="Garamond" w:eastAsia="Times New Roman" w:hAnsi="Garamond" w:cs="Arial"/>
        </w:rPr>
        <w:t>input variable</w:t>
      </w:r>
      <w:r w:rsidR="7F5DA317" w:rsidRPr="6EFDAC18">
        <w:rPr>
          <w:rFonts w:ascii="Garamond" w:eastAsia="Times New Roman" w:hAnsi="Garamond" w:cs="Arial"/>
        </w:rPr>
        <w:t>s</w:t>
      </w:r>
      <w:r w:rsidR="00057342" w:rsidRPr="6EFDAC18">
        <w:rPr>
          <w:rFonts w:ascii="Garamond" w:eastAsia="Times New Roman" w:hAnsi="Garamond" w:cs="Arial"/>
        </w:rPr>
        <w:t xml:space="preserve">, </w:t>
      </w:r>
      <w:r w:rsidRPr="6EFDAC18">
        <w:rPr>
          <w:rFonts w:ascii="Garamond" w:eastAsia="Times New Roman" w:hAnsi="Garamond" w:cs="Arial"/>
        </w:rPr>
        <w:t xml:space="preserve">PCA </w:t>
      </w:r>
      <w:r w:rsidR="00057342" w:rsidRPr="6EFDAC18">
        <w:rPr>
          <w:rFonts w:ascii="Garamond" w:eastAsia="Times New Roman" w:hAnsi="Garamond" w:cs="Arial"/>
        </w:rPr>
        <w:t>create</w:t>
      </w:r>
      <w:r w:rsidR="00ED601A" w:rsidRPr="6EFDAC18">
        <w:rPr>
          <w:rFonts w:ascii="Garamond" w:eastAsia="Times New Roman" w:hAnsi="Garamond" w:cs="Arial"/>
        </w:rPr>
        <w:t xml:space="preserve">s </w:t>
      </w:r>
      <w:r w:rsidR="00BB1EAE" w:rsidRPr="6EFDAC18">
        <w:rPr>
          <w:rFonts w:ascii="Garamond" w:eastAsia="Times New Roman" w:hAnsi="Garamond" w:cs="Arial"/>
        </w:rPr>
        <w:t xml:space="preserve">few independent </w:t>
      </w:r>
      <w:r w:rsidR="00B71607" w:rsidRPr="6EFDAC18">
        <w:rPr>
          <w:rFonts w:ascii="Garamond" w:eastAsia="Times New Roman" w:hAnsi="Garamond" w:cs="Arial"/>
        </w:rPr>
        <w:t xml:space="preserve">components with most important information from the </w:t>
      </w:r>
      <w:r w:rsidR="00BD0B42" w:rsidRPr="6EFDAC18">
        <w:rPr>
          <w:rFonts w:ascii="Garamond" w:eastAsia="Times New Roman" w:hAnsi="Garamond" w:cs="Arial"/>
        </w:rPr>
        <w:t xml:space="preserve">native </w:t>
      </w:r>
      <w:r w:rsidR="00504FE0" w:rsidRPr="6EFDAC18">
        <w:rPr>
          <w:rFonts w:ascii="Garamond" w:eastAsia="Times New Roman" w:hAnsi="Garamond" w:cs="Arial"/>
        </w:rPr>
        <w:t>variables</w:t>
      </w:r>
      <w:r w:rsidR="00970C2A" w:rsidRPr="6EFDAC18">
        <w:rPr>
          <w:rFonts w:ascii="Garamond" w:eastAsia="Times New Roman" w:hAnsi="Garamond" w:cs="Arial"/>
        </w:rPr>
        <w:t xml:space="preserve">. We scripted </w:t>
      </w:r>
      <w:r w:rsidR="00DB2188" w:rsidRPr="6EFDAC18">
        <w:rPr>
          <w:rFonts w:ascii="Garamond" w:eastAsia="Times New Roman" w:hAnsi="Garamond" w:cs="Arial"/>
        </w:rPr>
        <w:t xml:space="preserve">codes in </w:t>
      </w:r>
      <w:r w:rsidR="001C04BA" w:rsidRPr="6EFDAC18">
        <w:rPr>
          <w:rFonts w:ascii="Garamond" w:eastAsia="Times New Roman" w:hAnsi="Garamond" w:cs="Arial"/>
        </w:rPr>
        <w:t xml:space="preserve">R </w:t>
      </w:r>
      <w:r w:rsidR="002B771C" w:rsidRPr="6EFDAC18">
        <w:rPr>
          <w:rFonts w:ascii="Garamond" w:eastAsia="Times New Roman" w:hAnsi="Garamond" w:cs="Arial"/>
        </w:rPr>
        <w:t>S</w:t>
      </w:r>
      <w:r w:rsidR="00DB2188" w:rsidRPr="6EFDAC18">
        <w:rPr>
          <w:rFonts w:ascii="Garamond" w:eastAsia="Times New Roman" w:hAnsi="Garamond" w:cs="Arial"/>
        </w:rPr>
        <w:t>tudio</w:t>
      </w:r>
      <w:r w:rsidR="001C04BA" w:rsidRPr="6EFDAC18">
        <w:rPr>
          <w:rFonts w:ascii="Garamond" w:eastAsia="Times New Roman" w:hAnsi="Garamond" w:cs="Arial"/>
        </w:rPr>
        <w:t xml:space="preserve"> to system</w:t>
      </w:r>
      <w:r w:rsidR="00B60F1B" w:rsidRPr="6EFDAC18">
        <w:rPr>
          <w:rFonts w:ascii="Garamond" w:eastAsia="Times New Roman" w:hAnsi="Garamond" w:cs="Arial"/>
        </w:rPr>
        <w:t>atically conduct PCA analysis</w:t>
      </w:r>
      <w:r w:rsidR="00F6733C" w:rsidRPr="6EFDAC18">
        <w:rPr>
          <w:rFonts w:ascii="Garamond" w:eastAsia="Times New Roman" w:hAnsi="Garamond" w:cs="Arial"/>
        </w:rPr>
        <w:t xml:space="preserve"> using ‘</w:t>
      </w:r>
      <w:proofErr w:type="spellStart"/>
      <w:r w:rsidR="00F6733C" w:rsidRPr="6EFDAC18">
        <w:rPr>
          <w:rFonts w:ascii="Garamond" w:eastAsia="Times New Roman" w:hAnsi="Garamond" w:cs="Arial"/>
        </w:rPr>
        <w:t>pr</w:t>
      </w:r>
      <w:r w:rsidR="00AB0D71" w:rsidRPr="6EFDAC18">
        <w:rPr>
          <w:rFonts w:ascii="Garamond" w:eastAsia="Times New Roman" w:hAnsi="Garamond" w:cs="Arial"/>
        </w:rPr>
        <w:t>comp</w:t>
      </w:r>
      <w:proofErr w:type="spellEnd"/>
      <w:r w:rsidR="00AB0D71" w:rsidRPr="6EFDAC18">
        <w:rPr>
          <w:rFonts w:ascii="Garamond" w:eastAsia="Times New Roman" w:hAnsi="Garamond" w:cs="Arial"/>
        </w:rPr>
        <w:t>’ function under</w:t>
      </w:r>
      <w:r w:rsidR="00876413" w:rsidRPr="6EFDAC18">
        <w:rPr>
          <w:rFonts w:ascii="Garamond" w:eastAsia="Times New Roman" w:hAnsi="Garamond" w:cs="Arial"/>
        </w:rPr>
        <w:t xml:space="preserve"> ‘stats’ (3.6.2) package</w:t>
      </w:r>
      <w:r w:rsidR="00B60F1B" w:rsidRPr="6EFDAC18">
        <w:rPr>
          <w:rFonts w:ascii="Garamond" w:eastAsia="Times New Roman" w:hAnsi="Garamond" w:cs="Arial"/>
        </w:rPr>
        <w:t xml:space="preserve">, computing </w:t>
      </w:r>
      <w:r w:rsidR="00E27AE5" w:rsidRPr="6EFDAC18">
        <w:rPr>
          <w:rFonts w:ascii="Garamond" w:eastAsia="Times New Roman" w:hAnsi="Garamond" w:cs="Arial"/>
        </w:rPr>
        <w:t xml:space="preserve">the </w:t>
      </w:r>
      <w:r w:rsidR="008C7506" w:rsidRPr="6EFDAC18">
        <w:rPr>
          <w:rFonts w:ascii="Garamond" w:eastAsia="Times New Roman" w:hAnsi="Garamond" w:cs="Arial"/>
        </w:rPr>
        <w:t xml:space="preserve">individual components </w:t>
      </w:r>
      <w:r w:rsidR="00413B02" w:rsidRPr="6EFDAC18">
        <w:rPr>
          <w:rFonts w:ascii="Garamond" w:eastAsia="Times New Roman" w:hAnsi="Garamond" w:cs="Arial"/>
        </w:rPr>
        <w:t xml:space="preserve">for </w:t>
      </w:r>
      <w:r w:rsidR="00DB2188" w:rsidRPr="6EFDAC18">
        <w:rPr>
          <w:rFonts w:ascii="Garamond" w:eastAsia="Times New Roman" w:hAnsi="Garamond" w:cs="Arial"/>
        </w:rPr>
        <w:t xml:space="preserve">each </w:t>
      </w:r>
      <w:r w:rsidR="002F1FAD" w:rsidRPr="6EFDAC18">
        <w:rPr>
          <w:rFonts w:ascii="Garamond" w:eastAsia="Times New Roman" w:hAnsi="Garamond" w:cs="Arial"/>
        </w:rPr>
        <w:t xml:space="preserve">census tract and </w:t>
      </w:r>
      <w:r w:rsidR="00F17BD0" w:rsidRPr="6EFDAC18">
        <w:rPr>
          <w:rFonts w:ascii="Garamond" w:eastAsia="Times New Roman" w:hAnsi="Garamond" w:cs="Arial"/>
        </w:rPr>
        <w:t>converting them i</w:t>
      </w:r>
      <w:r w:rsidR="00726412" w:rsidRPr="6EFDAC18">
        <w:rPr>
          <w:rFonts w:ascii="Garamond" w:eastAsia="Times New Roman" w:hAnsi="Garamond" w:cs="Arial"/>
        </w:rPr>
        <w:t>nto</w:t>
      </w:r>
      <w:r w:rsidR="00F17BD0" w:rsidRPr="6EFDAC18">
        <w:rPr>
          <w:rFonts w:ascii="Garamond" w:eastAsia="Times New Roman" w:hAnsi="Garamond" w:cs="Arial"/>
        </w:rPr>
        <w:t xml:space="preserve"> index value</w:t>
      </w:r>
      <w:r w:rsidR="00726412" w:rsidRPr="6EFDAC18">
        <w:rPr>
          <w:rFonts w:ascii="Garamond" w:eastAsia="Times New Roman" w:hAnsi="Garamond" w:cs="Arial"/>
        </w:rPr>
        <w:t>s represent</w:t>
      </w:r>
      <w:r w:rsidR="00C22F72" w:rsidRPr="6EFDAC18">
        <w:rPr>
          <w:rFonts w:ascii="Garamond" w:eastAsia="Times New Roman" w:hAnsi="Garamond" w:cs="Arial"/>
        </w:rPr>
        <w:t>ing</w:t>
      </w:r>
      <w:r w:rsidR="00726412" w:rsidRPr="6EFDAC18">
        <w:rPr>
          <w:rFonts w:ascii="Garamond" w:eastAsia="Times New Roman" w:hAnsi="Garamond" w:cs="Arial"/>
        </w:rPr>
        <w:t xml:space="preserve"> overall social and health vulnerability. </w:t>
      </w:r>
      <w:r w:rsidRPr="6EFDAC18">
        <w:rPr>
          <w:rFonts w:ascii="Garamond" w:eastAsia="Times New Roman" w:hAnsi="Garamond" w:cs="Arial"/>
        </w:rPr>
        <w:t xml:space="preserve">Our analysis shows that the first </w:t>
      </w:r>
      <w:r w:rsidR="00C22F72" w:rsidRPr="6EFDAC18">
        <w:rPr>
          <w:rFonts w:ascii="Garamond" w:eastAsia="Times New Roman" w:hAnsi="Garamond" w:cs="Arial"/>
        </w:rPr>
        <w:t xml:space="preserve">6 </w:t>
      </w:r>
      <w:r w:rsidRPr="6EFDAC18">
        <w:rPr>
          <w:rFonts w:ascii="Garamond" w:eastAsia="Times New Roman" w:hAnsi="Garamond" w:cs="Arial"/>
        </w:rPr>
        <w:t xml:space="preserve">principal components can explain </w:t>
      </w:r>
      <w:r w:rsidR="004D43E6" w:rsidRPr="6EFDAC18">
        <w:rPr>
          <w:rFonts w:ascii="Garamond" w:eastAsia="Times New Roman" w:hAnsi="Garamond" w:cs="Arial"/>
        </w:rPr>
        <w:t>42</w:t>
      </w:r>
      <w:r w:rsidR="00682FB2" w:rsidRPr="6EFDAC18">
        <w:rPr>
          <w:rFonts w:ascii="Garamond" w:eastAsia="Times New Roman" w:hAnsi="Garamond" w:cs="Arial"/>
        </w:rPr>
        <w:t xml:space="preserve">.3%, </w:t>
      </w:r>
      <w:r w:rsidR="00694237" w:rsidRPr="6EFDAC18">
        <w:rPr>
          <w:rFonts w:ascii="Garamond" w:eastAsia="Times New Roman" w:hAnsi="Garamond" w:cs="Arial"/>
        </w:rPr>
        <w:t xml:space="preserve">15.2%, </w:t>
      </w:r>
      <w:r w:rsidR="00140B68" w:rsidRPr="6EFDAC18">
        <w:rPr>
          <w:rFonts w:ascii="Garamond" w:eastAsia="Times New Roman" w:hAnsi="Garamond" w:cs="Arial"/>
        </w:rPr>
        <w:t xml:space="preserve">8.88%, </w:t>
      </w:r>
      <w:r w:rsidR="00DD67D2" w:rsidRPr="6EFDAC18">
        <w:rPr>
          <w:rFonts w:ascii="Garamond" w:eastAsia="Times New Roman" w:hAnsi="Garamond" w:cs="Arial"/>
        </w:rPr>
        <w:t>7.6</w:t>
      </w:r>
      <w:r w:rsidR="00B55F03" w:rsidRPr="6EFDAC18">
        <w:rPr>
          <w:rFonts w:ascii="Garamond" w:eastAsia="Times New Roman" w:hAnsi="Garamond" w:cs="Arial"/>
        </w:rPr>
        <w:t>9%</w:t>
      </w:r>
      <w:r w:rsidR="009C6141" w:rsidRPr="6EFDAC18">
        <w:rPr>
          <w:rFonts w:ascii="Garamond" w:eastAsia="Times New Roman" w:hAnsi="Garamond" w:cs="Arial"/>
        </w:rPr>
        <w:t xml:space="preserve">, </w:t>
      </w:r>
      <w:r w:rsidR="00A512BD" w:rsidRPr="6EFDAC18">
        <w:rPr>
          <w:rFonts w:ascii="Garamond" w:eastAsia="Times New Roman" w:hAnsi="Garamond" w:cs="Arial"/>
        </w:rPr>
        <w:t>4.6%</w:t>
      </w:r>
      <w:r w:rsidR="00224430" w:rsidRPr="6EFDAC18">
        <w:rPr>
          <w:rFonts w:ascii="Garamond" w:eastAsia="Times New Roman" w:hAnsi="Garamond" w:cs="Arial"/>
        </w:rPr>
        <w:t xml:space="preserve">, and </w:t>
      </w:r>
      <w:r w:rsidR="008C6011" w:rsidRPr="6EFDAC18">
        <w:rPr>
          <w:rFonts w:ascii="Garamond" w:eastAsia="Times New Roman" w:hAnsi="Garamond" w:cs="Arial"/>
        </w:rPr>
        <w:t xml:space="preserve">3.9% </w:t>
      </w:r>
      <w:r w:rsidR="004A79AF" w:rsidRPr="6EFDAC18">
        <w:rPr>
          <w:rFonts w:ascii="Garamond" w:eastAsia="Times New Roman" w:hAnsi="Garamond" w:cs="Arial"/>
        </w:rPr>
        <w:t xml:space="preserve">total variance </w:t>
      </w:r>
      <w:r w:rsidR="000D05FE" w:rsidRPr="6EFDAC18">
        <w:rPr>
          <w:rFonts w:ascii="Garamond" w:eastAsia="Times New Roman" w:hAnsi="Garamond" w:cs="Arial"/>
        </w:rPr>
        <w:t>respectively</w:t>
      </w:r>
      <w:r w:rsidR="00387C8E" w:rsidRPr="6EFDAC18">
        <w:rPr>
          <w:rFonts w:ascii="Garamond" w:eastAsia="Times New Roman" w:hAnsi="Garamond" w:cs="Arial"/>
        </w:rPr>
        <w:t xml:space="preserve">, as listed in Table </w:t>
      </w:r>
      <w:r w:rsidR="0095700B" w:rsidRPr="6EFDAC18">
        <w:rPr>
          <w:rFonts w:ascii="Garamond" w:eastAsia="Times New Roman" w:hAnsi="Garamond" w:cs="Arial"/>
        </w:rPr>
        <w:t>C1</w:t>
      </w:r>
      <w:r w:rsidR="00B748CD" w:rsidRPr="6EFDAC18">
        <w:rPr>
          <w:rFonts w:ascii="Garamond" w:eastAsia="Times New Roman" w:hAnsi="Garamond" w:cs="Arial"/>
        </w:rPr>
        <w:t xml:space="preserve">. </w:t>
      </w:r>
      <w:r w:rsidR="000D05FE" w:rsidRPr="6EFDAC18">
        <w:rPr>
          <w:rFonts w:ascii="Garamond" w:eastAsia="Times New Roman" w:hAnsi="Garamond" w:cs="Arial"/>
        </w:rPr>
        <w:t xml:space="preserve">Therefore, </w:t>
      </w:r>
      <w:r w:rsidR="00134227" w:rsidRPr="6EFDAC18">
        <w:rPr>
          <w:rFonts w:ascii="Garamond" w:eastAsia="Times New Roman" w:hAnsi="Garamond" w:cs="Arial"/>
        </w:rPr>
        <w:t>th</w:t>
      </w:r>
      <w:r w:rsidR="00311623" w:rsidRPr="6EFDAC18">
        <w:rPr>
          <w:rFonts w:ascii="Garamond" w:eastAsia="Times New Roman" w:hAnsi="Garamond" w:cs="Arial"/>
        </w:rPr>
        <w:t xml:space="preserve">e </w:t>
      </w:r>
      <w:r w:rsidR="007135B0" w:rsidRPr="6EFDAC18">
        <w:rPr>
          <w:rFonts w:ascii="Garamond" w:eastAsia="Times New Roman" w:hAnsi="Garamond" w:cs="Arial"/>
        </w:rPr>
        <w:t xml:space="preserve">first 6 </w:t>
      </w:r>
      <w:r w:rsidR="00387C8E" w:rsidRPr="6EFDAC18">
        <w:rPr>
          <w:rFonts w:ascii="Garamond" w:eastAsia="Times New Roman" w:hAnsi="Garamond" w:cs="Arial"/>
        </w:rPr>
        <w:t xml:space="preserve">components cumulatively explain </w:t>
      </w:r>
      <w:r w:rsidR="00C22F72" w:rsidRPr="6EFDAC18">
        <w:rPr>
          <w:rFonts w:ascii="Garamond" w:eastAsia="Times New Roman" w:hAnsi="Garamond" w:cs="Arial"/>
        </w:rPr>
        <w:t>82</w:t>
      </w:r>
      <w:r w:rsidRPr="6EFDAC18">
        <w:rPr>
          <w:rFonts w:ascii="Garamond" w:eastAsia="Times New Roman" w:hAnsi="Garamond" w:cs="Arial"/>
        </w:rPr>
        <w:t>.</w:t>
      </w:r>
      <w:r w:rsidR="00C22F72" w:rsidRPr="6EFDAC18">
        <w:rPr>
          <w:rFonts w:ascii="Garamond" w:eastAsia="Times New Roman" w:hAnsi="Garamond" w:cs="Arial"/>
        </w:rPr>
        <w:t>5</w:t>
      </w:r>
      <w:r w:rsidRPr="6EFDAC18">
        <w:rPr>
          <w:rFonts w:ascii="Garamond" w:eastAsia="Times New Roman" w:hAnsi="Garamond" w:cs="Arial"/>
        </w:rPr>
        <w:t xml:space="preserve">% of all </w:t>
      </w:r>
      <w:r w:rsidR="005A5928" w:rsidRPr="6EFDAC18">
        <w:rPr>
          <w:rFonts w:ascii="Garamond" w:eastAsia="Times New Roman" w:hAnsi="Garamond" w:cs="Arial"/>
        </w:rPr>
        <w:t xml:space="preserve">data </w:t>
      </w:r>
      <w:r w:rsidRPr="6EFDAC18">
        <w:rPr>
          <w:rFonts w:ascii="Garamond" w:eastAsia="Times New Roman" w:hAnsi="Garamond" w:cs="Arial"/>
        </w:rPr>
        <w:t>varia</w:t>
      </w:r>
      <w:r w:rsidR="005A5928" w:rsidRPr="6EFDAC18">
        <w:rPr>
          <w:rFonts w:ascii="Garamond" w:eastAsia="Times New Roman" w:hAnsi="Garamond" w:cs="Arial"/>
        </w:rPr>
        <w:t>nce</w:t>
      </w:r>
      <w:r w:rsidRPr="6EFDAC18">
        <w:rPr>
          <w:rFonts w:ascii="Garamond" w:eastAsia="Times New Roman" w:hAnsi="Garamond" w:cs="Arial"/>
        </w:rPr>
        <w:t xml:space="preserve">. </w:t>
      </w:r>
      <w:r w:rsidR="00686D46" w:rsidRPr="6EFDAC18">
        <w:rPr>
          <w:rFonts w:ascii="Garamond" w:eastAsia="Times New Roman" w:hAnsi="Garamond" w:cs="Arial"/>
        </w:rPr>
        <w:t>T</w:t>
      </w:r>
      <w:r w:rsidRPr="6EFDAC18">
        <w:rPr>
          <w:rFonts w:ascii="Garamond" w:eastAsia="Times New Roman" w:hAnsi="Garamond" w:cs="Arial"/>
        </w:rPr>
        <w:t xml:space="preserve">he </w:t>
      </w:r>
      <w:r w:rsidR="008D1FBD" w:rsidRPr="6EFDAC18">
        <w:rPr>
          <w:rFonts w:ascii="Garamond" w:eastAsia="Times New Roman" w:hAnsi="Garamond" w:cs="Arial"/>
        </w:rPr>
        <w:t>loadings</w:t>
      </w:r>
      <w:r w:rsidR="006569CD" w:rsidRPr="6EFDAC18">
        <w:rPr>
          <w:rFonts w:ascii="Garamond" w:eastAsia="Times New Roman" w:hAnsi="Garamond" w:cs="Arial"/>
        </w:rPr>
        <w:t xml:space="preserve"> (</w:t>
      </w:r>
      <w:r w:rsidR="000A6FD2" w:rsidRPr="6EFDAC18">
        <w:rPr>
          <w:rFonts w:ascii="Garamond" w:eastAsia="Times New Roman" w:hAnsi="Garamond" w:cs="Arial"/>
        </w:rPr>
        <w:t>coefficients in linear combination predicting a variable by the standardized components</w:t>
      </w:r>
      <w:r w:rsidR="00DA622A" w:rsidRPr="6EFDAC18">
        <w:rPr>
          <w:rFonts w:ascii="Garamond" w:eastAsia="Times New Roman" w:hAnsi="Garamond" w:cs="Arial"/>
        </w:rPr>
        <w:t>)</w:t>
      </w:r>
      <w:r w:rsidR="00387C8E" w:rsidRPr="6EFDAC18">
        <w:rPr>
          <w:rFonts w:ascii="Garamond" w:eastAsia="Times New Roman" w:hAnsi="Garamond" w:cs="Arial"/>
        </w:rPr>
        <w:t xml:space="preserve"> </w:t>
      </w:r>
      <w:r w:rsidRPr="6EFDAC18">
        <w:rPr>
          <w:rFonts w:ascii="Garamond" w:eastAsia="Times New Roman" w:hAnsi="Garamond" w:cs="Arial"/>
        </w:rPr>
        <w:t xml:space="preserve">of individual variables </w:t>
      </w:r>
      <w:r w:rsidR="00686D46" w:rsidRPr="6EFDAC18">
        <w:rPr>
          <w:rFonts w:ascii="Garamond" w:eastAsia="Times New Roman" w:hAnsi="Garamond" w:cs="Arial"/>
        </w:rPr>
        <w:t xml:space="preserve">resulted for </w:t>
      </w:r>
      <w:r w:rsidRPr="6EFDAC18">
        <w:rPr>
          <w:rFonts w:ascii="Garamond" w:eastAsia="Times New Roman" w:hAnsi="Garamond" w:cs="Arial"/>
        </w:rPr>
        <w:t>each principal component</w:t>
      </w:r>
      <w:r w:rsidR="00686D46" w:rsidRPr="6EFDAC18">
        <w:rPr>
          <w:rFonts w:ascii="Garamond" w:eastAsia="Times New Roman" w:hAnsi="Garamond" w:cs="Arial"/>
        </w:rPr>
        <w:t xml:space="preserve"> can </w:t>
      </w:r>
      <w:r w:rsidR="001D622B" w:rsidRPr="6EFDAC18">
        <w:rPr>
          <w:rFonts w:ascii="Garamond" w:eastAsia="Times New Roman" w:hAnsi="Garamond" w:cs="Arial"/>
        </w:rPr>
        <w:t>help to interpret</w:t>
      </w:r>
      <w:r w:rsidR="00C72EF1" w:rsidRPr="6EFDAC18">
        <w:rPr>
          <w:rFonts w:ascii="Garamond" w:eastAsia="Times New Roman" w:hAnsi="Garamond" w:cs="Arial"/>
        </w:rPr>
        <w:t xml:space="preserve"> </w:t>
      </w:r>
      <w:r w:rsidRPr="6EFDAC18">
        <w:rPr>
          <w:rFonts w:ascii="Garamond" w:eastAsia="Times New Roman" w:hAnsi="Garamond" w:cs="Arial"/>
        </w:rPr>
        <w:t xml:space="preserve">variables </w:t>
      </w:r>
      <w:r w:rsidR="00D12629" w:rsidRPr="6EFDAC18">
        <w:rPr>
          <w:rFonts w:ascii="Garamond" w:eastAsia="Times New Roman" w:hAnsi="Garamond" w:cs="Arial"/>
        </w:rPr>
        <w:t>with highest</w:t>
      </w:r>
      <w:r w:rsidR="00B44D3F" w:rsidRPr="6EFDAC18">
        <w:rPr>
          <w:rFonts w:ascii="Garamond" w:eastAsia="Times New Roman" w:hAnsi="Garamond" w:cs="Arial"/>
        </w:rPr>
        <w:t xml:space="preserve"> variance </w:t>
      </w:r>
      <w:r w:rsidR="008D38A5" w:rsidRPr="6EFDAC18">
        <w:rPr>
          <w:rFonts w:ascii="Garamond" w:eastAsia="Times New Roman" w:hAnsi="Garamond" w:cs="Arial"/>
        </w:rPr>
        <w:t xml:space="preserve">in each </w:t>
      </w:r>
      <w:r w:rsidR="00C72EF1" w:rsidRPr="6EFDAC18">
        <w:rPr>
          <w:rFonts w:ascii="Garamond" w:eastAsia="Times New Roman" w:hAnsi="Garamond" w:cs="Arial"/>
        </w:rPr>
        <w:t>principal component</w:t>
      </w:r>
      <w:r w:rsidR="008D38A5" w:rsidRPr="6EFDAC18">
        <w:rPr>
          <w:rFonts w:ascii="Garamond" w:eastAsia="Times New Roman" w:hAnsi="Garamond" w:cs="Arial"/>
        </w:rPr>
        <w:t>.</w:t>
      </w:r>
      <w:r w:rsidR="00640C37" w:rsidRPr="6EFDAC18">
        <w:rPr>
          <w:rFonts w:ascii="Garamond" w:eastAsia="Times New Roman" w:hAnsi="Garamond" w:cs="Arial"/>
        </w:rPr>
        <w:t xml:space="preserve"> Since, the first principal component (PC1) has </w:t>
      </w:r>
      <w:r w:rsidR="00C72EF1" w:rsidRPr="6EFDAC18">
        <w:rPr>
          <w:rFonts w:ascii="Garamond" w:eastAsia="Times New Roman" w:hAnsi="Garamond" w:cs="Arial"/>
        </w:rPr>
        <w:t xml:space="preserve">highest </w:t>
      </w:r>
      <w:r w:rsidR="006047A7" w:rsidRPr="6EFDAC18">
        <w:rPr>
          <w:rFonts w:ascii="Garamond" w:eastAsia="Times New Roman" w:hAnsi="Garamond" w:cs="Arial"/>
        </w:rPr>
        <w:t xml:space="preserve">proportion to </w:t>
      </w:r>
      <w:r w:rsidR="00BA57D0" w:rsidRPr="6EFDAC18">
        <w:rPr>
          <w:rFonts w:ascii="Garamond" w:eastAsia="Times New Roman" w:hAnsi="Garamond" w:cs="Arial"/>
        </w:rPr>
        <w:t xml:space="preserve">explain all variables, </w:t>
      </w:r>
      <w:r w:rsidR="003D20B9" w:rsidRPr="6EFDAC18">
        <w:rPr>
          <w:rFonts w:ascii="Garamond" w:eastAsia="Times New Roman" w:hAnsi="Garamond" w:cs="Arial"/>
        </w:rPr>
        <w:t>variables with</w:t>
      </w:r>
      <w:r w:rsidR="001C5DFA" w:rsidRPr="6EFDAC18">
        <w:rPr>
          <w:rFonts w:ascii="Garamond" w:eastAsia="Times New Roman" w:hAnsi="Garamond" w:cs="Arial"/>
        </w:rPr>
        <w:t xml:space="preserve"> highest loadings </w:t>
      </w:r>
      <w:r w:rsidR="00FE32CB" w:rsidRPr="6EFDAC18">
        <w:rPr>
          <w:rFonts w:ascii="Garamond" w:eastAsia="Times New Roman" w:hAnsi="Garamond" w:cs="Arial"/>
        </w:rPr>
        <w:t>in PC</w:t>
      </w:r>
      <w:r w:rsidR="004152C9" w:rsidRPr="6EFDAC18">
        <w:rPr>
          <w:rFonts w:ascii="Garamond" w:eastAsia="Times New Roman" w:hAnsi="Garamond" w:cs="Arial"/>
        </w:rPr>
        <w:t xml:space="preserve">1 </w:t>
      </w:r>
      <w:r w:rsidR="00024BF1" w:rsidRPr="6EFDAC18">
        <w:rPr>
          <w:rFonts w:ascii="Garamond" w:eastAsia="Times New Roman" w:hAnsi="Garamond" w:cs="Arial"/>
        </w:rPr>
        <w:t xml:space="preserve">explains majority of the </w:t>
      </w:r>
      <w:r w:rsidR="00C42EAB" w:rsidRPr="6EFDAC18">
        <w:rPr>
          <w:rFonts w:ascii="Garamond" w:eastAsia="Times New Roman" w:hAnsi="Garamond" w:cs="Arial"/>
        </w:rPr>
        <w:t>variables</w:t>
      </w:r>
      <w:r w:rsidR="006E0A64" w:rsidRPr="6EFDAC18">
        <w:rPr>
          <w:rFonts w:ascii="Garamond" w:eastAsia="Times New Roman" w:hAnsi="Garamond" w:cs="Arial"/>
        </w:rPr>
        <w:t xml:space="preserve">. </w:t>
      </w:r>
      <w:r w:rsidR="005F5220" w:rsidRPr="6EFDAC18">
        <w:rPr>
          <w:rFonts w:ascii="Garamond" w:eastAsia="Times New Roman" w:hAnsi="Garamond" w:cs="Arial"/>
        </w:rPr>
        <w:t>Population</w:t>
      </w:r>
      <w:r w:rsidR="006E0A64" w:rsidRPr="6EFDAC18">
        <w:rPr>
          <w:rFonts w:ascii="Garamond" w:eastAsia="Times New Roman" w:hAnsi="Garamond" w:cs="Arial"/>
        </w:rPr>
        <w:t xml:space="preserve"> density, </w:t>
      </w:r>
      <w:r w:rsidR="005F5220" w:rsidRPr="6EFDAC18">
        <w:rPr>
          <w:rFonts w:ascii="Garamond" w:eastAsia="Times New Roman" w:hAnsi="Garamond" w:cs="Arial"/>
        </w:rPr>
        <w:t xml:space="preserve">people under poverty and the health outcomes </w:t>
      </w:r>
      <w:r w:rsidR="00297123" w:rsidRPr="6EFDAC18">
        <w:rPr>
          <w:rFonts w:ascii="Garamond" w:eastAsia="Times New Roman" w:hAnsi="Garamond" w:cs="Arial"/>
        </w:rPr>
        <w:t>have higher loadings in PC1</w:t>
      </w:r>
      <w:r w:rsidR="00A35C33" w:rsidRPr="6EFDAC18">
        <w:rPr>
          <w:rFonts w:ascii="Garamond" w:eastAsia="Times New Roman" w:hAnsi="Garamond" w:cs="Arial"/>
        </w:rPr>
        <w:t xml:space="preserve"> as listed in Table</w:t>
      </w:r>
      <w:r w:rsidRPr="6EFDAC18">
        <w:rPr>
          <w:rFonts w:ascii="Garamond" w:eastAsia="Times New Roman" w:hAnsi="Garamond" w:cs="Arial"/>
        </w:rPr>
        <w:t xml:space="preserve">. </w:t>
      </w:r>
      <w:r w:rsidR="00A35C33" w:rsidRPr="6EFDAC18">
        <w:rPr>
          <w:rFonts w:ascii="Garamond" w:eastAsia="Times New Roman" w:hAnsi="Garamond" w:cs="Arial"/>
        </w:rPr>
        <w:t xml:space="preserve">To calculate out vulnerability index, we </w:t>
      </w:r>
      <w:r w:rsidR="00E9270F" w:rsidRPr="6EFDAC18">
        <w:rPr>
          <w:rFonts w:ascii="Garamond" w:eastAsia="Times New Roman" w:hAnsi="Garamond" w:cs="Arial"/>
        </w:rPr>
        <w:t xml:space="preserve">averaged the </w:t>
      </w:r>
      <w:r w:rsidR="00876875" w:rsidRPr="6EFDAC18">
        <w:rPr>
          <w:rFonts w:ascii="Garamond" w:eastAsia="Times New Roman" w:hAnsi="Garamond" w:cs="Arial"/>
        </w:rPr>
        <w:t xml:space="preserve">values of </w:t>
      </w:r>
      <w:r w:rsidR="00B15A17" w:rsidRPr="6EFDAC18">
        <w:rPr>
          <w:rFonts w:ascii="Garamond" w:eastAsia="Times New Roman" w:hAnsi="Garamond" w:cs="Arial"/>
        </w:rPr>
        <w:t xml:space="preserve">first 6 components </w:t>
      </w:r>
      <w:r w:rsidR="00190A96" w:rsidRPr="6EFDAC18">
        <w:rPr>
          <w:rFonts w:ascii="Garamond" w:eastAsia="Times New Roman" w:hAnsi="Garamond" w:cs="Arial"/>
        </w:rPr>
        <w:t>estimated for all datapoint</w:t>
      </w:r>
      <w:r w:rsidR="00EE4D73" w:rsidRPr="6EFDAC18">
        <w:rPr>
          <w:rFonts w:ascii="Garamond" w:eastAsia="Times New Roman" w:hAnsi="Garamond" w:cs="Arial"/>
        </w:rPr>
        <w:t xml:space="preserve"> </w:t>
      </w:r>
      <w:r w:rsidR="00876875" w:rsidRPr="6EFDAC18">
        <w:rPr>
          <w:rFonts w:ascii="Garamond" w:eastAsia="Times New Roman" w:hAnsi="Garamond" w:cs="Arial"/>
        </w:rPr>
        <w:t xml:space="preserve">and normalized in a </w:t>
      </w:r>
      <w:r w:rsidR="009A27EE" w:rsidRPr="6EFDAC18">
        <w:rPr>
          <w:rFonts w:ascii="Garamond" w:eastAsia="Times New Roman" w:hAnsi="Garamond" w:cs="Arial"/>
        </w:rPr>
        <w:t xml:space="preserve">scale of </w:t>
      </w:r>
      <w:r w:rsidR="001E53C9" w:rsidRPr="6EFDAC18">
        <w:rPr>
          <w:rFonts w:ascii="Garamond" w:eastAsia="Times New Roman" w:hAnsi="Garamond" w:cs="Arial"/>
        </w:rPr>
        <w:t>0 to 1</w:t>
      </w:r>
      <w:r w:rsidRPr="6EFDAC18">
        <w:rPr>
          <w:rFonts w:ascii="Garamond" w:eastAsia="Times New Roman" w:hAnsi="Garamond" w:cs="Arial"/>
        </w:rPr>
        <w:t>.</w:t>
      </w:r>
      <w:r w:rsidR="009C72CD" w:rsidRPr="6EFDAC18">
        <w:rPr>
          <w:rFonts w:ascii="Garamond" w:eastAsia="Times New Roman" w:hAnsi="Garamond" w:cs="Arial"/>
        </w:rPr>
        <w:t xml:space="preserve"> </w:t>
      </w:r>
      <w:r w:rsidR="00542976" w:rsidRPr="6EFDAC18">
        <w:rPr>
          <w:rFonts w:ascii="Garamond" w:eastAsia="Times New Roman" w:hAnsi="Garamond" w:cs="Arial"/>
        </w:rPr>
        <w:t>Figure</w:t>
      </w:r>
      <w:r w:rsidR="00953305" w:rsidRPr="6EFDAC18">
        <w:rPr>
          <w:rFonts w:ascii="Garamond" w:eastAsia="Times New Roman" w:hAnsi="Garamond" w:cs="Arial"/>
        </w:rPr>
        <w:t xml:space="preserve"> </w:t>
      </w:r>
      <w:r w:rsidR="0095700B" w:rsidRPr="6EFDAC18">
        <w:rPr>
          <w:rFonts w:ascii="Garamond" w:eastAsia="Times New Roman" w:hAnsi="Garamond" w:cs="Arial"/>
        </w:rPr>
        <w:t xml:space="preserve">C8 </w:t>
      </w:r>
      <w:r w:rsidR="00542976" w:rsidRPr="6EFDAC18">
        <w:rPr>
          <w:rFonts w:ascii="Garamond" w:eastAsia="Times New Roman" w:hAnsi="Garamond" w:cs="Arial"/>
        </w:rPr>
        <w:t>shows</w:t>
      </w:r>
      <w:r w:rsidR="00CA6157" w:rsidRPr="6EFDAC18">
        <w:rPr>
          <w:rFonts w:ascii="Garamond" w:eastAsia="Times New Roman" w:hAnsi="Garamond" w:cs="Arial"/>
        </w:rPr>
        <w:t xml:space="preserve"> a map of calculated </w:t>
      </w:r>
      <w:r w:rsidR="000212B3" w:rsidRPr="6EFDAC18">
        <w:rPr>
          <w:rFonts w:ascii="Garamond" w:eastAsia="Times New Roman" w:hAnsi="Garamond" w:cs="Arial"/>
        </w:rPr>
        <w:t>social and health vulnerability index for all census tracts in Yonkers.</w:t>
      </w:r>
    </w:p>
    <w:p w14:paraId="0D15E777" w14:textId="77777777" w:rsidR="00975688" w:rsidRDefault="00975688" w:rsidP="00975688">
      <w:pPr>
        <w:spacing w:after="0" w:line="240" w:lineRule="auto"/>
        <w:rPr>
          <w:rFonts w:ascii="Garamond" w:eastAsia="Times New Roman" w:hAnsi="Garamond" w:cs="Arial"/>
        </w:rPr>
      </w:pPr>
    </w:p>
    <w:p w14:paraId="6E551A4D" w14:textId="34DF28D0" w:rsidR="0056152E" w:rsidRDefault="6FCBEC31" w:rsidP="00B251C9">
      <w:pPr>
        <w:spacing w:after="0" w:line="240" w:lineRule="auto"/>
        <w:rPr>
          <w:rFonts w:ascii="Garamond" w:hAnsi="Garamond"/>
          <w:i/>
          <w:iCs/>
        </w:rPr>
      </w:pPr>
      <w:r w:rsidRPr="00B251C9">
        <w:rPr>
          <w:rFonts w:ascii="Garamond" w:hAnsi="Garamond"/>
          <w:i/>
          <w:iCs/>
        </w:rPr>
        <w:t>4.1.</w:t>
      </w:r>
      <w:r w:rsidR="00A631A9">
        <w:rPr>
          <w:rFonts w:ascii="Garamond" w:hAnsi="Garamond"/>
          <w:i/>
          <w:iCs/>
        </w:rPr>
        <w:t>3</w:t>
      </w:r>
      <w:r w:rsidR="00A631A9" w:rsidRPr="00B251C9">
        <w:rPr>
          <w:rFonts w:ascii="Garamond" w:hAnsi="Garamond"/>
          <w:i/>
          <w:iCs/>
        </w:rPr>
        <w:t xml:space="preserve"> </w:t>
      </w:r>
      <w:r w:rsidR="00581313">
        <w:rPr>
          <w:rFonts w:ascii="Garamond" w:hAnsi="Garamond"/>
          <w:i/>
          <w:iCs/>
        </w:rPr>
        <w:t xml:space="preserve">Heat Exposure and </w:t>
      </w:r>
      <w:r w:rsidR="00581313" w:rsidRPr="00B251C9">
        <w:rPr>
          <w:rFonts w:ascii="Garamond" w:hAnsi="Garamond"/>
          <w:i/>
          <w:iCs/>
        </w:rPr>
        <w:t>Heat</w:t>
      </w:r>
      <w:r w:rsidR="00581313">
        <w:rPr>
          <w:rFonts w:ascii="Garamond" w:hAnsi="Garamond"/>
          <w:i/>
          <w:iCs/>
        </w:rPr>
        <w:t xml:space="preserve"> </w:t>
      </w:r>
      <w:r w:rsidRPr="00B251C9">
        <w:rPr>
          <w:rFonts w:ascii="Garamond" w:hAnsi="Garamond"/>
          <w:i/>
          <w:iCs/>
        </w:rPr>
        <w:t>Risk</w:t>
      </w:r>
      <w:r w:rsidR="00581313">
        <w:rPr>
          <w:rFonts w:ascii="Garamond" w:hAnsi="Garamond"/>
          <w:i/>
          <w:iCs/>
        </w:rPr>
        <w:t xml:space="preserve"> Index</w:t>
      </w:r>
    </w:p>
    <w:p w14:paraId="3012C572" w14:textId="29A045FD" w:rsidR="00E02346" w:rsidRDefault="00557797" w:rsidP="00B251C9">
      <w:pPr>
        <w:spacing w:after="0" w:line="240" w:lineRule="auto"/>
        <w:rPr>
          <w:rFonts w:ascii="Garamond" w:hAnsi="Garamond"/>
        </w:rPr>
      </w:pPr>
      <w:r w:rsidRPr="72B6FC15">
        <w:rPr>
          <w:rFonts w:ascii="Garamond" w:hAnsi="Garamond"/>
        </w:rPr>
        <w:t>As</w:t>
      </w:r>
      <w:r w:rsidR="0015360D" w:rsidRPr="72B6FC15">
        <w:rPr>
          <w:rFonts w:ascii="Garamond" w:hAnsi="Garamond"/>
        </w:rPr>
        <w:t xml:space="preserve"> a </w:t>
      </w:r>
      <w:r w:rsidR="005835EC" w:rsidRPr="72B6FC15">
        <w:rPr>
          <w:rFonts w:ascii="Garamond" w:hAnsi="Garamond"/>
        </w:rPr>
        <w:t xml:space="preserve">measure of </w:t>
      </w:r>
      <w:r w:rsidR="00790935" w:rsidRPr="72B6FC15">
        <w:rPr>
          <w:rFonts w:ascii="Garamond" w:hAnsi="Garamond"/>
        </w:rPr>
        <w:t xml:space="preserve">heat </w:t>
      </w:r>
      <w:r w:rsidR="005835EC" w:rsidRPr="72B6FC15">
        <w:rPr>
          <w:rFonts w:ascii="Garamond" w:hAnsi="Garamond"/>
        </w:rPr>
        <w:t>exposure</w:t>
      </w:r>
      <w:r w:rsidR="006B0EED" w:rsidRPr="72B6FC15">
        <w:rPr>
          <w:rFonts w:ascii="Garamond" w:hAnsi="Garamond"/>
        </w:rPr>
        <w:t>, LST</w:t>
      </w:r>
      <w:r w:rsidR="0019190A" w:rsidRPr="72B6FC15">
        <w:rPr>
          <w:rFonts w:ascii="Garamond" w:hAnsi="Garamond"/>
        </w:rPr>
        <w:t xml:space="preserve"> </w:t>
      </w:r>
      <w:r w:rsidR="006A6F8B" w:rsidRPr="72B6FC15">
        <w:rPr>
          <w:rFonts w:ascii="Garamond" w:hAnsi="Garamond"/>
        </w:rPr>
        <w:t>was</w:t>
      </w:r>
      <w:r w:rsidR="001E7DC5" w:rsidRPr="72B6FC15">
        <w:rPr>
          <w:rFonts w:ascii="Garamond" w:hAnsi="Garamond"/>
        </w:rPr>
        <w:t xml:space="preserve"> used as </w:t>
      </w:r>
      <w:r w:rsidR="00E73D17" w:rsidRPr="72B6FC15">
        <w:rPr>
          <w:rFonts w:ascii="Garamond" w:hAnsi="Garamond"/>
        </w:rPr>
        <w:t xml:space="preserve">proxy </w:t>
      </w:r>
      <w:r w:rsidR="006B0EED" w:rsidRPr="72B6FC15">
        <w:rPr>
          <w:rFonts w:ascii="Garamond" w:hAnsi="Garamond"/>
        </w:rPr>
        <w:t>for</w:t>
      </w:r>
      <w:r w:rsidR="00E73D17" w:rsidRPr="72B6FC15">
        <w:rPr>
          <w:rFonts w:ascii="Garamond" w:hAnsi="Garamond"/>
        </w:rPr>
        <w:t xml:space="preserve"> in-situ air temperature </w:t>
      </w:r>
      <w:r w:rsidR="006A6F8B" w:rsidRPr="72B6FC15">
        <w:rPr>
          <w:rFonts w:ascii="Garamond" w:hAnsi="Garamond"/>
        </w:rPr>
        <w:t>t</w:t>
      </w:r>
      <w:r w:rsidR="00151311" w:rsidRPr="72B6FC15">
        <w:rPr>
          <w:rFonts w:ascii="Garamond" w:hAnsi="Garamond"/>
        </w:rPr>
        <w:t>o</w:t>
      </w:r>
      <w:r w:rsidR="00E73D17" w:rsidRPr="72B6FC15">
        <w:rPr>
          <w:rFonts w:ascii="Garamond" w:hAnsi="Garamond"/>
        </w:rPr>
        <w:t xml:space="preserve"> </w:t>
      </w:r>
      <w:r w:rsidR="005670F8" w:rsidRPr="72B6FC15">
        <w:rPr>
          <w:rFonts w:ascii="Garamond" w:hAnsi="Garamond"/>
        </w:rPr>
        <w:t xml:space="preserve">understand </w:t>
      </w:r>
      <w:r w:rsidR="00435479" w:rsidRPr="72B6FC15">
        <w:rPr>
          <w:rFonts w:ascii="Garamond" w:hAnsi="Garamond"/>
        </w:rPr>
        <w:t xml:space="preserve">the relationships between </w:t>
      </w:r>
      <w:r w:rsidR="00213374" w:rsidRPr="72B6FC15">
        <w:rPr>
          <w:rFonts w:ascii="Garamond" w:hAnsi="Garamond"/>
        </w:rPr>
        <w:t xml:space="preserve">LST and the </w:t>
      </w:r>
      <w:r w:rsidR="00371067" w:rsidRPr="72B6FC15">
        <w:rPr>
          <w:rFonts w:ascii="Garamond" w:hAnsi="Garamond"/>
        </w:rPr>
        <w:t xml:space="preserve">related environmental </w:t>
      </w:r>
      <w:r w:rsidR="00213374" w:rsidRPr="72B6FC15">
        <w:rPr>
          <w:rFonts w:ascii="Garamond" w:hAnsi="Garamond"/>
        </w:rPr>
        <w:t>parameters</w:t>
      </w:r>
      <w:r w:rsidR="041E1E4F" w:rsidRPr="72B6FC15">
        <w:rPr>
          <w:rFonts w:ascii="Garamond" w:hAnsi="Garamond"/>
        </w:rPr>
        <w:t>,</w:t>
      </w:r>
      <w:r w:rsidR="00213374" w:rsidRPr="72B6FC15">
        <w:rPr>
          <w:rFonts w:ascii="Garamond" w:hAnsi="Garamond"/>
        </w:rPr>
        <w:t xml:space="preserve"> </w:t>
      </w:r>
      <w:r w:rsidR="00FC17BD" w:rsidRPr="72B6FC15">
        <w:rPr>
          <w:rFonts w:ascii="Garamond" w:hAnsi="Garamond"/>
        </w:rPr>
        <w:t>including</w:t>
      </w:r>
      <w:r w:rsidR="00213374" w:rsidRPr="72B6FC15">
        <w:rPr>
          <w:rFonts w:ascii="Garamond" w:hAnsi="Garamond"/>
        </w:rPr>
        <w:t xml:space="preserve"> </w:t>
      </w:r>
      <w:r w:rsidR="000D6D8E" w:rsidRPr="72B6FC15">
        <w:rPr>
          <w:rFonts w:ascii="Garamond" w:hAnsi="Garamond"/>
        </w:rPr>
        <w:t xml:space="preserve">albedo, fractional vegetation, NDVI, </w:t>
      </w:r>
      <w:r w:rsidR="5F4D57F8" w:rsidRPr="72B6FC15">
        <w:rPr>
          <w:rFonts w:ascii="Garamond" w:hAnsi="Garamond"/>
        </w:rPr>
        <w:t>percent</w:t>
      </w:r>
      <w:r w:rsidR="712C1BB8" w:rsidRPr="72B6FC15">
        <w:rPr>
          <w:rFonts w:ascii="Garamond" w:hAnsi="Garamond"/>
        </w:rPr>
        <w:t xml:space="preserve"> </w:t>
      </w:r>
      <w:r w:rsidR="00213374" w:rsidRPr="72B6FC15">
        <w:rPr>
          <w:rFonts w:ascii="Garamond" w:hAnsi="Garamond"/>
        </w:rPr>
        <w:t xml:space="preserve">imperviousness of </w:t>
      </w:r>
      <w:r w:rsidR="000D6D8E" w:rsidRPr="72B6FC15">
        <w:rPr>
          <w:rFonts w:ascii="Garamond" w:hAnsi="Garamond"/>
        </w:rPr>
        <w:t xml:space="preserve">pixels, </w:t>
      </w:r>
      <w:r w:rsidR="00FC5BD7" w:rsidRPr="72B6FC15">
        <w:rPr>
          <w:rFonts w:ascii="Garamond" w:hAnsi="Garamond"/>
        </w:rPr>
        <w:t xml:space="preserve">and </w:t>
      </w:r>
      <w:r w:rsidR="65277207" w:rsidRPr="72B6FC15">
        <w:rPr>
          <w:rFonts w:ascii="Garamond" w:hAnsi="Garamond"/>
        </w:rPr>
        <w:t>elevation</w:t>
      </w:r>
      <w:r w:rsidR="00FC5BD7" w:rsidRPr="72B6FC15">
        <w:rPr>
          <w:rFonts w:ascii="Garamond" w:hAnsi="Garamond"/>
        </w:rPr>
        <w:t xml:space="preserve">. </w:t>
      </w:r>
      <w:r w:rsidR="007A18F2" w:rsidRPr="72B6FC15">
        <w:rPr>
          <w:rFonts w:ascii="Garamond" w:hAnsi="Garamond"/>
        </w:rPr>
        <w:t xml:space="preserve">The primary OLS model resulted in </w:t>
      </w:r>
      <w:r w:rsidR="00763792" w:rsidRPr="72B6FC15">
        <w:rPr>
          <w:rFonts w:ascii="Garamond" w:hAnsi="Garamond"/>
        </w:rPr>
        <w:t xml:space="preserve">the </w:t>
      </w:r>
      <w:r w:rsidR="00A01580" w:rsidRPr="72B6FC15">
        <w:rPr>
          <w:rFonts w:ascii="Garamond" w:hAnsi="Garamond"/>
        </w:rPr>
        <w:t xml:space="preserve">adjusted </w:t>
      </w:r>
      <w:r w:rsidR="00763792" w:rsidRPr="72B6FC15">
        <w:rPr>
          <w:rFonts w:ascii="Garamond" w:hAnsi="Garamond"/>
        </w:rPr>
        <w:t xml:space="preserve">R-square value of </w:t>
      </w:r>
      <w:r w:rsidR="00D46611" w:rsidRPr="72B6FC15">
        <w:rPr>
          <w:rFonts w:ascii="Garamond" w:hAnsi="Garamond"/>
        </w:rPr>
        <w:t>0.689</w:t>
      </w:r>
      <w:r w:rsidR="00114B08" w:rsidRPr="72B6FC15">
        <w:rPr>
          <w:rFonts w:ascii="Garamond" w:hAnsi="Garamond"/>
        </w:rPr>
        <w:t xml:space="preserve"> w</w:t>
      </w:r>
      <w:r w:rsidR="00BF1F12" w:rsidRPr="72B6FC15">
        <w:rPr>
          <w:rFonts w:ascii="Garamond" w:hAnsi="Garamond"/>
        </w:rPr>
        <w:t>ith significant (p-value&lt; 0.05) F-value</w:t>
      </w:r>
      <w:r w:rsidR="1E5225DD" w:rsidRPr="72B6FC15">
        <w:rPr>
          <w:rFonts w:ascii="Garamond" w:hAnsi="Garamond"/>
        </w:rPr>
        <w:t>,</w:t>
      </w:r>
      <w:r w:rsidR="00E542D9" w:rsidRPr="72B6FC15">
        <w:rPr>
          <w:rFonts w:ascii="Garamond" w:hAnsi="Garamond"/>
        </w:rPr>
        <w:t xml:space="preserve"> </w:t>
      </w:r>
      <w:r w:rsidR="00443676" w:rsidRPr="72B6FC15">
        <w:rPr>
          <w:rFonts w:ascii="Garamond" w:hAnsi="Garamond"/>
        </w:rPr>
        <w:t xml:space="preserve">implying that all </w:t>
      </w:r>
      <w:r w:rsidR="00F229EE" w:rsidRPr="72B6FC15">
        <w:rPr>
          <w:rFonts w:ascii="Garamond" w:hAnsi="Garamond"/>
        </w:rPr>
        <w:t xml:space="preserve">selected environmental parameters </w:t>
      </w:r>
      <w:r w:rsidR="009577E2" w:rsidRPr="72B6FC15">
        <w:rPr>
          <w:rFonts w:ascii="Garamond" w:hAnsi="Garamond"/>
        </w:rPr>
        <w:t xml:space="preserve">significantly </w:t>
      </w:r>
      <w:r w:rsidR="00DE425F" w:rsidRPr="72B6FC15">
        <w:rPr>
          <w:rFonts w:ascii="Garamond" w:hAnsi="Garamond"/>
        </w:rPr>
        <w:t>explain LST</w:t>
      </w:r>
      <w:r w:rsidR="00B41142" w:rsidRPr="72B6FC15">
        <w:rPr>
          <w:rFonts w:ascii="Garamond" w:hAnsi="Garamond"/>
        </w:rPr>
        <w:t xml:space="preserve"> together</w:t>
      </w:r>
      <w:r w:rsidR="00DE425F" w:rsidRPr="72B6FC15">
        <w:rPr>
          <w:rFonts w:ascii="Garamond" w:hAnsi="Garamond"/>
        </w:rPr>
        <w:t xml:space="preserve">. </w:t>
      </w:r>
      <w:r w:rsidR="002A1D81" w:rsidRPr="72B6FC15">
        <w:rPr>
          <w:rFonts w:ascii="Garamond" w:hAnsi="Garamond"/>
        </w:rPr>
        <w:t>The</w:t>
      </w:r>
      <w:r w:rsidR="00A01580" w:rsidRPr="72B6FC15">
        <w:rPr>
          <w:rFonts w:ascii="Garamond" w:hAnsi="Garamond"/>
        </w:rPr>
        <w:t xml:space="preserve"> coefficients of </w:t>
      </w:r>
      <w:r w:rsidR="00EF38C1" w:rsidRPr="72B6FC15">
        <w:rPr>
          <w:rFonts w:ascii="Garamond" w:hAnsi="Garamond"/>
        </w:rPr>
        <w:t>albedo (</w:t>
      </w:r>
      <w:r w:rsidR="00537E5E" w:rsidRPr="72B6FC15">
        <w:rPr>
          <w:rFonts w:ascii="Garamond" w:hAnsi="Garamond"/>
        </w:rPr>
        <w:t>-2.24</w:t>
      </w:r>
      <w:r w:rsidR="00EF38C1" w:rsidRPr="72B6FC15">
        <w:rPr>
          <w:rFonts w:ascii="Garamond" w:hAnsi="Garamond"/>
        </w:rPr>
        <w:t xml:space="preserve">), </w:t>
      </w:r>
      <w:r w:rsidR="7F2A39C8" w:rsidRPr="00ED58F8">
        <w:rPr>
          <w:rFonts w:ascii="Garamond" w:hAnsi="Garamond"/>
        </w:rPr>
        <w:t>elevation</w:t>
      </w:r>
      <w:r w:rsidR="00A23B90" w:rsidRPr="00ED58F8">
        <w:rPr>
          <w:rFonts w:ascii="Garamond" w:hAnsi="Garamond"/>
        </w:rPr>
        <w:t xml:space="preserve"> in meter</w:t>
      </w:r>
      <w:r w:rsidR="6048B1E6" w:rsidRPr="00ED58F8">
        <w:rPr>
          <w:rFonts w:ascii="Garamond" w:hAnsi="Garamond"/>
        </w:rPr>
        <w:t>s</w:t>
      </w:r>
      <w:r w:rsidR="7F2A39C8" w:rsidRPr="00ED58F8">
        <w:rPr>
          <w:rFonts w:ascii="Garamond" w:hAnsi="Garamond"/>
        </w:rPr>
        <w:t xml:space="preserve"> </w:t>
      </w:r>
      <w:r w:rsidR="00EF38C1" w:rsidRPr="00ED58F8">
        <w:rPr>
          <w:rFonts w:ascii="Garamond" w:hAnsi="Garamond"/>
        </w:rPr>
        <w:t>(</w:t>
      </w:r>
      <w:r w:rsidR="00537E5E" w:rsidRPr="00ED58F8">
        <w:rPr>
          <w:rFonts w:ascii="Garamond" w:hAnsi="Garamond"/>
        </w:rPr>
        <w:t>0.008119</w:t>
      </w:r>
      <w:r w:rsidR="00EF38C1" w:rsidRPr="00ED58F8">
        <w:rPr>
          <w:rFonts w:ascii="Garamond" w:hAnsi="Garamond"/>
        </w:rPr>
        <w:t>)</w:t>
      </w:r>
      <w:r w:rsidR="00832D68" w:rsidRPr="00ED58F8">
        <w:rPr>
          <w:rFonts w:ascii="Garamond" w:hAnsi="Garamond"/>
        </w:rPr>
        <w:t>,</w:t>
      </w:r>
      <w:r w:rsidR="00EF38C1" w:rsidRPr="00ED58F8">
        <w:rPr>
          <w:rFonts w:ascii="Garamond" w:hAnsi="Garamond"/>
        </w:rPr>
        <w:t xml:space="preserve"> and % imperviousness (</w:t>
      </w:r>
      <w:r w:rsidR="00537E5E" w:rsidRPr="00ED58F8">
        <w:rPr>
          <w:rFonts w:ascii="Garamond" w:hAnsi="Garamond"/>
        </w:rPr>
        <w:t>0.055974</w:t>
      </w:r>
      <w:r w:rsidR="00EF38C1" w:rsidRPr="00ED58F8">
        <w:rPr>
          <w:rFonts w:ascii="Garamond" w:hAnsi="Garamond"/>
        </w:rPr>
        <w:t>)</w:t>
      </w:r>
      <w:r w:rsidR="00A01580" w:rsidRPr="00ED58F8">
        <w:rPr>
          <w:rFonts w:ascii="Garamond" w:hAnsi="Garamond"/>
        </w:rPr>
        <w:t xml:space="preserve"> </w:t>
      </w:r>
      <w:r w:rsidR="00AF6F65" w:rsidRPr="00ED58F8">
        <w:rPr>
          <w:rFonts w:ascii="Garamond" w:hAnsi="Garamond"/>
        </w:rPr>
        <w:t xml:space="preserve">are </w:t>
      </w:r>
      <w:r w:rsidR="0097632F" w:rsidRPr="00ED58F8">
        <w:rPr>
          <w:rFonts w:ascii="Garamond" w:hAnsi="Garamond"/>
        </w:rPr>
        <w:t>statistically significant</w:t>
      </w:r>
      <w:r w:rsidR="00F26E5A" w:rsidRPr="00ED58F8">
        <w:rPr>
          <w:rFonts w:ascii="Garamond" w:hAnsi="Garamond"/>
        </w:rPr>
        <w:t xml:space="preserve"> (p-value&lt; 0.05).</w:t>
      </w:r>
      <w:r w:rsidR="00983F05" w:rsidRPr="00ED58F8">
        <w:rPr>
          <w:rFonts w:ascii="Garamond" w:hAnsi="Garamond"/>
        </w:rPr>
        <w:t xml:space="preserve"> </w:t>
      </w:r>
      <w:r w:rsidR="59EB1517" w:rsidRPr="00ED58F8">
        <w:rPr>
          <w:rFonts w:ascii="Garamond" w:hAnsi="Garamond"/>
        </w:rPr>
        <w:t>T</w:t>
      </w:r>
      <w:r w:rsidR="2901A47C" w:rsidRPr="00ED58F8">
        <w:rPr>
          <w:rFonts w:ascii="Garamond" w:hAnsi="Garamond"/>
        </w:rPr>
        <w:t>o</w:t>
      </w:r>
      <w:r w:rsidR="00983F05" w:rsidRPr="00ED58F8">
        <w:rPr>
          <w:rFonts w:ascii="Garamond" w:hAnsi="Garamond"/>
        </w:rPr>
        <w:t xml:space="preserve"> explore the</w:t>
      </w:r>
      <w:r w:rsidR="00983F05" w:rsidRPr="72B6FC15">
        <w:rPr>
          <w:rFonts w:ascii="Garamond" w:hAnsi="Garamond"/>
        </w:rPr>
        <w:t xml:space="preserve"> variables</w:t>
      </w:r>
      <w:r w:rsidR="00FE12B7" w:rsidRPr="72B6FC15">
        <w:rPr>
          <w:rFonts w:ascii="Garamond" w:hAnsi="Garamond"/>
        </w:rPr>
        <w:t xml:space="preserve">, we investigated pair-wise correlation among </w:t>
      </w:r>
      <w:r w:rsidR="5B69F739" w:rsidRPr="72B6FC15">
        <w:rPr>
          <w:rFonts w:ascii="Garamond" w:hAnsi="Garamond"/>
        </w:rPr>
        <w:t>each</w:t>
      </w:r>
      <w:r w:rsidR="00FE12B7" w:rsidRPr="72B6FC15">
        <w:rPr>
          <w:rFonts w:ascii="Garamond" w:hAnsi="Garamond"/>
        </w:rPr>
        <w:t xml:space="preserve"> </w:t>
      </w:r>
      <w:r w:rsidR="00F04FCE" w:rsidRPr="72B6FC15">
        <w:rPr>
          <w:rFonts w:ascii="Garamond" w:hAnsi="Garamond"/>
        </w:rPr>
        <w:t xml:space="preserve">explanatory </w:t>
      </w:r>
      <w:r w:rsidR="0632A0F4" w:rsidRPr="72B6FC15">
        <w:rPr>
          <w:rFonts w:ascii="Garamond" w:hAnsi="Garamond"/>
        </w:rPr>
        <w:t>factor</w:t>
      </w:r>
      <w:r w:rsidR="002216CD" w:rsidRPr="72B6FC15">
        <w:rPr>
          <w:rFonts w:ascii="Garamond" w:hAnsi="Garamond"/>
        </w:rPr>
        <w:t xml:space="preserve"> (Figure </w:t>
      </w:r>
      <w:r w:rsidR="0095700B" w:rsidRPr="72B6FC15">
        <w:rPr>
          <w:rFonts w:ascii="Garamond" w:hAnsi="Garamond"/>
        </w:rPr>
        <w:t>C9</w:t>
      </w:r>
      <w:r w:rsidR="00CE2D8D" w:rsidRPr="72B6FC15">
        <w:rPr>
          <w:rFonts w:ascii="Garamond" w:hAnsi="Garamond"/>
        </w:rPr>
        <w:t>)</w:t>
      </w:r>
      <w:r w:rsidR="0632A0F4" w:rsidRPr="72B6FC15">
        <w:rPr>
          <w:rFonts w:ascii="Garamond" w:hAnsi="Garamond"/>
        </w:rPr>
        <w:t>.</w:t>
      </w:r>
      <w:r w:rsidR="00F04FCE" w:rsidRPr="72B6FC15">
        <w:rPr>
          <w:rFonts w:ascii="Garamond" w:hAnsi="Garamond"/>
        </w:rPr>
        <w:t xml:space="preserve"> </w:t>
      </w:r>
      <w:r w:rsidR="00F22536" w:rsidRPr="72B6FC15">
        <w:rPr>
          <w:rFonts w:ascii="Garamond" w:hAnsi="Garamond"/>
        </w:rPr>
        <w:t xml:space="preserve">We observed </w:t>
      </w:r>
      <w:r w:rsidR="3E4BC23D" w:rsidRPr="72B6FC15">
        <w:rPr>
          <w:rFonts w:ascii="Garamond" w:hAnsi="Garamond"/>
        </w:rPr>
        <w:t>percent</w:t>
      </w:r>
      <w:r w:rsidR="004C1329" w:rsidRPr="72B6FC15">
        <w:rPr>
          <w:rFonts w:ascii="Garamond" w:hAnsi="Garamond"/>
        </w:rPr>
        <w:t xml:space="preserve"> imperviousness highly correlating with f</w:t>
      </w:r>
      <w:r w:rsidR="009D45F4" w:rsidRPr="72B6FC15">
        <w:rPr>
          <w:rFonts w:ascii="Garamond" w:hAnsi="Garamond"/>
        </w:rPr>
        <w:t>ractional vegetation</w:t>
      </w:r>
      <w:r w:rsidR="25D0F631" w:rsidRPr="72B6FC15">
        <w:rPr>
          <w:rFonts w:ascii="Garamond" w:hAnsi="Garamond"/>
        </w:rPr>
        <w:t xml:space="preserve"> and</w:t>
      </w:r>
      <w:r w:rsidR="009D45F4" w:rsidRPr="72B6FC15">
        <w:rPr>
          <w:rFonts w:ascii="Garamond" w:hAnsi="Garamond"/>
        </w:rPr>
        <w:t xml:space="preserve"> </w:t>
      </w:r>
      <w:r w:rsidR="004C1329" w:rsidRPr="72B6FC15">
        <w:rPr>
          <w:rFonts w:ascii="Garamond" w:hAnsi="Garamond"/>
        </w:rPr>
        <w:t>NDVI</w:t>
      </w:r>
      <w:r w:rsidR="00B37D7A" w:rsidRPr="72B6FC15">
        <w:rPr>
          <w:rFonts w:ascii="Garamond" w:hAnsi="Garamond"/>
        </w:rPr>
        <w:t xml:space="preserve">. </w:t>
      </w:r>
      <w:r w:rsidR="00F0383C" w:rsidRPr="72B6FC15">
        <w:rPr>
          <w:rFonts w:ascii="Garamond" w:hAnsi="Garamond"/>
        </w:rPr>
        <w:t>NDVI</w:t>
      </w:r>
      <w:r w:rsidR="39C8D143" w:rsidRPr="72B6FC15">
        <w:rPr>
          <w:rFonts w:ascii="Garamond" w:hAnsi="Garamond"/>
        </w:rPr>
        <w:t xml:space="preserve"> </w:t>
      </w:r>
      <w:r w:rsidR="4B1E9450" w:rsidRPr="72B6FC15">
        <w:rPr>
          <w:rFonts w:ascii="Garamond" w:hAnsi="Garamond"/>
        </w:rPr>
        <w:t>also</w:t>
      </w:r>
      <w:r w:rsidR="00F0383C" w:rsidRPr="72B6FC15">
        <w:rPr>
          <w:rFonts w:ascii="Garamond" w:hAnsi="Garamond"/>
        </w:rPr>
        <w:t xml:space="preserve"> has high correlation with </w:t>
      </w:r>
      <w:r w:rsidR="00263F0F" w:rsidRPr="72B6FC15">
        <w:rPr>
          <w:rFonts w:ascii="Garamond" w:hAnsi="Garamond"/>
        </w:rPr>
        <w:t>fractional vegetation since it is derived from NDVI.</w:t>
      </w:r>
      <w:r w:rsidR="0086246D" w:rsidRPr="72B6FC15">
        <w:rPr>
          <w:rFonts w:ascii="Garamond" w:hAnsi="Garamond"/>
        </w:rPr>
        <w:t xml:space="preserve"> </w:t>
      </w:r>
      <w:r w:rsidR="003056CB" w:rsidRPr="72B6FC15">
        <w:rPr>
          <w:rFonts w:ascii="Garamond" w:hAnsi="Garamond"/>
        </w:rPr>
        <w:t xml:space="preserve">Hence, </w:t>
      </w:r>
      <w:r w:rsidR="0086246D" w:rsidRPr="72B6FC15">
        <w:rPr>
          <w:rFonts w:ascii="Garamond" w:hAnsi="Garamond"/>
        </w:rPr>
        <w:t xml:space="preserve">we performed a </w:t>
      </w:r>
      <w:r w:rsidR="002A589A" w:rsidRPr="72B6FC15">
        <w:rPr>
          <w:rFonts w:ascii="Garamond" w:hAnsi="Garamond"/>
        </w:rPr>
        <w:t xml:space="preserve">multicollinearity test </w:t>
      </w:r>
      <w:r w:rsidR="00F17885" w:rsidRPr="72B6FC15">
        <w:rPr>
          <w:rFonts w:ascii="Garamond" w:hAnsi="Garamond"/>
        </w:rPr>
        <w:t xml:space="preserve">using </w:t>
      </w:r>
      <w:r w:rsidR="29B5CD1D" w:rsidRPr="72B6FC15">
        <w:rPr>
          <w:rFonts w:ascii="Garamond" w:hAnsi="Garamond"/>
        </w:rPr>
        <w:t>the</w:t>
      </w:r>
      <w:r w:rsidR="7D8EFACC" w:rsidRPr="72B6FC15">
        <w:rPr>
          <w:rFonts w:ascii="Garamond" w:hAnsi="Garamond"/>
        </w:rPr>
        <w:t xml:space="preserve"> </w:t>
      </w:r>
      <w:r w:rsidR="007C5A57" w:rsidRPr="72B6FC15">
        <w:rPr>
          <w:rFonts w:ascii="Garamond" w:hAnsi="Garamond"/>
        </w:rPr>
        <w:t>‘</w:t>
      </w:r>
      <w:proofErr w:type="spellStart"/>
      <w:r w:rsidR="007C5A57" w:rsidRPr="72B6FC15">
        <w:rPr>
          <w:rFonts w:ascii="Garamond" w:hAnsi="Garamond"/>
        </w:rPr>
        <w:t>imcdiag</w:t>
      </w:r>
      <w:proofErr w:type="spellEnd"/>
      <w:r w:rsidR="007C5A57" w:rsidRPr="72B6FC15">
        <w:rPr>
          <w:rFonts w:ascii="Garamond" w:hAnsi="Garamond"/>
        </w:rPr>
        <w:t xml:space="preserve">’ function </w:t>
      </w:r>
      <w:r w:rsidR="002B1E23" w:rsidRPr="72B6FC15">
        <w:rPr>
          <w:rFonts w:ascii="Garamond" w:hAnsi="Garamond"/>
        </w:rPr>
        <w:t>‘</w:t>
      </w:r>
      <w:proofErr w:type="spellStart"/>
      <w:r w:rsidR="002B1E23" w:rsidRPr="72B6FC15">
        <w:rPr>
          <w:rFonts w:ascii="Garamond" w:hAnsi="Garamond"/>
        </w:rPr>
        <w:t>mctest</w:t>
      </w:r>
      <w:proofErr w:type="spellEnd"/>
      <w:r w:rsidR="002B1E23" w:rsidRPr="72B6FC15">
        <w:rPr>
          <w:rFonts w:ascii="Garamond" w:hAnsi="Garamond"/>
        </w:rPr>
        <w:t>’ package in R</w:t>
      </w:r>
      <w:r w:rsidR="598BA322" w:rsidRPr="72B6FC15">
        <w:rPr>
          <w:rFonts w:ascii="Garamond" w:hAnsi="Garamond"/>
        </w:rPr>
        <w:t>,</w:t>
      </w:r>
      <w:r w:rsidR="00194B81" w:rsidRPr="72B6FC15">
        <w:rPr>
          <w:rFonts w:ascii="Garamond" w:hAnsi="Garamond"/>
        </w:rPr>
        <w:t xml:space="preserve"> which provides individual </w:t>
      </w:r>
      <w:r w:rsidR="75776387" w:rsidRPr="72B6FC15">
        <w:rPr>
          <w:rFonts w:ascii="Garamond" w:hAnsi="Garamond"/>
        </w:rPr>
        <w:t>diagnostic</w:t>
      </w:r>
      <w:r w:rsidR="37EDA954" w:rsidRPr="72B6FC15">
        <w:rPr>
          <w:rFonts w:ascii="Garamond" w:hAnsi="Garamond"/>
        </w:rPr>
        <w:t>s</w:t>
      </w:r>
      <w:r w:rsidR="00194B81" w:rsidRPr="72B6FC15">
        <w:rPr>
          <w:rFonts w:ascii="Garamond" w:hAnsi="Garamond"/>
        </w:rPr>
        <w:t xml:space="preserve"> </w:t>
      </w:r>
      <w:r w:rsidR="00B0096F" w:rsidRPr="72B6FC15">
        <w:rPr>
          <w:rFonts w:ascii="Garamond" w:hAnsi="Garamond"/>
        </w:rPr>
        <w:t xml:space="preserve">to check multicollinearity. The test on </w:t>
      </w:r>
      <w:r w:rsidR="10865F6B" w:rsidRPr="72B6FC15">
        <w:rPr>
          <w:rFonts w:ascii="Garamond" w:hAnsi="Garamond"/>
        </w:rPr>
        <w:t>the</w:t>
      </w:r>
      <w:r w:rsidR="71F5DBEC" w:rsidRPr="72B6FC15">
        <w:rPr>
          <w:rFonts w:ascii="Garamond" w:hAnsi="Garamond"/>
        </w:rPr>
        <w:t xml:space="preserve"> </w:t>
      </w:r>
      <w:r w:rsidR="00B0096F" w:rsidRPr="72B6FC15">
        <w:rPr>
          <w:rFonts w:ascii="Garamond" w:hAnsi="Garamond"/>
        </w:rPr>
        <w:t xml:space="preserve">primary OLS model detected </w:t>
      </w:r>
      <w:r w:rsidR="00A46B9B" w:rsidRPr="72B6FC15">
        <w:rPr>
          <w:rFonts w:ascii="Garamond" w:hAnsi="Garamond"/>
        </w:rPr>
        <w:t xml:space="preserve">collinearity issues for </w:t>
      </w:r>
      <w:r w:rsidR="00B13C69" w:rsidRPr="72B6FC15">
        <w:rPr>
          <w:rFonts w:ascii="Garamond" w:hAnsi="Garamond"/>
        </w:rPr>
        <w:t xml:space="preserve">fractional vegetation, NDVI and </w:t>
      </w:r>
      <w:r w:rsidR="27D00FE2" w:rsidRPr="72B6FC15">
        <w:rPr>
          <w:rFonts w:ascii="Garamond" w:hAnsi="Garamond"/>
        </w:rPr>
        <w:t>percent</w:t>
      </w:r>
      <w:r w:rsidR="00B13C69" w:rsidRPr="72B6FC15">
        <w:rPr>
          <w:rFonts w:ascii="Garamond" w:hAnsi="Garamond"/>
        </w:rPr>
        <w:t xml:space="preserve"> imperviousness. Later, we refined the OLS model including only</w:t>
      </w:r>
      <w:r w:rsidR="00C1325D" w:rsidRPr="72B6FC15">
        <w:rPr>
          <w:rFonts w:ascii="Garamond" w:hAnsi="Garamond"/>
        </w:rPr>
        <w:t xml:space="preserve"> 3 explanatory variables (albedo, </w:t>
      </w:r>
      <w:r w:rsidR="0BE1FD19" w:rsidRPr="72B6FC15">
        <w:rPr>
          <w:rFonts w:ascii="Garamond" w:hAnsi="Garamond"/>
        </w:rPr>
        <w:t xml:space="preserve">elevation, </w:t>
      </w:r>
      <w:r w:rsidR="00C1325D" w:rsidRPr="72B6FC15">
        <w:rPr>
          <w:rFonts w:ascii="Garamond" w:hAnsi="Garamond"/>
        </w:rPr>
        <w:t xml:space="preserve">and </w:t>
      </w:r>
      <w:r w:rsidR="6686A1D0" w:rsidRPr="72B6FC15">
        <w:rPr>
          <w:rFonts w:ascii="Garamond" w:hAnsi="Garamond"/>
        </w:rPr>
        <w:t>percent</w:t>
      </w:r>
      <w:r w:rsidR="001448EB" w:rsidRPr="72B6FC15">
        <w:rPr>
          <w:rFonts w:ascii="Garamond" w:hAnsi="Garamond"/>
        </w:rPr>
        <w:t xml:space="preserve"> </w:t>
      </w:r>
      <w:r w:rsidR="00C1325D" w:rsidRPr="72B6FC15">
        <w:rPr>
          <w:rFonts w:ascii="Garamond" w:hAnsi="Garamond"/>
        </w:rPr>
        <w:t>imperviousness).</w:t>
      </w:r>
      <w:r w:rsidR="00967FBD" w:rsidRPr="72B6FC15">
        <w:rPr>
          <w:rFonts w:ascii="Garamond" w:hAnsi="Garamond"/>
        </w:rPr>
        <w:t xml:space="preserve"> </w:t>
      </w:r>
    </w:p>
    <w:p w14:paraId="7BCEED15" w14:textId="62D16E3D" w:rsidR="00E02346" w:rsidRDefault="00E02346" w:rsidP="00B251C9">
      <w:pPr>
        <w:spacing w:after="0" w:line="240" w:lineRule="auto"/>
        <w:rPr>
          <w:rFonts w:ascii="Garamond" w:hAnsi="Garamond"/>
        </w:rPr>
      </w:pPr>
    </w:p>
    <w:p w14:paraId="7A6869F2" w14:textId="276D9155" w:rsidR="00074B9B" w:rsidRDefault="00EB55C4" w:rsidP="00074B9B">
      <w:pPr>
        <w:spacing w:after="0" w:line="240" w:lineRule="auto"/>
        <w:rPr>
          <w:rFonts w:ascii="Garamond" w:hAnsi="Garamond"/>
        </w:rPr>
      </w:pPr>
      <w:r w:rsidRPr="72B6FC15">
        <w:rPr>
          <w:rFonts w:ascii="Garamond" w:hAnsi="Garamond"/>
        </w:rPr>
        <w:t>The</w:t>
      </w:r>
      <w:r w:rsidR="3B0F233D" w:rsidRPr="72B6FC15">
        <w:rPr>
          <w:rFonts w:ascii="Garamond" w:hAnsi="Garamond"/>
        </w:rPr>
        <w:t xml:space="preserve"> Moran’s I</w:t>
      </w:r>
      <w:r w:rsidRPr="72B6FC15">
        <w:rPr>
          <w:rFonts w:ascii="Garamond" w:hAnsi="Garamond"/>
        </w:rPr>
        <w:t xml:space="preserve"> test resulted in a significant (p-value&lt; 0.05) Moran’s I statistic</w:t>
      </w:r>
      <w:r w:rsidR="2B4000A3" w:rsidRPr="72B6FC15">
        <w:rPr>
          <w:rFonts w:ascii="Garamond" w:hAnsi="Garamond"/>
        </w:rPr>
        <w:t>,</w:t>
      </w:r>
      <w:r w:rsidR="00573F50" w:rsidRPr="72B6FC15">
        <w:rPr>
          <w:rFonts w:ascii="Garamond" w:hAnsi="Garamond"/>
        </w:rPr>
        <w:t xml:space="preserve"> indicating spatially correlated residuals </w:t>
      </w:r>
      <w:r w:rsidR="00292882" w:rsidRPr="72B6FC15">
        <w:rPr>
          <w:rFonts w:ascii="Garamond" w:hAnsi="Garamond"/>
        </w:rPr>
        <w:t>in the OLS model.</w:t>
      </w:r>
      <w:r w:rsidR="00F923C1" w:rsidRPr="72B6FC15">
        <w:rPr>
          <w:rFonts w:ascii="Garamond" w:hAnsi="Garamond"/>
        </w:rPr>
        <w:t xml:space="preserve"> </w:t>
      </w:r>
      <w:r w:rsidR="00161169" w:rsidRPr="72B6FC15">
        <w:rPr>
          <w:rFonts w:ascii="Garamond" w:hAnsi="Garamond"/>
        </w:rPr>
        <w:t xml:space="preserve">Later, the team conducted </w:t>
      </w:r>
      <w:r w:rsidR="00754F0C" w:rsidRPr="72B6FC15">
        <w:rPr>
          <w:rFonts w:ascii="Garamond" w:hAnsi="Garamond"/>
        </w:rPr>
        <w:t>Lagrange Multiplier diagnostics for spatial dependence in linear models</w:t>
      </w:r>
      <w:r w:rsidR="5176F19A" w:rsidRPr="72B6FC15">
        <w:rPr>
          <w:rFonts w:ascii="Garamond" w:hAnsi="Garamond"/>
        </w:rPr>
        <w:t>,</w:t>
      </w:r>
      <w:r w:rsidR="00754F0C" w:rsidRPr="72B6FC15">
        <w:rPr>
          <w:rFonts w:ascii="Garamond" w:hAnsi="Garamond"/>
        </w:rPr>
        <w:t xml:space="preserve"> which reports </w:t>
      </w:r>
      <w:r w:rsidR="009A6B31" w:rsidRPr="72B6FC15">
        <w:rPr>
          <w:rFonts w:ascii="Garamond" w:hAnsi="Garamond"/>
        </w:rPr>
        <w:t>that</w:t>
      </w:r>
      <w:r w:rsidR="00024668" w:rsidRPr="72B6FC15">
        <w:rPr>
          <w:rFonts w:ascii="Garamond" w:hAnsi="Garamond"/>
        </w:rPr>
        <w:t xml:space="preserve"> the spatial model</w:t>
      </w:r>
      <w:r w:rsidR="009A6B31" w:rsidRPr="72B6FC15">
        <w:rPr>
          <w:rFonts w:ascii="Garamond" w:hAnsi="Garamond"/>
        </w:rPr>
        <w:t xml:space="preserve">s </w:t>
      </w:r>
      <w:r w:rsidR="4F5A35D1" w:rsidRPr="72B6FC15">
        <w:rPr>
          <w:rFonts w:ascii="Garamond" w:hAnsi="Garamond"/>
        </w:rPr>
        <w:t>(</w:t>
      </w:r>
      <w:r w:rsidR="009A6B31" w:rsidRPr="72B6FC15">
        <w:rPr>
          <w:rFonts w:ascii="Garamond" w:hAnsi="Garamond"/>
        </w:rPr>
        <w:t xml:space="preserve">such as </w:t>
      </w:r>
      <w:r w:rsidR="48FB9DBF" w:rsidRPr="72B6FC15">
        <w:rPr>
          <w:rFonts w:ascii="Garamond" w:hAnsi="Garamond"/>
        </w:rPr>
        <w:t xml:space="preserve">a </w:t>
      </w:r>
      <w:r w:rsidR="00124538" w:rsidRPr="72B6FC15">
        <w:rPr>
          <w:rFonts w:ascii="Garamond" w:hAnsi="Garamond"/>
        </w:rPr>
        <w:t>spatial lag or spatial error model</w:t>
      </w:r>
      <w:r w:rsidR="135D30D9" w:rsidRPr="72B6FC15">
        <w:rPr>
          <w:rFonts w:ascii="Garamond" w:hAnsi="Garamond"/>
        </w:rPr>
        <w:t>)</w:t>
      </w:r>
      <w:r w:rsidR="00024668" w:rsidRPr="72B6FC15">
        <w:rPr>
          <w:rFonts w:ascii="Garamond" w:hAnsi="Garamond"/>
        </w:rPr>
        <w:t xml:space="preserve"> can improve the </w:t>
      </w:r>
      <w:r w:rsidR="009A6B31" w:rsidRPr="72B6FC15">
        <w:rPr>
          <w:rFonts w:ascii="Garamond" w:hAnsi="Garamond"/>
        </w:rPr>
        <w:t xml:space="preserve">results of our existing linear model. </w:t>
      </w:r>
      <w:r w:rsidR="00124538" w:rsidRPr="72B6FC15">
        <w:rPr>
          <w:rFonts w:ascii="Garamond" w:hAnsi="Garamond"/>
        </w:rPr>
        <w:t xml:space="preserve">We finally </w:t>
      </w:r>
      <w:r w:rsidR="00844230" w:rsidRPr="72B6FC15">
        <w:rPr>
          <w:rFonts w:ascii="Garamond" w:hAnsi="Garamond"/>
        </w:rPr>
        <w:t>selected</w:t>
      </w:r>
      <w:r w:rsidR="1FC0DC42" w:rsidRPr="72B6FC15">
        <w:rPr>
          <w:rFonts w:ascii="Garamond" w:hAnsi="Garamond"/>
        </w:rPr>
        <w:t xml:space="preserve"> the</w:t>
      </w:r>
      <w:r w:rsidR="00844230" w:rsidRPr="72B6FC15">
        <w:rPr>
          <w:rFonts w:ascii="Garamond" w:hAnsi="Garamond"/>
        </w:rPr>
        <w:t xml:space="preserve"> </w:t>
      </w:r>
      <w:r w:rsidR="00217572" w:rsidRPr="72B6FC15">
        <w:rPr>
          <w:rFonts w:ascii="Garamond" w:hAnsi="Garamond"/>
        </w:rPr>
        <w:t>SAR model to underst</w:t>
      </w:r>
      <w:r w:rsidR="00467A86" w:rsidRPr="72B6FC15">
        <w:rPr>
          <w:rFonts w:ascii="Garamond" w:hAnsi="Garamond"/>
        </w:rPr>
        <w:t xml:space="preserve">and both </w:t>
      </w:r>
      <w:r w:rsidR="002B17E5" w:rsidRPr="72B6FC15">
        <w:rPr>
          <w:rFonts w:ascii="Garamond" w:hAnsi="Garamond"/>
        </w:rPr>
        <w:t xml:space="preserve">direct and indirect effects of the explanatory variables on LST. </w:t>
      </w:r>
      <w:r w:rsidR="007C4C9F" w:rsidRPr="72B6FC15">
        <w:rPr>
          <w:rFonts w:ascii="Garamond" w:hAnsi="Garamond"/>
        </w:rPr>
        <w:t xml:space="preserve">The </w:t>
      </w:r>
      <w:r w:rsidR="00DF76D3" w:rsidRPr="72B6FC15">
        <w:rPr>
          <w:rFonts w:ascii="Garamond" w:hAnsi="Garamond"/>
        </w:rPr>
        <w:t>SAR model</w:t>
      </w:r>
      <w:r w:rsidR="00A417A5" w:rsidRPr="72B6FC15">
        <w:rPr>
          <w:rFonts w:ascii="Garamond" w:hAnsi="Garamond"/>
        </w:rPr>
        <w:t xml:space="preserve"> with the same </w:t>
      </w:r>
      <w:r w:rsidR="005412B3" w:rsidRPr="72B6FC15">
        <w:rPr>
          <w:rFonts w:ascii="Garamond" w:hAnsi="Garamond"/>
        </w:rPr>
        <w:t xml:space="preserve">dependent variables </w:t>
      </w:r>
      <w:r w:rsidR="00E96F2F" w:rsidRPr="72B6FC15">
        <w:rPr>
          <w:rFonts w:ascii="Garamond" w:hAnsi="Garamond"/>
        </w:rPr>
        <w:t xml:space="preserve">produced a </w:t>
      </w:r>
      <w:r w:rsidR="005D50C2" w:rsidRPr="72B6FC15">
        <w:rPr>
          <w:rFonts w:ascii="Garamond" w:hAnsi="Garamond"/>
        </w:rPr>
        <w:t xml:space="preserve">pseudo </w:t>
      </w:r>
      <w:r w:rsidR="004739E7" w:rsidRPr="72B6FC15">
        <w:rPr>
          <w:rFonts w:ascii="Garamond" w:hAnsi="Garamond"/>
        </w:rPr>
        <w:t>R</w:t>
      </w:r>
      <w:r w:rsidR="004739E7" w:rsidRPr="72B6FC15">
        <w:rPr>
          <w:rFonts w:ascii="Garamond" w:hAnsi="Garamond"/>
          <w:vertAlign w:val="superscript"/>
        </w:rPr>
        <w:t>2</w:t>
      </w:r>
      <w:r w:rsidR="004739E7" w:rsidRPr="72B6FC15">
        <w:rPr>
          <w:rFonts w:ascii="Garamond" w:hAnsi="Garamond"/>
        </w:rPr>
        <w:t xml:space="preserve"> value of </w:t>
      </w:r>
      <w:r w:rsidR="00C74EAA" w:rsidRPr="72B6FC15">
        <w:rPr>
          <w:rFonts w:ascii="Garamond" w:hAnsi="Garamond"/>
        </w:rPr>
        <w:t>0.7257</w:t>
      </w:r>
      <w:r w:rsidR="006024A6" w:rsidRPr="72B6FC15">
        <w:rPr>
          <w:rFonts w:ascii="Garamond" w:hAnsi="Garamond"/>
        </w:rPr>
        <w:t xml:space="preserve"> calculated from an AIC </w:t>
      </w:r>
      <w:r w:rsidR="002528E0" w:rsidRPr="72B6FC15">
        <w:rPr>
          <w:rFonts w:ascii="Garamond" w:hAnsi="Garamond"/>
        </w:rPr>
        <w:t>of 31</w:t>
      </w:r>
      <w:r w:rsidR="00056100" w:rsidRPr="72B6FC15">
        <w:rPr>
          <w:rFonts w:ascii="Garamond" w:hAnsi="Garamond"/>
        </w:rPr>
        <w:t>62</w:t>
      </w:r>
      <w:r w:rsidR="00076DF7" w:rsidRPr="72B6FC15">
        <w:rPr>
          <w:rFonts w:ascii="Garamond" w:hAnsi="Garamond"/>
        </w:rPr>
        <w:t>. A</w:t>
      </w:r>
      <w:r w:rsidR="00ED35DD" w:rsidRPr="72B6FC15">
        <w:rPr>
          <w:rFonts w:ascii="Garamond" w:hAnsi="Garamond"/>
        </w:rPr>
        <w:t xml:space="preserve">ll explanatory variables </w:t>
      </w:r>
      <w:r w:rsidR="005E7AB9" w:rsidRPr="72B6FC15">
        <w:rPr>
          <w:rFonts w:ascii="Garamond" w:hAnsi="Garamond"/>
        </w:rPr>
        <w:t xml:space="preserve">including </w:t>
      </w:r>
      <w:r w:rsidR="00ED35DD" w:rsidRPr="72B6FC15">
        <w:rPr>
          <w:rFonts w:ascii="Garamond" w:hAnsi="Garamond"/>
        </w:rPr>
        <w:t>albedo</w:t>
      </w:r>
      <w:r w:rsidR="005E7AB9" w:rsidRPr="72B6FC15">
        <w:rPr>
          <w:rFonts w:ascii="Garamond" w:hAnsi="Garamond"/>
        </w:rPr>
        <w:t xml:space="preserve"> (p</w:t>
      </w:r>
      <w:r w:rsidR="002E2ED6" w:rsidRPr="72B6FC15">
        <w:rPr>
          <w:rFonts w:ascii="Garamond" w:hAnsi="Garamond"/>
        </w:rPr>
        <w:t xml:space="preserve"> </w:t>
      </w:r>
      <w:r w:rsidR="005E7AB9" w:rsidRPr="72B6FC15">
        <w:rPr>
          <w:rFonts w:ascii="Garamond" w:hAnsi="Garamond"/>
        </w:rPr>
        <w:t>&lt;</w:t>
      </w:r>
      <w:r w:rsidR="002E2ED6" w:rsidRPr="72B6FC15">
        <w:rPr>
          <w:rFonts w:ascii="Garamond" w:hAnsi="Garamond"/>
        </w:rPr>
        <w:t xml:space="preserve"> </w:t>
      </w:r>
      <w:r w:rsidR="008C69AB" w:rsidRPr="72B6FC15">
        <w:rPr>
          <w:rFonts w:ascii="Garamond" w:hAnsi="Garamond"/>
        </w:rPr>
        <w:t>0.0</w:t>
      </w:r>
      <w:r w:rsidR="006B00F9" w:rsidRPr="72B6FC15">
        <w:rPr>
          <w:rFonts w:ascii="Garamond" w:hAnsi="Garamond"/>
        </w:rPr>
        <w:t>34</w:t>
      </w:r>
      <w:r w:rsidR="0021317F" w:rsidRPr="72B6FC15">
        <w:rPr>
          <w:rFonts w:ascii="Garamond" w:hAnsi="Garamond"/>
        </w:rPr>
        <w:t>)</w:t>
      </w:r>
      <w:r w:rsidR="00ED35DD" w:rsidRPr="72B6FC15">
        <w:rPr>
          <w:rFonts w:ascii="Garamond" w:hAnsi="Garamond"/>
        </w:rPr>
        <w:t xml:space="preserve">, </w:t>
      </w:r>
      <w:r w:rsidR="0478C135" w:rsidRPr="72B6FC15">
        <w:rPr>
          <w:rFonts w:ascii="Garamond" w:hAnsi="Garamond"/>
        </w:rPr>
        <w:t xml:space="preserve">elevation </w:t>
      </w:r>
      <w:r w:rsidR="0021317F" w:rsidRPr="72B6FC15">
        <w:rPr>
          <w:rFonts w:ascii="Garamond" w:hAnsi="Garamond"/>
        </w:rPr>
        <w:t>(p</w:t>
      </w:r>
      <w:r w:rsidR="002E2ED6" w:rsidRPr="72B6FC15">
        <w:rPr>
          <w:rFonts w:ascii="Garamond" w:hAnsi="Garamond"/>
        </w:rPr>
        <w:t xml:space="preserve"> </w:t>
      </w:r>
      <w:r w:rsidR="0021317F" w:rsidRPr="72B6FC15">
        <w:rPr>
          <w:rFonts w:ascii="Garamond" w:hAnsi="Garamond"/>
        </w:rPr>
        <w:t>&lt;</w:t>
      </w:r>
      <w:r w:rsidR="002E2ED6" w:rsidRPr="72B6FC15">
        <w:rPr>
          <w:rFonts w:ascii="Garamond" w:hAnsi="Garamond"/>
        </w:rPr>
        <w:t xml:space="preserve"> </w:t>
      </w:r>
      <w:r w:rsidR="001863CB" w:rsidRPr="72B6FC15">
        <w:rPr>
          <w:rFonts w:ascii="Garamond" w:hAnsi="Garamond"/>
        </w:rPr>
        <w:t>6.</w:t>
      </w:r>
      <w:r w:rsidR="002E2ED6" w:rsidRPr="72B6FC15">
        <w:rPr>
          <w:rFonts w:ascii="Garamond" w:hAnsi="Garamond"/>
        </w:rPr>
        <w:t>9e-10</w:t>
      </w:r>
      <w:r w:rsidR="6790A266" w:rsidRPr="72B6FC15">
        <w:rPr>
          <w:rFonts w:ascii="Garamond" w:hAnsi="Garamond"/>
        </w:rPr>
        <w:t>)</w:t>
      </w:r>
      <w:r w:rsidR="002E2ED6" w:rsidRPr="72B6FC15">
        <w:rPr>
          <w:rFonts w:ascii="Garamond" w:hAnsi="Garamond"/>
        </w:rPr>
        <w:t xml:space="preserve"> </w:t>
      </w:r>
      <w:r w:rsidR="00260745" w:rsidRPr="72B6FC15">
        <w:rPr>
          <w:rFonts w:ascii="Garamond" w:hAnsi="Garamond"/>
        </w:rPr>
        <w:t xml:space="preserve">and </w:t>
      </w:r>
      <w:r w:rsidR="33197572" w:rsidRPr="72B6FC15">
        <w:rPr>
          <w:rFonts w:ascii="Garamond" w:hAnsi="Garamond"/>
        </w:rPr>
        <w:t>percent</w:t>
      </w:r>
      <w:r w:rsidR="00ED35DD" w:rsidRPr="72B6FC15">
        <w:rPr>
          <w:rFonts w:ascii="Garamond" w:hAnsi="Garamond"/>
        </w:rPr>
        <w:t xml:space="preserve"> imperviousness</w:t>
      </w:r>
      <w:r w:rsidR="002E2ED6" w:rsidRPr="72B6FC15">
        <w:rPr>
          <w:rFonts w:ascii="Garamond" w:hAnsi="Garamond"/>
        </w:rPr>
        <w:t xml:space="preserve"> (p &lt; </w:t>
      </w:r>
      <w:r w:rsidR="00D70134" w:rsidRPr="72B6FC15">
        <w:rPr>
          <w:rFonts w:ascii="Garamond" w:hAnsi="Garamond"/>
        </w:rPr>
        <w:t>2.2e-16</w:t>
      </w:r>
      <w:r w:rsidR="00ED35DD" w:rsidRPr="00ED58F8">
        <w:rPr>
          <w:rFonts w:ascii="Garamond" w:hAnsi="Garamond"/>
        </w:rPr>
        <w:t>)</w:t>
      </w:r>
      <w:r w:rsidR="004D6F4A" w:rsidRPr="00ED58F8">
        <w:rPr>
          <w:rFonts w:ascii="Garamond" w:hAnsi="Garamond"/>
        </w:rPr>
        <w:t xml:space="preserve"> </w:t>
      </w:r>
      <w:r w:rsidR="0034128B" w:rsidRPr="00ED58F8">
        <w:rPr>
          <w:rFonts w:ascii="Garamond" w:hAnsi="Garamond"/>
        </w:rPr>
        <w:t>constitute a statistically significant correlation with LST</w:t>
      </w:r>
      <w:r w:rsidR="00A5772D" w:rsidRPr="00ED58F8">
        <w:rPr>
          <w:rFonts w:ascii="Garamond" w:hAnsi="Garamond"/>
        </w:rPr>
        <w:t xml:space="preserve">, while </w:t>
      </w:r>
      <w:r w:rsidR="4025DB45" w:rsidRPr="00ED58F8">
        <w:rPr>
          <w:rFonts w:ascii="Garamond" w:hAnsi="Garamond"/>
        </w:rPr>
        <w:t>percent</w:t>
      </w:r>
      <w:r w:rsidR="00A5772D" w:rsidRPr="00ED58F8">
        <w:rPr>
          <w:rFonts w:ascii="Garamond" w:hAnsi="Garamond"/>
        </w:rPr>
        <w:t xml:space="preserve"> imperviousness</w:t>
      </w:r>
      <w:r w:rsidR="48D564D3" w:rsidRPr="00ED58F8">
        <w:rPr>
          <w:rFonts w:ascii="Garamond" w:hAnsi="Garamond"/>
        </w:rPr>
        <w:t>,</w:t>
      </w:r>
      <w:r w:rsidR="00A5772D" w:rsidRPr="00ED58F8">
        <w:rPr>
          <w:rFonts w:ascii="Garamond" w:hAnsi="Garamond"/>
        </w:rPr>
        <w:t xml:space="preserve"> </w:t>
      </w:r>
      <w:r w:rsidR="0074754B" w:rsidRPr="00ED58F8">
        <w:rPr>
          <w:rFonts w:ascii="Garamond" w:hAnsi="Garamond"/>
        </w:rPr>
        <w:t xml:space="preserve">with </w:t>
      </w:r>
      <w:r w:rsidR="035575C0" w:rsidRPr="00ED58F8">
        <w:rPr>
          <w:rFonts w:ascii="Garamond" w:hAnsi="Garamond"/>
        </w:rPr>
        <w:t xml:space="preserve">the </w:t>
      </w:r>
      <w:r w:rsidR="0074754B" w:rsidRPr="00ED58F8">
        <w:rPr>
          <w:rFonts w:ascii="Garamond" w:hAnsi="Garamond"/>
        </w:rPr>
        <w:t>lowest p-value</w:t>
      </w:r>
      <w:r w:rsidR="718D6F54" w:rsidRPr="00ED58F8">
        <w:rPr>
          <w:rFonts w:ascii="Garamond" w:hAnsi="Garamond"/>
        </w:rPr>
        <w:t>,</w:t>
      </w:r>
      <w:r w:rsidR="0074754B" w:rsidRPr="00ED58F8">
        <w:rPr>
          <w:rFonts w:ascii="Garamond" w:hAnsi="Garamond"/>
        </w:rPr>
        <w:t xml:space="preserve"> most significantly e</w:t>
      </w:r>
      <w:r w:rsidR="00CA00EE" w:rsidRPr="00ED58F8">
        <w:rPr>
          <w:rFonts w:ascii="Garamond" w:hAnsi="Garamond"/>
        </w:rPr>
        <w:t xml:space="preserve">xplains LST in the SAR model. </w:t>
      </w:r>
      <w:r w:rsidR="00260745" w:rsidRPr="00ED58F8">
        <w:rPr>
          <w:rFonts w:ascii="Garamond" w:hAnsi="Garamond"/>
        </w:rPr>
        <w:t>We also</w:t>
      </w:r>
      <w:r w:rsidR="00260745" w:rsidRPr="72B6FC15">
        <w:rPr>
          <w:rFonts w:ascii="Garamond" w:hAnsi="Garamond"/>
        </w:rPr>
        <w:t xml:space="preserve"> see that </w:t>
      </w:r>
      <w:r w:rsidR="00CB3EE7" w:rsidRPr="72B6FC15">
        <w:rPr>
          <w:rFonts w:ascii="Garamond" w:hAnsi="Garamond"/>
        </w:rPr>
        <w:t>LS</w:t>
      </w:r>
      <w:r w:rsidR="002C5493" w:rsidRPr="72B6FC15">
        <w:rPr>
          <w:rFonts w:ascii="Garamond" w:hAnsi="Garamond"/>
        </w:rPr>
        <w:t xml:space="preserve">T is positively correlated with </w:t>
      </w:r>
      <w:r w:rsidR="114EB718" w:rsidRPr="72B6FC15">
        <w:rPr>
          <w:rFonts w:ascii="Garamond" w:hAnsi="Garamond"/>
        </w:rPr>
        <w:t xml:space="preserve">elevation </w:t>
      </w:r>
      <w:r w:rsidR="002C5493" w:rsidRPr="72B6FC15">
        <w:rPr>
          <w:rFonts w:ascii="Garamond" w:hAnsi="Garamond"/>
        </w:rPr>
        <w:t xml:space="preserve">and </w:t>
      </w:r>
      <w:r w:rsidR="20F5387E" w:rsidRPr="72B6FC15">
        <w:rPr>
          <w:rFonts w:ascii="Garamond" w:hAnsi="Garamond"/>
        </w:rPr>
        <w:t xml:space="preserve">percent </w:t>
      </w:r>
      <w:r w:rsidR="002C5493" w:rsidRPr="72B6FC15">
        <w:rPr>
          <w:rFonts w:ascii="Garamond" w:hAnsi="Garamond"/>
        </w:rPr>
        <w:t>imperviousness</w:t>
      </w:r>
      <w:r w:rsidR="00CA65EF" w:rsidRPr="72B6FC15">
        <w:rPr>
          <w:rFonts w:ascii="Garamond" w:hAnsi="Garamond"/>
        </w:rPr>
        <w:t xml:space="preserve"> and negatively correlated with </w:t>
      </w:r>
      <w:r w:rsidR="009A409E" w:rsidRPr="72B6FC15">
        <w:rPr>
          <w:rFonts w:ascii="Garamond" w:hAnsi="Garamond"/>
        </w:rPr>
        <w:t>albedo.</w:t>
      </w:r>
      <w:r w:rsidR="00737504" w:rsidRPr="72B6FC15">
        <w:rPr>
          <w:rFonts w:ascii="Garamond" w:hAnsi="Garamond"/>
        </w:rPr>
        <w:t xml:space="preserve"> The team also conducted an impact analysis on the SAR model</w:t>
      </w:r>
      <w:r w:rsidR="00C952C8" w:rsidRPr="72B6FC15">
        <w:rPr>
          <w:rFonts w:ascii="Garamond" w:hAnsi="Garamond"/>
        </w:rPr>
        <w:t xml:space="preserve"> result to see </w:t>
      </w:r>
      <w:r w:rsidR="00B32A6E" w:rsidRPr="72B6FC15">
        <w:rPr>
          <w:rFonts w:ascii="Garamond" w:hAnsi="Garamond"/>
        </w:rPr>
        <w:t xml:space="preserve">the direct, </w:t>
      </w:r>
      <w:r w:rsidR="00A027A8" w:rsidRPr="72B6FC15">
        <w:rPr>
          <w:rFonts w:ascii="Garamond" w:hAnsi="Garamond"/>
        </w:rPr>
        <w:t>indirect,</w:t>
      </w:r>
      <w:r w:rsidR="00B32A6E" w:rsidRPr="72B6FC15">
        <w:rPr>
          <w:rFonts w:ascii="Garamond" w:hAnsi="Garamond"/>
        </w:rPr>
        <w:t xml:space="preserve"> and global effects of </w:t>
      </w:r>
      <w:r w:rsidR="00B671A7" w:rsidRPr="72B6FC15">
        <w:rPr>
          <w:rFonts w:ascii="Garamond" w:hAnsi="Garamond"/>
        </w:rPr>
        <w:t>each parameter</w:t>
      </w:r>
      <w:r w:rsidR="00AC20CD" w:rsidRPr="72B6FC15">
        <w:rPr>
          <w:rFonts w:ascii="Garamond" w:hAnsi="Garamond"/>
        </w:rPr>
        <w:t xml:space="preserve"> coeffici</w:t>
      </w:r>
      <w:r w:rsidR="00671656" w:rsidRPr="72B6FC15">
        <w:rPr>
          <w:rFonts w:ascii="Garamond" w:hAnsi="Garamond"/>
        </w:rPr>
        <w:t>ent</w:t>
      </w:r>
      <w:r w:rsidR="00B671A7" w:rsidRPr="72B6FC15">
        <w:rPr>
          <w:rFonts w:ascii="Garamond" w:hAnsi="Garamond"/>
        </w:rPr>
        <w:t xml:space="preserve">. </w:t>
      </w:r>
      <w:r w:rsidR="00A027A8" w:rsidRPr="72B6FC15">
        <w:rPr>
          <w:rFonts w:ascii="Garamond" w:hAnsi="Garamond"/>
        </w:rPr>
        <w:t>Table</w:t>
      </w:r>
      <w:r w:rsidR="000D0144" w:rsidRPr="72B6FC15">
        <w:rPr>
          <w:rFonts w:ascii="Garamond" w:hAnsi="Garamond"/>
        </w:rPr>
        <w:t xml:space="preserve"> </w:t>
      </w:r>
      <w:r w:rsidR="0095700B" w:rsidRPr="72B6FC15">
        <w:rPr>
          <w:rFonts w:ascii="Garamond" w:hAnsi="Garamond"/>
        </w:rPr>
        <w:t xml:space="preserve">C2 </w:t>
      </w:r>
      <w:r w:rsidR="00A027A8" w:rsidRPr="72B6FC15">
        <w:rPr>
          <w:rFonts w:ascii="Garamond" w:hAnsi="Garamond"/>
        </w:rPr>
        <w:t>lis</w:t>
      </w:r>
      <w:r w:rsidR="006A0179" w:rsidRPr="72B6FC15">
        <w:rPr>
          <w:rFonts w:ascii="Garamond" w:hAnsi="Garamond"/>
        </w:rPr>
        <w:t>t</w:t>
      </w:r>
      <w:r w:rsidR="00A83222" w:rsidRPr="72B6FC15">
        <w:rPr>
          <w:rFonts w:ascii="Garamond" w:hAnsi="Garamond"/>
        </w:rPr>
        <w:t>s</w:t>
      </w:r>
      <w:r w:rsidR="006A0179" w:rsidRPr="72B6FC15">
        <w:rPr>
          <w:rFonts w:ascii="Garamond" w:hAnsi="Garamond"/>
        </w:rPr>
        <w:t xml:space="preserve"> the</w:t>
      </w:r>
      <w:r w:rsidR="00671656" w:rsidRPr="72B6FC15">
        <w:rPr>
          <w:rFonts w:ascii="Garamond" w:hAnsi="Garamond"/>
        </w:rPr>
        <w:t xml:space="preserve"> coefficient values </w:t>
      </w:r>
      <w:r w:rsidR="5FD65345" w:rsidRPr="72B6FC15">
        <w:rPr>
          <w:rFonts w:ascii="Garamond" w:hAnsi="Garamond"/>
        </w:rPr>
        <w:t>of</w:t>
      </w:r>
      <w:r w:rsidR="00671656" w:rsidRPr="72B6FC15">
        <w:rPr>
          <w:rFonts w:ascii="Garamond" w:hAnsi="Garamond"/>
        </w:rPr>
        <w:t xml:space="preserve"> </w:t>
      </w:r>
      <w:r w:rsidR="00A83222" w:rsidRPr="72B6FC15">
        <w:rPr>
          <w:rFonts w:ascii="Garamond" w:hAnsi="Garamond"/>
        </w:rPr>
        <w:t xml:space="preserve">how </w:t>
      </w:r>
      <w:r w:rsidR="00671656" w:rsidRPr="72B6FC15">
        <w:rPr>
          <w:rFonts w:ascii="Garamond" w:hAnsi="Garamond"/>
        </w:rPr>
        <w:t xml:space="preserve">each variable directly, </w:t>
      </w:r>
      <w:r w:rsidR="002D0993" w:rsidRPr="72B6FC15">
        <w:rPr>
          <w:rFonts w:ascii="Garamond" w:hAnsi="Garamond"/>
        </w:rPr>
        <w:t>indirectly</w:t>
      </w:r>
      <w:r w:rsidR="1569066F" w:rsidRPr="72B6FC15">
        <w:rPr>
          <w:rFonts w:ascii="Garamond" w:hAnsi="Garamond"/>
        </w:rPr>
        <w:t>,</w:t>
      </w:r>
      <w:r w:rsidR="002D0993" w:rsidRPr="72B6FC15">
        <w:rPr>
          <w:rFonts w:ascii="Garamond" w:hAnsi="Garamond"/>
        </w:rPr>
        <w:t xml:space="preserve"> and globally </w:t>
      </w:r>
      <w:r w:rsidR="003E3390" w:rsidRPr="72B6FC15">
        <w:rPr>
          <w:rFonts w:ascii="Garamond" w:hAnsi="Garamond"/>
        </w:rPr>
        <w:t xml:space="preserve">affects </w:t>
      </w:r>
      <w:r w:rsidR="00A83222" w:rsidRPr="72B6FC15">
        <w:rPr>
          <w:rFonts w:ascii="Garamond" w:hAnsi="Garamond"/>
        </w:rPr>
        <w:t>LST. Albedo shows high negative impacts on LST</w:t>
      </w:r>
      <w:r w:rsidR="00400A72" w:rsidRPr="72B6FC15">
        <w:rPr>
          <w:rFonts w:ascii="Garamond" w:hAnsi="Garamond"/>
        </w:rPr>
        <w:t xml:space="preserve">, </w:t>
      </w:r>
      <w:r w:rsidR="005D2C9C" w:rsidRPr="72B6FC15">
        <w:rPr>
          <w:rFonts w:ascii="Garamond" w:hAnsi="Garamond"/>
        </w:rPr>
        <w:t xml:space="preserve">while </w:t>
      </w:r>
      <w:r w:rsidR="099A193E" w:rsidRPr="72B6FC15">
        <w:rPr>
          <w:rFonts w:ascii="Garamond" w:hAnsi="Garamond"/>
        </w:rPr>
        <w:t>percent</w:t>
      </w:r>
      <w:r w:rsidR="00400A72" w:rsidRPr="72B6FC15">
        <w:rPr>
          <w:rFonts w:ascii="Garamond" w:hAnsi="Garamond"/>
        </w:rPr>
        <w:t xml:space="preserve"> imperviousness has </w:t>
      </w:r>
      <w:r w:rsidR="55AC1FE3" w:rsidRPr="72B6FC15">
        <w:rPr>
          <w:rFonts w:ascii="Garamond" w:hAnsi="Garamond"/>
        </w:rPr>
        <w:t>the</w:t>
      </w:r>
      <w:r w:rsidR="00400A72" w:rsidRPr="72B6FC15">
        <w:rPr>
          <w:rFonts w:ascii="Garamond" w:hAnsi="Garamond"/>
        </w:rPr>
        <w:t xml:space="preserve"> highest </w:t>
      </w:r>
      <w:r w:rsidR="00AD3C81" w:rsidRPr="72B6FC15">
        <w:rPr>
          <w:rFonts w:ascii="Garamond" w:hAnsi="Garamond"/>
        </w:rPr>
        <w:t>positive impact</w:t>
      </w:r>
      <w:r w:rsidR="008749A1" w:rsidRPr="72B6FC15">
        <w:rPr>
          <w:rFonts w:ascii="Garamond" w:hAnsi="Garamond"/>
        </w:rPr>
        <w:t xml:space="preserve">. </w:t>
      </w:r>
      <w:r w:rsidR="006333C5" w:rsidRPr="72B6FC15">
        <w:rPr>
          <w:rFonts w:ascii="Garamond" w:hAnsi="Garamond"/>
        </w:rPr>
        <w:t>Finally, w</w:t>
      </w:r>
      <w:r w:rsidR="008749A1" w:rsidRPr="72B6FC15">
        <w:rPr>
          <w:rFonts w:ascii="Garamond" w:hAnsi="Garamond"/>
        </w:rPr>
        <w:t>e used</w:t>
      </w:r>
      <w:r w:rsidR="006333C5" w:rsidRPr="72B6FC15">
        <w:rPr>
          <w:rFonts w:ascii="Garamond" w:hAnsi="Garamond"/>
        </w:rPr>
        <w:t xml:space="preserve"> the global impact coefficients</w:t>
      </w:r>
      <w:r w:rsidR="009346D7" w:rsidRPr="72B6FC15">
        <w:rPr>
          <w:rFonts w:ascii="Garamond" w:hAnsi="Garamond"/>
        </w:rPr>
        <w:t xml:space="preserve"> </w:t>
      </w:r>
      <w:r w:rsidR="006333C5" w:rsidRPr="72B6FC15">
        <w:rPr>
          <w:rFonts w:ascii="Garamond" w:hAnsi="Garamond"/>
        </w:rPr>
        <w:t xml:space="preserve">to </w:t>
      </w:r>
      <w:r w:rsidR="005D2C9C" w:rsidRPr="72B6FC15">
        <w:rPr>
          <w:rFonts w:ascii="Garamond" w:hAnsi="Garamond"/>
        </w:rPr>
        <w:t>calculate the exposure risk mentioned in Equation 4</w:t>
      </w:r>
      <w:r w:rsidR="00B50E4B" w:rsidRPr="72B6FC15">
        <w:rPr>
          <w:rFonts w:ascii="Garamond" w:hAnsi="Garamond"/>
        </w:rPr>
        <w:t xml:space="preserve"> and normalized the </w:t>
      </w:r>
      <w:r w:rsidR="00B75069" w:rsidRPr="72B6FC15">
        <w:rPr>
          <w:rFonts w:ascii="Garamond" w:hAnsi="Garamond"/>
        </w:rPr>
        <w:t>values in a 0</w:t>
      </w:r>
      <w:r w:rsidR="00B75069" w:rsidRPr="72B6FC15">
        <w:rPr>
          <w:rFonts w:ascii="Times New Roman" w:hAnsi="Times New Roman" w:cs="Times New Roman"/>
        </w:rPr>
        <w:t>‒</w:t>
      </w:r>
      <w:r w:rsidR="00B75069" w:rsidRPr="72B6FC15">
        <w:rPr>
          <w:rFonts w:ascii="Garamond" w:hAnsi="Garamond"/>
        </w:rPr>
        <w:t>1 scale</w:t>
      </w:r>
      <w:r w:rsidR="005D2C9C" w:rsidRPr="72B6FC15">
        <w:rPr>
          <w:rFonts w:ascii="Garamond" w:hAnsi="Garamond"/>
        </w:rPr>
        <w:t xml:space="preserve">. Figure </w:t>
      </w:r>
      <w:r w:rsidR="0095700B" w:rsidRPr="72B6FC15">
        <w:rPr>
          <w:rFonts w:ascii="Garamond" w:hAnsi="Garamond"/>
        </w:rPr>
        <w:t xml:space="preserve">C10 </w:t>
      </w:r>
      <w:r w:rsidR="005D2C9C" w:rsidRPr="72B6FC15">
        <w:rPr>
          <w:rFonts w:ascii="Garamond" w:hAnsi="Garamond"/>
        </w:rPr>
        <w:t xml:space="preserve">shows </w:t>
      </w:r>
      <w:r w:rsidR="00854C41" w:rsidRPr="72B6FC15">
        <w:rPr>
          <w:rFonts w:ascii="Garamond" w:hAnsi="Garamond"/>
        </w:rPr>
        <w:t>a map of exposure risk calculated</w:t>
      </w:r>
      <w:r w:rsidR="005B4C62" w:rsidRPr="72B6FC15">
        <w:rPr>
          <w:rFonts w:ascii="Garamond" w:hAnsi="Garamond"/>
        </w:rPr>
        <w:t xml:space="preserve"> at the cen</w:t>
      </w:r>
      <w:r w:rsidR="008C28E6" w:rsidRPr="72B6FC15">
        <w:rPr>
          <w:rFonts w:ascii="Garamond" w:hAnsi="Garamond"/>
        </w:rPr>
        <w:t>s</w:t>
      </w:r>
      <w:r w:rsidR="005B4C62" w:rsidRPr="72B6FC15">
        <w:rPr>
          <w:rFonts w:ascii="Garamond" w:hAnsi="Garamond"/>
        </w:rPr>
        <w:t xml:space="preserve">us block </w:t>
      </w:r>
      <w:r w:rsidR="008C28E6" w:rsidRPr="72B6FC15">
        <w:rPr>
          <w:rFonts w:ascii="Garamond" w:hAnsi="Garamond"/>
        </w:rPr>
        <w:t xml:space="preserve">resolution </w:t>
      </w:r>
      <w:r w:rsidR="00F5785D" w:rsidRPr="72B6FC15">
        <w:rPr>
          <w:rFonts w:ascii="Garamond" w:hAnsi="Garamond"/>
        </w:rPr>
        <w:t xml:space="preserve">using the global impact coefficients from </w:t>
      </w:r>
      <w:r w:rsidR="223B1B74" w:rsidRPr="72B6FC15">
        <w:rPr>
          <w:rFonts w:ascii="Garamond" w:hAnsi="Garamond"/>
        </w:rPr>
        <w:t>the</w:t>
      </w:r>
      <w:r w:rsidR="00F5785D" w:rsidRPr="72B6FC15">
        <w:rPr>
          <w:rFonts w:ascii="Garamond" w:hAnsi="Garamond"/>
        </w:rPr>
        <w:t xml:space="preserve"> SAR model. </w:t>
      </w:r>
      <w:r w:rsidR="0065637C" w:rsidRPr="72B6FC15">
        <w:rPr>
          <w:rFonts w:ascii="Garamond" w:hAnsi="Garamond"/>
        </w:rPr>
        <w:t>We observed most census blocks with highest heat exposure risks fall</w:t>
      </w:r>
      <w:r w:rsidR="00DF240A" w:rsidRPr="72B6FC15">
        <w:rPr>
          <w:rFonts w:ascii="Garamond" w:hAnsi="Garamond"/>
        </w:rPr>
        <w:t xml:space="preserve"> in the neighborhood boundaries of Radford, Old </w:t>
      </w:r>
      <w:r w:rsidR="004841CC" w:rsidRPr="72B6FC15">
        <w:rPr>
          <w:rFonts w:ascii="Garamond" w:hAnsi="Garamond"/>
        </w:rPr>
        <w:t>7th</w:t>
      </w:r>
      <w:r w:rsidR="00DF240A" w:rsidRPr="72B6FC15">
        <w:rPr>
          <w:rFonts w:ascii="Garamond" w:hAnsi="Garamond"/>
        </w:rPr>
        <w:t xml:space="preserve"> Ward, </w:t>
      </w:r>
      <w:proofErr w:type="spellStart"/>
      <w:r w:rsidR="00553A09" w:rsidRPr="72B6FC15">
        <w:rPr>
          <w:rFonts w:ascii="Garamond" w:hAnsi="Garamond"/>
        </w:rPr>
        <w:t>LaMartine</w:t>
      </w:r>
      <w:proofErr w:type="spellEnd"/>
      <w:r w:rsidR="00553A09" w:rsidRPr="72B6FC15">
        <w:rPr>
          <w:rFonts w:ascii="Garamond" w:hAnsi="Garamond"/>
        </w:rPr>
        <w:t xml:space="preserve"> Heights, Glenwood, </w:t>
      </w:r>
      <w:r w:rsidR="009B01DF" w:rsidRPr="72B6FC15">
        <w:rPr>
          <w:rFonts w:ascii="Garamond" w:hAnsi="Garamond"/>
        </w:rPr>
        <w:t xml:space="preserve">Kimball, Beverly </w:t>
      </w:r>
      <w:r w:rsidR="009D7914" w:rsidRPr="72B6FC15">
        <w:rPr>
          <w:rFonts w:ascii="Garamond" w:hAnsi="Garamond"/>
        </w:rPr>
        <w:t xml:space="preserve">Crest, </w:t>
      </w:r>
      <w:r w:rsidR="00150FC1" w:rsidRPr="72B6FC15">
        <w:rPr>
          <w:rFonts w:ascii="Garamond" w:hAnsi="Garamond"/>
        </w:rPr>
        <w:t>Ludlow Park</w:t>
      </w:r>
      <w:r w:rsidR="48CCAB65" w:rsidRPr="72B6FC15">
        <w:rPr>
          <w:rFonts w:ascii="Garamond" w:hAnsi="Garamond"/>
        </w:rPr>
        <w:t>,</w:t>
      </w:r>
      <w:r w:rsidR="00150FC1" w:rsidRPr="72B6FC15">
        <w:rPr>
          <w:rFonts w:ascii="Garamond" w:hAnsi="Garamond"/>
        </w:rPr>
        <w:t xml:space="preserve"> and Tibbetts Hills</w:t>
      </w:r>
      <w:r w:rsidR="00BF7B70" w:rsidRPr="72B6FC15">
        <w:rPr>
          <w:rFonts w:ascii="Garamond" w:hAnsi="Garamond"/>
        </w:rPr>
        <w:t>.</w:t>
      </w:r>
      <w:r w:rsidR="00150FC1" w:rsidRPr="72B6FC15">
        <w:rPr>
          <w:rFonts w:ascii="Garamond" w:hAnsi="Garamond"/>
        </w:rPr>
        <w:t xml:space="preserve"> </w:t>
      </w:r>
      <w:r w:rsidR="00C27406" w:rsidRPr="72B6FC15">
        <w:rPr>
          <w:rFonts w:ascii="Garamond" w:hAnsi="Garamond"/>
        </w:rPr>
        <w:t>Figure</w:t>
      </w:r>
      <w:r w:rsidR="00C9099D" w:rsidRPr="72B6FC15">
        <w:rPr>
          <w:rFonts w:ascii="Garamond" w:hAnsi="Garamond"/>
        </w:rPr>
        <w:t xml:space="preserve"> </w:t>
      </w:r>
      <w:r w:rsidR="0095700B" w:rsidRPr="72B6FC15">
        <w:rPr>
          <w:rFonts w:ascii="Garamond" w:hAnsi="Garamond"/>
        </w:rPr>
        <w:t xml:space="preserve">C11 </w:t>
      </w:r>
      <w:r w:rsidR="00C27406" w:rsidRPr="72B6FC15">
        <w:rPr>
          <w:rFonts w:ascii="Garamond" w:hAnsi="Garamond"/>
        </w:rPr>
        <w:t xml:space="preserve">shows a map of heat risk estimated for the </w:t>
      </w:r>
      <w:r w:rsidR="00B13CD8" w:rsidRPr="72B6FC15">
        <w:rPr>
          <w:rFonts w:ascii="Garamond" w:hAnsi="Garamond"/>
        </w:rPr>
        <w:t xml:space="preserve">census blocks </w:t>
      </w:r>
      <w:r w:rsidR="00C27406" w:rsidRPr="72B6FC15">
        <w:rPr>
          <w:rFonts w:ascii="Garamond" w:hAnsi="Garamond"/>
        </w:rPr>
        <w:t>of Yonkers</w:t>
      </w:r>
      <w:r w:rsidR="00F81DE1" w:rsidRPr="72B6FC15">
        <w:rPr>
          <w:rFonts w:ascii="Garamond" w:hAnsi="Garamond"/>
        </w:rPr>
        <w:t xml:space="preserve"> which combines both exposure and </w:t>
      </w:r>
      <w:r w:rsidR="00A631A9" w:rsidRPr="72B6FC15">
        <w:rPr>
          <w:rFonts w:ascii="Garamond" w:hAnsi="Garamond"/>
        </w:rPr>
        <w:t>under</w:t>
      </w:r>
      <w:r w:rsidR="0093737B" w:rsidRPr="72B6FC15">
        <w:rPr>
          <w:rFonts w:ascii="Garamond" w:hAnsi="Garamond"/>
        </w:rPr>
        <w:t>lying vulnerability in the city.</w:t>
      </w:r>
      <w:r w:rsidR="00B13CD8" w:rsidRPr="72B6FC15">
        <w:rPr>
          <w:rFonts w:ascii="Garamond" w:hAnsi="Garamond"/>
        </w:rPr>
        <w:t xml:space="preserve"> Most cens</w:t>
      </w:r>
      <w:r w:rsidR="008C28E6" w:rsidRPr="72B6FC15">
        <w:rPr>
          <w:rFonts w:ascii="Garamond" w:hAnsi="Garamond"/>
        </w:rPr>
        <w:t xml:space="preserve">us blocks with high heat risk index </w:t>
      </w:r>
      <w:r w:rsidR="00F93C4A" w:rsidRPr="72B6FC15">
        <w:rPr>
          <w:rFonts w:ascii="Garamond" w:hAnsi="Garamond"/>
        </w:rPr>
        <w:t xml:space="preserve">falls within the neighborhoods of Old </w:t>
      </w:r>
      <w:r w:rsidR="004841CC" w:rsidRPr="72B6FC15">
        <w:rPr>
          <w:rFonts w:ascii="Garamond" w:hAnsi="Garamond"/>
        </w:rPr>
        <w:t>7th</w:t>
      </w:r>
      <w:r w:rsidR="00F93C4A" w:rsidRPr="72B6FC15">
        <w:rPr>
          <w:rFonts w:ascii="Garamond" w:hAnsi="Garamond"/>
        </w:rPr>
        <w:t xml:space="preserve"> Ward, </w:t>
      </w:r>
      <w:r w:rsidR="00FD5F9F" w:rsidRPr="72B6FC15">
        <w:rPr>
          <w:rFonts w:ascii="Garamond" w:hAnsi="Garamond"/>
        </w:rPr>
        <w:t>Radfo</w:t>
      </w:r>
      <w:r w:rsidR="00CA22CF" w:rsidRPr="72B6FC15">
        <w:rPr>
          <w:rFonts w:ascii="Garamond" w:hAnsi="Garamond"/>
        </w:rPr>
        <w:t>r</w:t>
      </w:r>
      <w:r w:rsidR="00FD5F9F" w:rsidRPr="72B6FC15">
        <w:rPr>
          <w:rFonts w:ascii="Garamond" w:hAnsi="Garamond"/>
        </w:rPr>
        <w:t xml:space="preserve">d, </w:t>
      </w:r>
      <w:r w:rsidR="00604568" w:rsidRPr="72B6FC15">
        <w:rPr>
          <w:rFonts w:ascii="Garamond" w:hAnsi="Garamond"/>
        </w:rPr>
        <w:t>Glenwood,</w:t>
      </w:r>
      <w:r w:rsidR="00CA22CF" w:rsidRPr="72B6FC15">
        <w:rPr>
          <w:rFonts w:ascii="Garamond" w:hAnsi="Garamond"/>
        </w:rPr>
        <w:t xml:space="preserve"> and</w:t>
      </w:r>
      <w:r w:rsidR="00FD5F9F" w:rsidRPr="72B6FC15">
        <w:rPr>
          <w:rFonts w:ascii="Garamond" w:hAnsi="Garamond"/>
        </w:rPr>
        <w:t xml:space="preserve"> Kimball</w:t>
      </w:r>
      <w:r w:rsidR="00CA22CF" w:rsidRPr="72B6FC15">
        <w:rPr>
          <w:rFonts w:ascii="Garamond" w:hAnsi="Garamond"/>
        </w:rPr>
        <w:t>.</w:t>
      </w:r>
    </w:p>
    <w:p w14:paraId="6C968C9C" w14:textId="6286C662" w:rsidR="00AD39E6" w:rsidRDefault="00AD39E6" w:rsidP="287B4B12">
      <w:pPr>
        <w:spacing w:after="0" w:line="240" w:lineRule="auto"/>
        <w:rPr>
          <w:rFonts w:ascii="Garamond" w:hAnsi="Garamond"/>
        </w:rPr>
      </w:pPr>
    </w:p>
    <w:p w14:paraId="6C154FEE" w14:textId="16480F24" w:rsidR="00312E8A" w:rsidRDefault="00312E8A" w:rsidP="00312E8A">
      <w:pPr>
        <w:spacing w:after="0" w:line="240" w:lineRule="auto"/>
        <w:rPr>
          <w:rFonts w:ascii="Garamond" w:hAnsi="Garamond"/>
          <w:i/>
          <w:iCs/>
        </w:rPr>
      </w:pPr>
      <w:r w:rsidRPr="7EFB27B2">
        <w:rPr>
          <w:rFonts w:ascii="Garamond" w:hAnsi="Garamond"/>
          <w:i/>
          <w:iCs/>
        </w:rPr>
        <w:t>4.1.</w:t>
      </w:r>
      <w:r>
        <w:rPr>
          <w:rFonts w:ascii="Garamond" w:hAnsi="Garamond"/>
          <w:i/>
          <w:iCs/>
        </w:rPr>
        <w:t>4</w:t>
      </w:r>
      <w:r w:rsidRPr="7EFB27B2">
        <w:rPr>
          <w:rFonts w:ascii="Garamond" w:hAnsi="Garamond"/>
          <w:i/>
          <w:iCs/>
        </w:rPr>
        <w:t xml:space="preserve"> Identification of UHI Hotspot Clusters</w:t>
      </w:r>
    </w:p>
    <w:p w14:paraId="08A85101" w14:textId="407BBAC3" w:rsidR="00312E8A" w:rsidRDefault="541DAB8E" w:rsidP="00312E8A">
      <w:pPr>
        <w:spacing w:after="0" w:line="240" w:lineRule="auto"/>
        <w:rPr>
          <w:rFonts w:ascii="Garamond" w:hAnsi="Garamond"/>
        </w:rPr>
      </w:pPr>
      <w:r w:rsidRPr="2A1E107F">
        <w:rPr>
          <w:rFonts w:ascii="Garamond" w:hAnsi="Garamond"/>
        </w:rPr>
        <w:t xml:space="preserve">To locate census blocks that experience </w:t>
      </w:r>
      <w:r w:rsidRPr="10EDBAD4">
        <w:rPr>
          <w:rFonts w:ascii="Garamond" w:hAnsi="Garamond"/>
        </w:rPr>
        <w:t xml:space="preserve">clustering of </w:t>
      </w:r>
      <w:r w:rsidRPr="2A1E107F">
        <w:rPr>
          <w:rFonts w:ascii="Garamond" w:hAnsi="Garamond"/>
        </w:rPr>
        <w:t>statistically high</w:t>
      </w:r>
      <w:r w:rsidRPr="75795488">
        <w:rPr>
          <w:rFonts w:ascii="Garamond" w:hAnsi="Garamond"/>
        </w:rPr>
        <w:t xml:space="preserve"> </w:t>
      </w:r>
      <w:r w:rsidR="00312E8A">
        <w:rPr>
          <w:rFonts w:ascii="Garamond" w:hAnsi="Garamond"/>
        </w:rPr>
        <w:t>LST</w:t>
      </w:r>
      <w:r w:rsidRPr="10EDBAD4">
        <w:rPr>
          <w:rFonts w:ascii="Garamond" w:hAnsi="Garamond"/>
        </w:rPr>
        <w:t xml:space="preserve">, we used the </w:t>
      </w:r>
      <w:proofErr w:type="spellStart"/>
      <w:r w:rsidR="06551FB8" w:rsidRPr="10EDBAD4">
        <w:rPr>
          <w:rFonts w:ascii="Garamond" w:hAnsi="Garamond"/>
        </w:rPr>
        <w:t>Getis</w:t>
      </w:r>
      <w:proofErr w:type="spellEnd"/>
      <w:r w:rsidR="06551FB8" w:rsidRPr="10EDBAD4">
        <w:rPr>
          <w:rFonts w:ascii="Garamond" w:hAnsi="Garamond"/>
        </w:rPr>
        <w:t xml:space="preserve">-Ord Gi* </w:t>
      </w:r>
      <w:r w:rsidR="0D892B19" w:rsidRPr="2225368B">
        <w:rPr>
          <w:rFonts w:ascii="Garamond" w:hAnsi="Garamond"/>
        </w:rPr>
        <w:t xml:space="preserve">hotspot analysis statistic. </w:t>
      </w:r>
      <w:r w:rsidR="0D892B19" w:rsidRPr="1D32A8BE">
        <w:rPr>
          <w:rFonts w:ascii="Garamond" w:hAnsi="Garamond"/>
        </w:rPr>
        <w:t>Our use and parameterization of this tool is outlined in Appendix B5.</w:t>
      </w:r>
      <w:r w:rsidRPr="2225368B">
        <w:rPr>
          <w:rFonts w:ascii="Garamond" w:hAnsi="Garamond"/>
        </w:rPr>
        <w:t xml:space="preserve"> </w:t>
      </w:r>
      <w:r w:rsidR="00312E8A">
        <w:rPr>
          <w:rFonts w:ascii="Garamond" w:hAnsi="Garamond"/>
        </w:rPr>
        <w:t xml:space="preserve">The output of the test returned z-score and p-values for individual block. </w:t>
      </w:r>
      <w:r w:rsidR="0FA51FCC" w:rsidRPr="71133BE6">
        <w:rPr>
          <w:rFonts w:ascii="Garamond" w:eastAsia="Garamond" w:hAnsi="Garamond" w:cs="Garamond"/>
        </w:rPr>
        <w:t xml:space="preserve">The </w:t>
      </w:r>
      <w:r w:rsidR="149323BE" w:rsidRPr="71133BE6">
        <w:rPr>
          <w:rFonts w:ascii="Garamond" w:eastAsia="Garamond" w:hAnsi="Garamond" w:cs="Garamond"/>
        </w:rPr>
        <w:t>degree</w:t>
      </w:r>
      <w:r w:rsidR="0FA51FCC" w:rsidRPr="0222E420">
        <w:rPr>
          <w:rFonts w:ascii="Garamond" w:eastAsia="Garamond" w:hAnsi="Garamond" w:cs="Garamond"/>
        </w:rPr>
        <w:t xml:space="preserve"> of spatial clustering is determined by the ranges of two output statistics: Z score (standard deviations) and p value (probability).</w:t>
      </w:r>
      <w:r w:rsidR="0FA51FCC" w:rsidRPr="0222E420">
        <w:rPr>
          <w:rFonts w:ascii="Garamond" w:hAnsi="Garamond"/>
        </w:rPr>
        <w:t xml:space="preserve"> </w:t>
      </w:r>
      <w:r w:rsidR="00312E8A">
        <w:rPr>
          <w:rFonts w:ascii="Garamond" w:hAnsi="Garamond"/>
        </w:rPr>
        <w:t>The blocks with high positive z-scores with statistically significant p-value (&lt;0.05) experienced most intense clustering of LST (hot-spot). These blocks are located within the neighborhoods of Radford, Kimball, Old 7</w:t>
      </w:r>
      <w:r w:rsidR="00312E8A" w:rsidRPr="00FC3E8C">
        <w:rPr>
          <w:rFonts w:ascii="Garamond" w:hAnsi="Garamond"/>
          <w:vertAlign w:val="superscript"/>
        </w:rPr>
        <w:t>th</w:t>
      </w:r>
      <w:r w:rsidR="00312E8A">
        <w:rPr>
          <w:rFonts w:ascii="Garamond" w:hAnsi="Garamond"/>
        </w:rPr>
        <w:t xml:space="preserve"> Ward and Glenwood</w:t>
      </w:r>
      <w:r w:rsidR="00F61E66">
        <w:rPr>
          <w:rFonts w:ascii="Garamond" w:hAnsi="Garamond"/>
        </w:rPr>
        <w:t xml:space="preserve"> (</w:t>
      </w:r>
      <w:r w:rsidR="00F61E66" w:rsidRPr="00C22436">
        <w:rPr>
          <w:rFonts w:ascii="Garamond" w:hAnsi="Garamond"/>
        </w:rPr>
        <w:t xml:space="preserve">Figure </w:t>
      </w:r>
      <w:r w:rsidR="0095700B" w:rsidRPr="00C22436">
        <w:rPr>
          <w:rFonts w:ascii="Garamond" w:hAnsi="Garamond"/>
        </w:rPr>
        <w:t>C1</w:t>
      </w:r>
      <w:r w:rsidR="0095700B" w:rsidRPr="34656DB7">
        <w:rPr>
          <w:rFonts w:ascii="Garamond" w:hAnsi="Garamond"/>
        </w:rPr>
        <w:t>2</w:t>
      </w:r>
      <w:r w:rsidR="00F61E66">
        <w:rPr>
          <w:rFonts w:ascii="Garamond" w:hAnsi="Garamond"/>
        </w:rPr>
        <w:t>)</w:t>
      </w:r>
      <w:r w:rsidR="00EB15B4">
        <w:rPr>
          <w:rFonts w:ascii="Garamond" w:hAnsi="Garamond"/>
        </w:rPr>
        <w:t xml:space="preserve">, which also corresponds with our previously </w:t>
      </w:r>
      <w:r w:rsidR="00F61E66">
        <w:rPr>
          <w:rFonts w:ascii="Garamond" w:hAnsi="Garamond"/>
        </w:rPr>
        <w:t>estimated heat risk map</w:t>
      </w:r>
      <w:r w:rsidR="00312E8A">
        <w:rPr>
          <w:rFonts w:ascii="Garamond" w:hAnsi="Garamond"/>
        </w:rPr>
        <w:t xml:space="preserve">. </w:t>
      </w:r>
      <w:r w:rsidR="59219D0F" w:rsidRPr="1399F843">
        <w:rPr>
          <w:rFonts w:ascii="Garamond" w:hAnsi="Garamond"/>
        </w:rPr>
        <w:t xml:space="preserve">All focal neighborhoods had </w:t>
      </w:r>
      <w:r w:rsidR="59219D0F" w:rsidRPr="0E3DC832">
        <w:rPr>
          <w:rFonts w:ascii="Garamond" w:hAnsi="Garamond"/>
        </w:rPr>
        <w:t>positive clustering. Other</w:t>
      </w:r>
      <w:r w:rsidR="00312E8A">
        <w:rPr>
          <w:rFonts w:ascii="Garamond" w:hAnsi="Garamond"/>
        </w:rPr>
        <w:t xml:space="preserve"> blocks with high negative statistically significant z-scores are the regions of low LST clusters (cold-spot). We identified the most cold-spot blocks within the Park Hill, beach Hill, Sprain Lake Knolls, Sunnyside Park, Crestwood Lake and Woodstock Manor neighborhoods.</w:t>
      </w:r>
    </w:p>
    <w:p w14:paraId="27E21AD7" w14:textId="77777777" w:rsidR="00EB15B4" w:rsidRDefault="00EB15B4" w:rsidP="00312E8A">
      <w:pPr>
        <w:spacing w:after="0" w:line="240" w:lineRule="auto"/>
        <w:rPr>
          <w:rFonts w:ascii="Garamond" w:hAnsi="Garamond"/>
        </w:rPr>
      </w:pPr>
    </w:p>
    <w:p w14:paraId="22D8852D" w14:textId="19BAAFCB" w:rsidR="00BC73D8" w:rsidRPr="00C22436" w:rsidRDefault="00BC73D8" w:rsidP="008172F9">
      <w:pPr>
        <w:spacing w:after="0" w:line="240" w:lineRule="auto"/>
        <w:rPr>
          <w:rFonts w:ascii="Garamond" w:hAnsi="Garamond"/>
          <w:i/>
          <w:highlight w:val="yellow"/>
        </w:rPr>
      </w:pPr>
      <w:r w:rsidRPr="00C22436">
        <w:rPr>
          <w:rFonts w:ascii="Garamond" w:hAnsi="Garamond"/>
          <w:i/>
        </w:rPr>
        <w:t>4.1.</w:t>
      </w:r>
      <w:r w:rsidR="00126499" w:rsidRPr="00C22436">
        <w:rPr>
          <w:rFonts w:ascii="Garamond" w:hAnsi="Garamond"/>
          <w:i/>
        </w:rPr>
        <w:t>5</w:t>
      </w:r>
      <w:r w:rsidRPr="00C22436">
        <w:rPr>
          <w:rFonts w:ascii="Garamond" w:hAnsi="Garamond"/>
          <w:i/>
        </w:rPr>
        <w:t>. Proximity Analysis</w:t>
      </w:r>
    </w:p>
    <w:p w14:paraId="3E8A16D3" w14:textId="77777777" w:rsidR="00AB6362" w:rsidRPr="00C22436" w:rsidRDefault="00AB6362" w:rsidP="008172F9">
      <w:pPr>
        <w:spacing w:after="0" w:line="240" w:lineRule="auto"/>
        <w:rPr>
          <w:rFonts w:ascii="Garamond" w:hAnsi="Garamond"/>
        </w:rPr>
      </w:pPr>
    </w:p>
    <w:p w14:paraId="211C9A2C" w14:textId="1B9F8079" w:rsidR="73967CB7" w:rsidRDefault="321D37E5" w:rsidP="73967CB7">
      <w:pPr>
        <w:spacing w:after="0" w:line="240" w:lineRule="auto"/>
        <w:rPr>
          <w:rFonts w:ascii="Garamond" w:hAnsi="Garamond"/>
        </w:rPr>
      </w:pPr>
      <w:r w:rsidRPr="6F3AE0B2">
        <w:rPr>
          <w:rFonts w:ascii="Garamond" w:hAnsi="Garamond"/>
        </w:rPr>
        <w:t xml:space="preserve">The </w:t>
      </w:r>
      <w:r w:rsidR="50E2AD8B" w:rsidRPr="5ADBB1D3">
        <w:rPr>
          <w:rFonts w:ascii="Garamond" w:hAnsi="Garamond"/>
        </w:rPr>
        <w:t>tot</w:t>
      </w:r>
      <w:r w:rsidR="0A38D415" w:rsidRPr="5ADBB1D3">
        <w:rPr>
          <w:rFonts w:ascii="Garamond" w:hAnsi="Garamond"/>
        </w:rPr>
        <w:t>al</w:t>
      </w:r>
      <w:r w:rsidRPr="6F3AE0B2">
        <w:rPr>
          <w:rFonts w:ascii="Garamond" w:hAnsi="Garamond"/>
        </w:rPr>
        <w:t xml:space="preserve"> population residing in each cooling center service area is seen on </w:t>
      </w:r>
      <w:r w:rsidR="00846A16">
        <w:rPr>
          <w:rFonts w:ascii="Garamond" w:hAnsi="Garamond"/>
        </w:rPr>
        <w:t>F</w:t>
      </w:r>
      <w:r w:rsidRPr="6F3AE0B2">
        <w:rPr>
          <w:rFonts w:ascii="Garamond" w:hAnsi="Garamond"/>
        </w:rPr>
        <w:t xml:space="preserve">igure C13. </w:t>
      </w:r>
      <w:r w:rsidR="009A5BF6">
        <w:rPr>
          <w:rFonts w:ascii="Garamond" w:hAnsi="Garamond"/>
        </w:rPr>
        <w:t xml:space="preserve">While some cooling center walkability buffers overlap with </w:t>
      </w:r>
      <w:r w:rsidR="009E142E">
        <w:rPr>
          <w:rFonts w:ascii="Garamond" w:hAnsi="Garamond"/>
        </w:rPr>
        <w:t>areas of high heat exposure, m</w:t>
      </w:r>
      <w:r w:rsidR="009078E2">
        <w:rPr>
          <w:rFonts w:ascii="Garamond" w:hAnsi="Garamond"/>
        </w:rPr>
        <w:t xml:space="preserve">any </w:t>
      </w:r>
      <w:r w:rsidR="002C5C00">
        <w:rPr>
          <w:rFonts w:ascii="Garamond" w:hAnsi="Garamond"/>
        </w:rPr>
        <w:t>are</w:t>
      </w:r>
      <w:r w:rsidRPr="6F3AE0B2">
        <w:rPr>
          <w:rFonts w:ascii="Garamond" w:hAnsi="Garamond"/>
        </w:rPr>
        <w:t xml:space="preserve"> </w:t>
      </w:r>
      <w:r w:rsidR="00842DA7">
        <w:rPr>
          <w:rFonts w:ascii="Garamond" w:hAnsi="Garamond"/>
        </w:rPr>
        <w:t>outside</w:t>
      </w:r>
      <w:r w:rsidRPr="04BB4837">
        <w:rPr>
          <w:rFonts w:ascii="Garamond" w:hAnsi="Garamond"/>
        </w:rPr>
        <w:t xml:space="preserve"> of </w:t>
      </w:r>
      <w:r w:rsidR="00842DA7">
        <w:rPr>
          <w:rFonts w:ascii="Garamond" w:hAnsi="Garamond"/>
        </w:rPr>
        <w:t>easy walkability</w:t>
      </w:r>
      <w:r w:rsidR="00650C18">
        <w:rPr>
          <w:rFonts w:ascii="Garamond" w:hAnsi="Garamond"/>
        </w:rPr>
        <w:t xml:space="preserve"> (</w:t>
      </w:r>
      <w:r w:rsidR="006F5EE1">
        <w:rPr>
          <w:rFonts w:ascii="Garamond" w:hAnsi="Garamond"/>
        </w:rPr>
        <w:t>F</w:t>
      </w:r>
      <w:r w:rsidR="00650C18">
        <w:rPr>
          <w:rFonts w:ascii="Garamond" w:hAnsi="Garamond"/>
        </w:rPr>
        <w:t xml:space="preserve">igure C14). </w:t>
      </w:r>
      <w:r w:rsidR="00965DAC">
        <w:rPr>
          <w:rFonts w:ascii="Garamond" w:hAnsi="Garamond"/>
        </w:rPr>
        <w:t xml:space="preserve">Of the 23,604 residents living under high heat exposure risk near the Yonkers Riverfront Library cooling center, 19,002 of them </w:t>
      </w:r>
      <w:r w:rsidR="0060094C">
        <w:rPr>
          <w:rFonts w:ascii="Garamond" w:hAnsi="Garamond"/>
        </w:rPr>
        <w:t xml:space="preserve">live beyond walking distance. </w:t>
      </w:r>
      <w:r w:rsidR="00CC1BEA">
        <w:rPr>
          <w:rFonts w:ascii="Garamond" w:hAnsi="Garamond"/>
        </w:rPr>
        <w:t>In total</w:t>
      </w:r>
      <w:r w:rsidR="00AC5454">
        <w:rPr>
          <w:rFonts w:ascii="Garamond" w:hAnsi="Garamond"/>
        </w:rPr>
        <w:t xml:space="preserve"> 59,612 </w:t>
      </w:r>
      <w:r w:rsidR="00AD7428">
        <w:rPr>
          <w:rFonts w:ascii="Garamond" w:hAnsi="Garamond"/>
        </w:rPr>
        <w:t>Yonkers</w:t>
      </w:r>
      <w:r w:rsidR="00AC5454">
        <w:rPr>
          <w:rFonts w:ascii="Garamond" w:hAnsi="Garamond"/>
        </w:rPr>
        <w:t xml:space="preserve"> residents live under </w:t>
      </w:r>
      <w:r w:rsidR="00AD7428">
        <w:rPr>
          <w:rFonts w:ascii="Garamond" w:hAnsi="Garamond"/>
        </w:rPr>
        <w:t>a high</w:t>
      </w:r>
      <w:r w:rsidR="00274102">
        <w:rPr>
          <w:rFonts w:ascii="Garamond" w:hAnsi="Garamond"/>
        </w:rPr>
        <w:t xml:space="preserve"> heat exposure risk</w:t>
      </w:r>
      <w:r w:rsidR="00E35D19">
        <w:rPr>
          <w:rFonts w:ascii="Garamond" w:hAnsi="Garamond"/>
        </w:rPr>
        <w:t xml:space="preserve"> with 46,321 </w:t>
      </w:r>
      <w:r w:rsidR="00D40F81">
        <w:rPr>
          <w:rFonts w:ascii="Garamond" w:hAnsi="Garamond"/>
        </w:rPr>
        <w:t>living outside a walking distance to cooling centers</w:t>
      </w:r>
      <w:r w:rsidR="006C134A">
        <w:rPr>
          <w:rFonts w:ascii="Garamond" w:hAnsi="Garamond"/>
        </w:rPr>
        <w:t xml:space="preserve"> </w:t>
      </w:r>
      <w:r w:rsidR="00BA48F2">
        <w:rPr>
          <w:rFonts w:ascii="Garamond" w:hAnsi="Garamond"/>
        </w:rPr>
        <w:t>(</w:t>
      </w:r>
      <w:r w:rsidR="006F5EE1">
        <w:rPr>
          <w:rFonts w:ascii="Garamond" w:hAnsi="Garamond"/>
        </w:rPr>
        <w:t>F</w:t>
      </w:r>
      <w:r w:rsidR="00BA48F2">
        <w:rPr>
          <w:rFonts w:ascii="Garamond" w:hAnsi="Garamond"/>
        </w:rPr>
        <w:t>igure C15)</w:t>
      </w:r>
      <w:r w:rsidR="00D40F81">
        <w:rPr>
          <w:rFonts w:ascii="Garamond" w:hAnsi="Garamond"/>
        </w:rPr>
        <w:t>.</w:t>
      </w:r>
      <w:r w:rsidR="006C134A">
        <w:rPr>
          <w:rFonts w:ascii="Garamond" w:hAnsi="Garamond"/>
        </w:rPr>
        <w:t xml:space="preserve"> Locations for </w:t>
      </w:r>
      <w:r w:rsidR="00DE1126">
        <w:rPr>
          <w:rFonts w:ascii="Garamond" w:hAnsi="Garamond"/>
        </w:rPr>
        <w:t>additional cooling interventions can be guided by the</w:t>
      </w:r>
      <w:r w:rsidR="002E1423">
        <w:rPr>
          <w:rFonts w:ascii="Garamond" w:hAnsi="Garamond"/>
        </w:rPr>
        <w:t xml:space="preserve"> maps of high risk and low walkability provide by the team.</w:t>
      </w:r>
    </w:p>
    <w:p w14:paraId="0553CFB1" w14:textId="77777777" w:rsidR="007B5641" w:rsidRDefault="007B5641" w:rsidP="73967CB7">
      <w:pPr>
        <w:spacing w:after="0" w:line="240" w:lineRule="auto"/>
        <w:rPr>
          <w:rFonts w:ascii="Garamond" w:hAnsi="Garamond"/>
        </w:rPr>
      </w:pPr>
    </w:p>
    <w:p w14:paraId="4C2A8129" w14:textId="44B82903" w:rsidR="73967CB7" w:rsidRDefault="007B5641" w:rsidP="73967CB7">
      <w:pPr>
        <w:spacing w:after="0" w:line="240" w:lineRule="auto"/>
        <w:rPr>
          <w:rFonts w:ascii="Garamond" w:hAnsi="Garamond"/>
        </w:rPr>
      </w:pPr>
      <w:r>
        <w:rPr>
          <w:rFonts w:ascii="Garamond" w:hAnsi="Garamond"/>
        </w:rPr>
        <w:t xml:space="preserve">These estimates </w:t>
      </w:r>
      <w:r w:rsidR="000638EF">
        <w:rPr>
          <w:rFonts w:ascii="Garamond" w:hAnsi="Garamond"/>
        </w:rPr>
        <w:t>are predicated on assumptions</w:t>
      </w:r>
      <w:r w:rsidR="003B3427">
        <w:rPr>
          <w:rFonts w:ascii="Garamond" w:hAnsi="Garamond"/>
        </w:rPr>
        <w:t xml:space="preserve"> about the</w:t>
      </w:r>
      <w:r w:rsidR="000638EF">
        <w:rPr>
          <w:rFonts w:ascii="Garamond" w:hAnsi="Garamond"/>
        </w:rPr>
        <w:t xml:space="preserve"> population distribution </w:t>
      </w:r>
      <w:r w:rsidR="003B3427">
        <w:rPr>
          <w:rFonts w:ascii="Garamond" w:hAnsi="Garamond"/>
        </w:rPr>
        <w:t>with</w:t>
      </w:r>
      <w:r w:rsidR="000638EF">
        <w:rPr>
          <w:rFonts w:ascii="Garamond" w:hAnsi="Garamond"/>
        </w:rPr>
        <w:t>in each block group</w:t>
      </w:r>
      <w:r w:rsidR="003B3427">
        <w:rPr>
          <w:rFonts w:ascii="Garamond" w:hAnsi="Garamond"/>
        </w:rPr>
        <w:t xml:space="preserve">. </w:t>
      </w:r>
      <w:r w:rsidR="00102546">
        <w:rPr>
          <w:rFonts w:ascii="Garamond" w:hAnsi="Garamond"/>
        </w:rPr>
        <w:t>At this level,</w:t>
      </w:r>
      <w:r w:rsidR="000638EF">
        <w:rPr>
          <w:rFonts w:ascii="Garamond" w:hAnsi="Garamond"/>
        </w:rPr>
        <w:t xml:space="preserve"> </w:t>
      </w:r>
      <w:r w:rsidR="00A67459">
        <w:rPr>
          <w:rFonts w:ascii="Garamond" w:hAnsi="Garamond"/>
        </w:rPr>
        <w:t xml:space="preserve">dividing the population by the areal portions </w:t>
      </w:r>
      <w:r w:rsidR="001B271C">
        <w:rPr>
          <w:rFonts w:ascii="Garamond" w:hAnsi="Garamond"/>
        </w:rPr>
        <w:t xml:space="preserve">of each intersected group is reasonable but </w:t>
      </w:r>
      <w:r w:rsidR="00FF1AA1">
        <w:rPr>
          <w:rFonts w:ascii="Garamond" w:hAnsi="Garamond"/>
        </w:rPr>
        <w:t xml:space="preserve">a </w:t>
      </w:r>
      <w:r w:rsidR="00102546">
        <w:rPr>
          <w:rFonts w:ascii="Garamond" w:hAnsi="Garamond"/>
        </w:rPr>
        <w:t xml:space="preserve">finer </w:t>
      </w:r>
      <w:r w:rsidR="00212DA5">
        <w:rPr>
          <w:rFonts w:ascii="Garamond" w:hAnsi="Garamond"/>
        </w:rPr>
        <w:t xml:space="preserve">resolution at the block level would provide more certainty in the population estimates.  In </w:t>
      </w:r>
      <w:proofErr w:type="gramStart"/>
      <w:r w:rsidR="00212DA5">
        <w:rPr>
          <w:rFonts w:ascii="Garamond" w:hAnsi="Garamond"/>
        </w:rPr>
        <w:t>addition</w:t>
      </w:r>
      <w:proofErr w:type="gramEnd"/>
      <w:r w:rsidR="00212DA5">
        <w:rPr>
          <w:rFonts w:ascii="Garamond" w:hAnsi="Garamond"/>
        </w:rPr>
        <w:t xml:space="preserve"> the 0.65 risk level </w:t>
      </w:r>
      <w:r w:rsidR="006D7509">
        <w:rPr>
          <w:rFonts w:ascii="Garamond" w:hAnsi="Garamond"/>
        </w:rPr>
        <w:t xml:space="preserve">was selected by the team, but a different designation as ‘high’ could yield different results in the map. </w:t>
      </w:r>
    </w:p>
    <w:p w14:paraId="0C930A41" w14:textId="77777777" w:rsidR="00C05F37" w:rsidRDefault="00C05F37" w:rsidP="00B251C9">
      <w:pPr>
        <w:spacing w:after="0" w:line="240" w:lineRule="auto"/>
        <w:rPr>
          <w:rFonts w:ascii="Garamond" w:hAnsi="Garamond"/>
          <w:i/>
          <w:iCs/>
        </w:rPr>
      </w:pPr>
    </w:p>
    <w:p w14:paraId="5F365D01" w14:textId="4E0A53A5" w:rsidR="0056152E" w:rsidRDefault="6FCBEC31" w:rsidP="00B251C9">
      <w:pPr>
        <w:spacing w:after="0" w:line="240" w:lineRule="auto"/>
        <w:rPr>
          <w:rFonts w:ascii="Garamond" w:hAnsi="Garamond"/>
          <w:i/>
          <w:iCs/>
        </w:rPr>
      </w:pPr>
      <w:r w:rsidRPr="00B251C9">
        <w:rPr>
          <w:rFonts w:ascii="Garamond" w:hAnsi="Garamond"/>
          <w:i/>
          <w:iCs/>
        </w:rPr>
        <w:t>4.1.</w:t>
      </w:r>
      <w:r w:rsidR="00126499">
        <w:rPr>
          <w:rFonts w:ascii="Garamond" w:hAnsi="Garamond"/>
          <w:i/>
          <w:iCs/>
        </w:rPr>
        <w:t>6</w:t>
      </w:r>
      <w:r w:rsidR="00BC73D8" w:rsidRPr="00B251C9">
        <w:rPr>
          <w:rFonts w:ascii="Garamond" w:hAnsi="Garamond"/>
          <w:i/>
          <w:iCs/>
        </w:rPr>
        <w:t xml:space="preserve"> </w:t>
      </w:r>
      <w:r w:rsidRPr="00B251C9">
        <w:rPr>
          <w:rFonts w:ascii="Garamond" w:hAnsi="Garamond"/>
          <w:i/>
          <w:iCs/>
        </w:rPr>
        <w:t>Evaluating Intervention Possibilities</w:t>
      </w:r>
      <w:r w:rsidR="6AA34FDE" w:rsidRPr="4FFD1158">
        <w:rPr>
          <w:rFonts w:ascii="Garamond" w:hAnsi="Garamond"/>
          <w:i/>
          <w:iCs/>
        </w:rPr>
        <w:t xml:space="preserve"> with </w:t>
      </w:r>
      <w:proofErr w:type="spellStart"/>
      <w:r w:rsidR="6AA34FDE" w:rsidRPr="4FFD1158">
        <w:rPr>
          <w:rFonts w:ascii="Garamond" w:hAnsi="Garamond"/>
          <w:i/>
          <w:iCs/>
        </w:rPr>
        <w:t>InVEST</w:t>
      </w:r>
      <w:proofErr w:type="spellEnd"/>
    </w:p>
    <w:p w14:paraId="51537548" w14:textId="0B0B3BA1" w:rsidR="5C95C310" w:rsidRDefault="45ACE2AB" w:rsidP="32C6E474">
      <w:pPr>
        <w:spacing w:after="0" w:line="240" w:lineRule="auto"/>
        <w:rPr>
          <w:rFonts w:ascii="Garamond" w:hAnsi="Garamond"/>
        </w:rPr>
      </w:pPr>
      <w:r w:rsidRPr="4FFD1158">
        <w:rPr>
          <w:rFonts w:ascii="Garamond" w:hAnsi="Garamond"/>
        </w:rPr>
        <w:t xml:space="preserve">The summarized summer outputs from each heat mitigation scenario modeled in </w:t>
      </w:r>
      <w:proofErr w:type="spellStart"/>
      <w:r w:rsidRPr="4FFD1158">
        <w:rPr>
          <w:rFonts w:ascii="Garamond" w:hAnsi="Garamond"/>
        </w:rPr>
        <w:t>InVEST</w:t>
      </w:r>
      <w:proofErr w:type="spellEnd"/>
      <w:r w:rsidRPr="4FFD1158">
        <w:rPr>
          <w:rFonts w:ascii="Garamond" w:hAnsi="Garamond"/>
        </w:rPr>
        <w:t xml:space="preserve"> were compiled into t</w:t>
      </w:r>
      <w:r w:rsidR="633352F1" w:rsidRPr="4FFD1158">
        <w:rPr>
          <w:rFonts w:ascii="Garamond" w:hAnsi="Garamond"/>
        </w:rPr>
        <w:t>ables and plotted against comparable scenarios</w:t>
      </w:r>
      <w:r w:rsidR="764F8DCB" w:rsidRPr="4FFD1158">
        <w:rPr>
          <w:rFonts w:ascii="Garamond" w:hAnsi="Garamond"/>
        </w:rPr>
        <w:t>, such as the effects of current cooling by neighborhood or the effects of shade and albedo incr</w:t>
      </w:r>
      <w:r w:rsidR="44F7C9D0" w:rsidRPr="4FFD1158">
        <w:rPr>
          <w:rFonts w:ascii="Garamond" w:hAnsi="Garamond"/>
        </w:rPr>
        <w:t xml:space="preserve">eases happening in various landcover types. </w:t>
      </w:r>
      <w:r w:rsidR="29760BA7" w:rsidRPr="5652FC49">
        <w:rPr>
          <w:rFonts w:ascii="Garamond" w:hAnsi="Garamond"/>
        </w:rPr>
        <w:t>These differences</w:t>
      </w:r>
      <w:r w:rsidR="29760BA7" w:rsidRPr="5D9CEB8D">
        <w:rPr>
          <w:rFonts w:ascii="Garamond" w:hAnsi="Garamond"/>
        </w:rPr>
        <w:t xml:space="preserve"> in valuation</w:t>
      </w:r>
      <w:r w:rsidR="29760BA7" w:rsidRPr="5652FC49">
        <w:rPr>
          <w:rFonts w:ascii="Garamond" w:hAnsi="Garamond"/>
        </w:rPr>
        <w:t xml:space="preserve"> are a result of </w:t>
      </w:r>
      <w:r w:rsidR="29760BA7" w:rsidRPr="5D9CEB8D">
        <w:rPr>
          <w:rFonts w:ascii="Garamond" w:hAnsi="Garamond"/>
        </w:rPr>
        <w:t xml:space="preserve">various changes in </w:t>
      </w:r>
      <w:r w:rsidR="3E444CDA" w:rsidRPr="79E57AB1">
        <w:rPr>
          <w:rFonts w:ascii="Garamond" w:hAnsi="Garamond"/>
        </w:rPr>
        <w:t xml:space="preserve">the </w:t>
      </w:r>
      <w:r w:rsidR="29760BA7" w:rsidRPr="5D9CEB8D">
        <w:rPr>
          <w:rFonts w:ascii="Garamond" w:hAnsi="Garamond"/>
        </w:rPr>
        <w:t xml:space="preserve">heat mitigation index, examples of which are shown in </w:t>
      </w:r>
      <w:r w:rsidR="29760BA7" w:rsidRPr="5947F18E">
        <w:rPr>
          <w:rFonts w:ascii="Garamond" w:hAnsi="Garamond"/>
        </w:rPr>
        <w:t xml:space="preserve">Figure </w:t>
      </w:r>
      <w:r w:rsidR="003B6EA8" w:rsidRPr="5947F18E">
        <w:rPr>
          <w:rFonts w:ascii="Garamond" w:hAnsi="Garamond"/>
        </w:rPr>
        <w:t xml:space="preserve">C16. </w:t>
      </w:r>
      <w:r w:rsidR="0F3A8C33" w:rsidRPr="5947F18E">
        <w:rPr>
          <w:rFonts w:ascii="Garamond" w:hAnsi="Garamond"/>
        </w:rPr>
        <w:t xml:space="preserve">Appendix </w:t>
      </w:r>
      <w:r w:rsidR="0058768D" w:rsidRPr="5947F18E">
        <w:rPr>
          <w:rFonts w:ascii="Garamond" w:hAnsi="Garamond"/>
        </w:rPr>
        <w:t>C</w:t>
      </w:r>
      <w:r w:rsidR="0058768D" w:rsidRPr="4FFD1158">
        <w:rPr>
          <w:rFonts w:ascii="Garamond" w:hAnsi="Garamond"/>
        </w:rPr>
        <w:t xml:space="preserve"> </w:t>
      </w:r>
      <w:r w:rsidR="0F3A8C33" w:rsidRPr="4FFD1158">
        <w:rPr>
          <w:rFonts w:ascii="Garamond" w:hAnsi="Garamond"/>
        </w:rPr>
        <w:t xml:space="preserve">shows many of the results from these iterations. </w:t>
      </w:r>
      <w:r w:rsidR="7B0DBA71" w:rsidRPr="4FFD1158">
        <w:rPr>
          <w:rFonts w:ascii="Garamond" w:hAnsi="Garamond"/>
        </w:rPr>
        <w:t xml:space="preserve">Currently, </w:t>
      </w:r>
      <w:r w:rsidR="555C6989" w:rsidRPr="4FFD1158">
        <w:rPr>
          <w:rFonts w:ascii="Garamond" w:hAnsi="Garamond"/>
        </w:rPr>
        <w:t xml:space="preserve">the </w:t>
      </w:r>
      <w:r w:rsidR="51E82F18" w:rsidRPr="4FFD1158">
        <w:rPr>
          <w:rFonts w:ascii="Garamond" w:hAnsi="Garamond"/>
        </w:rPr>
        <w:t xml:space="preserve">three focal neighborhoods have some of the </w:t>
      </w:r>
      <w:r w:rsidR="51E82F18" w:rsidRPr="15B3C9CB">
        <w:rPr>
          <w:rFonts w:ascii="Garamond" w:hAnsi="Garamond"/>
        </w:rPr>
        <w:t xml:space="preserve">lowest average (non-greenspace/water) </w:t>
      </w:r>
      <w:r w:rsidR="063A6D6E" w:rsidRPr="39C6EDED">
        <w:rPr>
          <w:rFonts w:ascii="Garamond" w:hAnsi="Garamond"/>
        </w:rPr>
        <w:t>cooling capacity</w:t>
      </w:r>
      <w:r w:rsidR="154BF67F" w:rsidRPr="39C6EDED">
        <w:rPr>
          <w:rFonts w:ascii="Garamond" w:hAnsi="Garamond"/>
        </w:rPr>
        <w:t xml:space="preserve"> </w:t>
      </w:r>
      <w:r w:rsidR="29478C86" w:rsidRPr="39C6EDED">
        <w:rPr>
          <w:rFonts w:ascii="Garamond" w:hAnsi="Garamond"/>
        </w:rPr>
        <w:t>(</w:t>
      </w:r>
      <w:proofErr w:type="spellStart"/>
      <w:r w:rsidR="51E82F18" w:rsidRPr="15B3C9CB">
        <w:rPr>
          <w:rFonts w:ascii="Garamond" w:hAnsi="Garamond"/>
          <w:i/>
          <w:iCs/>
        </w:rPr>
        <w:t>CC</w:t>
      </w:r>
      <w:r w:rsidR="7FCD743D" w:rsidRPr="101CB38E">
        <w:rPr>
          <w:rFonts w:ascii="Garamond" w:hAnsi="Garamond"/>
          <w:i/>
          <w:vertAlign w:val="subscript"/>
        </w:rPr>
        <w:t>i</w:t>
      </w:r>
      <w:proofErr w:type="spellEnd"/>
      <w:r w:rsidR="51CE2A98" w:rsidRPr="39C6EDED">
        <w:rPr>
          <w:rFonts w:ascii="Garamond" w:hAnsi="Garamond"/>
          <w:i/>
          <w:iCs/>
        </w:rPr>
        <w:t xml:space="preserve">) </w:t>
      </w:r>
      <w:r w:rsidR="51E82F18" w:rsidRPr="15B3C9CB">
        <w:rPr>
          <w:rFonts w:ascii="Garamond" w:hAnsi="Garamond"/>
        </w:rPr>
        <w:t xml:space="preserve">values </w:t>
      </w:r>
      <w:r w:rsidR="51E82F18" w:rsidRPr="5947F18E">
        <w:rPr>
          <w:rFonts w:ascii="Garamond" w:hAnsi="Garamond"/>
        </w:rPr>
        <w:t>(</w:t>
      </w:r>
      <w:r w:rsidR="0058768D" w:rsidRPr="5947F18E">
        <w:rPr>
          <w:rFonts w:ascii="Garamond" w:hAnsi="Garamond"/>
        </w:rPr>
        <w:t>Figure C16a</w:t>
      </w:r>
      <w:r w:rsidR="51E82F18" w:rsidRPr="5947F18E">
        <w:rPr>
          <w:rFonts w:ascii="Garamond" w:hAnsi="Garamond"/>
        </w:rPr>
        <w:t>)</w:t>
      </w:r>
      <w:r w:rsidR="51E82F18" w:rsidRPr="15B3C9CB">
        <w:rPr>
          <w:rFonts w:ascii="Garamond" w:hAnsi="Garamond"/>
        </w:rPr>
        <w:t>.</w:t>
      </w:r>
      <w:r w:rsidR="42F6F750" w:rsidRPr="15B3C9CB">
        <w:rPr>
          <w:rFonts w:ascii="Garamond" w:hAnsi="Garamond"/>
        </w:rPr>
        <w:t xml:space="preserve"> However, they are not all the hottest</w:t>
      </w:r>
      <w:r w:rsidR="70806D54" w:rsidRPr="15B3C9CB">
        <w:rPr>
          <w:rFonts w:ascii="Garamond" w:hAnsi="Garamond"/>
        </w:rPr>
        <w:t xml:space="preserve"> or most burdensome for labor</w:t>
      </w:r>
      <w:r w:rsidR="42F6F750" w:rsidRPr="15B3C9CB">
        <w:rPr>
          <w:rFonts w:ascii="Garamond" w:hAnsi="Garamond"/>
        </w:rPr>
        <w:t>, likely due to the ‘greenspace effects’ of the Hudson River</w:t>
      </w:r>
      <w:r w:rsidR="55767AB4" w:rsidRPr="15B3C9CB">
        <w:rPr>
          <w:rFonts w:ascii="Garamond" w:hAnsi="Garamond"/>
        </w:rPr>
        <w:t xml:space="preserve"> </w:t>
      </w:r>
      <w:r w:rsidR="55767AB4" w:rsidRPr="5947F18E">
        <w:rPr>
          <w:rFonts w:ascii="Garamond" w:hAnsi="Garamond"/>
        </w:rPr>
        <w:t>(</w:t>
      </w:r>
      <w:r w:rsidR="0049188D" w:rsidRPr="5947F18E">
        <w:rPr>
          <w:rFonts w:ascii="Garamond" w:hAnsi="Garamond"/>
        </w:rPr>
        <w:t>Figure</w:t>
      </w:r>
      <w:r w:rsidR="00004C7E" w:rsidRPr="5947F18E">
        <w:rPr>
          <w:rFonts w:ascii="Garamond" w:hAnsi="Garamond"/>
        </w:rPr>
        <w:t>s</w:t>
      </w:r>
      <w:r w:rsidR="0049188D" w:rsidRPr="5947F18E">
        <w:rPr>
          <w:rFonts w:ascii="Garamond" w:hAnsi="Garamond"/>
        </w:rPr>
        <w:t xml:space="preserve"> C</w:t>
      </w:r>
      <w:r w:rsidR="00E52458" w:rsidRPr="5947F18E">
        <w:rPr>
          <w:rFonts w:ascii="Garamond" w:hAnsi="Garamond"/>
        </w:rPr>
        <w:t>16b, C16c</w:t>
      </w:r>
      <w:r w:rsidR="55767AB4" w:rsidRPr="15B3C9CB">
        <w:rPr>
          <w:rFonts w:ascii="Garamond" w:hAnsi="Garamond"/>
        </w:rPr>
        <w:t>)</w:t>
      </w:r>
      <w:r w:rsidR="6A1BF5CA" w:rsidRPr="15B3C9CB">
        <w:rPr>
          <w:rFonts w:ascii="Garamond" w:hAnsi="Garamond"/>
        </w:rPr>
        <w:t xml:space="preserve">. </w:t>
      </w:r>
      <w:r w:rsidR="13EA514A" w:rsidRPr="15B3C9CB">
        <w:rPr>
          <w:rFonts w:ascii="Garamond" w:hAnsi="Garamond"/>
        </w:rPr>
        <w:t xml:space="preserve">In terms of </w:t>
      </w:r>
      <w:r w:rsidR="706EEB79" w:rsidRPr="15B3C9CB">
        <w:rPr>
          <w:rFonts w:ascii="Garamond" w:hAnsi="Garamond"/>
        </w:rPr>
        <w:t>avoided energy spending, many neighborhoods with high energy savings</w:t>
      </w:r>
      <w:r w:rsidR="04E2350E" w:rsidRPr="15B3C9CB">
        <w:rPr>
          <w:rFonts w:ascii="Garamond" w:hAnsi="Garamond"/>
        </w:rPr>
        <w:t xml:space="preserve"> (</w:t>
      </w:r>
      <w:r w:rsidR="00DF2699" w:rsidRPr="5947F18E">
        <w:rPr>
          <w:rFonts w:ascii="Garamond" w:hAnsi="Garamond"/>
        </w:rPr>
        <w:t>Figure</w:t>
      </w:r>
      <w:r w:rsidR="008E4AA8" w:rsidRPr="5947F18E">
        <w:rPr>
          <w:rFonts w:ascii="Garamond" w:hAnsi="Garamond"/>
        </w:rPr>
        <w:t xml:space="preserve"> C16d</w:t>
      </w:r>
      <w:r w:rsidR="04E2350E" w:rsidRPr="15B3C9CB">
        <w:rPr>
          <w:rFonts w:ascii="Garamond" w:hAnsi="Garamond"/>
        </w:rPr>
        <w:t>)</w:t>
      </w:r>
      <w:r w:rsidR="3091CAB8" w:rsidRPr="15B3C9CB">
        <w:rPr>
          <w:rFonts w:ascii="Garamond" w:hAnsi="Garamond"/>
        </w:rPr>
        <w:t xml:space="preserve"> are large but low-density, so they have low savings per </w:t>
      </w:r>
      <w:r w:rsidR="00E52458">
        <w:rPr>
          <w:rFonts w:ascii="Garamond" w:hAnsi="Garamond"/>
        </w:rPr>
        <w:t xml:space="preserve">square </w:t>
      </w:r>
      <w:r w:rsidR="3091CAB8" w:rsidRPr="15B3C9CB">
        <w:rPr>
          <w:rFonts w:ascii="Garamond" w:hAnsi="Garamond"/>
        </w:rPr>
        <w:t>meter and high savings per person.</w:t>
      </w:r>
      <w:r w:rsidR="51E82F18" w:rsidRPr="15B3C9CB">
        <w:rPr>
          <w:rFonts w:ascii="Garamond" w:hAnsi="Garamond"/>
        </w:rPr>
        <w:t xml:space="preserve"> </w:t>
      </w:r>
      <w:r w:rsidR="34BAEF8F" w:rsidRPr="15B3C9CB">
        <w:rPr>
          <w:rFonts w:ascii="Garamond" w:hAnsi="Garamond"/>
        </w:rPr>
        <w:t xml:space="preserve">Meanwhile, focus neighborhoods are high-density, reaping high avoided spending per meter, but high </w:t>
      </w:r>
      <w:r w:rsidR="2231F3C1" w:rsidRPr="15B3C9CB">
        <w:rPr>
          <w:rFonts w:ascii="Garamond" w:hAnsi="Garamond"/>
        </w:rPr>
        <w:t xml:space="preserve">populations mean low avoided spending per resident </w:t>
      </w:r>
      <w:r w:rsidR="00F40A30" w:rsidRPr="00DA1048">
        <w:rPr>
          <w:rFonts w:ascii="Garamond" w:eastAsia="Garamond" w:hAnsi="Garamond" w:cs="Garamond"/>
        </w:rPr>
        <w:t>(</w:t>
      </w:r>
      <w:r w:rsidR="00F40A30" w:rsidRPr="5947F18E">
        <w:rPr>
          <w:rFonts w:ascii="Garamond" w:hAnsi="Garamond"/>
        </w:rPr>
        <w:t>Figure</w:t>
      </w:r>
      <w:r w:rsidR="00004C7E" w:rsidRPr="5947F18E">
        <w:rPr>
          <w:rFonts w:ascii="Garamond" w:hAnsi="Garamond"/>
        </w:rPr>
        <w:t>s</w:t>
      </w:r>
      <w:r w:rsidR="00F40A30" w:rsidRPr="5947F18E">
        <w:rPr>
          <w:rFonts w:ascii="Garamond" w:hAnsi="Garamond"/>
        </w:rPr>
        <w:t xml:space="preserve"> C16</w:t>
      </w:r>
      <w:r w:rsidR="00BB5209" w:rsidRPr="5947F18E">
        <w:rPr>
          <w:rFonts w:ascii="Garamond" w:hAnsi="Garamond"/>
        </w:rPr>
        <w:t>e</w:t>
      </w:r>
      <w:r w:rsidR="00F40A30" w:rsidRPr="5947F18E">
        <w:rPr>
          <w:rFonts w:ascii="Garamond" w:hAnsi="Garamond"/>
        </w:rPr>
        <w:t>,</w:t>
      </w:r>
      <w:r w:rsidR="00DA1048" w:rsidRPr="5947F18E">
        <w:rPr>
          <w:rFonts w:ascii="Garamond" w:hAnsi="Garamond"/>
        </w:rPr>
        <w:t xml:space="preserve"> </w:t>
      </w:r>
      <w:r w:rsidR="00F40A30" w:rsidRPr="5947F18E">
        <w:rPr>
          <w:rFonts w:ascii="Garamond" w:hAnsi="Garamond"/>
        </w:rPr>
        <w:t>C16</w:t>
      </w:r>
      <w:r w:rsidR="00BB5209" w:rsidRPr="5947F18E">
        <w:rPr>
          <w:rFonts w:ascii="Garamond" w:hAnsi="Garamond"/>
        </w:rPr>
        <w:t>f</w:t>
      </w:r>
      <w:r w:rsidR="707B8372" w:rsidRPr="00DA1048">
        <w:rPr>
          <w:rFonts w:ascii="Garamond" w:eastAsia="Garamond" w:hAnsi="Garamond" w:cs="Garamond"/>
        </w:rPr>
        <w:t>)</w:t>
      </w:r>
      <w:r w:rsidR="2231F3C1" w:rsidRPr="00F40A30">
        <w:rPr>
          <w:rFonts w:ascii="Garamond" w:hAnsi="Garamond"/>
        </w:rPr>
        <w:t xml:space="preserve">. </w:t>
      </w:r>
    </w:p>
    <w:p w14:paraId="386A9AEF" w14:textId="01CC44F4" w:rsidR="5C95C310" w:rsidRDefault="5C95C310" w:rsidP="31711781">
      <w:pPr>
        <w:spacing w:after="0" w:line="240" w:lineRule="auto"/>
        <w:rPr>
          <w:rFonts w:ascii="Garamond" w:hAnsi="Garamond"/>
        </w:rPr>
      </w:pPr>
    </w:p>
    <w:p w14:paraId="689DA8BD" w14:textId="3DC07A75" w:rsidR="5C95C310" w:rsidRDefault="532C9EE4" w:rsidP="15B3C9CB">
      <w:pPr>
        <w:spacing w:after="0" w:line="240" w:lineRule="auto"/>
        <w:rPr>
          <w:rFonts w:ascii="Garamond" w:hAnsi="Garamond"/>
        </w:rPr>
      </w:pPr>
      <w:r w:rsidRPr="7663D7A1">
        <w:rPr>
          <w:rFonts w:ascii="Garamond" w:hAnsi="Garamond"/>
        </w:rPr>
        <w:t xml:space="preserve">Shade and albedo </w:t>
      </w:r>
      <w:r w:rsidR="0019406E" w:rsidRPr="5947F18E">
        <w:rPr>
          <w:rFonts w:ascii="Garamond" w:hAnsi="Garamond"/>
        </w:rPr>
        <w:t>increase</w:t>
      </w:r>
      <w:r w:rsidRPr="7663D7A1">
        <w:rPr>
          <w:rFonts w:ascii="Garamond" w:hAnsi="Garamond"/>
        </w:rPr>
        <w:t>, when</w:t>
      </w:r>
      <w:r w:rsidR="2F89946B" w:rsidRPr="7663D7A1">
        <w:rPr>
          <w:rFonts w:ascii="Garamond" w:hAnsi="Garamond"/>
        </w:rPr>
        <w:t xml:space="preserve"> concentrated in focal neighborhoods rather than distributed across the city, </w:t>
      </w:r>
      <w:r w:rsidR="417BCCCF" w:rsidRPr="517D791D">
        <w:rPr>
          <w:rFonts w:ascii="Garamond" w:hAnsi="Garamond"/>
        </w:rPr>
        <w:t xml:space="preserve">produced additional cooling </w:t>
      </w:r>
      <w:proofErr w:type="gramStart"/>
      <w:r w:rsidR="417BCCCF" w:rsidRPr="5FD0C351">
        <w:rPr>
          <w:rFonts w:ascii="Garamond" w:hAnsi="Garamond"/>
        </w:rPr>
        <w:t>effects</w:t>
      </w:r>
      <w:proofErr w:type="gramEnd"/>
      <w:r w:rsidR="417BCCCF" w:rsidRPr="5FD0C351">
        <w:rPr>
          <w:rFonts w:ascii="Garamond" w:hAnsi="Garamond"/>
        </w:rPr>
        <w:t xml:space="preserve"> and saved additional money </w:t>
      </w:r>
      <w:r w:rsidR="417BCCCF" w:rsidRPr="2EEB054A">
        <w:rPr>
          <w:rFonts w:ascii="Garamond" w:hAnsi="Garamond"/>
        </w:rPr>
        <w:t>(</w:t>
      </w:r>
      <w:r w:rsidR="00646292" w:rsidRPr="5947F18E">
        <w:rPr>
          <w:rFonts w:ascii="Garamond" w:hAnsi="Garamond"/>
        </w:rPr>
        <w:t>Figure</w:t>
      </w:r>
      <w:r w:rsidR="00004C7E" w:rsidRPr="5947F18E">
        <w:rPr>
          <w:rFonts w:ascii="Garamond" w:hAnsi="Garamond"/>
        </w:rPr>
        <w:t>s</w:t>
      </w:r>
      <w:r w:rsidR="00646292" w:rsidRPr="5947F18E">
        <w:rPr>
          <w:rFonts w:ascii="Garamond" w:hAnsi="Garamond"/>
        </w:rPr>
        <w:t xml:space="preserve"> C17a, C17b</w:t>
      </w:r>
      <w:r w:rsidR="417BCCCF" w:rsidRPr="5947F18E">
        <w:rPr>
          <w:rFonts w:ascii="Garamond" w:hAnsi="Garamond"/>
        </w:rPr>
        <w:t>).</w:t>
      </w:r>
      <w:r w:rsidRPr="51BAE828">
        <w:rPr>
          <w:rFonts w:ascii="Garamond" w:hAnsi="Garamond"/>
        </w:rPr>
        <w:t xml:space="preserve"> </w:t>
      </w:r>
      <w:r w:rsidR="3F00233A" w:rsidRPr="33C50232">
        <w:rPr>
          <w:rFonts w:ascii="Garamond" w:hAnsi="Garamond"/>
        </w:rPr>
        <w:t xml:space="preserve"> </w:t>
      </w:r>
      <w:r w:rsidR="1D81F962" w:rsidRPr="7B49587C">
        <w:rPr>
          <w:rFonts w:ascii="Garamond" w:hAnsi="Garamond"/>
        </w:rPr>
        <w:t xml:space="preserve">When these neighborhoods were </w:t>
      </w:r>
      <w:r w:rsidR="3AC9DB89" w:rsidRPr="630E78D2">
        <w:rPr>
          <w:rFonts w:ascii="Garamond" w:hAnsi="Garamond"/>
        </w:rPr>
        <w:t xml:space="preserve">separately </w:t>
      </w:r>
      <w:r w:rsidR="1D81F962" w:rsidRPr="630E78D2">
        <w:rPr>
          <w:rFonts w:ascii="Garamond" w:hAnsi="Garamond"/>
        </w:rPr>
        <w:t>retrofitted</w:t>
      </w:r>
      <w:r w:rsidR="1D81F962" w:rsidRPr="7B49587C">
        <w:rPr>
          <w:rFonts w:ascii="Garamond" w:hAnsi="Garamond"/>
        </w:rPr>
        <w:t xml:space="preserve"> with </w:t>
      </w:r>
      <w:r w:rsidR="0D570849" w:rsidRPr="51BAE828">
        <w:rPr>
          <w:rFonts w:ascii="Garamond" w:hAnsi="Garamond"/>
        </w:rPr>
        <w:t>shade</w:t>
      </w:r>
      <w:r w:rsidR="1D81F962" w:rsidRPr="7B49587C">
        <w:rPr>
          <w:rFonts w:ascii="Garamond" w:hAnsi="Garamond"/>
        </w:rPr>
        <w:t xml:space="preserve"> </w:t>
      </w:r>
      <w:r w:rsidR="4325746F" w:rsidRPr="49E953D7">
        <w:rPr>
          <w:rFonts w:ascii="Garamond" w:hAnsi="Garamond"/>
        </w:rPr>
        <w:t xml:space="preserve">or with </w:t>
      </w:r>
      <w:r w:rsidR="3A5CF2C8" w:rsidRPr="51BAE828">
        <w:rPr>
          <w:rFonts w:ascii="Garamond" w:hAnsi="Garamond"/>
        </w:rPr>
        <w:t>albedo</w:t>
      </w:r>
      <w:r w:rsidR="4325746F" w:rsidRPr="49E953D7">
        <w:rPr>
          <w:rFonts w:ascii="Garamond" w:hAnsi="Garamond"/>
        </w:rPr>
        <w:t xml:space="preserve">, the total amount of change was </w:t>
      </w:r>
      <w:r w:rsidR="714F8039" w:rsidRPr="49E953D7">
        <w:rPr>
          <w:rFonts w:ascii="Garamond" w:hAnsi="Garamond"/>
        </w:rPr>
        <w:t xml:space="preserve">often related to neighborhood </w:t>
      </w:r>
      <w:r w:rsidR="714F8039" w:rsidRPr="21AE3120">
        <w:rPr>
          <w:rFonts w:ascii="Garamond" w:hAnsi="Garamond"/>
        </w:rPr>
        <w:t>size</w:t>
      </w:r>
      <w:r w:rsidR="3D93D8BA" w:rsidRPr="61DFE814">
        <w:rPr>
          <w:rFonts w:ascii="Garamond" w:hAnsi="Garamond"/>
        </w:rPr>
        <w:t>, with minor differences according to area proportions of footprints</w:t>
      </w:r>
      <w:r w:rsidR="1D81F962" w:rsidRPr="61DFE814">
        <w:rPr>
          <w:rFonts w:ascii="Garamond" w:hAnsi="Garamond"/>
        </w:rPr>
        <w:t xml:space="preserve"> </w:t>
      </w:r>
      <w:r w:rsidR="648433BF" w:rsidRPr="61DFE814">
        <w:rPr>
          <w:rFonts w:ascii="Garamond" w:hAnsi="Garamond"/>
        </w:rPr>
        <w:t>(</w:t>
      </w:r>
      <w:r w:rsidR="005D5765" w:rsidRPr="5947F18E">
        <w:rPr>
          <w:rFonts w:ascii="Garamond" w:hAnsi="Garamond"/>
        </w:rPr>
        <w:t>Figure</w:t>
      </w:r>
      <w:r w:rsidR="00004C7E" w:rsidRPr="5947F18E">
        <w:rPr>
          <w:rFonts w:ascii="Garamond" w:hAnsi="Garamond"/>
        </w:rPr>
        <w:t>s</w:t>
      </w:r>
      <w:r w:rsidR="005D5765" w:rsidRPr="5947F18E">
        <w:rPr>
          <w:rFonts w:ascii="Garamond" w:hAnsi="Garamond"/>
        </w:rPr>
        <w:t xml:space="preserve"> C18a, C18b</w:t>
      </w:r>
      <w:r w:rsidR="648433BF" w:rsidRPr="5947F18E">
        <w:rPr>
          <w:rFonts w:ascii="Garamond" w:hAnsi="Garamond"/>
        </w:rPr>
        <w:t>)</w:t>
      </w:r>
      <w:r w:rsidR="52B2F9DC" w:rsidRPr="5947F18E">
        <w:rPr>
          <w:rFonts w:ascii="Garamond" w:hAnsi="Garamond"/>
        </w:rPr>
        <w:t>.</w:t>
      </w:r>
      <w:r w:rsidR="52B2F9DC" w:rsidRPr="33C23FAB">
        <w:rPr>
          <w:rFonts w:ascii="Garamond" w:hAnsi="Garamond"/>
        </w:rPr>
        <w:t xml:space="preserve"> </w:t>
      </w:r>
      <w:r w:rsidR="52B2F9DC" w:rsidRPr="36BF0213">
        <w:rPr>
          <w:rFonts w:ascii="Garamond" w:hAnsi="Garamond"/>
        </w:rPr>
        <w:t xml:space="preserve">However, when </w:t>
      </w:r>
      <w:r w:rsidR="19C2D83F" w:rsidRPr="36BF0213">
        <w:rPr>
          <w:rFonts w:ascii="Garamond" w:hAnsi="Garamond"/>
        </w:rPr>
        <w:t>relative efficiency of shading and reflectivity in various neighborhoods were</w:t>
      </w:r>
      <w:r w:rsidR="52B2F9DC" w:rsidRPr="560D332C">
        <w:rPr>
          <w:rFonts w:ascii="Garamond" w:hAnsi="Garamond"/>
        </w:rPr>
        <w:t xml:space="preserve"> compared to the amount of area being changed</w:t>
      </w:r>
      <w:r w:rsidR="4CB05B12" w:rsidRPr="6836D3F1">
        <w:rPr>
          <w:rFonts w:ascii="Garamond" w:hAnsi="Garamond"/>
        </w:rPr>
        <w:t xml:space="preserve"> (per 100 sq. m.)</w:t>
      </w:r>
      <w:r w:rsidR="52B2F9DC" w:rsidRPr="6836D3F1">
        <w:rPr>
          <w:rFonts w:ascii="Garamond" w:hAnsi="Garamond"/>
        </w:rPr>
        <w:t>,</w:t>
      </w:r>
      <w:r w:rsidR="52B2F9DC" w:rsidRPr="560D332C">
        <w:rPr>
          <w:rFonts w:ascii="Garamond" w:hAnsi="Garamond"/>
        </w:rPr>
        <w:t xml:space="preserve"> which is a proxy of </w:t>
      </w:r>
      <w:r w:rsidR="4B26B802" w:rsidRPr="560D332C">
        <w:rPr>
          <w:rFonts w:ascii="Garamond" w:hAnsi="Garamond"/>
        </w:rPr>
        <w:t xml:space="preserve">intervention </w:t>
      </w:r>
      <w:r w:rsidR="52B2F9DC" w:rsidRPr="560D332C">
        <w:rPr>
          <w:rFonts w:ascii="Garamond" w:hAnsi="Garamond"/>
        </w:rPr>
        <w:t>cost</w:t>
      </w:r>
      <w:r w:rsidR="7E97B9C4" w:rsidRPr="560D332C">
        <w:rPr>
          <w:rFonts w:ascii="Garamond" w:hAnsi="Garamond"/>
        </w:rPr>
        <w:t xml:space="preserve">, </w:t>
      </w:r>
      <w:r w:rsidR="22FB8776" w:rsidRPr="36BF0213">
        <w:rPr>
          <w:rFonts w:ascii="Garamond" w:hAnsi="Garamond"/>
        </w:rPr>
        <w:t xml:space="preserve">or the </w:t>
      </w:r>
      <w:r w:rsidR="22FB8776" w:rsidRPr="44A61952">
        <w:rPr>
          <w:rFonts w:ascii="Garamond" w:hAnsi="Garamond"/>
        </w:rPr>
        <w:t xml:space="preserve">neighborhood population, which </w:t>
      </w:r>
      <w:proofErr w:type="gramStart"/>
      <w:r w:rsidR="1E3CAEA2" w:rsidRPr="44A61952">
        <w:rPr>
          <w:rFonts w:ascii="Garamond" w:hAnsi="Garamond"/>
        </w:rPr>
        <w:t>is an approximation of</w:t>
      </w:r>
      <w:proofErr w:type="gramEnd"/>
      <w:r w:rsidR="1E3CAEA2" w:rsidRPr="44A61952">
        <w:rPr>
          <w:rFonts w:ascii="Garamond" w:hAnsi="Garamond"/>
        </w:rPr>
        <w:t xml:space="preserve"> the residents receiving the different cooling benefits, more nuanced but </w:t>
      </w:r>
      <w:r w:rsidR="1E3CAEA2" w:rsidRPr="048761CD">
        <w:rPr>
          <w:rFonts w:ascii="Garamond" w:hAnsi="Garamond"/>
        </w:rPr>
        <w:t xml:space="preserve">expected results arise. </w:t>
      </w:r>
      <w:r w:rsidR="1E3CAEA2" w:rsidRPr="5947F18E">
        <w:rPr>
          <w:rFonts w:ascii="Garamond" w:hAnsi="Garamond"/>
        </w:rPr>
        <w:t>Figure</w:t>
      </w:r>
      <w:r w:rsidR="5ED7A5C2" w:rsidRPr="5947F18E">
        <w:rPr>
          <w:rFonts w:ascii="Garamond" w:hAnsi="Garamond"/>
        </w:rPr>
        <w:t xml:space="preserve">s </w:t>
      </w:r>
      <w:r w:rsidR="00920996" w:rsidRPr="5947F18E">
        <w:rPr>
          <w:rFonts w:ascii="Garamond" w:hAnsi="Garamond"/>
        </w:rPr>
        <w:t>C1</w:t>
      </w:r>
      <w:r w:rsidR="00380BB7" w:rsidRPr="5947F18E">
        <w:rPr>
          <w:rFonts w:ascii="Garamond" w:hAnsi="Garamond"/>
        </w:rPr>
        <w:t>8</w:t>
      </w:r>
      <w:r w:rsidR="00FF7562" w:rsidRPr="5947F18E">
        <w:rPr>
          <w:rFonts w:ascii="Garamond" w:hAnsi="Garamond"/>
        </w:rPr>
        <w:t>c</w:t>
      </w:r>
      <w:r w:rsidR="00004C7E" w:rsidRPr="5947F18E">
        <w:rPr>
          <w:rFonts w:ascii="Times New Roman" w:hAnsi="Times New Roman" w:cs="Times New Roman"/>
        </w:rPr>
        <w:t>‒</w:t>
      </w:r>
      <w:r w:rsidR="00FF7562" w:rsidRPr="5947F18E">
        <w:rPr>
          <w:rFonts w:ascii="Garamond" w:hAnsi="Garamond"/>
        </w:rPr>
        <w:t>C18f</w:t>
      </w:r>
      <w:r w:rsidR="2075CF76" w:rsidRPr="5B440F85" w:rsidDel="00FF7562">
        <w:rPr>
          <w:rFonts w:ascii="Garamond" w:hAnsi="Garamond"/>
        </w:rPr>
        <w:t xml:space="preserve"> </w:t>
      </w:r>
      <w:r w:rsidR="5ED7A5C2" w:rsidRPr="5B440F85">
        <w:rPr>
          <w:rFonts w:ascii="Garamond" w:hAnsi="Garamond"/>
        </w:rPr>
        <w:t xml:space="preserve">show </w:t>
      </w:r>
      <w:r w:rsidR="24F3F2EE" w:rsidRPr="5B440F85">
        <w:rPr>
          <w:rFonts w:ascii="Garamond" w:hAnsi="Garamond"/>
        </w:rPr>
        <w:t xml:space="preserve">that mitigating heat with shade or albedo in </w:t>
      </w:r>
      <w:r w:rsidR="4943173C" w:rsidRPr="64487308">
        <w:rPr>
          <w:rFonts w:ascii="Garamond" w:hAnsi="Garamond"/>
        </w:rPr>
        <w:t xml:space="preserve">dense areas </w:t>
      </w:r>
      <w:r w:rsidR="4943173C" w:rsidRPr="50D796BE">
        <w:rPr>
          <w:rFonts w:ascii="Garamond" w:hAnsi="Garamond"/>
        </w:rPr>
        <w:t xml:space="preserve">such as the </w:t>
      </w:r>
      <w:r w:rsidR="24F3F2EE" w:rsidRPr="50D796BE">
        <w:rPr>
          <w:rFonts w:ascii="Garamond" w:hAnsi="Garamond"/>
        </w:rPr>
        <w:t>focal</w:t>
      </w:r>
      <w:r w:rsidR="24F3F2EE" w:rsidRPr="5B440F85">
        <w:rPr>
          <w:rFonts w:ascii="Garamond" w:hAnsi="Garamond"/>
        </w:rPr>
        <w:t xml:space="preserve"> neighborhoods </w:t>
      </w:r>
      <w:r w:rsidR="381208D7" w:rsidRPr="64487308">
        <w:rPr>
          <w:rFonts w:ascii="Garamond" w:hAnsi="Garamond"/>
        </w:rPr>
        <w:t xml:space="preserve">result in more </w:t>
      </w:r>
      <w:r w:rsidR="71E5516B" w:rsidRPr="50D796BE">
        <w:rPr>
          <w:rFonts w:ascii="Garamond" w:hAnsi="Garamond"/>
        </w:rPr>
        <w:t>cost-efficient cooling</w:t>
      </w:r>
      <w:r w:rsidR="04F12972" w:rsidRPr="79E57AB1">
        <w:rPr>
          <w:rFonts w:ascii="Garamond" w:hAnsi="Garamond"/>
        </w:rPr>
        <w:t xml:space="preserve"> and</w:t>
      </w:r>
      <w:r w:rsidR="71E5516B" w:rsidRPr="66DAC846">
        <w:rPr>
          <w:rFonts w:ascii="Garamond" w:hAnsi="Garamond"/>
        </w:rPr>
        <w:t xml:space="preserve"> </w:t>
      </w:r>
      <w:r w:rsidR="0083326D">
        <w:rPr>
          <w:rFonts w:ascii="Garamond" w:hAnsi="Garamond"/>
        </w:rPr>
        <w:t>better</w:t>
      </w:r>
      <w:r w:rsidR="71E5516B" w:rsidRPr="66DAC846">
        <w:rPr>
          <w:rFonts w:ascii="Garamond" w:hAnsi="Garamond"/>
        </w:rPr>
        <w:t>-distributed (low per-capita) savings</w:t>
      </w:r>
      <w:r w:rsidR="5ED7A5C2" w:rsidRPr="66DAC846">
        <w:rPr>
          <w:rFonts w:ascii="Garamond" w:hAnsi="Garamond"/>
        </w:rPr>
        <w:t xml:space="preserve">. </w:t>
      </w:r>
      <w:r w:rsidR="5ED7A5C2" w:rsidRPr="6BBEAB8F">
        <w:rPr>
          <w:rFonts w:ascii="Garamond" w:hAnsi="Garamond"/>
        </w:rPr>
        <w:t xml:space="preserve">These </w:t>
      </w:r>
      <w:r w:rsidR="64ED629C" w:rsidRPr="6BBEAB8F">
        <w:rPr>
          <w:rFonts w:ascii="Garamond" w:hAnsi="Garamond"/>
        </w:rPr>
        <w:t>values</w:t>
      </w:r>
      <w:r w:rsidR="5ED7A5C2" w:rsidRPr="6BBEAB8F">
        <w:rPr>
          <w:rFonts w:ascii="Garamond" w:hAnsi="Garamond"/>
        </w:rPr>
        <w:t xml:space="preserve">, while normalized, are still slightly </w:t>
      </w:r>
      <w:r w:rsidR="1977D927" w:rsidRPr="6BBEAB8F">
        <w:rPr>
          <w:rFonts w:ascii="Garamond" w:hAnsi="Garamond"/>
        </w:rPr>
        <w:t xml:space="preserve">exaggerated </w:t>
      </w:r>
      <w:r w:rsidR="5ED7A5C2" w:rsidRPr="6BBEAB8F">
        <w:rPr>
          <w:rFonts w:ascii="Garamond" w:hAnsi="Garamond"/>
        </w:rPr>
        <w:t xml:space="preserve">by the </w:t>
      </w:r>
      <w:r w:rsidR="0083326D">
        <w:rPr>
          <w:rFonts w:ascii="Garamond" w:hAnsi="Garamond"/>
        </w:rPr>
        <w:t>e</w:t>
      </w:r>
      <w:r w:rsidR="6D67DFBD" w:rsidRPr="6BBEAB8F">
        <w:rPr>
          <w:rFonts w:ascii="Garamond" w:hAnsi="Garamond"/>
        </w:rPr>
        <w:t>ffects from</w:t>
      </w:r>
      <w:r w:rsidR="4348BF7D" w:rsidRPr="6BBEAB8F">
        <w:rPr>
          <w:rFonts w:ascii="Garamond" w:hAnsi="Garamond"/>
        </w:rPr>
        <w:t xml:space="preserve"> neighborhood</w:t>
      </w:r>
      <w:r w:rsidR="21BCFC98" w:rsidRPr="6BBEAB8F">
        <w:rPr>
          <w:rFonts w:ascii="Garamond" w:hAnsi="Garamond"/>
        </w:rPr>
        <w:t xml:space="preserve"> size</w:t>
      </w:r>
      <w:r w:rsidR="4348BF7D" w:rsidRPr="6BBEAB8F">
        <w:rPr>
          <w:rFonts w:ascii="Garamond" w:hAnsi="Garamond"/>
        </w:rPr>
        <w:t xml:space="preserve">s and </w:t>
      </w:r>
      <w:r w:rsidR="6A816EBE" w:rsidRPr="6BBEAB8F">
        <w:rPr>
          <w:rFonts w:ascii="Garamond" w:hAnsi="Garamond"/>
        </w:rPr>
        <w:t xml:space="preserve">mitigation concentration </w:t>
      </w:r>
      <w:r w:rsidR="61576AE2" w:rsidRPr="6BBEAB8F">
        <w:rPr>
          <w:rFonts w:ascii="Garamond" w:hAnsi="Garamond"/>
        </w:rPr>
        <w:t xml:space="preserve">explored in </w:t>
      </w:r>
      <w:r w:rsidR="5BBAF64C" w:rsidRPr="2B974398">
        <w:rPr>
          <w:rFonts w:ascii="Garamond" w:hAnsi="Garamond"/>
        </w:rPr>
        <w:t>Fi</w:t>
      </w:r>
      <w:r w:rsidR="06A77A38" w:rsidRPr="2B974398">
        <w:rPr>
          <w:rFonts w:ascii="Garamond" w:hAnsi="Garamond"/>
        </w:rPr>
        <w:t>gure</w:t>
      </w:r>
      <w:r w:rsidR="61576AE2" w:rsidRPr="6BBEAB8F">
        <w:rPr>
          <w:rFonts w:ascii="Garamond" w:hAnsi="Garamond"/>
        </w:rPr>
        <w:t xml:space="preserve">, especially for changing shade in open spaces alone, which is lopsided due to the distribution of park space </w:t>
      </w:r>
      <w:r w:rsidR="0C788EBD" w:rsidRPr="27C8E12B">
        <w:rPr>
          <w:rFonts w:ascii="Garamond" w:hAnsi="Garamond"/>
        </w:rPr>
        <w:t xml:space="preserve">and interactions with nearby parks </w:t>
      </w:r>
      <w:r w:rsidR="61576AE2" w:rsidRPr="27C8E12B">
        <w:rPr>
          <w:rFonts w:ascii="Garamond" w:hAnsi="Garamond"/>
        </w:rPr>
        <w:t>(</w:t>
      </w:r>
      <w:r w:rsidR="00004C7E" w:rsidRPr="5947F18E">
        <w:rPr>
          <w:rFonts w:ascii="Garamond" w:hAnsi="Garamond"/>
        </w:rPr>
        <w:t>Figure C18g</w:t>
      </w:r>
      <w:r w:rsidR="61576AE2" w:rsidRPr="6BBEAB8F">
        <w:rPr>
          <w:rFonts w:ascii="Garamond" w:hAnsi="Garamond"/>
        </w:rPr>
        <w:t>).</w:t>
      </w:r>
    </w:p>
    <w:p w14:paraId="6AC110E9" w14:textId="7E937C3B" w:rsidR="5C95C310" w:rsidRDefault="5C95C310" w:rsidP="15B3C9CB">
      <w:pPr>
        <w:spacing w:after="0" w:line="240" w:lineRule="auto"/>
        <w:rPr>
          <w:rFonts w:ascii="Garamond" w:hAnsi="Garamond"/>
        </w:rPr>
      </w:pPr>
    </w:p>
    <w:p w14:paraId="0842F16E" w14:textId="2770F36B" w:rsidR="5C95C310" w:rsidRDefault="0083326D" w:rsidP="5C95C310">
      <w:pPr>
        <w:spacing w:after="0" w:line="240" w:lineRule="auto"/>
        <w:rPr>
          <w:rFonts w:ascii="Garamond" w:hAnsi="Garamond"/>
        </w:rPr>
      </w:pPr>
      <w:r w:rsidRPr="72B6FC15">
        <w:rPr>
          <w:rFonts w:ascii="Garamond" w:hAnsi="Garamond"/>
        </w:rPr>
        <w:t>When c</w:t>
      </w:r>
      <w:r w:rsidR="06DCD73C" w:rsidRPr="72B6FC15">
        <w:rPr>
          <w:rFonts w:ascii="Garamond" w:hAnsi="Garamond"/>
        </w:rPr>
        <w:t xml:space="preserve">omparing different degrees of shade </w:t>
      </w:r>
      <w:r w:rsidR="61FE9813" w:rsidRPr="72B6FC15">
        <w:rPr>
          <w:rFonts w:ascii="Garamond" w:hAnsi="Garamond"/>
        </w:rPr>
        <w:t>and</w:t>
      </w:r>
      <w:r w:rsidR="620DDAAC" w:rsidRPr="72B6FC15">
        <w:rPr>
          <w:rFonts w:ascii="Garamond" w:hAnsi="Garamond"/>
        </w:rPr>
        <w:t xml:space="preserve"> reflectivity increases</w:t>
      </w:r>
      <w:r w:rsidR="74CAF3BF" w:rsidRPr="72B6FC15">
        <w:rPr>
          <w:rFonts w:ascii="Garamond" w:hAnsi="Garamond"/>
        </w:rPr>
        <w:t xml:space="preserve">, it seems that the </w:t>
      </w:r>
      <w:r w:rsidR="3296EF84" w:rsidRPr="72B6FC15">
        <w:rPr>
          <w:rFonts w:ascii="Garamond" w:hAnsi="Garamond"/>
        </w:rPr>
        <w:t>added savings from each added percent of tree cover has diminishing returns with greater increases, while savings from albedo retrof</w:t>
      </w:r>
      <w:r w:rsidR="5497234C" w:rsidRPr="72B6FC15">
        <w:rPr>
          <w:rFonts w:ascii="Garamond" w:hAnsi="Garamond"/>
        </w:rPr>
        <w:t>its may follow a more linear trend (</w:t>
      </w:r>
      <w:r w:rsidR="00016B1E" w:rsidRPr="72B6FC15">
        <w:rPr>
          <w:rFonts w:ascii="Garamond" w:hAnsi="Garamond"/>
        </w:rPr>
        <w:t xml:space="preserve">Figure </w:t>
      </w:r>
      <w:r w:rsidR="0756E75F" w:rsidRPr="72B6FC15">
        <w:rPr>
          <w:rFonts w:ascii="Garamond" w:hAnsi="Garamond"/>
        </w:rPr>
        <w:t>C19</w:t>
      </w:r>
      <w:r w:rsidR="5497234C" w:rsidRPr="72B6FC15">
        <w:rPr>
          <w:rFonts w:ascii="Garamond" w:hAnsi="Garamond"/>
        </w:rPr>
        <w:t>).</w:t>
      </w:r>
      <w:r w:rsidR="06DCD73C" w:rsidRPr="72B6FC15">
        <w:rPr>
          <w:rFonts w:ascii="Garamond" w:hAnsi="Garamond"/>
        </w:rPr>
        <w:t xml:space="preserve"> </w:t>
      </w:r>
      <w:r w:rsidR="0F3A8C33" w:rsidRPr="72B6FC15">
        <w:rPr>
          <w:rFonts w:ascii="Garamond" w:hAnsi="Garamond"/>
        </w:rPr>
        <w:t xml:space="preserve">Under increasing </w:t>
      </w:r>
      <w:r w:rsidR="595D15E7" w:rsidRPr="72B6FC15">
        <w:rPr>
          <w:rFonts w:ascii="Garamond" w:hAnsi="Garamond"/>
        </w:rPr>
        <w:t xml:space="preserve">climatic </w:t>
      </w:r>
      <w:r w:rsidR="0F3A8C33" w:rsidRPr="72B6FC15">
        <w:rPr>
          <w:rFonts w:ascii="Garamond" w:hAnsi="Garamond"/>
        </w:rPr>
        <w:t>heat stress</w:t>
      </w:r>
      <w:r w:rsidR="18EFA004" w:rsidRPr="72B6FC15">
        <w:rPr>
          <w:rFonts w:ascii="Garamond" w:hAnsi="Garamond"/>
        </w:rPr>
        <w:t xml:space="preserve">, the value of the current landscape conditions’ cooling effects </w:t>
      </w:r>
      <w:r w:rsidR="1BBAEAEF" w:rsidRPr="72B6FC15">
        <w:rPr>
          <w:rFonts w:ascii="Garamond" w:hAnsi="Garamond"/>
        </w:rPr>
        <w:t xml:space="preserve">and their values </w:t>
      </w:r>
      <w:r w:rsidR="685F38D4" w:rsidRPr="72B6FC15">
        <w:rPr>
          <w:rFonts w:ascii="Garamond" w:hAnsi="Garamond"/>
        </w:rPr>
        <w:t xml:space="preserve">becomes </w:t>
      </w:r>
      <w:r w:rsidR="395E4FBE" w:rsidRPr="72B6FC15">
        <w:rPr>
          <w:rFonts w:ascii="Garamond" w:hAnsi="Garamond"/>
        </w:rPr>
        <w:t>amplified</w:t>
      </w:r>
      <w:r w:rsidR="33CD1563" w:rsidRPr="72B6FC15">
        <w:rPr>
          <w:rFonts w:ascii="Garamond" w:hAnsi="Garamond"/>
        </w:rPr>
        <w:t>.</w:t>
      </w:r>
      <w:r w:rsidR="18EFA004" w:rsidRPr="72B6FC15">
        <w:rPr>
          <w:rFonts w:ascii="Garamond" w:hAnsi="Garamond"/>
        </w:rPr>
        <w:t xml:space="preserve"> </w:t>
      </w:r>
      <w:r w:rsidR="7EDE02B8" w:rsidRPr="72B6FC15">
        <w:rPr>
          <w:rFonts w:ascii="Garamond" w:hAnsi="Garamond"/>
        </w:rPr>
        <w:t>H</w:t>
      </w:r>
      <w:r w:rsidR="18EFA004" w:rsidRPr="72B6FC15">
        <w:rPr>
          <w:rFonts w:ascii="Garamond" w:hAnsi="Garamond"/>
        </w:rPr>
        <w:t xml:space="preserve">owever, urban intensification (without temperature change) results in </w:t>
      </w:r>
      <w:r w:rsidR="31A79A0A" w:rsidRPr="72B6FC15">
        <w:rPr>
          <w:rFonts w:ascii="Garamond" w:hAnsi="Garamond"/>
        </w:rPr>
        <w:t>a dramatic</w:t>
      </w:r>
      <w:r w:rsidR="18EFA004" w:rsidRPr="72B6FC15">
        <w:rPr>
          <w:rFonts w:ascii="Garamond" w:hAnsi="Garamond"/>
        </w:rPr>
        <w:t xml:space="preserve"> loss </w:t>
      </w:r>
      <w:r w:rsidR="4217BE9D" w:rsidRPr="72B6FC15">
        <w:rPr>
          <w:rFonts w:ascii="Garamond" w:hAnsi="Garamond"/>
        </w:rPr>
        <w:t>of cooling value</w:t>
      </w:r>
      <w:r w:rsidR="129F74A8" w:rsidRPr="72B6FC15">
        <w:rPr>
          <w:rFonts w:ascii="Garamond" w:hAnsi="Garamond"/>
        </w:rPr>
        <w:t xml:space="preserve"> (</w:t>
      </w:r>
      <w:r w:rsidR="00C02E9D" w:rsidRPr="72B6FC15">
        <w:rPr>
          <w:rFonts w:ascii="Garamond" w:hAnsi="Garamond"/>
        </w:rPr>
        <w:t xml:space="preserve">Figure </w:t>
      </w:r>
      <w:r w:rsidR="02B6A147" w:rsidRPr="72B6FC15">
        <w:rPr>
          <w:rFonts w:ascii="Garamond" w:hAnsi="Garamond"/>
        </w:rPr>
        <w:t>C20a</w:t>
      </w:r>
      <w:r w:rsidR="622BAF96" w:rsidRPr="72B6FC15">
        <w:rPr>
          <w:rFonts w:ascii="Garamond" w:hAnsi="Garamond"/>
        </w:rPr>
        <w:t>).</w:t>
      </w:r>
      <w:r w:rsidR="129F74A8" w:rsidRPr="72B6FC15">
        <w:rPr>
          <w:rFonts w:ascii="Garamond" w:hAnsi="Garamond"/>
        </w:rPr>
        <w:t xml:space="preserve"> </w:t>
      </w:r>
      <w:r w:rsidR="13480840" w:rsidRPr="72B6FC15">
        <w:rPr>
          <w:rFonts w:ascii="Garamond" w:hAnsi="Garamond"/>
        </w:rPr>
        <w:t xml:space="preserve">Temperature increases in Yonkers far </w:t>
      </w:r>
      <w:r w:rsidR="28E94EB1" w:rsidRPr="72B6FC15">
        <w:rPr>
          <w:rFonts w:ascii="Garamond" w:hAnsi="Garamond"/>
        </w:rPr>
        <w:t>greater</w:t>
      </w:r>
      <w:r w:rsidR="13480840" w:rsidRPr="72B6FC15">
        <w:rPr>
          <w:rFonts w:ascii="Garamond" w:hAnsi="Garamond"/>
        </w:rPr>
        <w:t xml:space="preserve"> from local changes than climatic </w:t>
      </w:r>
      <w:r w:rsidR="3B1F1102" w:rsidRPr="72B6FC15">
        <w:rPr>
          <w:rFonts w:ascii="Garamond" w:hAnsi="Garamond"/>
        </w:rPr>
        <w:t>pressures (</w:t>
      </w:r>
      <w:r w:rsidR="00C02E9D" w:rsidRPr="72B6FC15">
        <w:rPr>
          <w:rFonts w:ascii="Garamond" w:hAnsi="Garamond"/>
        </w:rPr>
        <w:t xml:space="preserve">Figure </w:t>
      </w:r>
      <w:r w:rsidR="02B6A147" w:rsidRPr="72B6FC15">
        <w:rPr>
          <w:rFonts w:ascii="Garamond" w:hAnsi="Garamond"/>
        </w:rPr>
        <w:t>C20b</w:t>
      </w:r>
      <w:r w:rsidR="59764464" w:rsidRPr="72B6FC15">
        <w:rPr>
          <w:rFonts w:ascii="Garamond" w:hAnsi="Garamond"/>
        </w:rPr>
        <w:t>).</w:t>
      </w:r>
      <w:r w:rsidR="129F74A8" w:rsidRPr="72B6FC15">
        <w:rPr>
          <w:rFonts w:ascii="Garamond" w:hAnsi="Garamond"/>
        </w:rPr>
        <w:t xml:space="preserve"> </w:t>
      </w:r>
      <w:r w:rsidR="2D7D14E4" w:rsidRPr="72B6FC15">
        <w:rPr>
          <w:rFonts w:ascii="Garamond" w:hAnsi="Garamond"/>
        </w:rPr>
        <w:t>A comparison of t</w:t>
      </w:r>
      <w:r w:rsidR="40BADBB2" w:rsidRPr="72B6FC15">
        <w:rPr>
          <w:rFonts w:ascii="Garamond" w:hAnsi="Garamond"/>
        </w:rPr>
        <w:t>he site changes suggested by Groundwork</w:t>
      </w:r>
      <w:r w:rsidR="749B1216" w:rsidRPr="72B6FC15">
        <w:rPr>
          <w:rFonts w:ascii="Garamond" w:hAnsi="Garamond"/>
        </w:rPr>
        <w:t xml:space="preserve"> HV</w:t>
      </w:r>
      <w:r w:rsidR="73E2A2F7" w:rsidRPr="72B6FC15">
        <w:rPr>
          <w:rFonts w:ascii="Garamond" w:hAnsi="Garamond"/>
        </w:rPr>
        <w:t xml:space="preserve">, of vast difference in size, </w:t>
      </w:r>
      <w:r w:rsidR="759D5D31" w:rsidRPr="72B6FC15">
        <w:rPr>
          <w:rFonts w:ascii="Garamond" w:hAnsi="Garamond"/>
        </w:rPr>
        <w:t>display expected total annual savings and average summer temperature change (</w:t>
      </w:r>
      <w:r w:rsidR="009D26FB" w:rsidRPr="72B6FC15">
        <w:rPr>
          <w:rFonts w:ascii="Garamond" w:hAnsi="Garamond"/>
        </w:rPr>
        <w:t xml:space="preserve">Figures C21a, </w:t>
      </w:r>
      <w:r w:rsidR="438EE685" w:rsidRPr="72B6FC15">
        <w:rPr>
          <w:rFonts w:ascii="Garamond" w:hAnsi="Garamond"/>
        </w:rPr>
        <w:t>C21b</w:t>
      </w:r>
      <w:r w:rsidR="7BA4F23A" w:rsidRPr="72B6FC15">
        <w:rPr>
          <w:rFonts w:ascii="Garamond" w:hAnsi="Garamond"/>
        </w:rPr>
        <w:t>).</w:t>
      </w:r>
      <w:r w:rsidR="759D5D31" w:rsidRPr="72B6FC15">
        <w:rPr>
          <w:rFonts w:ascii="Garamond" w:hAnsi="Garamond"/>
        </w:rPr>
        <w:t xml:space="preserve"> </w:t>
      </w:r>
      <w:r w:rsidR="761FA222" w:rsidRPr="72B6FC15">
        <w:rPr>
          <w:rFonts w:ascii="Garamond" w:hAnsi="Garamond"/>
        </w:rPr>
        <w:t>Compared to other parc</w:t>
      </w:r>
      <w:r w:rsidR="0DD5EF04" w:rsidRPr="72B6FC15">
        <w:rPr>
          <w:rFonts w:ascii="Garamond" w:hAnsi="Garamond"/>
        </w:rPr>
        <w:t>el-scale changes, the Palisade</w:t>
      </w:r>
      <w:r w:rsidR="5D0C6FE8" w:rsidRPr="72B6FC15">
        <w:rPr>
          <w:rFonts w:ascii="Garamond" w:hAnsi="Garamond"/>
        </w:rPr>
        <w:t xml:space="preserve">s Tower intervention had </w:t>
      </w:r>
      <w:r w:rsidR="1CF2B43A" w:rsidRPr="00ED58F8">
        <w:rPr>
          <w:rFonts w:ascii="Garamond" w:hAnsi="Garamond"/>
        </w:rPr>
        <w:t>much greater mitigating impacts</w:t>
      </w:r>
      <w:r w:rsidR="2EA61143" w:rsidRPr="00ED58F8">
        <w:rPr>
          <w:rFonts w:ascii="Garamond" w:hAnsi="Garamond"/>
        </w:rPr>
        <w:t>.</w:t>
      </w:r>
      <w:r w:rsidR="5DEC7A89" w:rsidRPr="72B6FC15">
        <w:rPr>
          <w:rFonts w:ascii="Garamond" w:hAnsi="Garamond"/>
        </w:rPr>
        <w:t xml:space="preserve"> </w:t>
      </w:r>
      <w:r w:rsidR="3B4B11F3" w:rsidRPr="72B6FC15">
        <w:rPr>
          <w:rFonts w:ascii="Garamond" w:hAnsi="Garamond"/>
        </w:rPr>
        <w:t xml:space="preserve">The </w:t>
      </w:r>
      <w:proofErr w:type="spellStart"/>
      <w:r w:rsidR="3B4B11F3" w:rsidRPr="72B6FC15">
        <w:rPr>
          <w:rFonts w:ascii="Garamond" w:hAnsi="Garamond"/>
        </w:rPr>
        <w:t>Greenlink</w:t>
      </w:r>
      <w:proofErr w:type="spellEnd"/>
      <w:r w:rsidR="3B4B11F3" w:rsidRPr="72B6FC15">
        <w:rPr>
          <w:rFonts w:ascii="Garamond" w:hAnsi="Garamond"/>
        </w:rPr>
        <w:t xml:space="preserve"> had the greatest effect on temperature, while the Greenway produced more energy savings. </w:t>
      </w:r>
      <w:r w:rsidR="5FE8CE78" w:rsidRPr="72B6FC15">
        <w:rPr>
          <w:rFonts w:ascii="Garamond" w:hAnsi="Garamond"/>
        </w:rPr>
        <w:t>Lastly,</w:t>
      </w:r>
      <w:r w:rsidR="055964EF" w:rsidRPr="72B6FC15">
        <w:rPr>
          <w:rFonts w:ascii="Garamond" w:hAnsi="Garamond"/>
        </w:rPr>
        <w:t xml:space="preserve"> relative cost-efficienc</w:t>
      </w:r>
      <w:r w:rsidR="5EBA1298" w:rsidRPr="72B6FC15">
        <w:rPr>
          <w:rFonts w:ascii="Garamond" w:hAnsi="Garamond"/>
        </w:rPr>
        <w:t>ies</w:t>
      </w:r>
      <w:r w:rsidR="3AB76A25" w:rsidRPr="72B6FC15">
        <w:rPr>
          <w:rFonts w:ascii="Garamond" w:hAnsi="Garamond"/>
        </w:rPr>
        <w:t>, adjusted by area</w:t>
      </w:r>
      <w:r w:rsidR="7CBFDD14" w:rsidRPr="72B6FC15">
        <w:rPr>
          <w:rFonts w:ascii="Garamond" w:hAnsi="Garamond"/>
        </w:rPr>
        <w:t xml:space="preserve"> per 100 sq. m. changed</w:t>
      </w:r>
      <w:r w:rsidR="3AB76A25" w:rsidRPr="72B6FC15">
        <w:rPr>
          <w:rFonts w:ascii="Garamond" w:hAnsi="Garamond"/>
        </w:rPr>
        <w:t>,</w:t>
      </w:r>
      <w:r w:rsidR="5EBA1298" w:rsidRPr="72B6FC15">
        <w:rPr>
          <w:rFonts w:ascii="Garamond" w:hAnsi="Garamond"/>
        </w:rPr>
        <w:t xml:space="preserve"> were compared</w:t>
      </w:r>
      <w:r w:rsidR="055964EF" w:rsidRPr="72B6FC15">
        <w:rPr>
          <w:rFonts w:ascii="Garamond" w:hAnsi="Garamond"/>
        </w:rPr>
        <w:t xml:space="preserve"> </w:t>
      </w:r>
      <w:r w:rsidR="4A7EA67A" w:rsidRPr="72B6FC15">
        <w:rPr>
          <w:rFonts w:ascii="Garamond" w:hAnsi="Garamond"/>
        </w:rPr>
        <w:t>between</w:t>
      </w:r>
      <w:r w:rsidR="055964EF" w:rsidRPr="72B6FC15">
        <w:rPr>
          <w:rFonts w:ascii="Garamond" w:hAnsi="Garamond"/>
        </w:rPr>
        <w:t xml:space="preserve"> adding tree cover or reflective surfaces </w:t>
      </w:r>
      <w:r w:rsidR="4E2A43D0" w:rsidRPr="72B6FC15">
        <w:rPr>
          <w:rFonts w:ascii="Garamond" w:hAnsi="Garamond"/>
        </w:rPr>
        <w:t xml:space="preserve">and </w:t>
      </w:r>
      <w:r w:rsidR="055964EF" w:rsidRPr="72B6FC15">
        <w:rPr>
          <w:rFonts w:ascii="Garamond" w:hAnsi="Garamond"/>
        </w:rPr>
        <w:t xml:space="preserve">between </w:t>
      </w:r>
      <w:r w:rsidR="3E198D06" w:rsidRPr="72B6FC15">
        <w:rPr>
          <w:rFonts w:ascii="Garamond" w:hAnsi="Garamond"/>
        </w:rPr>
        <w:t xml:space="preserve">intervening in </w:t>
      </w:r>
      <w:r w:rsidR="055964EF" w:rsidRPr="72B6FC15">
        <w:rPr>
          <w:rFonts w:ascii="Garamond" w:hAnsi="Garamond"/>
        </w:rPr>
        <w:t>different landcover types</w:t>
      </w:r>
      <w:r w:rsidR="78682953" w:rsidRPr="72B6FC15">
        <w:rPr>
          <w:rFonts w:ascii="Garamond" w:hAnsi="Garamond"/>
        </w:rPr>
        <w:t>. High-development and open</w:t>
      </w:r>
      <w:r w:rsidR="4DCEEF44" w:rsidRPr="72B6FC15">
        <w:rPr>
          <w:rFonts w:ascii="Garamond" w:hAnsi="Garamond"/>
        </w:rPr>
        <w:t xml:space="preserve"> </w:t>
      </w:r>
      <w:r w:rsidR="78682953" w:rsidRPr="72B6FC15">
        <w:rPr>
          <w:rFonts w:ascii="Garamond" w:hAnsi="Garamond"/>
        </w:rPr>
        <w:t xml:space="preserve">spaces are the most </w:t>
      </w:r>
      <w:r w:rsidR="769E18A7" w:rsidRPr="72B6FC15">
        <w:rPr>
          <w:rFonts w:ascii="Garamond" w:hAnsi="Garamond"/>
        </w:rPr>
        <w:t>cost-</w:t>
      </w:r>
      <w:r w:rsidR="78682953" w:rsidRPr="72B6FC15">
        <w:rPr>
          <w:rFonts w:ascii="Garamond" w:hAnsi="Garamond"/>
        </w:rPr>
        <w:t xml:space="preserve">efficient </w:t>
      </w:r>
      <w:r w:rsidR="1D6F019B" w:rsidRPr="72B6FC15">
        <w:rPr>
          <w:rFonts w:ascii="Garamond" w:hAnsi="Garamond"/>
        </w:rPr>
        <w:t>places</w:t>
      </w:r>
      <w:r w:rsidR="1D042A78" w:rsidRPr="72B6FC15">
        <w:rPr>
          <w:rFonts w:ascii="Garamond" w:hAnsi="Garamond"/>
        </w:rPr>
        <w:t xml:space="preserve"> for heat mitigation (</w:t>
      </w:r>
      <w:r w:rsidR="009D26FB" w:rsidRPr="72B6FC15">
        <w:rPr>
          <w:rFonts w:ascii="Garamond" w:hAnsi="Garamond"/>
        </w:rPr>
        <w:t xml:space="preserve">Figure </w:t>
      </w:r>
      <w:r w:rsidR="438EE685" w:rsidRPr="72B6FC15">
        <w:rPr>
          <w:rFonts w:ascii="Garamond" w:hAnsi="Garamond"/>
        </w:rPr>
        <w:t>C22</w:t>
      </w:r>
      <w:r w:rsidR="1D042A78" w:rsidRPr="72B6FC15">
        <w:rPr>
          <w:rFonts w:ascii="Garamond" w:hAnsi="Garamond"/>
        </w:rPr>
        <w:t xml:space="preserve">). Open spaces are generally much cheaper to shade than development but </w:t>
      </w:r>
      <w:r w:rsidR="73CD19CC" w:rsidRPr="72B6FC15">
        <w:rPr>
          <w:rFonts w:ascii="Garamond" w:hAnsi="Garamond"/>
        </w:rPr>
        <w:t>i</w:t>
      </w:r>
      <w:r w:rsidR="38D90DA4" w:rsidRPr="72B6FC15">
        <w:rPr>
          <w:rFonts w:ascii="Garamond" w:hAnsi="Garamond"/>
        </w:rPr>
        <w:t>t’</w:t>
      </w:r>
      <w:r w:rsidR="73CD19CC" w:rsidRPr="72B6FC15">
        <w:rPr>
          <w:rFonts w:ascii="Garamond" w:hAnsi="Garamond"/>
        </w:rPr>
        <w:t>s</w:t>
      </w:r>
      <w:r w:rsidR="1D042A78" w:rsidRPr="72B6FC15">
        <w:rPr>
          <w:rFonts w:ascii="Garamond" w:hAnsi="Garamond"/>
        </w:rPr>
        <w:t xml:space="preserve"> often more expensive to </w:t>
      </w:r>
      <w:r w:rsidR="54B977D3" w:rsidRPr="72B6FC15">
        <w:rPr>
          <w:rFonts w:ascii="Garamond" w:hAnsi="Garamond"/>
        </w:rPr>
        <w:t xml:space="preserve">change </w:t>
      </w:r>
      <w:r w:rsidR="1D042A78" w:rsidRPr="72B6FC15">
        <w:rPr>
          <w:rFonts w:ascii="Garamond" w:hAnsi="Garamond"/>
        </w:rPr>
        <w:t>open spaces</w:t>
      </w:r>
      <w:r w:rsidR="0DE46642" w:rsidRPr="72B6FC15">
        <w:rPr>
          <w:rFonts w:ascii="Garamond" w:hAnsi="Garamond"/>
        </w:rPr>
        <w:t xml:space="preserve">’ reflectivity. Open spaces provide </w:t>
      </w:r>
      <w:r w:rsidR="389DD351" w:rsidRPr="72B6FC15">
        <w:rPr>
          <w:rFonts w:ascii="Garamond" w:hAnsi="Garamond"/>
        </w:rPr>
        <w:t>more</w:t>
      </w:r>
      <w:r w:rsidR="0DE46642" w:rsidRPr="72B6FC15">
        <w:rPr>
          <w:rFonts w:ascii="Garamond" w:hAnsi="Garamond"/>
        </w:rPr>
        <w:t xml:space="preserve"> </w:t>
      </w:r>
      <w:r w:rsidR="6EE1DFC8" w:rsidRPr="72B6FC15">
        <w:rPr>
          <w:rFonts w:ascii="Garamond" w:hAnsi="Garamond"/>
        </w:rPr>
        <w:t>marginal</w:t>
      </w:r>
      <w:r w:rsidR="0DE46642" w:rsidRPr="72B6FC15">
        <w:rPr>
          <w:rFonts w:ascii="Garamond" w:hAnsi="Garamond"/>
        </w:rPr>
        <w:t xml:space="preserve"> savings per </w:t>
      </w:r>
      <w:r w:rsidR="3551CD62" w:rsidRPr="72B6FC15">
        <w:rPr>
          <w:rFonts w:ascii="Garamond" w:hAnsi="Garamond"/>
        </w:rPr>
        <w:t xml:space="preserve">100 sq. m. </w:t>
      </w:r>
      <w:r w:rsidR="0818A90E" w:rsidRPr="72B6FC15">
        <w:rPr>
          <w:rFonts w:ascii="Garamond" w:hAnsi="Garamond"/>
        </w:rPr>
        <w:t xml:space="preserve">albedo </w:t>
      </w:r>
      <w:r w:rsidR="1E64D846" w:rsidRPr="72B6FC15">
        <w:rPr>
          <w:rFonts w:ascii="Garamond" w:hAnsi="Garamond"/>
        </w:rPr>
        <w:t>increase</w:t>
      </w:r>
      <w:r w:rsidR="0E5F2EEB" w:rsidRPr="72B6FC15">
        <w:rPr>
          <w:rFonts w:ascii="Garamond" w:hAnsi="Garamond"/>
        </w:rPr>
        <w:t xml:space="preserve"> </w:t>
      </w:r>
      <w:r w:rsidR="4DDB17B6" w:rsidRPr="72B6FC15">
        <w:rPr>
          <w:rFonts w:ascii="Garamond" w:hAnsi="Garamond"/>
        </w:rPr>
        <w:t>(</w:t>
      </w:r>
      <w:r w:rsidR="0E5F2EEB" w:rsidRPr="72B6FC15">
        <w:rPr>
          <w:rFonts w:ascii="Garamond" w:hAnsi="Garamond"/>
        </w:rPr>
        <w:t xml:space="preserve">or </w:t>
      </w:r>
      <w:r w:rsidR="111ADF1B" w:rsidRPr="72B6FC15">
        <w:rPr>
          <w:rFonts w:ascii="Garamond" w:hAnsi="Garamond"/>
        </w:rPr>
        <w:t>one</w:t>
      </w:r>
      <w:r w:rsidR="0E5F2EEB" w:rsidRPr="72B6FC15">
        <w:rPr>
          <w:rFonts w:ascii="Garamond" w:hAnsi="Garamond"/>
        </w:rPr>
        <w:t xml:space="preserve"> average </w:t>
      </w:r>
      <w:r w:rsidR="7D7FF92D" w:rsidRPr="72B6FC15">
        <w:rPr>
          <w:rFonts w:ascii="Garamond" w:hAnsi="Garamond"/>
        </w:rPr>
        <w:t>retrofitted</w:t>
      </w:r>
      <w:r w:rsidR="0E5F2EEB" w:rsidRPr="72B6FC15">
        <w:rPr>
          <w:rFonts w:ascii="Garamond" w:hAnsi="Garamond"/>
        </w:rPr>
        <w:t xml:space="preserve"> </w:t>
      </w:r>
      <w:r w:rsidR="395D9F5F" w:rsidRPr="72B6FC15">
        <w:rPr>
          <w:rFonts w:ascii="Garamond" w:hAnsi="Garamond"/>
        </w:rPr>
        <w:t>Y</w:t>
      </w:r>
      <w:r w:rsidR="395D9F5F" w:rsidRPr="72B6FC15">
        <w:rPr>
          <w:rFonts w:ascii="Garamond" w:eastAsia="Garamond" w:hAnsi="Garamond" w:cs="Garamond"/>
        </w:rPr>
        <w:t xml:space="preserve">onkers </w:t>
      </w:r>
      <w:r w:rsidR="59DB4415" w:rsidRPr="72B6FC15">
        <w:rPr>
          <w:rFonts w:ascii="Garamond" w:eastAsia="Garamond" w:hAnsi="Garamond" w:cs="Garamond"/>
        </w:rPr>
        <w:t>b</w:t>
      </w:r>
      <w:r w:rsidR="395D9F5F" w:rsidRPr="72B6FC15">
        <w:rPr>
          <w:rFonts w:ascii="Garamond" w:eastAsia="Garamond" w:hAnsi="Garamond" w:cs="Garamond"/>
        </w:rPr>
        <w:t>uilding</w:t>
      </w:r>
      <w:r w:rsidR="395D9F5F" w:rsidRPr="72B6FC15">
        <w:rPr>
          <w:rFonts w:ascii="Garamond" w:eastAsia="Garamond" w:hAnsi="Garamond" w:cs="Garamond"/>
          <w:u w:val="single"/>
        </w:rPr>
        <w:t>)</w:t>
      </w:r>
      <w:r w:rsidR="0DE46642" w:rsidRPr="72B6FC15">
        <w:rPr>
          <w:rFonts w:ascii="Garamond" w:hAnsi="Garamond"/>
        </w:rPr>
        <w:t xml:space="preserve">, which is </w:t>
      </w:r>
      <w:r w:rsidR="009414B2" w:rsidRPr="72B6FC15">
        <w:rPr>
          <w:rFonts w:ascii="Garamond" w:hAnsi="Garamond"/>
        </w:rPr>
        <w:t>reasonable</w:t>
      </w:r>
      <w:r w:rsidR="0DE46642" w:rsidRPr="72B6FC15">
        <w:rPr>
          <w:rFonts w:ascii="Garamond" w:hAnsi="Garamond"/>
        </w:rPr>
        <w:t xml:space="preserve"> given many open space surfaces and pavements have dark color, while high</w:t>
      </w:r>
      <w:r w:rsidR="00A54E34" w:rsidRPr="72B6FC15">
        <w:rPr>
          <w:rFonts w:ascii="Garamond" w:hAnsi="Garamond"/>
        </w:rPr>
        <w:t xml:space="preserve"> development</w:t>
      </w:r>
      <w:r w:rsidR="0DE46642" w:rsidRPr="72B6FC15">
        <w:rPr>
          <w:rFonts w:ascii="Garamond" w:hAnsi="Garamond"/>
        </w:rPr>
        <w:t xml:space="preserve"> provides </w:t>
      </w:r>
      <w:r w:rsidR="01C5B8E8" w:rsidRPr="72B6FC15">
        <w:rPr>
          <w:rFonts w:ascii="Garamond" w:hAnsi="Garamond"/>
        </w:rPr>
        <w:t xml:space="preserve">slightly more savings per </w:t>
      </w:r>
      <w:r w:rsidR="39C10A2B" w:rsidRPr="72B6FC15">
        <w:rPr>
          <w:rFonts w:ascii="Garamond" w:hAnsi="Garamond"/>
        </w:rPr>
        <w:t xml:space="preserve">100 sq. m. </w:t>
      </w:r>
      <w:r w:rsidR="3626F7F2" w:rsidRPr="72B6FC15">
        <w:rPr>
          <w:rFonts w:ascii="Garamond" w:hAnsi="Garamond"/>
        </w:rPr>
        <w:t xml:space="preserve">shade </w:t>
      </w:r>
      <w:r w:rsidR="01C5B8E8" w:rsidRPr="72B6FC15">
        <w:rPr>
          <w:rFonts w:ascii="Garamond" w:hAnsi="Garamond"/>
        </w:rPr>
        <w:t>increase</w:t>
      </w:r>
      <w:r w:rsidR="1C82AE42" w:rsidRPr="72B6FC15">
        <w:rPr>
          <w:rFonts w:ascii="Garamond" w:hAnsi="Garamond"/>
        </w:rPr>
        <w:t xml:space="preserve"> (or shade from one average Yonkers tree at 10 years after planting)</w:t>
      </w:r>
      <w:r w:rsidR="01C5B8E8" w:rsidRPr="72B6FC15">
        <w:rPr>
          <w:rFonts w:ascii="Garamond" w:hAnsi="Garamond"/>
        </w:rPr>
        <w:t>, due to low existing tree cover.</w:t>
      </w:r>
    </w:p>
    <w:p w14:paraId="10BDA048" w14:textId="7F2D38D6" w:rsidR="00B8108C" w:rsidRPr="00A72C73" w:rsidRDefault="00B8108C" w:rsidP="00B251C9">
      <w:pPr>
        <w:spacing w:after="0" w:line="240" w:lineRule="auto"/>
        <w:rPr>
          <w:rFonts w:ascii="Garamond" w:hAnsi="Garamond"/>
        </w:rPr>
      </w:pPr>
    </w:p>
    <w:p w14:paraId="772E5A7D" w14:textId="28863C46" w:rsidR="004841CC" w:rsidRDefault="004841CC" w:rsidP="004841CC">
      <w:pPr>
        <w:pBdr>
          <w:top w:val="nil"/>
          <w:left w:val="nil"/>
          <w:bottom w:val="nil"/>
          <w:right w:val="nil"/>
          <w:between w:val="nil"/>
        </w:pBdr>
        <w:spacing w:after="0" w:line="240" w:lineRule="auto"/>
        <w:rPr>
          <w:rFonts w:ascii="Garamond" w:eastAsia="Garamond" w:hAnsi="Garamond" w:cs="Garamond"/>
          <w:b/>
          <w:i/>
          <w:color w:val="000000"/>
        </w:rPr>
      </w:pPr>
      <w:r w:rsidRPr="413ED4C0">
        <w:rPr>
          <w:rFonts w:ascii="Garamond" w:eastAsia="Garamond" w:hAnsi="Garamond" w:cs="Garamond"/>
          <w:b/>
          <w:i/>
          <w:color w:val="000000" w:themeColor="text1"/>
        </w:rPr>
        <w:t xml:space="preserve">4.2 Errors and Uncertainty </w:t>
      </w:r>
    </w:p>
    <w:p w14:paraId="037329E2" w14:textId="07B10BD8" w:rsidR="0056152E" w:rsidRDefault="000C7EC8" w:rsidP="0066138C">
      <w:pPr>
        <w:pStyle w:val="NoSpacing"/>
        <w:rPr>
          <w:rFonts w:ascii="Garamond" w:hAnsi="Garamond"/>
        </w:rPr>
      </w:pPr>
      <w:r w:rsidRPr="00DD58ED">
        <w:rPr>
          <w:rFonts w:ascii="Garamond" w:hAnsi="Garamond"/>
        </w:rPr>
        <w:t xml:space="preserve">The specificity of our study was limited by the resolution and quality </w:t>
      </w:r>
      <w:r w:rsidR="007036D8">
        <w:rPr>
          <w:rFonts w:ascii="Garamond" w:hAnsi="Garamond"/>
        </w:rPr>
        <w:t xml:space="preserve">of </w:t>
      </w:r>
      <w:r w:rsidRPr="00DD58ED">
        <w:rPr>
          <w:rFonts w:ascii="Garamond" w:hAnsi="Garamond"/>
        </w:rPr>
        <w:t>available data</w:t>
      </w:r>
      <w:r w:rsidR="007036D8">
        <w:rPr>
          <w:rFonts w:ascii="Garamond" w:hAnsi="Garamond"/>
        </w:rPr>
        <w:t xml:space="preserve">. We </w:t>
      </w:r>
      <w:r w:rsidR="00397821">
        <w:rPr>
          <w:rFonts w:ascii="Garamond" w:hAnsi="Garamond"/>
        </w:rPr>
        <w:t xml:space="preserve">encountered </w:t>
      </w:r>
      <w:r w:rsidR="00397821" w:rsidRPr="00DD58ED">
        <w:rPr>
          <w:rFonts w:ascii="Garamond" w:hAnsi="Garamond"/>
        </w:rPr>
        <w:t>disparities</w:t>
      </w:r>
      <w:r w:rsidRPr="00DD58ED">
        <w:rPr>
          <w:rFonts w:ascii="Garamond" w:hAnsi="Garamond"/>
        </w:rPr>
        <w:t xml:space="preserve"> between </w:t>
      </w:r>
      <w:r w:rsidR="21FC7103" w:rsidRPr="5C176029">
        <w:rPr>
          <w:rFonts w:ascii="Garamond" w:hAnsi="Garamond"/>
        </w:rPr>
        <w:t>the</w:t>
      </w:r>
      <w:r w:rsidRPr="00DD58ED">
        <w:rPr>
          <w:rFonts w:ascii="Garamond" w:hAnsi="Garamond"/>
        </w:rPr>
        <w:t xml:space="preserve"> </w:t>
      </w:r>
      <w:r w:rsidR="21FC7103" w:rsidRPr="17EBCA21">
        <w:rPr>
          <w:rFonts w:ascii="Garamond" w:hAnsi="Garamond"/>
        </w:rPr>
        <w:t xml:space="preserve">use of various </w:t>
      </w:r>
      <w:r w:rsidRPr="00DD58ED">
        <w:rPr>
          <w:rFonts w:ascii="Garamond" w:hAnsi="Garamond"/>
        </w:rPr>
        <w:t xml:space="preserve">temperature datasets, </w:t>
      </w:r>
      <w:r w:rsidR="2DE6EEC8" w:rsidRPr="17EBCA21">
        <w:rPr>
          <w:rFonts w:ascii="Garamond" w:hAnsi="Garamond"/>
        </w:rPr>
        <w:t xml:space="preserve">methods for deriving surface temperature, and </w:t>
      </w:r>
      <w:r w:rsidR="00397821" w:rsidRPr="00DD58ED">
        <w:rPr>
          <w:rFonts w:ascii="Garamond" w:hAnsi="Garamond"/>
        </w:rPr>
        <w:t>tree cover</w:t>
      </w:r>
      <w:r w:rsidRPr="00DD58ED">
        <w:rPr>
          <w:rFonts w:ascii="Garamond" w:hAnsi="Garamond"/>
        </w:rPr>
        <w:t xml:space="preserve"> </w:t>
      </w:r>
      <w:r w:rsidR="6CBA45C1" w:rsidRPr="333203FA">
        <w:rPr>
          <w:rFonts w:ascii="Garamond" w:hAnsi="Garamond"/>
        </w:rPr>
        <w:t>data</w:t>
      </w:r>
      <w:r w:rsidR="05096F3B" w:rsidRPr="333203FA">
        <w:rPr>
          <w:rFonts w:ascii="Garamond" w:hAnsi="Garamond"/>
        </w:rPr>
        <w:t>sets</w:t>
      </w:r>
      <w:r w:rsidR="6CBA45C1" w:rsidRPr="1FE5D305">
        <w:rPr>
          <w:rFonts w:ascii="Garamond" w:hAnsi="Garamond"/>
        </w:rPr>
        <w:t>.</w:t>
      </w:r>
      <w:r w:rsidRPr="00DD58ED">
        <w:rPr>
          <w:rFonts w:ascii="Garamond" w:hAnsi="Garamond"/>
        </w:rPr>
        <w:t xml:space="preserve"> </w:t>
      </w:r>
      <w:r w:rsidR="00397821">
        <w:rPr>
          <w:rFonts w:ascii="Garamond" w:hAnsi="Garamond"/>
        </w:rPr>
        <w:t xml:space="preserve">The nighttime LST </w:t>
      </w:r>
      <w:r w:rsidR="006261C8">
        <w:rPr>
          <w:rFonts w:ascii="Garamond" w:hAnsi="Garamond"/>
        </w:rPr>
        <w:t xml:space="preserve">collected from ECOSTRESSS </w:t>
      </w:r>
      <w:r w:rsidR="000166EA">
        <w:rPr>
          <w:rFonts w:ascii="Garamond" w:hAnsi="Garamond"/>
        </w:rPr>
        <w:t>showed unreliable geographic reference with actual locations</w:t>
      </w:r>
      <w:r w:rsidR="1C2CB55F" w:rsidRPr="79E57AB1">
        <w:rPr>
          <w:rFonts w:ascii="Garamond" w:hAnsi="Garamond"/>
        </w:rPr>
        <w:t>,</w:t>
      </w:r>
      <w:r w:rsidR="000166EA">
        <w:rPr>
          <w:rFonts w:ascii="Garamond" w:hAnsi="Garamond"/>
        </w:rPr>
        <w:t xml:space="preserve"> which was manually </w:t>
      </w:r>
      <w:r w:rsidR="00CD5263">
        <w:rPr>
          <w:rFonts w:ascii="Garamond" w:hAnsi="Garamond"/>
        </w:rPr>
        <w:t xml:space="preserve">fixed by the team. </w:t>
      </w:r>
      <w:r w:rsidRPr="00DD58ED">
        <w:rPr>
          <w:rFonts w:ascii="Garamond" w:hAnsi="Garamond"/>
        </w:rPr>
        <w:t xml:space="preserve">The accuracy of our outputs </w:t>
      </w:r>
      <w:r w:rsidR="00890672">
        <w:rPr>
          <w:rFonts w:ascii="Garamond" w:hAnsi="Garamond"/>
        </w:rPr>
        <w:t xml:space="preserve">has </w:t>
      </w:r>
      <w:r w:rsidR="00526296">
        <w:rPr>
          <w:rFonts w:ascii="Garamond" w:hAnsi="Garamond"/>
        </w:rPr>
        <w:t xml:space="preserve">been </w:t>
      </w:r>
      <w:r w:rsidR="00526296" w:rsidRPr="00DD58ED">
        <w:rPr>
          <w:rFonts w:ascii="Garamond" w:hAnsi="Garamond"/>
        </w:rPr>
        <w:t>limited</w:t>
      </w:r>
      <w:r w:rsidRPr="00DD58ED">
        <w:rPr>
          <w:rFonts w:ascii="Garamond" w:hAnsi="Garamond"/>
        </w:rPr>
        <w:t xml:space="preserve"> by the </w:t>
      </w:r>
      <w:proofErr w:type="spellStart"/>
      <w:r w:rsidRPr="00DD58ED">
        <w:rPr>
          <w:rFonts w:ascii="Garamond" w:hAnsi="Garamond"/>
        </w:rPr>
        <w:t>InVEST</w:t>
      </w:r>
      <w:proofErr w:type="spellEnd"/>
      <w:r w:rsidRPr="00DD58ED">
        <w:rPr>
          <w:rFonts w:ascii="Garamond" w:hAnsi="Garamond"/>
        </w:rPr>
        <w:t xml:space="preserve"> model's </w:t>
      </w:r>
      <w:r w:rsidR="251693E9" w:rsidRPr="1FD1FDE0">
        <w:rPr>
          <w:rFonts w:ascii="Garamond" w:hAnsi="Garamond"/>
        </w:rPr>
        <w:t>simplicity</w:t>
      </w:r>
      <w:r w:rsidR="251693E9" w:rsidRPr="1FE5D305">
        <w:rPr>
          <w:rFonts w:ascii="Garamond" w:hAnsi="Garamond"/>
        </w:rPr>
        <w:t xml:space="preserve"> and structure</w:t>
      </w:r>
      <w:r w:rsidR="251693E9" w:rsidRPr="1FD1FDE0">
        <w:rPr>
          <w:rFonts w:ascii="Garamond" w:hAnsi="Garamond"/>
        </w:rPr>
        <w:t>.</w:t>
      </w:r>
      <w:r w:rsidR="6CBA45C1" w:rsidRPr="1FE5D305">
        <w:rPr>
          <w:rFonts w:ascii="Garamond" w:hAnsi="Garamond"/>
        </w:rPr>
        <w:t xml:space="preserve"> </w:t>
      </w:r>
      <w:proofErr w:type="spellStart"/>
      <w:r w:rsidR="008E3D15">
        <w:rPr>
          <w:rFonts w:ascii="Garamond" w:hAnsi="Garamond"/>
        </w:rPr>
        <w:t>InVEST</w:t>
      </w:r>
      <w:proofErr w:type="spellEnd"/>
      <w:r w:rsidR="00954218" w:rsidRPr="00DD58ED">
        <w:rPr>
          <w:rFonts w:ascii="Garamond" w:hAnsi="Garamond"/>
        </w:rPr>
        <w:t xml:space="preserve"> does</w:t>
      </w:r>
      <w:r w:rsidR="0083326D">
        <w:rPr>
          <w:rFonts w:ascii="Garamond" w:hAnsi="Garamond"/>
        </w:rPr>
        <w:t xml:space="preserve"> not</w:t>
      </w:r>
      <w:r w:rsidRPr="00DD58ED">
        <w:rPr>
          <w:rFonts w:ascii="Garamond" w:hAnsi="Garamond"/>
        </w:rPr>
        <w:t xml:space="preserve"> have the specificity to </w:t>
      </w:r>
      <w:r w:rsidR="24C07D78" w:rsidRPr="1FD1FDE0">
        <w:rPr>
          <w:rFonts w:ascii="Garamond" w:hAnsi="Garamond"/>
        </w:rPr>
        <w:t>model</w:t>
      </w:r>
      <w:r w:rsidRPr="00DD58ED">
        <w:rPr>
          <w:rFonts w:ascii="Garamond" w:hAnsi="Garamond"/>
        </w:rPr>
        <w:t xml:space="preserve"> small-scale interventions</w:t>
      </w:r>
      <w:r w:rsidR="028D6F8F" w:rsidRPr="1FE5D305">
        <w:rPr>
          <w:rFonts w:ascii="Garamond" w:hAnsi="Garamond"/>
        </w:rPr>
        <w:t xml:space="preserve">, and its </w:t>
      </w:r>
      <w:r w:rsidR="028D6F8F" w:rsidRPr="153D4CF4">
        <w:rPr>
          <w:rFonts w:ascii="Garamond" w:hAnsi="Garamond"/>
        </w:rPr>
        <w:t xml:space="preserve">inputs are not structured to make these </w:t>
      </w:r>
      <w:r w:rsidR="028D6F8F" w:rsidRPr="34DEDD5C">
        <w:rPr>
          <w:rFonts w:ascii="Garamond" w:hAnsi="Garamond"/>
        </w:rPr>
        <w:t>specific changes intuitively</w:t>
      </w:r>
      <w:r w:rsidR="40CB128B" w:rsidRPr="34DEDD5C">
        <w:rPr>
          <w:rFonts w:ascii="Garamond" w:hAnsi="Garamond"/>
        </w:rPr>
        <w:t>.</w:t>
      </w:r>
      <w:r w:rsidR="028D6F8F" w:rsidRPr="34DEDD5C">
        <w:rPr>
          <w:rFonts w:ascii="Garamond" w:hAnsi="Garamond"/>
        </w:rPr>
        <w:t xml:space="preserve"> </w:t>
      </w:r>
      <w:r w:rsidR="74DE10EC" w:rsidRPr="34DEDD5C">
        <w:rPr>
          <w:rFonts w:ascii="Garamond" w:hAnsi="Garamond"/>
        </w:rPr>
        <w:t>The model does not account f</w:t>
      </w:r>
      <w:r w:rsidR="6CBA45C1" w:rsidRPr="34DEDD5C">
        <w:rPr>
          <w:rFonts w:ascii="Garamond" w:hAnsi="Garamond"/>
        </w:rPr>
        <w:t xml:space="preserve">or </w:t>
      </w:r>
      <w:r w:rsidRPr="00DD58ED">
        <w:rPr>
          <w:rFonts w:ascii="Garamond" w:hAnsi="Garamond"/>
        </w:rPr>
        <w:t xml:space="preserve">the effects of water, </w:t>
      </w:r>
      <w:r w:rsidR="7F5526A9" w:rsidRPr="34DEDD5C">
        <w:rPr>
          <w:rFonts w:ascii="Garamond" w:hAnsi="Garamond"/>
        </w:rPr>
        <w:t xml:space="preserve">instead denoting </w:t>
      </w:r>
      <w:r w:rsidR="6D8DDBAF" w:rsidRPr="7B4E8404">
        <w:rPr>
          <w:rFonts w:ascii="Garamond" w:hAnsi="Garamond"/>
        </w:rPr>
        <w:t xml:space="preserve">bodies </w:t>
      </w:r>
      <w:r w:rsidR="6D8DDBAF" w:rsidRPr="306FE479">
        <w:rPr>
          <w:rFonts w:ascii="Garamond" w:hAnsi="Garamond"/>
        </w:rPr>
        <w:t>of water as greenspaces, which mischaracterizes the disparate effects of shallow bodies</w:t>
      </w:r>
      <w:r w:rsidR="7F5526A9" w:rsidRPr="306FE479">
        <w:rPr>
          <w:rFonts w:ascii="Garamond" w:hAnsi="Garamond"/>
        </w:rPr>
        <w:t>.</w:t>
      </w:r>
      <w:r w:rsidR="7F5526A9" w:rsidRPr="7B4E8404">
        <w:rPr>
          <w:rFonts w:ascii="Garamond" w:hAnsi="Garamond"/>
        </w:rPr>
        <w:t xml:space="preserve"> The spatiality of humidity, important for ‘felt’ temperatures, </w:t>
      </w:r>
      <w:r w:rsidR="062FED53" w:rsidRPr="306FE479">
        <w:rPr>
          <w:rFonts w:ascii="Garamond" w:hAnsi="Garamond"/>
        </w:rPr>
        <w:t>is also disregarded</w:t>
      </w:r>
      <w:r w:rsidR="062FED53" w:rsidRPr="2FF66824">
        <w:rPr>
          <w:rFonts w:ascii="Garamond" w:hAnsi="Garamond"/>
        </w:rPr>
        <w:t>.</w:t>
      </w:r>
      <w:r w:rsidR="062FED53" w:rsidRPr="306FE479">
        <w:rPr>
          <w:rFonts w:ascii="Garamond" w:hAnsi="Garamond"/>
        </w:rPr>
        <w:t xml:space="preserve"> </w:t>
      </w:r>
      <w:r w:rsidR="4752F10A" w:rsidRPr="1FD1FDE0">
        <w:rPr>
          <w:rFonts w:ascii="Garamond" w:hAnsi="Garamond"/>
        </w:rPr>
        <w:t>The</w:t>
      </w:r>
      <w:r w:rsidR="4752F10A" w:rsidRPr="2FF66824">
        <w:rPr>
          <w:rFonts w:ascii="Garamond" w:hAnsi="Garamond"/>
        </w:rPr>
        <w:t xml:space="preserve"> </w:t>
      </w:r>
      <w:r w:rsidR="3F94F5D5" w:rsidRPr="2FF66824">
        <w:rPr>
          <w:rFonts w:ascii="Garamond" w:hAnsi="Garamond"/>
        </w:rPr>
        <w:t xml:space="preserve">model’s </w:t>
      </w:r>
      <w:r w:rsidR="4752F10A" w:rsidRPr="2FF66824">
        <w:rPr>
          <w:rFonts w:ascii="Garamond" w:hAnsi="Garamond"/>
        </w:rPr>
        <w:t>in-sit</w:t>
      </w:r>
      <w:r w:rsidR="14C56670" w:rsidRPr="2FF66824">
        <w:rPr>
          <w:rFonts w:ascii="Garamond" w:hAnsi="Garamond"/>
        </w:rPr>
        <w:t>u</w:t>
      </w:r>
      <w:r w:rsidRPr="00DD58ED">
        <w:rPr>
          <w:rFonts w:ascii="Garamond" w:hAnsi="Garamond"/>
        </w:rPr>
        <w:t xml:space="preserve"> parameters</w:t>
      </w:r>
      <w:r w:rsidR="71067B76" w:rsidRPr="2FF66824">
        <w:rPr>
          <w:rFonts w:ascii="Garamond" w:hAnsi="Garamond"/>
        </w:rPr>
        <w:t>,</w:t>
      </w:r>
      <w:r w:rsidRPr="00DD58ED">
        <w:rPr>
          <w:rFonts w:ascii="Garamond" w:hAnsi="Garamond"/>
        </w:rPr>
        <w:t xml:space="preserve"> especially for monetary valuations</w:t>
      </w:r>
      <w:r w:rsidR="5FEB5D5E" w:rsidRPr="2FF66824">
        <w:rPr>
          <w:rFonts w:ascii="Garamond" w:hAnsi="Garamond"/>
        </w:rPr>
        <w:t>,</w:t>
      </w:r>
      <w:r w:rsidRPr="00DD58ED">
        <w:rPr>
          <w:rFonts w:ascii="Garamond" w:hAnsi="Garamond"/>
        </w:rPr>
        <w:t xml:space="preserve"> are unexplored and based on assumptions.</w:t>
      </w:r>
      <w:r w:rsidR="00A07F69">
        <w:rPr>
          <w:rFonts w:ascii="Garamond" w:hAnsi="Garamond"/>
        </w:rPr>
        <w:t xml:space="preserve"> Moreover, the energy consumption data collected from </w:t>
      </w:r>
      <w:r w:rsidR="43ACD2D5" w:rsidRPr="1FD1FDE0">
        <w:rPr>
          <w:rFonts w:ascii="Garamond" w:hAnsi="Garamond"/>
        </w:rPr>
        <w:t>Howard et al.</w:t>
      </w:r>
      <w:r w:rsidR="43ACD2D5" w:rsidRPr="2DD1415D">
        <w:rPr>
          <w:rFonts w:ascii="Garamond" w:hAnsi="Garamond"/>
        </w:rPr>
        <w:t xml:space="preserve"> (2020)</w:t>
      </w:r>
      <w:r w:rsidR="00A47AEE">
        <w:rPr>
          <w:rFonts w:ascii="Garamond" w:hAnsi="Garamond"/>
        </w:rPr>
        <w:t xml:space="preserve"> </w:t>
      </w:r>
      <w:r w:rsidR="000D3CB7">
        <w:rPr>
          <w:rFonts w:ascii="Garamond" w:hAnsi="Garamond"/>
        </w:rPr>
        <w:t>does not capture the existing consumption scenario</w:t>
      </w:r>
      <w:r w:rsidR="00581120">
        <w:rPr>
          <w:rFonts w:ascii="Garamond" w:hAnsi="Garamond"/>
        </w:rPr>
        <w:t xml:space="preserve">. </w:t>
      </w:r>
      <w:r w:rsidR="006A5555">
        <w:rPr>
          <w:rFonts w:ascii="Garamond" w:hAnsi="Garamond"/>
        </w:rPr>
        <w:t xml:space="preserve">Hence, the accuracy of energy </w:t>
      </w:r>
      <w:r w:rsidR="007E0ADC">
        <w:rPr>
          <w:rFonts w:ascii="Garamond" w:hAnsi="Garamond"/>
        </w:rPr>
        <w:t xml:space="preserve">evaluation </w:t>
      </w:r>
      <w:r w:rsidR="008F2AB8">
        <w:rPr>
          <w:rFonts w:ascii="Garamond" w:hAnsi="Garamond"/>
        </w:rPr>
        <w:t xml:space="preserve">in our study </w:t>
      </w:r>
      <w:r w:rsidR="00526296">
        <w:rPr>
          <w:rFonts w:ascii="Garamond" w:hAnsi="Garamond"/>
        </w:rPr>
        <w:t>has been compromised with the lack of data</w:t>
      </w:r>
      <w:r w:rsidR="16E82D1D" w:rsidRPr="2DD1415D">
        <w:rPr>
          <w:rFonts w:ascii="Garamond" w:hAnsi="Garamond"/>
        </w:rPr>
        <w:t xml:space="preserve"> specificity. </w:t>
      </w:r>
      <w:r w:rsidR="16E82D1D" w:rsidRPr="2F8473B3">
        <w:rPr>
          <w:rFonts w:ascii="Garamond" w:hAnsi="Garamond"/>
        </w:rPr>
        <w:t xml:space="preserve">Because </w:t>
      </w:r>
      <w:proofErr w:type="spellStart"/>
      <w:r w:rsidR="16E82D1D" w:rsidRPr="2F8473B3">
        <w:rPr>
          <w:rFonts w:ascii="Garamond" w:hAnsi="Garamond"/>
        </w:rPr>
        <w:t>InVEST</w:t>
      </w:r>
      <w:proofErr w:type="spellEnd"/>
      <w:r w:rsidR="16E82D1D" w:rsidRPr="2F8473B3">
        <w:rPr>
          <w:rFonts w:ascii="Garamond" w:hAnsi="Garamond"/>
        </w:rPr>
        <w:t xml:space="preserve"> resamples all outputs </w:t>
      </w:r>
      <w:r w:rsidR="1FA3D16E" w:rsidRPr="1FD1FDE0">
        <w:rPr>
          <w:rFonts w:ascii="Garamond" w:hAnsi="Garamond"/>
        </w:rPr>
        <w:t>at</w:t>
      </w:r>
      <w:r w:rsidR="16E82D1D" w:rsidRPr="2F8473B3">
        <w:rPr>
          <w:rFonts w:ascii="Garamond" w:hAnsi="Garamond"/>
        </w:rPr>
        <w:t xml:space="preserve"> the landcover input</w:t>
      </w:r>
      <w:r w:rsidR="49A8F0F8" w:rsidRPr="1FD1FDE0">
        <w:rPr>
          <w:rFonts w:ascii="Garamond" w:hAnsi="Garamond"/>
        </w:rPr>
        <w:t xml:space="preserve"> resolution</w:t>
      </w:r>
      <w:r w:rsidR="16E82D1D" w:rsidRPr="2F8473B3">
        <w:rPr>
          <w:rFonts w:ascii="Garamond" w:hAnsi="Garamond"/>
        </w:rPr>
        <w:t xml:space="preserve">, outputs and valuations </w:t>
      </w:r>
      <w:r w:rsidR="073F3867" w:rsidRPr="2F8473B3">
        <w:rPr>
          <w:rFonts w:ascii="Garamond" w:hAnsi="Garamond"/>
        </w:rPr>
        <w:t xml:space="preserve">do not match the Earth observation data’s </w:t>
      </w:r>
      <w:r w:rsidR="073F3867" w:rsidRPr="1FD1FDE0">
        <w:rPr>
          <w:rFonts w:ascii="Garamond" w:hAnsi="Garamond"/>
        </w:rPr>
        <w:t>precision</w:t>
      </w:r>
      <w:r w:rsidR="575D7C0A" w:rsidRPr="1FD1FDE0">
        <w:rPr>
          <w:rFonts w:ascii="Garamond" w:hAnsi="Garamond"/>
        </w:rPr>
        <w:t xml:space="preserve">. Because of the uncertainties in </w:t>
      </w:r>
      <w:proofErr w:type="spellStart"/>
      <w:r w:rsidR="65DD7661" w:rsidRPr="7D97B95F">
        <w:rPr>
          <w:rFonts w:ascii="Garamond" w:hAnsi="Garamond"/>
        </w:rPr>
        <w:t>InVEST</w:t>
      </w:r>
      <w:proofErr w:type="spellEnd"/>
      <w:r w:rsidR="65DD7661" w:rsidRPr="7D97B95F">
        <w:rPr>
          <w:rFonts w:ascii="Garamond" w:hAnsi="Garamond"/>
        </w:rPr>
        <w:t xml:space="preserve"> </w:t>
      </w:r>
      <w:r w:rsidR="65DD7661" w:rsidRPr="5BBEDE2E">
        <w:rPr>
          <w:rFonts w:ascii="Garamond" w:hAnsi="Garamond"/>
        </w:rPr>
        <w:t>inputs, the model’s results in this case should be used for</w:t>
      </w:r>
      <w:r w:rsidR="65DD7661" w:rsidRPr="76D6EB95">
        <w:rPr>
          <w:rFonts w:ascii="Garamond" w:hAnsi="Garamond"/>
        </w:rPr>
        <w:t xml:space="preserve"> comparison of cumulative effects between scenarios, instead of</w:t>
      </w:r>
      <w:r w:rsidR="65DD7661" w:rsidRPr="00C38F14">
        <w:rPr>
          <w:rFonts w:ascii="Garamond" w:hAnsi="Garamond"/>
        </w:rPr>
        <w:t xml:space="preserve"> expectations for </w:t>
      </w:r>
      <w:r w:rsidR="65DD7661" w:rsidRPr="323141C0">
        <w:rPr>
          <w:rFonts w:ascii="Garamond" w:hAnsi="Garamond"/>
        </w:rPr>
        <w:t>precise outcomes.</w:t>
      </w:r>
    </w:p>
    <w:p w14:paraId="099BF48F" w14:textId="44E57309" w:rsidR="0056152E" w:rsidRPr="0066138C" w:rsidRDefault="0056152E" w:rsidP="0066138C">
      <w:pPr>
        <w:pStyle w:val="NoSpacing"/>
        <w:rPr>
          <w:rFonts w:ascii="Garamond" w:hAnsi="Garamond"/>
          <w:b/>
          <w:i/>
        </w:rPr>
      </w:pPr>
    </w:p>
    <w:p w14:paraId="4EB6DFAB" w14:textId="1414BE80" w:rsidR="00621AB9" w:rsidRPr="0066138C" w:rsidRDefault="00621AB9" w:rsidP="0066138C">
      <w:pPr>
        <w:pStyle w:val="NoSpacing"/>
        <w:rPr>
          <w:rFonts w:ascii="Garamond" w:hAnsi="Garamond"/>
          <w:b/>
          <w:i/>
          <w:szCs w:val="24"/>
        </w:rPr>
      </w:pPr>
      <w:r w:rsidRPr="0066138C">
        <w:rPr>
          <w:rFonts w:ascii="Garamond" w:hAnsi="Garamond"/>
          <w:b/>
          <w:i/>
          <w:szCs w:val="24"/>
        </w:rPr>
        <w:t>4.</w:t>
      </w:r>
      <w:r w:rsidR="004841CC">
        <w:rPr>
          <w:rFonts w:ascii="Garamond" w:hAnsi="Garamond"/>
          <w:b/>
          <w:i/>
          <w:szCs w:val="24"/>
        </w:rPr>
        <w:t>3</w:t>
      </w:r>
      <w:r w:rsidR="004841CC" w:rsidRPr="0066138C">
        <w:rPr>
          <w:rFonts w:ascii="Garamond" w:hAnsi="Garamond"/>
          <w:b/>
          <w:i/>
          <w:szCs w:val="24"/>
        </w:rPr>
        <w:t xml:space="preserve"> </w:t>
      </w:r>
      <w:r w:rsidRPr="0066138C">
        <w:rPr>
          <w:rFonts w:ascii="Garamond" w:hAnsi="Garamond"/>
          <w:b/>
          <w:i/>
          <w:szCs w:val="24"/>
        </w:rPr>
        <w:t>Future Work</w:t>
      </w:r>
    </w:p>
    <w:bookmarkEnd w:id="4"/>
    <w:p w14:paraId="60F46179" w14:textId="1FDC2E27" w:rsidR="002D7307" w:rsidRPr="0066138C" w:rsidRDefault="005E52DC">
      <w:pPr>
        <w:pStyle w:val="NoSpacing"/>
        <w:rPr>
          <w:rFonts w:ascii="Garamond" w:hAnsi="Garamond"/>
        </w:rPr>
      </w:pPr>
      <w:r w:rsidRPr="005E52DC">
        <w:rPr>
          <w:rFonts w:ascii="Garamond" w:hAnsi="Garamond"/>
        </w:rPr>
        <w:t>Some possibilities</w:t>
      </w:r>
      <w:r w:rsidR="00B35E02">
        <w:rPr>
          <w:rFonts w:ascii="Garamond" w:hAnsi="Garamond"/>
        </w:rPr>
        <w:t xml:space="preserve"> of future works</w:t>
      </w:r>
      <w:r w:rsidRPr="005E52DC">
        <w:rPr>
          <w:rFonts w:ascii="Garamond" w:hAnsi="Garamond"/>
        </w:rPr>
        <w:t xml:space="preserve"> to build on this project include connecting Google Earth Engine with the </w:t>
      </w:r>
      <w:proofErr w:type="spellStart"/>
      <w:r w:rsidRPr="005E52DC">
        <w:rPr>
          <w:rFonts w:ascii="Garamond" w:hAnsi="Garamond"/>
        </w:rPr>
        <w:t>InVEST</w:t>
      </w:r>
      <w:proofErr w:type="spellEnd"/>
      <w:r w:rsidRPr="005E52DC">
        <w:rPr>
          <w:rFonts w:ascii="Garamond" w:hAnsi="Garamond"/>
        </w:rPr>
        <w:t xml:space="preserve"> Python API to </w:t>
      </w:r>
      <w:r w:rsidR="0C70AE48" w:rsidRPr="0E5F5670">
        <w:rPr>
          <w:rFonts w:ascii="Garamond" w:hAnsi="Garamond"/>
        </w:rPr>
        <w:t>increase accessibility and</w:t>
      </w:r>
      <w:r w:rsidRPr="0E5F5670">
        <w:rPr>
          <w:rFonts w:ascii="Garamond" w:hAnsi="Garamond"/>
        </w:rPr>
        <w:t xml:space="preserve"> </w:t>
      </w:r>
      <w:r w:rsidRPr="005E52DC">
        <w:rPr>
          <w:rFonts w:ascii="Garamond" w:hAnsi="Garamond"/>
        </w:rPr>
        <w:t xml:space="preserve">make intervention/scenario modeling possible for </w:t>
      </w:r>
      <w:r w:rsidR="205B9E5F" w:rsidRPr="469FC6C1">
        <w:rPr>
          <w:rFonts w:ascii="Garamond" w:hAnsi="Garamond"/>
        </w:rPr>
        <w:t xml:space="preserve">users and </w:t>
      </w:r>
      <w:r w:rsidRPr="005E52DC">
        <w:rPr>
          <w:rFonts w:ascii="Garamond" w:hAnsi="Garamond"/>
        </w:rPr>
        <w:t>end partners</w:t>
      </w:r>
      <w:r w:rsidR="70E9DD3A" w:rsidRPr="469FC6C1">
        <w:rPr>
          <w:rFonts w:ascii="Garamond" w:hAnsi="Garamond"/>
        </w:rPr>
        <w:t xml:space="preserve"> based on their own </w:t>
      </w:r>
      <w:r w:rsidR="70E9DD3A" w:rsidRPr="0E5F5670">
        <w:rPr>
          <w:rFonts w:ascii="Garamond" w:hAnsi="Garamond"/>
        </w:rPr>
        <w:t>analytical needs</w:t>
      </w:r>
      <w:r w:rsidR="00B35E02" w:rsidRPr="0E5F5670">
        <w:rPr>
          <w:rFonts w:ascii="Garamond" w:hAnsi="Garamond"/>
        </w:rPr>
        <w:t>.</w:t>
      </w:r>
      <w:r w:rsidR="00B35E02">
        <w:rPr>
          <w:rFonts w:ascii="Garamond" w:hAnsi="Garamond"/>
        </w:rPr>
        <w:t xml:space="preserve"> </w:t>
      </w:r>
      <w:r w:rsidR="00BB6C6D">
        <w:rPr>
          <w:rFonts w:ascii="Garamond" w:hAnsi="Garamond"/>
        </w:rPr>
        <w:t>F</w:t>
      </w:r>
      <w:r w:rsidRPr="005E52DC">
        <w:rPr>
          <w:rFonts w:ascii="Garamond" w:hAnsi="Garamond"/>
        </w:rPr>
        <w:t>ine-tuning valuations of urban heat mitigation methods</w:t>
      </w:r>
      <w:r w:rsidR="00BB6C6D">
        <w:rPr>
          <w:rFonts w:ascii="Garamond" w:hAnsi="Garamond"/>
        </w:rPr>
        <w:t xml:space="preserve"> can </w:t>
      </w:r>
      <w:r w:rsidRPr="005E52DC">
        <w:rPr>
          <w:rFonts w:ascii="Garamond" w:hAnsi="Garamond"/>
        </w:rPr>
        <w:t>further</w:t>
      </w:r>
      <w:r w:rsidR="00BB6C6D">
        <w:rPr>
          <w:rFonts w:ascii="Garamond" w:hAnsi="Garamond"/>
        </w:rPr>
        <w:t xml:space="preserve"> improve the</w:t>
      </w:r>
      <w:r w:rsidRPr="005E52DC">
        <w:rPr>
          <w:rFonts w:ascii="Garamond" w:hAnsi="Garamond"/>
        </w:rPr>
        <w:t xml:space="preserve"> spatial understanding of intervention locations. </w:t>
      </w:r>
      <w:r w:rsidR="3898FB60" w:rsidRPr="0E5F5670">
        <w:rPr>
          <w:rFonts w:ascii="Garamond" w:hAnsi="Garamond"/>
        </w:rPr>
        <w:t xml:space="preserve">This could be accomplished with more specific data about the cooling energy consumption of more building types, and the </w:t>
      </w:r>
      <w:r w:rsidR="3898FB60" w:rsidRPr="059DF0A3">
        <w:rPr>
          <w:rFonts w:ascii="Garamond" w:hAnsi="Garamond"/>
        </w:rPr>
        <w:t xml:space="preserve">integration of landcover with more </w:t>
      </w:r>
      <w:r w:rsidR="039B8DAC" w:rsidRPr="3CBA2E93">
        <w:rPr>
          <w:rFonts w:ascii="Garamond" w:hAnsi="Garamond"/>
        </w:rPr>
        <w:t>precise, local</w:t>
      </w:r>
      <w:r w:rsidR="3898FB60" w:rsidRPr="059DF0A3">
        <w:rPr>
          <w:rFonts w:ascii="Garamond" w:hAnsi="Garamond"/>
        </w:rPr>
        <w:t xml:space="preserve"> vector maps.</w:t>
      </w:r>
      <w:r w:rsidR="3898FB60" w:rsidRPr="0E5F5670">
        <w:rPr>
          <w:rFonts w:ascii="Garamond" w:hAnsi="Garamond"/>
        </w:rPr>
        <w:t xml:space="preserve"> </w:t>
      </w:r>
      <w:r w:rsidR="00BB6C6D">
        <w:rPr>
          <w:rFonts w:ascii="Garamond" w:hAnsi="Garamond"/>
        </w:rPr>
        <w:t xml:space="preserve">Since </w:t>
      </w:r>
      <w:proofErr w:type="spellStart"/>
      <w:r w:rsidR="00BB6C6D">
        <w:rPr>
          <w:rFonts w:ascii="Garamond" w:hAnsi="Garamond"/>
        </w:rPr>
        <w:t>InVEST</w:t>
      </w:r>
      <w:proofErr w:type="spellEnd"/>
      <w:r w:rsidR="00BB6C6D">
        <w:rPr>
          <w:rFonts w:ascii="Garamond" w:hAnsi="Garamond"/>
        </w:rPr>
        <w:t xml:space="preserve"> has certain limitatio</w:t>
      </w:r>
      <w:r w:rsidR="00B5369A">
        <w:rPr>
          <w:rFonts w:ascii="Garamond" w:hAnsi="Garamond"/>
        </w:rPr>
        <w:t xml:space="preserve">ns </w:t>
      </w:r>
      <w:r w:rsidR="32BA098B" w:rsidRPr="0E5F5670">
        <w:rPr>
          <w:rFonts w:ascii="Garamond" w:hAnsi="Garamond"/>
        </w:rPr>
        <w:t>for</w:t>
      </w:r>
      <w:r w:rsidR="00B5369A">
        <w:rPr>
          <w:rFonts w:ascii="Garamond" w:hAnsi="Garamond"/>
        </w:rPr>
        <w:t xml:space="preserve"> simulating micr</w:t>
      </w:r>
      <w:r w:rsidR="00F80963">
        <w:rPr>
          <w:rFonts w:ascii="Garamond" w:hAnsi="Garamond"/>
        </w:rPr>
        <w:t xml:space="preserve">o-scale </w:t>
      </w:r>
      <w:r w:rsidR="007949DB">
        <w:rPr>
          <w:rFonts w:ascii="Garamond" w:hAnsi="Garamond"/>
        </w:rPr>
        <w:t xml:space="preserve">intervention scenarios, </w:t>
      </w:r>
      <w:r w:rsidR="00DC606A">
        <w:rPr>
          <w:rFonts w:ascii="Garamond" w:hAnsi="Garamond"/>
        </w:rPr>
        <w:t>u</w:t>
      </w:r>
      <w:r w:rsidRPr="005E52DC">
        <w:rPr>
          <w:rFonts w:ascii="Garamond" w:hAnsi="Garamond"/>
        </w:rPr>
        <w:t>sing micro-climatic modeling would help Groundwork Hudson Valley better understand small-scale heat dynamics</w:t>
      </w:r>
      <w:r w:rsidR="00DC606A">
        <w:rPr>
          <w:rFonts w:ascii="Garamond" w:hAnsi="Garamond"/>
        </w:rPr>
        <w:t>.</w:t>
      </w:r>
      <w:r w:rsidRPr="005E52DC">
        <w:rPr>
          <w:rFonts w:ascii="Garamond" w:hAnsi="Garamond"/>
        </w:rPr>
        <w:t xml:space="preserve"> </w:t>
      </w:r>
      <w:r w:rsidR="00520BA8">
        <w:rPr>
          <w:rFonts w:ascii="Garamond" w:hAnsi="Garamond"/>
        </w:rPr>
        <w:t xml:space="preserve">In case of </w:t>
      </w:r>
      <w:r w:rsidR="00C813B3">
        <w:rPr>
          <w:rFonts w:ascii="Garamond" w:hAnsi="Garamond"/>
        </w:rPr>
        <w:t>detail</w:t>
      </w:r>
      <w:r w:rsidR="0083326D">
        <w:rPr>
          <w:rFonts w:ascii="Garamond" w:hAnsi="Garamond"/>
        </w:rPr>
        <w:t>ed</w:t>
      </w:r>
      <w:r w:rsidR="00C813B3">
        <w:rPr>
          <w:rFonts w:ascii="Garamond" w:hAnsi="Garamond"/>
        </w:rPr>
        <w:t xml:space="preserve"> and accurate </w:t>
      </w:r>
      <w:r w:rsidR="00437E2D">
        <w:rPr>
          <w:rFonts w:ascii="Garamond" w:hAnsi="Garamond"/>
        </w:rPr>
        <w:t xml:space="preserve">evaluation of </w:t>
      </w:r>
      <w:r w:rsidR="00DF4AC0">
        <w:rPr>
          <w:rFonts w:ascii="Garamond" w:hAnsi="Garamond"/>
        </w:rPr>
        <w:t xml:space="preserve">work-productivity loss, </w:t>
      </w:r>
      <w:r w:rsidR="002D29FD">
        <w:rPr>
          <w:rFonts w:ascii="Garamond" w:hAnsi="Garamond"/>
        </w:rPr>
        <w:t>the</w:t>
      </w:r>
      <w:r w:rsidR="0040426D">
        <w:rPr>
          <w:rFonts w:ascii="Garamond" w:hAnsi="Garamond"/>
        </w:rPr>
        <w:t xml:space="preserve"> output can be </w:t>
      </w:r>
      <w:r w:rsidR="00AF0DAE">
        <w:rPr>
          <w:rFonts w:ascii="Garamond" w:hAnsi="Garamond"/>
        </w:rPr>
        <w:t>st</w:t>
      </w:r>
      <w:r w:rsidR="00926AE0">
        <w:rPr>
          <w:rFonts w:ascii="Garamond" w:hAnsi="Garamond"/>
        </w:rPr>
        <w:t>udie</w:t>
      </w:r>
      <w:r w:rsidR="006B6CC5">
        <w:rPr>
          <w:rFonts w:ascii="Garamond" w:hAnsi="Garamond"/>
        </w:rPr>
        <w:t>d in conjunction with the spatial distribution of</w:t>
      </w:r>
      <w:r w:rsidR="008C2FDA">
        <w:rPr>
          <w:rFonts w:ascii="Garamond" w:hAnsi="Garamond"/>
        </w:rPr>
        <w:t xml:space="preserve"> outdoor </w:t>
      </w:r>
      <w:r w:rsidR="00566D80">
        <w:rPr>
          <w:rFonts w:ascii="Garamond" w:hAnsi="Garamond"/>
        </w:rPr>
        <w:t>occupations.</w:t>
      </w:r>
      <w:r w:rsidR="00D8137C">
        <w:rPr>
          <w:rFonts w:ascii="Garamond" w:hAnsi="Garamond"/>
        </w:rPr>
        <w:t xml:space="preserve"> </w:t>
      </w:r>
      <w:r w:rsidR="1BF42D60" w:rsidRPr="208B9139">
        <w:rPr>
          <w:rFonts w:ascii="Garamond" w:hAnsi="Garamond"/>
        </w:rPr>
        <w:t>R</w:t>
      </w:r>
      <w:r w:rsidR="2B9D2216" w:rsidRPr="208B9139">
        <w:rPr>
          <w:rFonts w:ascii="Garamond" w:hAnsi="Garamond"/>
        </w:rPr>
        <w:t>efining</w:t>
      </w:r>
      <w:r w:rsidRPr="005E52DC">
        <w:rPr>
          <w:rFonts w:ascii="Garamond" w:hAnsi="Garamond"/>
        </w:rPr>
        <w:t xml:space="preserve"> proximity analysis methods and adding additional variables, such as </w:t>
      </w:r>
      <w:r w:rsidR="00A47B6A">
        <w:rPr>
          <w:rFonts w:ascii="Garamond" w:hAnsi="Garamond"/>
        </w:rPr>
        <w:t>mode of</w:t>
      </w:r>
      <w:r w:rsidRPr="005E52DC">
        <w:rPr>
          <w:rFonts w:ascii="Garamond" w:hAnsi="Garamond"/>
        </w:rPr>
        <w:t xml:space="preserve"> transportation</w:t>
      </w:r>
      <w:r w:rsidR="00D92194">
        <w:rPr>
          <w:rFonts w:ascii="Garamond" w:hAnsi="Garamond"/>
        </w:rPr>
        <w:t>,</w:t>
      </w:r>
      <w:r w:rsidR="00D92194" w:rsidRPr="00D92194">
        <w:rPr>
          <w:rFonts w:ascii="Garamond" w:hAnsi="Garamond"/>
        </w:rPr>
        <w:t xml:space="preserve"> </w:t>
      </w:r>
      <w:r w:rsidR="00D92194" w:rsidRPr="562EE6E7">
        <w:rPr>
          <w:rFonts w:ascii="Garamond" w:hAnsi="Garamond"/>
        </w:rPr>
        <w:t>convenience</w:t>
      </w:r>
      <w:r w:rsidR="00D92194">
        <w:rPr>
          <w:rFonts w:ascii="Garamond" w:hAnsi="Garamond"/>
        </w:rPr>
        <w:t xml:space="preserve"> store</w:t>
      </w:r>
      <w:r w:rsidR="0083326D">
        <w:rPr>
          <w:rFonts w:ascii="Garamond" w:hAnsi="Garamond"/>
        </w:rPr>
        <w:t xml:space="preserve"> locations,</w:t>
      </w:r>
      <w:r w:rsidR="00D92194">
        <w:rPr>
          <w:rFonts w:ascii="Garamond" w:hAnsi="Garamond"/>
        </w:rPr>
        <w:t xml:space="preserve"> </w:t>
      </w:r>
      <w:r w:rsidRPr="005E52DC">
        <w:rPr>
          <w:rFonts w:ascii="Garamond" w:hAnsi="Garamond"/>
        </w:rPr>
        <w:t xml:space="preserve">and health </w:t>
      </w:r>
      <w:r w:rsidR="2B9D2216" w:rsidRPr="208B9139">
        <w:rPr>
          <w:rFonts w:ascii="Garamond" w:hAnsi="Garamond"/>
        </w:rPr>
        <w:t>facilit</w:t>
      </w:r>
      <w:r w:rsidR="3A256BD0" w:rsidRPr="208B9139">
        <w:rPr>
          <w:rFonts w:ascii="Garamond" w:hAnsi="Garamond"/>
        </w:rPr>
        <w:t>y</w:t>
      </w:r>
      <w:r w:rsidRPr="79E57AB1">
        <w:rPr>
          <w:rFonts w:ascii="Garamond" w:hAnsi="Garamond"/>
        </w:rPr>
        <w:t xml:space="preserve"> </w:t>
      </w:r>
      <w:r w:rsidR="7E6213C1" w:rsidRPr="79E57AB1">
        <w:rPr>
          <w:rFonts w:ascii="Garamond" w:hAnsi="Garamond"/>
        </w:rPr>
        <w:t xml:space="preserve">locations </w:t>
      </w:r>
      <w:r w:rsidRPr="005E52DC">
        <w:rPr>
          <w:rFonts w:ascii="Garamond" w:hAnsi="Garamond"/>
        </w:rPr>
        <w:t xml:space="preserve">will allow our partners to further </w:t>
      </w:r>
      <w:r w:rsidR="0083326D">
        <w:rPr>
          <w:rFonts w:ascii="Garamond" w:hAnsi="Garamond"/>
        </w:rPr>
        <w:t xml:space="preserve">develop </w:t>
      </w:r>
      <w:r w:rsidRPr="005E52DC">
        <w:rPr>
          <w:rFonts w:ascii="Garamond" w:hAnsi="Garamond"/>
        </w:rPr>
        <w:t>targeted intervention strategies.</w:t>
      </w:r>
      <w:r w:rsidR="00855CBF">
        <w:rPr>
          <w:rFonts w:ascii="Garamond" w:hAnsi="Garamond"/>
        </w:rPr>
        <w:t xml:space="preserve"> Future </w:t>
      </w:r>
      <w:r w:rsidR="00855CBF" w:rsidRPr="79E57AB1">
        <w:rPr>
          <w:rFonts w:ascii="Garamond" w:hAnsi="Garamond"/>
        </w:rPr>
        <w:t>team</w:t>
      </w:r>
      <w:r w:rsidR="60A16D8A" w:rsidRPr="79E57AB1">
        <w:rPr>
          <w:rFonts w:ascii="Garamond" w:hAnsi="Garamond"/>
        </w:rPr>
        <w:t>s</w:t>
      </w:r>
      <w:r w:rsidR="00855CBF">
        <w:rPr>
          <w:rFonts w:ascii="Garamond" w:hAnsi="Garamond"/>
        </w:rPr>
        <w:t xml:space="preserve"> </w:t>
      </w:r>
      <w:r w:rsidR="00A47B6A">
        <w:rPr>
          <w:rFonts w:ascii="Garamond" w:hAnsi="Garamond"/>
        </w:rPr>
        <w:t>can p</w:t>
      </w:r>
      <w:r w:rsidR="00A70DD8">
        <w:rPr>
          <w:rFonts w:ascii="Garamond" w:hAnsi="Garamond"/>
        </w:rPr>
        <w:t xml:space="preserve">erform more </w:t>
      </w:r>
      <w:r w:rsidR="00566D80">
        <w:rPr>
          <w:rFonts w:ascii="Garamond" w:hAnsi="Garamond"/>
        </w:rPr>
        <w:t>in-depth</w:t>
      </w:r>
      <w:r w:rsidR="00A70DD8">
        <w:rPr>
          <w:rFonts w:ascii="Garamond" w:hAnsi="Garamond"/>
        </w:rPr>
        <w:t xml:space="preserve"> </w:t>
      </w:r>
      <w:r w:rsidR="00635124">
        <w:rPr>
          <w:rFonts w:ascii="Garamond" w:hAnsi="Garamond"/>
        </w:rPr>
        <w:t xml:space="preserve">statistical analyses to </w:t>
      </w:r>
      <w:r w:rsidR="008D4593">
        <w:rPr>
          <w:rFonts w:ascii="Garamond" w:hAnsi="Garamond"/>
        </w:rPr>
        <w:t xml:space="preserve">look at the relationship between walkability, heat, and </w:t>
      </w:r>
      <w:r w:rsidR="00D865A8">
        <w:rPr>
          <w:rFonts w:ascii="Garamond" w:hAnsi="Garamond"/>
        </w:rPr>
        <w:t>socio-economic</w:t>
      </w:r>
      <w:r w:rsidR="00A47B6A">
        <w:rPr>
          <w:rFonts w:ascii="Garamond" w:hAnsi="Garamond"/>
        </w:rPr>
        <w:t xml:space="preserve"> or </w:t>
      </w:r>
      <w:r w:rsidR="00D865A8">
        <w:rPr>
          <w:rFonts w:ascii="Garamond" w:hAnsi="Garamond"/>
        </w:rPr>
        <w:t>health variables.</w:t>
      </w:r>
      <w:r w:rsidR="7A7BEE3C" w:rsidRPr="4721F9EA">
        <w:rPr>
          <w:rFonts w:ascii="Garamond" w:hAnsi="Garamond"/>
        </w:rPr>
        <w:t xml:space="preserve"> </w:t>
      </w:r>
      <w:r w:rsidR="7A7BEE3C" w:rsidRPr="1843A7C1">
        <w:rPr>
          <w:rFonts w:ascii="Garamond" w:hAnsi="Garamond"/>
        </w:rPr>
        <w:t>They may also continue to analyze the spatial dynamics of heat mitigation interventions.</w:t>
      </w:r>
    </w:p>
    <w:p w14:paraId="2E861ABB" w14:textId="77777777" w:rsidR="0056152E" w:rsidRPr="00040AE0" w:rsidRDefault="0056152E" w:rsidP="0066138C">
      <w:pPr>
        <w:pStyle w:val="Heading1"/>
        <w:spacing w:before="0" w:line="240" w:lineRule="auto"/>
        <w:rPr>
          <w:rFonts w:ascii="Garamond" w:hAnsi="Garamond"/>
          <w:sz w:val="22"/>
        </w:rPr>
      </w:pPr>
      <w:bookmarkStart w:id="5" w:name="_Toc334198735"/>
    </w:p>
    <w:p w14:paraId="2177AADA" w14:textId="478759A0" w:rsidR="00E41324" w:rsidRPr="0066138C" w:rsidRDefault="00621AB9" w:rsidP="0066138C">
      <w:pPr>
        <w:pStyle w:val="Heading1"/>
        <w:spacing w:before="0" w:line="240" w:lineRule="auto"/>
        <w:rPr>
          <w:rFonts w:ascii="Garamond" w:hAnsi="Garamond"/>
        </w:rPr>
      </w:pPr>
      <w:r w:rsidRPr="714070B2">
        <w:rPr>
          <w:rFonts w:ascii="Garamond" w:hAnsi="Garamond"/>
        </w:rPr>
        <w:t>5</w:t>
      </w:r>
      <w:r w:rsidR="008B7071" w:rsidRPr="714070B2">
        <w:rPr>
          <w:rFonts w:ascii="Garamond" w:hAnsi="Garamond"/>
        </w:rPr>
        <w:t xml:space="preserve">. </w:t>
      </w:r>
      <w:r w:rsidR="00E41324" w:rsidRPr="714070B2">
        <w:rPr>
          <w:rFonts w:ascii="Garamond" w:hAnsi="Garamond"/>
        </w:rPr>
        <w:t>Conclusions</w:t>
      </w:r>
      <w:bookmarkEnd w:id="5"/>
    </w:p>
    <w:p w14:paraId="0E2799A8" w14:textId="707B917E" w:rsidR="00197708" w:rsidRDefault="00197708" w:rsidP="0066138C">
      <w:pPr>
        <w:spacing w:after="0" w:line="240" w:lineRule="auto"/>
        <w:rPr>
          <w:rFonts w:ascii="Garamond" w:hAnsi="Garamond"/>
        </w:rPr>
      </w:pPr>
      <w:r w:rsidRPr="00197708">
        <w:rPr>
          <w:rFonts w:ascii="Garamond" w:hAnsi="Garamond"/>
        </w:rPr>
        <w:t xml:space="preserve">The team mapped LST and vulnerability to </w:t>
      </w:r>
      <w:r w:rsidR="004A1461" w:rsidRPr="00197708">
        <w:rPr>
          <w:rFonts w:ascii="Garamond" w:hAnsi="Garamond"/>
        </w:rPr>
        <w:t>heat to</w:t>
      </w:r>
      <w:r w:rsidRPr="00197708">
        <w:rPr>
          <w:rFonts w:ascii="Garamond" w:hAnsi="Garamond"/>
        </w:rPr>
        <w:t xml:space="preserve"> better understand how UHI impacts are spatially distributed in Yonkers and reveal where </w:t>
      </w:r>
      <w:r w:rsidR="001B55C0">
        <w:rPr>
          <w:rFonts w:ascii="Garamond" w:hAnsi="Garamond"/>
        </w:rPr>
        <w:t xml:space="preserve">and what type of </w:t>
      </w:r>
      <w:r w:rsidRPr="00197708">
        <w:rPr>
          <w:rFonts w:ascii="Garamond" w:hAnsi="Garamond"/>
        </w:rPr>
        <w:t xml:space="preserve">interventions may be most effective. Spatial data depicting the physical landscape characteristics across Yonkers revealed differing levels of </w:t>
      </w:r>
      <w:r w:rsidR="7D65F9B9" w:rsidRPr="4EE3E6FB">
        <w:rPr>
          <w:rFonts w:ascii="Garamond" w:hAnsi="Garamond"/>
        </w:rPr>
        <w:t xml:space="preserve">and factors in </w:t>
      </w:r>
      <w:r w:rsidRPr="00197708">
        <w:rPr>
          <w:rFonts w:ascii="Garamond" w:hAnsi="Garamond"/>
        </w:rPr>
        <w:t xml:space="preserve">exposure to urban heat effects </w:t>
      </w:r>
      <w:r w:rsidR="04F8401A" w:rsidRPr="4EE3E6FB">
        <w:rPr>
          <w:rFonts w:ascii="Garamond" w:hAnsi="Garamond"/>
        </w:rPr>
        <w:t>across the city</w:t>
      </w:r>
      <w:r w:rsidR="5418DB06" w:rsidRPr="4EE3E6FB">
        <w:rPr>
          <w:rFonts w:ascii="Garamond" w:hAnsi="Garamond"/>
        </w:rPr>
        <w:t>.</w:t>
      </w:r>
      <w:r w:rsidRPr="00197708">
        <w:rPr>
          <w:rFonts w:ascii="Garamond" w:hAnsi="Garamond"/>
        </w:rPr>
        <w:t xml:space="preserve"> The vulnerability of communities to these effects was understood through local relationships between sociodemographic data, LST, and related health conditions. Application of the </w:t>
      </w:r>
      <w:proofErr w:type="spellStart"/>
      <w:r w:rsidRPr="00197708">
        <w:rPr>
          <w:rFonts w:ascii="Garamond" w:hAnsi="Garamond"/>
        </w:rPr>
        <w:t>InVEST</w:t>
      </w:r>
      <w:proofErr w:type="spellEnd"/>
      <w:r w:rsidRPr="00197708">
        <w:rPr>
          <w:rFonts w:ascii="Garamond" w:hAnsi="Garamond"/>
        </w:rPr>
        <w:t xml:space="preserve"> model allowed for a calculation of the possible benefits resulting from a </w:t>
      </w:r>
      <w:r w:rsidR="145F660A" w:rsidRPr="4EE3E6FB">
        <w:rPr>
          <w:rFonts w:ascii="Garamond" w:hAnsi="Garamond"/>
        </w:rPr>
        <w:t xml:space="preserve">wide </w:t>
      </w:r>
      <w:r w:rsidRPr="00197708">
        <w:rPr>
          <w:rFonts w:ascii="Garamond" w:hAnsi="Garamond"/>
        </w:rPr>
        <w:t xml:space="preserve">range of intervention scenarios. In addition, these results were used to inform Groundwork HV on potential </w:t>
      </w:r>
      <w:r w:rsidR="6890E124" w:rsidRPr="4EE3E6FB">
        <w:rPr>
          <w:rFonts w:ascii="Garamond" w:hAnsi="Garamond"/>
        </w:rPr>
        <w:t>strategies</w:t>
      </w:r>
      <w:r w:rsidR="5418DB06" w:rsidRPr="4EE3E6FB">
        <w:rPr>
          <w:rFonts w:ascii="Garamond" w:hAnsi="Garamond"/>
        </w:rPr>
        <w:t xml:space="preserve"> </w:t>
      </w:r>
      <w:r w:rsidRPr="00197708">
        <w:rPr>
          <w:rFonts w:ascii="Garamond" w:hAnsi="Garamond"/>
        </w:rPr>
        <w:t>for proposed cooling intervention implementation</w:t>
      </w:r>
      <w:r w:rsidR="00870457">
        <w:rPr>
          <w:rFonts w:ascii="Garamond" w:hAnsi="Garamond"/>
        </w:rPr>
        <w:t xml:space="preserve"> and their relative cooling benefits</w:t>
      </w:r>
      <w:r w:rsidRPr="00197708">
        <w:rPr>
          <w:rFonts w:ascii="Garamond" w:hAnsi="Garamond"/>
        </w:rPr>
        <w:t xml:space="preserve">. Different mitigation strategies via </w:t>
      </w:r>
      <w:proofErr w:type="spellStart"/>
      <w:r w:rsidRPr="00197708">
        <w:rPr>
          <w:rFonts w:ascii="Garamond" w:hAnsi="Garamond"/>
        </w:rPr>
        <w:t>InVEST</w:t>
      </w:r>
      <w:proofErr w:type="spellEnd"/>
      <w:r w:rsidRPr="00197708">
        <w:rPr>
          <w:rFonts w:ascii="Garamond" w:hAnsi="Garamond"/>
        </w:rPr>
        <w:t xml:space="preserve"> modeling </w:t>
      </w:r>
      <w:r w:rsidR="52E0EB6D" w:rsidRPr="1A442238">
        <w:rPr>
          <w:rFonts w:ascii="Garamond" w:hAnsi="Garamond"/>
        </w:rPr>
        <w:t>values cooling benefits of the landscape</w:t>
      </w:r>
      <w:r w:rsidRPr="00197708">
        <w:rPr>
          <w:rFonts w:ascii="Garamond" w:hAnsi="Garamond"/>
        </w:rPr>
        <w:t xml:space="preserve"> in terms of community benefits based on reduced energy consumption, worker productivity, and reduced </w:t>
      </w:r>
      <w:r w:rsidR="7F395E30" w:rsidRPr="75EFCCFD">
        <w:rPr>
          <w:rFonts w:ascii="Garamond" w:hAnsi="Garamond"/>
        </w:rPr>
        <w:t>temperatures</w:t>
      </w:r>
      <w:r w:rsidRPr="00197708">
        <w:rPr>
          <w:rFonts w:ascii="Garamond" w:hAnsi="Garamond"/>
        </w:rPr>
        <w:t>, with the goal being to provide efficient UHI relief, particularly in vulnerable neighborhoods.</w:t>
      </w:r>
    </w:p>
    <w:p w14:paraId="7EF42CEC" w14:textId="77777777" w:rsidR="0056152E" w:rsidRPr="00040AE0" w:rsidRDefault="0056152E" w:rsidP="0066138C">
      <w:pPr>
        <w:pStyle w:val="Heading1"/>
        <w:spacing w:before="0" w:line="240" w:lineRule="auto"/>
        <w:rPr>
          <w:rFonts w:ascii="Garamond" w:hAnsi="Garamond"/>
          <w:sz w:val="22"/>
        </w:rPr>
      </w:pPr>
      <w:bookmarkStart w:id="6" w:name="_Toc334198736"/>
    </w:p>
    <w:p w14:paraId="2BF53931" w14:textId="2887DB48" w:rsidR="00E41324" w:rsidRPr="0066138C" w:rsidRDefault="00621AB9" w:rsidP="0066138C">
      <w:pPr>
        <w:pStyle w:val="Heading1"/>
        <w:spacing w:before="0" w:line="240" w:lineRule="auto"/>
        <w:rPr>
          <w:rFonts w:ascii="Garamond" w:hAnsi="Garamond"/>
        </w:rPr>
      </w:pPr>
      <w:r w:rsidRPr="714070B2">
        <w:rPr>
          <w:rFonts w:ascii="Garamond" w:hAnsi="Garamond"/>
        </w:rPr>
        <w:t>6</w:t>
      </w:r>
      <w:r w:rsidR="008B7071" w:rsidRPr="714070B2">
        <w:rPr>
          <w:rFonts w:ascii="Garamond" w:hAnsi="Garamond"/>
        </w:rPr>
        <w:t xml:space="preserve">. </w:t>
      </w:r>
      <w:r w:rsidR="00E41324" w:rsidRPr="714070B2">
        <w:rPr>
          <w:rFonts w:ascii="Garamond" w:hAnsi="Garamond"/>
        </w:rPr>
        <w:t>Acknowledgments</w:t>
      </w:r>
      <w:bookmarkEnd w:id="6"/>
    </w:p>
    <w:p w14:paraId="5C398610" w14:textId="183E39DF" w:rsidR="026F3B4F" w:rsidRDefault="026F3B4F" w:rsidP="3F5C387D">
      <w:pPr>
        <w:spacing w:after="0" w:line="240" w:lineRule="auto"/>
        <w:rPr>
          <w:rFonts w:ascii="Garamond" w:hAnsi="Garamond"/>
        </w:rPr>
      </w:pPr>
      <w:r w:rsidRPr="39761A8E">
        <w:rPr>
          <w:rFonts w:ascii="Garamond" w:hAnsi="Garamond"/>
        </w:rPr>
        <w:t>We</w:t>
      </w:r>
      <w:r w:rsidRPr="54B3D426">
        <w:rPr>
          <w:rFonts w:ascii="Garamond" w:hAnsi="Garamond"/>
        </w:rPr>
        <w:t xml:space="preserve"> wou</w:t>
      </w:r>
      <w:r w:rsidR="5D9024F6" w:rsidRPr="54B3D426">
        <w:rPr>
          <w:rFonts w:ascii="Garamond" w:hAnsi="Garamond"/>
        </w:rPr>
        <w:t>ld like to extend a</w:t>
      </w:r>
      <w:r w:rsidRPr="54B3D426">
        <w:rPr>
          <w:rFonts w:ascii="Garamond" w:hAnsi="Garamond"/>
        </w:rPr>
        <w:t xml:space="preserve"> special thank you to our Science Advisors, Mentors</w:t>
      </w:r>
      <w:r w:rsidR="573BA52B" w:rsidRPr="0F0938B8">
        <w:rPr>
          <w:rFonts w:ascii="Garamond" w:hAnsi="Garamond"/>
        </w:rPr>
        <w:t>,</w:t>
      </w:r>
      <w:r w:rsidRPr="54B3D426">
        <w:rPr>
          <w:rFonts w:ascii="Garamond" w:hAnsi="Garamond"/>
        </w:rPr>
        <w:t xml:space="preserve"> and Fellow for their direction and support: </w:t>
      </w:r>
    </w:p>
    <w:p w14:paraId="391D87B4" w14:textId="017AA12C" w:rsidR="026F3B4F" w:rsidRDefault="026F3B4F" w:rsidP="615F946E">
      <w:pPr>
        <w:pStyle w:val="ListParagraph"/>
        <w:numPr>
          <w:ilvl w:val="0"/>
          <w:numId w:val="16"/>
        </w:numPr>
        <w:spacing w:after="0" w:line="240" w:lineRule="auto"/>
      </w:pPr>
      <w:r w:rsidRPr="54B3D426">
        <w:rPr>
          <w:rFonts w:ascii="Garamond" w:hAnsi="Garamond"/>
        </w:rPr>
        <w:t xml:space="preserve">Dr. David </w:t>
      </w:r>
      <w:proofErr w:type="spellStart"/>
      <w:r w:rsidRPr="54B3D426">
        <w:rPr>
          <w:rFonts w:ascii="Garamond" w:hAnsi="Garamond"/>
        </w:rPr>
        <w:t>Hondula</w:t>
      </w:r>
      <w:proofErr w:type="spellEnd"/>
      <w:r w:rsidRPr="54B3D426">
        <w:rPr>
          <w:rFonts w:ascii="Garamond" w:hAnsi="Garamond"/>
        </w:rPr>
        <w:t xml:space="preserve"> (Arizona State University, Associate Professor) </w:t>
      </w:r>
    </w:p>
    <w:p w14:paraId="705107BB" w14:textId="59FCA489" w:rsidR="026F3B4F" w:rsidRDefault="026F3B4F" w:rsidP="615F946E">
      <w:pPr>
        <w:pStyle w:val="ListParagraph"/>
        <w:numPr>
          <w:ilvl w:val="0"/>
          <w:numId w:val="16"/>
        </w:numPr>
        <w:spacing w:after="0" w:line="240" w:lineRule="auto"/>
      </w:pPr>
      <w:r w:rsidRPr="54B3D426">
        <w:rPr>
          <w:rFonts w:ascii="Garamond" w:hAnsi="Garamond"/>
        </w:rPr>
        <w:t>Dr. Kenton Ross (NASA Langley Research Center</w:t>
      </w:r>
      <w:r w:rsidR="0CDFF4F3" w:rsidRPr="530EC1AA">
        <w:rPr>
          <w:rFonts w:ascii="Garamond" w:hAnsi="Garamond"/>
        </w:rPr>
        <w:t>, DEVELOP Lead Science Advisor</w:t>
      </w:r>
      <w:r w:rsidRPr="530EC1AA">
        <w:rPr>
          <w:rFonts w:ascii="Garamond" w:hAnsi="Garamond"/>
        </w:rPr>
        <w:t xml:space="preserve">) </w:t>
      </w:r>
    </w:p>
    <w:p w14:paraId="57903E44" w14:textId="010A0C3E" w:rsidR="026F3B4F" w:rsidRDefault="026F3B4F" w:rsidP="615F946E">
      <w:pPr>
        <w:pStyle w:val="ListParagraph"/>
        <w:numPr>
          <w:ilvl w:val="0"/>
          <w:numId w:val="16"/>
        </w:numPr>
        <w:spacing w:after="0" w:line="240" w:lineRule="auto"/>
      </w:pPr>
      <w:r w:rsidRPr="54B3D426">
        <w:rPr>
          <w:rFonts w:ascii="Garamond" w:hAnsi="Garamond"/>
        </w:rPr>
        <w:t>Lauren Childs-Gleason (NASA Langley Research Center</w:t>
      </w:r>
      <w:r w:rsidR="796F52FF" w:rsidRPr="530EC1AA">
        <w:rPr>
          <w:rFonts w:ascii="Garamond" w:hAnsi="Garamond"/>
        </w:rPr>
        <w:t>, DEVELOP Science Manager</w:t>
      </w:r>
      <w:r w:rsidRPr="54B3D426">
        <w:rPr>
          <w:rFonts w:ascii="Garamond" w:hAnsi="Garamond"/>
        </w:rPr>
        <w:t xml:space="preserve">) </w:t>
      </w:r>
    </w:p>
    <w:p w14:paraId="5632A893" w14:textId="017AA12C" w:rsidR="026F3B4F" w:rsidRDefault="026F3B4F" w:rsidP="615F946E">
      <w:pPr>
        <w:pStyle w:val="ListParagraph"/>
        <w:numPr>
          <w:ilvl w:val="0"/>
          <w:numId w:val="16"/>
        </w:numPr>
        <w:spacing w:after="0" w:line="240" w:lineRule="auto"/>
      </w:pPr>
      <w:r w:rsidRPr="54B3D426">
        <w:rPr>
          <w:rFonts w:ascii="Garamond" w:hAnsi="Garamond"/>
        </w:rPr>
        <w:t xml:space="preserve">Ryan Hammock (NASA DEVELOP, Fellow/Lead) </w:t>
      </w:r>
    </w:p>
    <w:p w14:paraId="554E00CB" w14:textId="3C246424" w:rsidR="026F3B4F" w:rsidRDefault="026F3B4F" w:rsidP="3F5C387D">
      <w:pPr>
        <w:spacing w:after="0" w:line="240" w:lineRule="auto"/>
      </w:pPr>
      <w:r w:rsidRPr="54B3D426">
        <w:rPr>
          <w:rFonts w:ascii="Garamond" w:hAnsi="Garamond"/>
        </w:rPr>
        <w:t xml:space="preserve"> </w:t>
      </w:r>
    </w:p>
    <w:p w14:paraId="4AC45D0A" w14:textId="3C246424" w:rsidR="026F3B4F" w:rsidRDefault="026F3B4F" w:rsidP="3F5C387D">
      <w:pPr>
        <w:spacing w:after="0" w:line="240" w:lineRule="auto"/>
      </w:pPr>
      <w:r w:rsidRPr="54B3D426">
        <w:rPr>
          <w:rFonts w:ascii="Garamond" w:hAnsi="Garamond"/>
        </w:rPr>
        <w:t xml:space="preserve">We would also like to thank our wonderful project partner and collaborator at Groundwork USA, Groundwork Hudson Valley: </w:t>
      </w:r>
    </w:p>
    <w:p w14:paraId="0DA5D888" w14:textId="1D3B864A" w:rsidR="026F3B4F" w:rsidRDefault="026F3B4F" w:rsidP="2B0DCC45">
      <w:pPr>
        <w:pStyle w:val="ListParagraph"/>
        <w:numPr>
          <w:ilvl w:val="0"/>
          <w:numId w:val="18"/>
        </w:numPr>
        <w:spacing w:after="0" w:line="240" w:lineRule="auto"/>
      </w:pPr>
      <w:r w:rsidRPr="54B3D426">
        <w:rPr>
          <w:rFonts w:ascii="Garamond" w:hAnsi="Garamond"/>
        </w:rPr>
        <w:t xml:space="preserve">Oded </w:t>
      </w:r>
      <w:proofErr w:type="spellStart"/>
      <w:r w:rsidRPr="54B3D426">
        <w:rPr>
          <w:rFonts w:ascii="Garamond" w:hAnsi="Garamond"/>
        </w:rPr>
        <w:t>Holzinger</w:t>
      </w:r>
      <w:proofErr w:type="spellEnd"/>
      <w:r w:rsidRPr="54B3D426">
        <w:rPr>
          <w:rFonts w:ascii="Garamond" w:hAnsi="Garamond"/>
        </w:rPr>
        <w:t xml:space="preserve">, Climate Resilience Manager of Groundwork Hudson Valley </w:t>
      </w:r>
    </w:p>
    <w:p w14:paraId="598A6CC6" w14:textId="1D3B864A" w:rsidR="00171796" w:rsidRPr="0066138C" w:rsidRDefault="026F3B4F" w:rsidP="0066138C">
      <w:pPr>
        <w:spacing w:after="0" w:line="240" w:lineRule="auto"/>
      </w:pPr>
      <w:r w:rsidRPr="54B3D426">
        <w:rPr>
          <w:rFonts w:ascii="Garamond" w:hAnsi="Garamond"/>
        </w:rPr>
        <w:t xml:space="preserve"> </w:t>
      </w:r>
    </w:p>
    <w:p w14:paraId="2E7BC272" w14:textId="36B3A883" w:rsidR="00171796" w:rsidRPr="0066138C" w:rsidRDefault="00171796" w:rsidP="0066138C">
      <w:pPr>
        <w:spacing w:after="0" w:line="240" w:lineRule="auto"/>
        <w:rPr>
          <w:rFonts w:ascii="Garamond" w:hAnsi="Garamond" w:cs="Arial"/>
          <w:color w:val="000000"/>
        </w:rPr>
      </w:pPr>
      <w:r w:rsidRPr="714070B2">
        <w:rPr>
          <w:rFonts w:ascii="Garamond" w:hAnsi="Garamond" w:cs="Arial"/>
          <w:color w:val="000000" w:themeColor="text1"/>
        </w:rPr>
        <w:t>This material contains modified Copernicus Sentinel data (</w:t>
      </w:r>
      <w:r w:rsidR="0DB1A6E0" w:rsidRPr="714070B2">
        <w:rPr>
          <w:rFonts w:ascii="Garamond" w:hAnsi="Garamond" w:cs="Arial"/>
          <w:color w:val="000000" w:themeColor="text1"/>
        </w:rPr>
        <w:t>2021</w:t>
      </w:r>
      <w:r w:rsidRPr="714070B2">
        <w:rPr>
          <w:rFonts w:ascii="Garamond" w:hAnsi="Garamond" w:cs="Arial"/>
          <w:color w:val="000000" w:themeColor="text1"/>
        </w:rPr>
        <w:t xml:space="preserve">), processed by ESA. </w:t>
      </w:r>
    </w:p>
    <w:p w14:paraId="0CBC3E7E" w14:textId="77777777" w:rsidR="00171796" w:rsidRPr="0066138C" w:rsidRDefault="00171796" w:rsidP="0066138C">
      <w:pPr>
        <w:spacing w:after="0" w:line="240" w:lineRule="auto"/>
        <w:rPr>
          <w:rFonts w:ascii="Garamond" w:hAnsi="Garamond" w:cs="Arial"/>
          <w:color w:val="000000"/>
        </w:rPr>
      </w:pPr>
    </w:p>
    <w:p w14:paraId="33DBD467" w14:textId="7E82DA90" w:rsidR="000057A6" w:rsidRPr="0066138C" w:rsidRDefault="00171796" w:rsidP="0066138C">
      <w:pPr>
        <w:spacing w:after="0" w:line="240" w:lineRule="auto"/>
        <w:rPr>
          <w:rFonts w:ascii="Garamond" w:hAnsi="Garamond" w:cs="Arial"/>
          <w:color w:val="000000"/>
        </w:rPr>
      </w:pPr>
      <w:r w:rsidRPr="0066138C">
        <w:rPr>
          <w:rFonts w:ascii="Garamond" w:hAnsi="Garamond" w:cs="Arial"/>
          <w:color w:val="000000"/>
        </w:rPr>
        <w:t>A</w:t>
      </w:r>
      <w:r w:rsidR="000057A6" w:rsidRPr="0066138C">
        <w:rPr>
          <w:rFonts w:ascii="Garamond" w:hAnsi="Garamond" w:cs="Arial"/>
          <w:color w:val="000000"/>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hAnsi="Garamond"/>
        </w:rPr>
      </w:pPr>
    </w:p>
    <w:p w14:paraId="108F742C" w14:textId="675DB84B" w:rsidR="00FC670A" w:rsidRPr="0066138C" w:rsidRDefault="00FC670A" w:rsidP="0066138C">
      <w:pPr>
        <w:spacing w:after="0" w:line="240" w:lineRule="auto"/>
        <w:rPr>
          <w:rFonts w:ascii="Garamond" w:hAnsi="Garamond"/>
        </w:rPr>
      </w:pPr>
      <w:r w:rsidRPr="714070B2">
        <w:rPr>
          <w:rFonts w:ascii="Garamond" w:hAnsi="Garamond"/>
        </w:rPr>
        <w:t xml:space="preserve">This material is based upon work supported by NASA </w:t>
      </w:r>
      <w:r w:rsidR="00855532" w:rsidRPr="714070B2">
        <w:rPr>
          <w:rFonts w:ascii="Garamond" w:hAnsi="Garamond"/>
        </w:rPr>
        <w:t>through</w:t>
      </w:r>
      <w:r w:rsidR="000F2ADA" w:rsidRPr="714070B2">
        <w:rPr>
          <w:rFonts w:ascii="Garamond" w:hAnsi="Garamond"/>
        </w:rPr>
        <w:t xml:space="preserve"> contract NNL16AA05C</w:t>
      </w:r>
      <w:r w:rsidRPr="714070B2">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7" w:name="_Toc334198737"/>
    </w:p>
    <w:p w14:paraId="5E048FEB" w14:textId="699BFED3" w:rsidR="001A67C2" w:rsidRPr="0066138C" w:rsidRDefault="00621AB9" w:rsidP="0066138C">
      <w:pPr>
        <w:pStyle w:val="Heading1"/>
        <w:spacing w:before="0" w:line="240" w:lineRule="auto"/>
        <w:rPr>
          <w:rFonts w:ascii="Garamond" w:hAnsi="Garamond"/>
        </w:rPr>
      </w:pPr>
      <w:r w:rsidRPr="7EFB27B2">
        <w:rPr>
          <w:rFonts w:ascii="Garamond" w:hAnsi="Garamond"/>
        </w:rPr>
        <w:t>7</w:t>
      </w:r>
      <w:r w:rsidR="008B7071" w:rsidRPr="7EFB27B2">
        <w:rPr>
          <w:rFonts w:ascii="Garamond" w:hAnsi="Garamond"/>
        </w:rPr>
        <w:t xml:space="preserve">. </w:t>
      </w:r>
      <w:r w:rsidR="001A67C2" w:rsidRPr="7EFB27B2">
        <w:rPr>
          <w:rFonts w:ascii="Garamond" w:hAnsi="Garamond"/>
        </w:rPr>
        <w:t>Glossary</w:t>
      </w:r>
    </w:p>
    <w:p w14:paraId="7EE8346F" w14:textId="5606B51A" w:rsidR="00915591" w:rsidRDefault="00915591" w:rsidP="00915591">
      <w:pPr>
        <w:spacing w:after="0" w:line="240" w:lineRule="auto"/>
        <w:rPr>
          <w:rFonts w:ascii="Garamond" w:hAnsi="Garamond"/>
        </w:rPr>
      </w:pPr>
      <w:r w:rsidRPr="3C11F425">
        <w:rPr>
          <w:rFonts w:ascii="Garamond" w:hAnsi="Garamond"/>
          <w:b/>
          <w:bCs/>
        </w:rPr>
        <w:t xml:space="preserve">Albedo </w:t>
      </w:r>
      <w:r w:rsidRPr="00DC5399">
        <w:rPr>
          <w:rFonts w:ascii="Garamond" w:hAnsi="Garamond"/>
        </w:rPr>
        <w:t>– t</w:t>
      </w:r>
      <w:r w:rsidRPr="00A5097C">
        <w:rPr>
          <w:rFonts w:ascii="Garamond" w:hAnsi="Garamond"/>
        </w:rPr>
        <w:t>he</w:t>
      </w:r>
      <w:r w:rsidRPr="3C11F425">
        <w:rPr>
          <w:rFonts w:ascii="Garamond" w:hAnsi="Garamond"/>
        </w:rPr>
        <w:t xml:space="preserve"> fraction of light that is reflected by a surface</w:t>
      </w:r>
    </w:p>
    <w:p w14:paraId="4FC2A65B" w14:textId="1A582DFB" w:rsidR="00915591" w:rsidRDefault="4EC825B8" w:rsidP="1E532D49">
      <w:pPr>
        <w:spacing w:after="0" w:line="240" w:lineRule="auto"/>
        <w:rPr>
          <w:rFonts w:ascii="Garamond" w:hAnsi="Garamond"/>
          <w:b/>
          <w:bCs/>
        </w:rPr>
      </w:pPr>
      <w:r w:rsidRPr="1E532D49">
        <w:rPr>
          <w:rFonts w:ascii="Garamond" w:hAnsi="Garamond"/>
          <w:b/>
          <w:bCs/>
        </w:rPr>
        <w:t>Application for Extracting and Exploring Analysis Ready Samples (</w:t>
      </w:r>
      <w:proofErr w:type="spellStart"/>
      <w:r w:rsidRPr="1E532D49">
        <w:rPr>
          <w:rFonts w:ascii="Garamond" w:hAnsi="Garamond"/>
          <w:b/>
          <w:bCs/>
        </w:rPr>
        <w:t>AppEEARS</w:t>
      </w:r>
      <w:proofErr w:type="spellEnd"/>
      <w:r w:rsidRPr="1E532D49">
        <w:rPr>
          <w:rFonts w:ascii="Garamond" w:hAnsi="Garamond"/>
          <w:b/>
          <w:bCs/>
        </w:rPr>
        <w:t>)</w:t>
      </w:r>
      <w:r w:rsidR="2AFCCBCE" w:rsidRPr="1E532D49">
        <w:rPr>
          <w:rFonts w:ascii="Garamond" w:hAnsi="Garamond"/>
          <w:b/>
          <w:bCs/>
        </w:rPr>
        <w:t xml:space="preserve"> </w:t>
      </w:r>
      <w:r w:rsidR="2AFCCBCE" w:rsidRPr="00DC5399">
        <w:rPr>
          <w:rFonts w:ascii="Garamond" w:hAnsi="Garamond"/>
        </w:rPr>
        <w:t>–</w:t>
      </w:r>
      <w:r w:rsidR="2AFCCBCE" w:rsidRPr="00A5097C">
        <w:rPr>
          <w:rFonts w:ascii="Garamond" w:hAnsi="Garamond"/>
        </w:rPr>
        <w:t xml:space="preserve"> </w:t>
      </w:r>
      <w:r w:rsidRPr="1E532D49">
        <w:rPr>
          <w:rFonts w:ascii="Garamond" w:hAnsi="Garamond"/>
        </w:rPr>
        <w:t>a tool to access and transform geospatial data from a variety of fed</w:t>
      </w:r>
      <w:r w:rsidR="2E071F0B" w:rsidRPr="1E532D49">
        <w:rPr>
          <w:rFonts w:ascii="Garamond" w:hAnsi="Garamond"/>
        </w:rPr>
        <w:t>eral data archives</w:t>
      </w:r>
    </w:p>
    <w:p w14:paraId="2D307D89" w14:textId="53CBBDA8" w:rsidR="00915591" w:rsidRDefault="00915591" w:rsidP="1E532D49">
      <w:pPr>
        <w:spacing w:after="0" w:line="240" w:lineRule="auto"/>
        <w:rPr>
          <w:rFonts w:ascii="Garamond" w:hAnsi="Garamond"/>
          <w:b/>
          <w:bCs/>
        </w:rPr>
      </w:pPr>
      <w:r w:rsidRPr="1E532D49">
        <w:rPr>
          <w:rFonts w:ascii="Garamond" w:hAnsi="Garamond"/>
          <w:b/>
          <w:bCs/>
        </w:rPr>
        <w:t xml:space="preserve">Cooling Capacity </w:t>
      </w:r>
      <w:r w:rsidRPr="00DC5399">
        <w:rPr>
          <w:rFonts w:ascii="Garamond" w:hAnsi="Garamond"/>
        </w:rPr>
        <w:t>–</w:t>
      </w:r>
      <w:r w:rsidRPr="1E532D49">
        <w:rPr>
          <w:rFonts w:ascii="Garamond" w:hAnsi="Garamond"/>
          <w:b/>
          <w:bCs/>
        </w:rPr>
        <w:t xml:space="preserve"> </w:t>
      </w:r>
      <w:r w:rsidRPr="1E532D49">
        <w:rPr>
          <w:rFonts w:ascii="Garamond" w:hAnsi="Garamond"/>
        </w:rPr>
        <w:t>a measure of a system’s ability to remove hea</w:t>
      </w:r>
      <w:r w:rsidRPr="1E532D49">
        <w:rPr>
          <w:rFonts w:ascii="Garamond" w:hAnsi="Garamond"/>
          <w:b/>
          <w:bCs/>
        </w:rPr>
        <w:t>t</w:t>
      </w:r>
    </w:p>
    <w:p w14:paraId="29331994" w14:textId="0A94DE37" w:rsidR="7F3890F8" w:rsidRDefault="7F3890F8" w:rsidP="5B93A4CD">
      <w:pPr>
        <w:spacing w:after="0" w:line="240" w:lineRule="auto"/>
        <w:rPr>
          <w:rFonts w:ascii="Garamond" w:eastAsia="Garamond" w:hAnsi="Garamond" w:cs="Garamond"/>
        </w:rPr>
      </w:pPr>
      <w:r w:rsidRPr="34734E3E">
        <w:rPr>
          <w:rFonts w:ascii="Garamond" w:hAnsi="Garamond"/>
          <w:b/>
          <w:bCs/>
        </w:rPr>
        <w:t xml:space="preserve">Cooling Centers </w:t>
      </w:r>
      <w:r w:rsidR="508083FC" w:rsidRPr="4FFD1158">
        <w:rPr>
          <w:rFonts w:ascii="Garamond" w:hAnsi="Garamond"/>
          <w:b/>
          <w:bCs/>
        </w:rPr>
        <w:t>–</w:t>
      </w:r>
      <w:r w:rsidRPr="34734E3E">
        <w:rPr>
          <w:rFonts w:ascii="Garamond" w:hAnsi="Garamond"/>
          <w:b/>
          <w:bCs/>
        </w:rPr>
        <w:t xml:space="preserve"> </w:t>
      </w:r>
      <w:r w:rsidRPr="34734E3E">
        <w:rPr>
          <w:rFonts w:ascii="Garamond" w:eastAsia="Garamond" w:hAnsi="Garamond" w:cs="Garamond"/>
          <w:color w:val="000000" w:themeColor="text1"/>
          <w:sz w:val="24"/>
          <w:szCs w:val="24"/>
        </w:rPr>
        <w:t>community</w:t>
      </w:r>
      <w:r w:rsidR="508083FC" w:rsidRPr="4FFD1158">
        <w:rPr>
          <w:rFonts w:ascii="Garamond" w:eastAsia="Garamond" w:hAnsi="Garamond" w:cs="Garamond"/>
          <w:color w:val="000000" w:themeColor="text1"/>
          <w:sz w:val="24"/>
          <w:szCs w:val="24"/>
        </w:rPr>
        <w:t>/city</w:t>
      </w:r>
      <w:r w:rsidRPr="34734E3E">
        <w:rPr>
          <w:rFonts w:ascii="Garamond" w:eastAsia="Garamond" w:hAnsi="Garamond" w:cs="Garamond"/>
          <w:color w:val="000000" w:themeColor="text1"/>
          <w:sz w:val="24"/>
          <w:szCs w:val="24"/>
        </w:rPr>
        <w:t xml:space="preserve"> </w:t>
      </w:r>
      <w:r w:rsidR="65FD9D11" w:rsidRPr="6C690624">
        <w:rPr>
          <w:rFonts w:ascii="Garamond" w:eastAsia="Garamond" w:hAnsi="Garamond" w:cs="Garamond"/>
          <w:color w:val="000000" w:themeColor="text1"/>
          <w:sz w:val="24"/>
          <w:szCs w:val="24"/>
        </w:rPr>
        <w:t xml:space="preserve">organized </w:t>
      </w:r>
      <w:r w:rsidRPr="6C690624">
        <w:rPr>
          <w:rFonts w:ascii="Garamond" w:eastAsia="Garamond" w:hAnsi="Garamond" w:cs="Garamond"/>
          <w:color w:val="000000" w:themeColor="text1"/>
          <w:sz w:val="24"/>
          <w:szCs w:val="24"/>
        </w:rPr>
        <w:t>locations</w:t>
      </w:r>
      <w:r w:rsidRPr="34734E3E">
        <w:rPr>
          <w:rFonts w:ascii="Garamond" w:eastAsia="Garamond" w:hAnsi="Garamond" w:cs="Garamond"/>
          <w:color w:val="000000" w:themeColor="text1"/>
          <w:sz w:val="24"/>
          <w:szCs w:val="24"/>
        </w:rPr>
        <w:t xml:space="preserve"> set up to provide </w:t>
      </w:r>
      <w:r w:rsidR="2CC148A5" w:rsidRPr="6C690624">
        <w:rPr>
          <w:rFonts w:ascii="Garamond" w:eastAsia="Garamond" w:hAnsi="Garamond" w:cs="Garamond"/>
          <w:color w:val="000000" w:themeColor="text1"/>
          <w:sz w:val="24"/>
          <w:szCs w:val="24"/>
        </w:rPr>
        <w:t>nearby residents</w:t>
      </w:r>
      <w:r w:rsidRPr="6C690624">
        <w:rPr>
          <w:rFonts w:ascii="Garamond" w:eastAsia="Garamond" w:hAnsi="Garamond" w:cs="Garamond"/>
          <w:color w:val="000000" w:themeColor="text1"/>
          <w:sz w:val="24"/>
          <w:szCs w:val="24"/>
        </w:rPr>
        <w:t xml:space="preserve"> </w:t>
      </w:r>
      <w:r w:rsidRPr="34734E3E">
        <w:rPr>
          <w:rFonts w:ascii="Garamond" w:eastAsia="Garamond" w:hAnsi="Garamond" w:cs="Garamond"/>
          <w:color w:val="000000" w:themeColor="text1"/>
          <w:sz w:val="24"/>
          <w:szCs w:val="24"/>
        </w:rPr>
        <w:t>an air-conditioned refuge from the heat</w:t>
      </w:r>
    </w:p>
    <w:p w14:paraId="26CF6F29" w14:textId="3557F9E8" w:rsidR="00915591" w:rsidRDefault="00915591" w:rsidP="00915591">
      <w:pPr>
        <w:spacing w:after="0" w:line="240" w:lineRule="auto"/>
        <w:rPr>
          <w:rFonts w:ascii="Garamond" w:hAnsi="Garamond"/>
        </w:rPr>
      </w:pPr>
      <w:r w:rsidRPr="562EE6E7">
        <w:rPr>
          <w:rFonts w:ascii="Garamond" w:hAnsi="Garamond"/>
          <w:b/>
          <w:bCs/>
        </w:rPr>
        <w:t>Earth</w:t>
      </w:r>
      <w:r w:rsidRPr="562EE6E7" w:rsidDel="0085755B">
        <w:rPr>
          <w:rFonts w:ascii="Garamond" w:hAnsi="Garamond"/>
          <w:b/>
        </w:rPr>
        <w:t xml:space="preserve"> </w:t>
      </w:r>
      <w:r w:rsidR="0085755B">
        <w:rPr>
          <w:rFonts w:ascii="Garamond" w:hAnsi="Garamond"/>
          <w:b/>
          <w:bCs/>
        </w:rPr>
        <w:t>O</w:t>
      </w:r>
      <w:r w:rsidR="0085755B" w:rsidRPr="3C11F425">
        <w:rPr>
          <w:rFonts w:ascii="Garamond" w:hAnsi="Garamond"/>
          <w:b/>
          <w:bCs/>
        </w:rPr>
        <w:t>bservations</w:t>
      </w:r>
      <w:r w:rsidR="0085755B" w:rsidRPr="3C11F425">
        <w:rPr>
          <w:rFonts w:ascii="Garamond" w:hAnsi="Garamond"/>
        </w:rPr>
        <w:t xml:space="preserve"> </w:t>
      </w:r>
      <w:r w:rsidRPr="3C11F425">
        <w:rPr>
          <w:rFonts w:ascii="Garamond" w:hAnsi="Garamond"/>
        </w:rPr>
        <w:t>– Satellites and sensors that collect information about the Earth’s physical, chemical, and biological systems over space and time</w:t>
      </w:r>
    </w:p>
    <w:p w14:paraId="53D0A0FF" w14:textId="77777777" w:rsidR="00167D25" w:rsidRDefault="00167D25" w:rsidP="00167D25">
      <w:pPr>
        <w:spacing w:after="0" w:line="240" w:lineRule="auto"/>
        <w:rPr>
          <w:rFonts w:ascii="Garamond" w:hAnsi="Garamond"/>
        </w:rPr>
      </w:pPr>
      <w:proofErr w:type="spellStart"/>
      <w:r w:rsidRPr="3C11F425">
        <w:rPr>
          <w:rFonts w:ascii="Garamond" w:hAnsi="Garamond"/>
          <w:b/>
          <w:bCs/>
        </w:rPr>
        <w:t>ECOsystem</w:t>
      </w:r>
      <w:proofErr w:type="spellEnd"/>
      <w:r w:rsidRPr="3C11F425">
        <w:rPr>
          <w:rFonts w:ascii="Garamond" w:hAnsi="Garamond"/>
          <w:b/>
          <w:bCs/>
        </w:rPr>
        <w:t xml:space="preserve"> Spaceborne Thermal Radiometer Experiment on Space Station (ECOSTRESS)</w:t>
      </w:r>
      <w:r w:rsidRPr="3C11F425">
        <w:rPr>
          <w:rFonts w:ascii="Garamond" w:hAnsi="Garamond"/>
        </w:rPr>
        <w:t xml:space="preserve"> – satellite mission that aims to measure how the terrestrial biosphere changes in response to environmental changes such as water availability</w:t>
      </w:r>
    </w:p>
    <w:p w14:paraId="05BD289D" w14:textId="69A1333A" w:rsidR="00167D25" w:rsidRDefault="00167D25" w:rsidP="00167D25">
      <w:pPr>
        <w:spacing w:after="0" w:line="240" w:lineRule="auto"/>
        <w:rPr>
          <w:rFonts w:ascii="Garamond" w:hAnsi="Garamond"/>
        </w:rPr>
      </w:pPr>
      <w:r w:rsidRPr="3C11F425">
        <w:rPr>
          <w:rFonts w:ascii="Garamond" w:hAnsi="Garamond"/>
          <w:b/>
          <w:bCs/>
        </w:rPr>
        <w:t xml:space="preserve">Evapotranspiration </w:t>
      </w:r>
      <w:r w:rsidRPr="3C11F425">
        <w:rPr>
          <w:rFonts w:ascii="Garamond" w:hAnsi="Garamond"/>
        </w:rPr>
        <w:t>– the sum of evaporation of water from land and other surfaces and through transpiration by plants</w:t>
      </w:r>
    </w:p>
    <w:p w14:paraId="31778436" w14:textId="440E0571" w:rsidR="00BA0AD4" w:rsidRDefault="00BA0AD4" w:rsidP="00167D25">
      <w:pPr>
        <w:spacing w:after="0" w:line="240" w:lineRule="auto"/>
        <w:rPr>
          <w:rFonts w:ascii="Garamond" w:hAnsi="Garamond"/>
        </w:rPr>
      </w:pPr>
      <w:r w:rsidRPr="008172F9">
        <w:rPr>
          <w:rFonts w:ascii="Garamond" w:hAnsi="Garamond"/>
          <w:b/>
          <w:bCs/>
        </w:rPr>
        <w:t>Heat Mitigation Index</w:t>
      </w:r>
      <w:r>
        <w:rPr>
          <w:rFonts w:ascii="Garamond" w:hAnsi="Garamond"/>
        </w:rPr>
        <w:t xml:space="preserve"> </w:t>
      </w:r>
      <w:r w:rsidRPr="3C11F425">
        <w:rPr>
          <w:rFonts w:ascii="Garamond" w:hAnsi="Garamond"/>
        </w:rPr>
        <w:t>–</w:t>
      </w:r>
      <w:r w:rsidR="002245AE">
        <w:rPr>
          <w:rFonts w:ascii="Garamond" w:hAnsi="Garamond"/>
        </w:rPr>
        <w:t xml:space="preserve"> an output index from </w:t>
      </w:r>
      <w:proofErr w:type="spellStart"/>
      <w:r w:rsidR="002245AE">
        <w:rPr>
          <w:rFonts w:ascii="Garamond" w:hAnsi="Garamond"/>
        </w:rPr>
        <w:t>InVEST</w:t>
      </w:r>
      <w:proofErr w:type="spellEnd"/>
      <w:r w:rsidR="002245AE">
        <w:rPr>
          <w:rFonts w:ascii="Garamond" w:hAnsi="Garamond"/>
        </w:rPr>
        <w:t xml:space="preserve"> model </w:t>
      </w:r>
      <w:r w:rsidR="00164E4C">
        <w:rPr>
          <w:rFonts w:ascii="Garamond" w:hAnsi="Garamond"/>
        </w:rPr>
        <w:t>that accounts f</w:t>
      </w:r>
      <w:r w:rsidR="000C7B63">
        <w:rPr>
          <w:rFonts w:ascii="Garamond" w:hAnsi="Garamond"/>
        </w:rPr>
        <w:t>or the cooling effect</w:t>
      </w:r>
      <w:r w:rsidR="00DA2C04">
        <w:rPr>
          <w:rFonts w:ascii="Garamond" w:hAnsi="Garamond"/>
        </w:rPr>
        <w:t xml:space="preserve"> of </w:t>
      </w:r>
      <w:r w:rsidR="00AA27EE">
        <w:rPr>
          <w:rFonts w:ascii="Garamond" w:hAnsi="Garamond"/>
        </w:rPr>
        <w:t xml:space="preserve">green </w:t>
      </w:r>
      <w:r w:rsidR="000E06D3">
        <w:rPr>
          <w:rFonts w:ascii="Garamond" w:hAnsi="Garamond"/>
        </w:rPr>
        <w:t>spaces (&gt;2</w:t>
      </w:r>
      <w:r w:rsidR="00400E56">
        <w:rPr>
          <w:rFonts w:ascii="Garamond" w:hAnsi="Garamond"/>
        </w:rPr>
        <w:t xml:space="preserve"> hectors)</w:t>
      </w:r>
      <w:r w:rsidR="00AA27EE">
        <w:rPr>
          <w:rFonts w:ascii="Garamond" w:hAnsi="Garamond"/>
        </w:rPr>
        <w:t xml:space="preserve"> </w:t>
      </w:r>
      <w:r w:rsidR="000E06D3">
        <w:rPr>
          <w:rFonts w:ascii="Garamond" w:hAnsi="Garamond"/>
        </w:rPr>
        <w:t>on surrounding areas.</w:t>
      </w:r>
    </w:p>
    <w:p w14:paraId="5C8E3269" w14:textId="77777777" w:rsidR="000C197A" w:rsidRDefault="421EC48A" w:rsidP="00F37028">
      <w:pPr>
        <w:spacing w:after="0" w:line="240" w:lineRule="auto"/>
        <w:rPr>
          <w:rFonts w:ascii="Garamond" w:hAnsi="Garamond"/>
        </w:rPr>
      </w:pPr>
      <w:r w:rsidRPr="1E532D49">
        <w:rPr>
          <w:rFonts w:ascii="Garamond" w:hAnsi="Garamond"/>
          <w:b/>
          <w:bCs/>
        </w:rPr>
        <w:t>Hotspots</w:t>
      </w:r>
      <w:r w:rsidRPr="1E532D49">
        <w:rPr>
          <w:rFonts w:ascii="Garamond" w:hAnsi="Garamond"/>
        </w:rPr>
        <w:t xml:space="preserve"> – areas of high land surface temperature</w:t>
      </w:r>
    </w:p>
    <w:p w14:paraId="7732390D" w14:textId="161FC9D2" w:rsidR="00F37028" w:rsidRDefault="00F37028" w:rsidP="00F37028">
      <w:pPr>
        <w:spacing w:after="0" w:line="240" w:lineRule="auto"/>
        <w:rPr>
          <w:rFonts w:ascii="Garamond" w:hAnsi="Garamond"/>
        </w:rPr>
      </w:pPr>
      <w:r w:rsidRPr="7F25F9B9">
        <w:rPr>
          <w:rFonts w:ascii="Garamond" w:hAnsi="Garamond"/>
          <w:b/>
          <w:bCs/>
        </w:rPr>
        <w:t>Integrated Valuation of Ecosystem Services and Tradeoffs (</w:t>
      </w:r>
      <w:proofErr w:type="spellStart"/>
      <w:r w:rsidRPr="7F25F9B9">
        <w:rPr>
          <w:rFonts w:ascii="Garamond" w:hAnsi="Garamond"/>
          <w:b/>
          <w:bCs/>
        </w:rPr>
        <w:t>InVEST</w:t>
      </w:r>
      <w:proofErr w:type="spellEnd"/>
      <w:r w:rsidRPr="7F25F9B9">
        <w:rPr>
          <w:rFonts w:ascii="Garamond" w:hAnsi="Garamond"/>
          <w:b/>
          <w:bCs/>
        </w:rPr>
        <w:t>)</w:t>
      </w:r>
      <w:r w:rsidRPr="7F25F9B9">
        <w:rPr>
          <w:rFonts w:ascii="Garamond" w:hAnsi="Garamond"/>
        </w:rPr>
        <w:t xml:space="preserve"> – a suite of models used to map and value the goods and services from nature that benefit human life</w:t>
      </w:r>
    </w:p>
    <w:p w14:paraId="652833E3" w14:textId="77777777" w:rsidR="000C197A" w:rsidRDefault="428D8D34" w:rsidP="1E532D49">
      <w:pPr>
        <w:spacing w:after="0" w:line="240" w:lineRule="auto"/>
        <w:rPr>
          <w:rFonts w:ascii="Garamond" w:hAnsi="Garamond"/>
        </w:rPr>
      </w:pPr>
      <w:r w:rsidRPr="1E532D49">
        <w:rPr>
          <w:rFonts w:ascii="Garamond" w:hAnsi="Garamond"/>
          <w:b/>
          <w:bCs/>
        </w:rPr>
        <w:t xml:space="preserve">Landsat </w:t>
      </w:r>
      <w:r w:rsidRPr="00DC5399">
        <w:rPr>
          <w:rFonts w:ascii="Garamond" w:hAnsi="Garamond"/>
          <w:b/>
          <w:bCs/>
        </w:rPr>
        <w:t>8</w:t>
      </w:r>
      <w:r w:rsidR="000C197A">
        <w:rPr>
          <w:rFonts w:ascii="Garamond" w:hAnsi="Garamond"/>
        </w:rPr>
        <w:t xml:space="preserve"> </w:t>
      </w:r>
      <w:r w:rsidR="1E532D49" w:rsidRPr="1E532D49">
        <w:rPr>
          <w:rFonts w:ascii="Garamond" w:hAnsi="Garamond"/>
        </w:rPr>
        <w:t>– an Earth-imaging satellite from NASA, launched in 2013</w:t>
      </w:r>
    </w:p>
    <w:p w14:paraId="4E478ADB" w14:textId="3057C251" w:rsidR="00F37028" w:rsidRDefault="428D8D34" w:rsidP="1E532D49">
      <w:pPr>
        <w:spacing w:after="0" w:line="240" w:lineRule="auto"/>
        <w:rPr>
          <w:rFonts w:ascii="Garamond" w:hAnsi="Garamond"/>
        </w:rPr>
      </w:pPr>
      <w:r w:rsidRPr="1E532D49">
        <w:rPr>
          <w:rFonts w:ascii="Garamond" w:hAnsi="Garamond"/>
          <w:b/>
          <w:bCs/>
        </w:rPr>
        <w:t xml:space="preserve">Land Processes Distributed Active Archive Center (LP </w:t>
      </w:r>
      <w:r w:rsidR="4589C3A9" w:rsidRPr="530EC1AA">
        <w:rPr>
          <w:rFonts w:ascii="Garamond" w:hAnsi="Garamond"/>
          <w:b/>
          <w:bCs/>
        </w:rPr>
        <w:t>D</w:t>
      </w:r>
      <w:r w:rsidRPr="1E532D49">
        <w:rPr>
          <w:rFonts w:ascii="Garamond" w:hAnsi="Garamond"/>
          <w:b/>
          <w:bCs/>
        </w:rPr>
        <w:t>AAC)</w:t>
      </w:r>
      <w:r w:rsidR="009E3C2A">
        <w:rPr>
          <w:rFonts w:ascii="Garamond" w:hAnsi="Garamond"/>
          <w:b/>
          <w:bCs/>
        </w:rPr>
        <w:t xml:space="preserve"> </w:t>
      </w:r>
      <w:r w:rsidR="1E532D49" w:rsidRPr="1E532D49">
        <w:rPr>
          <w:rFonts w:ascii="Garamond" w:hAnsi="Garamond"/>
        </w:rPr>
        <w:t>– one of several discipline-specific data centers within the NASA Earth Observing System Data and Information System (EOSDIS)</w:t>
      </w:r>
    </w:p>
    <w:p w14:paraId="2E949E53" w14:textId="465F882B" w:rsidR="00F37028" w:rsidRDefault="00F37028" w:rsidP="1E532D49">
      <w:pPr>
        <w:spacing w:after="0" w:line="240" w:lineRule="auto"/>
        <w:rPr>
          <w:rFonts w:ascii="Garamond" w:hAnsi="Garamond"/>
        </w:rPr>
      </w:pPr>
      <w:r w:rsidRPr="1E532D49">
        <w:rPr>
          <w:rFonts w:ascii="Garamond" w:hAnsi="Garamond"/>
          <w:b/>
          <w:bCs/>
        </w:rPr>
        <w:t>Land Surface Temperature (LST</w:t>
      </w:r>
      <w:r w:rsidRPr="1E532D49">
        <w:rPr>
          <w:rFonts w:ascii="Garamond" w:hAnsi="Garamond"/>
        </w:rPr>
        <w:t>) – the temperature of the surface of the Earth</w:t>
      </w:r>
    </w:p>
    <w:p w14:paraId="590E00D8" w14:textId="7D50B91A" w:rsidR="00F37028" w:rsidRDefault="00F37028" w:rsidP="1E532D49">
      <w:pPr>
        <w:spacing w:after="0" w:line="240" w:lineRule="auto"/>
        <w:rPr>
          <w:rFonts w:ascii="Garamond" w:hAnsi="Garamond"/>
        </w:rPr>
      </w:pPr>
      <w:r w:rsidRPr="1E532D49">
        <w:rPr>
          <w:rFonts w:ascii="Garamond" w:hAnsi="Garamond"/>
          <w:b/>
          <w:bCs/>
        </w:rPr>
        <w:t>Operational Land Imager (OLI)</w:t>
      </w:r>
      <w:r w:rsidRPr="1E532D49">
        <w:rPr>
          <w:rFonts w:ascii="Garamond" w:hAnsi="Garamond"/>
        </w:rPr>
        <w:t xml:space="preserve"> – sensor aboard the Landsat 8 satellite that measures visible, near-infrared, and shortwave infrared wavelengths</w:t>
      </w:r>
    </w:p>
    <w:p w14:paraId="5EC5DF9D" w14:textId="61F2CA47" w:rsidR="007E6874" w:rsidRDefault="00F37028" w:rsidP="00F37028">
      <w:pPr>
        <w:spacing w:after="0" w:line="240" w:lineRule="auto"/>
        <w:rPr>
          <w:rFonts w:ascii="Garamond" w:hAnsi="Garamond"/>
        </w:rPr>
      </w:pPr>
      <w:r w:rsidRPr="3C11F425">
        <w:rPr>
          <w:rFonts w:ascii="Garamond" w:hAnsi="Garamond"/>
          <w:b/>
          <w:bCs/>
        </w:rPr>
        <w:t xml:space="preserve">Thermal Infrared Sensor (TIRS) </w:t>
      </w:r>
      <w:r w:rsidRPr="3C11F425">
        <w:rPr>
          <w:rFonts w:ascii="Garamond" w:hAnsi="Garamond"/>
        </w:rPr>
        <w:t>– sensor aboard the Landsat 8 satellite that measures both Earth’s surface temperature and atmosphere temperature</w:t>
      </w:r>
    </w:p>
    <w:p w14:paraId="5858999E" w14:textId="61F2CA47" w:rsidR="00954218" w:rsidRDefault="00954218" w:rsidP="00F37028">
      <w:pPr>
        <w:spacing w:after="0" w:line="240" w:lineRule="auto"/>
        <w:rPr>
          <w:rFonts w:ascii="Garamond" w:hAnsi="Garamond"/>
        </w:rPr>
      </w:pPr>
    </w:p>
    <w:p w14:paraId="6A686CFC" w14:textId="2F409461" w:rsidR="00E41324" w:rsidRPr="0066138C" w:rsidRDefault="001A67C2" w:rsidP="00546371">
      <w:pPr>
        <w:pStyle w:val="Heading1"/>
        <w:spacing w:before="0" w:line="240" w:lineRule="auto"/>
        <w:rPr>
          <w:rFonts w:ascii="Garamond" w:hAnsi="Garamond"/>
        </w:rPr>
      </w:pPr>
      <w:r w:rsidRPr="714070B2">
        <w:rPr>
          <w:rFonts w:ascii="Garamond" w:hAnsi="Garamond"/>
        </w:rPr>
        <w:t xml:space="preserve">8. </w:t>
      </w:r>
      <w:r w:rsidR="00E41324" w:rsidRPr="714070B2">
        <w:rPr>
          <w:rFonts w:ascii="Garamond" w:hAnsi="Garamond"/>
        </w:rPr>
        <w:t>References</w:t>
      </w:r>
      <w:bookmarkEnd w:id="7"/>
    </w:p>
    <w:p w14:paraId="0E1A5440" w14:textId="738B8BCE" w:rsidR="425AD67D" w:rsidRDefault="4272C355" w:rsidP="425AD67D">
      <w:pPr>
        <w:spacing w:after="0" w:line="240" w:lineRule="auto"/>
        <w:ind w:left="720" w:hanging="720"/>
        <w:rPr>
          <w:rFonts w:ascii="Garamond" w:eastAsia="Garamond" w:hAnsi="Garamond" w:cs="Garamond"/>
          <w:color w:val="000000" w:themeColor="text1"/>
        </w:rPr>
      </w:pPr>
      <w:proofErr w:type="spellStart"/>
      <w:r w:rsidRPr="3C04BC5B">
        <w:rPr>
          <w:rFonts w:ascii="Garamond" w:eastAsia="Garamond" w:hAnsi="Garamond" w:cs="Garamond"/>
          <w:color w:val="000000" w:themeColor="text1"/>
        </w:rPr>
        <w:t>Alvar</w:t>
      </w:r>
      <w:r w:rsidR="488EA7C0" w:rsidRPr="3C04BC5B">
        <w:rPr>
          <w:rFonts w:ascii="Garamond" w:eastAsia="Garamond" w:hAnsi="Garamond" w:cs="Garamond"/>
          <w:color w:val="000000" w:themeColor="text1"/>
        </w:rPr>
        <w:t>are</w:t>
      </w:r>
      <w:r w:rsidRPr="3C04BC5B">
        <w:rPr>
          <w:rFonts w:ascii="Garamond" w:eastAsia="Garamond" w:hAnsi="Garamond" w:cs="Garamond"/>
          <w:color w:val="000000" w:themeColor="text1"/>
        </w:rPr>
        <w:t>z</w:t>
      </w:r>
      <w:proofErr w:type="spellEnd"/>
      <w:r w:rsidR="063C0EC8" w:rsidRPr="781A5E9B">
        <w:rPr>
          <w:rFonts w:ascii="Garamond" w:eastAsia="Garamond" w:hAnsi="Garamond" w:cs="Garamond"/>
          <w:color w:val="000000" w:themeColor="text1"/>
        </w:rPr>
        <w:t xml:space="preserve">, K., Gates, E., Keller, N., and </w:t>
      </w:r>
      <w:proofErr w:type="spellStart"/>
      <w:r w:rsidR="063C0EC8" w:rsidRPr="781A5E9B">
        <w:rPr>
          <w:rFonts w:ascii="Garamond" w:eastAsia="Garamond" w:hAnsi="Garamond" w:cs="Garamond"/>
          <w:color w:val="000000" w:themeColor="text1"/>
        </w:rPr>
        <w:t>Petsch</w:t>
      </w:r>
      <w:proofErr w:type="spellEnd"/>
      <w:r w:rsidR="063C0EC8" w:rsidRPr="781A5E9B">
        <w:rPr>
          <w:rFonts w:ascii="Garamond" w:eastAsia="Garamond" w:hAnsi="Garamond" w:cs="Garamond"/>
          <w:color w:val="000000" w:themeColor="text1"/>
        </w:rPr>
        <w:t>, A. (2020). "Sacramento Urban Development, Quantifying and Mapping Urban Heat to Support Urban Planning Initiatives in Sacramento, California." NASA DEVELOP Technical Report</w:t>
      </w:r>
    </w:p>
    <w:p w14:paraId="1C83B35E" w14:textId="2F409461" w:rsidR="425AD67D" w:rsidRDefault="425AD67D" w:rsidP="425AD67D">
      <w:pPr>
        <w:spacing w:after="0" w:line="240" w:lineRule="auto"/>
        <w:ind w:left="720" w:hanging="720"/>
        <w:rPr>
          <w:rFonts w:ascii="Garamond" w:eastAsia="Garamond" w:hAnsi="Garamond" w:cs="Garamond"/>
          <w:color w:val="000000" w:themeColor="text1"/>
        </w:rPr>
      </w:pPr>
    </w:p>
    <w:p w14:paraId="0E695A3D" w14:textId="536939F5" w:rsidR="553829FC" w:rsidRDefault="41D7FC86" w:rsidP="714070B2">
      <w:pPr>
        <w:spacing w:after="0" w:line="240" w:lineRule="auto"/>
        <w:ind w:left="720" w:hanging="720"/>
        <w:rPr>
          <w:rFonts w:ascii="Garamond" w:eastAsia="Garamond" w:hAnsi="Garamond" w:cs="Garamond"/>
          <w:color w:val="000000" w:themeColor="text1"/>
        </w:rPr>
      </w:pPr>
      <w:proofErr w:type="spellStart"/>
      <w:r w:rsidRPr="714070B2">
        <w:rPr>
          <w:rFonts w:ascii="Garamond" w:eastAsia="Garamond" w:hAnsi="Garamond" w:cs="Garamond"/>
          <w:color w:val="000000" w:themeColor="text1"/>
        </w:rPr>
        <w:t>Aminipouri</w:t>
      </w:r>
      <w:proofErr w:type="spellEnd"/>
      <w:r w:rsidRPr="714070B2">
        <w:rPr>
          <w:rFonts w:ascii="Garamond" w:eastAsia="Garamond" w:hAnsi="Garamond" w:cs="Garamond"/>
          <w:color w:val="000000" w:themeColor="text1"/>
        </w:rPr>
        <w:t>, M. (2019). Evaluating heat vulnerability and the impact of urban street tree planting on radiant heat exposure: examples from Vancouver’s neighborhoods (Doctoral dissertation, Environment: Department of Geography).</w:t>
      </w:r>
    </w:p>
    <w:p w14:paraId="0B4402F0" w14:textId="77777777" w:rsidR="553829FC" w:rsidRDefault="553829FC" w:rsidP="714070B2">
      <w:pPr>
        <w:spacing w:after="0" w:line="240" w:lineRule="auto"/>
        <w:ind w:left="720" w:hanging="720"/>
        <w:rPr>
          <w:rFonts w:ascii="Garamond" w:eastAsia="Garamond" w:hAnsi="Garamond" w:cs="Garamond"/>
          <w:color w:val="000000" w:themeColor="text1"/>
        </w:rPr>
      </w:pPr>
    </w:p>
    <w:p w14:paraId="6CDCA268" w14:textId="40B3FD4D" w:rsidR="553829FC" w:rsidRDefault="41D7FC86" w:rsidP="714070B2">
      <w:pPr>
        <w:spacing w:after="0" w:line="240" w:lineRule="auto"/>
        <w:ind w:left="720" w:hanging="720"/>
        <w:rPr>
          <w:rFonts w:ascii="Garamond" w:eastAsia="Garamond" w:hAnsi="Garamond" w:cs="Garamond"/>
          <w:color w:val="000000" w:themeColor="text1"/>
        </w:rPr>
      </w:pPr>
      <w:proofErr w:type="spellStart"/>
      <w:r w:rsidRPr="714070B2">
        <w:rPr>
          <w:rFonts w:ascii="Garamond" w:eastAsia="Garamond" w:hAnsi="Garamond" w:cs="Garamond"/>
          <w:color w:val="000000" w:themeColor="text1"/>
        </w:rPr>
        <w:t>Aminipouri</w:t>
      </w:r>
      <w:proofErr w:type="spellEnd"/>
      <w:r w:rsidRPr="714070B2">
        <w:rPr>
          <w:rFonts w:ascii="Garamond" w:eastAsia="Garamond" w:hAnsi="Garamond" w:cs="Garamond"/>
          <w:color w:val="000000" w:themeColor="text1"/>
        </w:rPr>
        <w:t xml:space="preserve">, M., </w:t>
      </w:r>
      <w:proofErr w:type="spellStart"/>
      <w:r w:rsidRPr="714070B2">
        <w:rPr>
          <w:rFonts w:ascii="Garamond" w:eastAsia="Garamond" w:hAnsi="Garamond" w:cs="Garamond"/>
          <w:color w:val="000000" w:themeColor="text1"/>
        </w:rPr>
        <w:t>Knudby</w:t>
      </w:r>
      <w:proofErr w:type="spellEnd"/>
      <w:r w:rsidRPr="714070B2">
        <w:rPr>
          <w:rFonts w:ascii="Garamond" w:eastAsia="Garamond" w:hAnsi="Garamond" w:cs="Garamond"/>
          <w:color w:val="000000" w:themeColor="text1"/>
        </w:rPr>
        <w:t xml:space="preserve">, A., &amp; Ho, H. C. (2016). Using multiple disparate data sources to map heat vulnerability: Vancouver case study. </w:t>
      </w:r>
      <w:r w:rsidRPr="006D0F66">
        <w:rPr>
          <w:rFonts w:ascii="Garamond" w:eastAsia="Garamond" w:hAnsi="Garamond" w:cs="Garamond"/>
          <w:i/>
          <w:color w:val="000000" w:themeColor="text1"/>
        </w:rPr>
        <w:t xml:space="preserve">The Canadian Geographer/Le </w:t>
      </w:r>
      <w:proofErr w:type="spellStart"/>
      <w:r w:rsidRPr="006D0F66">
        <w:rPr>
          <w:rFonts w:ascii="Garamond" w:eastAsia="Garamond" w:hAnsi="Garamond" w:cs="Garamond"/>
          <w:i/>
          <w:color w:val="000000" w:themeColor="text1"/>
        </w:rPr>
        <w:t>Géographe</w:t>
      </w:r>
      <w:proofErr w:type="spellEnd"/>
      <w:r w:rsidRPr="006D0F66">
        <w:rPr>
          <w:rFonts w:ascii="Garamond" w:eastAsia="Garamond" w:hAnsi="Garamond" w:cs="Garamond"/>
          <w:i/>
          <w:color w:val="000000" w:themeColor="text1"/>
        </w:rPr>
        <w:t xml:space="preserve"> </w:t>
      </w:r>
      <w:proofErr w:type="spellStart"/>
      <w:r w:rsidRPr="006D0F66">
        <w:rPr>
          <w:rFonts w:ascii="Garamond" w:eastAsia="Garamond" w:hAnsi="Garamond" w:cs="Garamond"/>
          <w:i/>
          <w:color w:val="000000" w:themeColor="text1"/>
        </w:rPr>
        <w:t>canadien</w:t>
      </w:r>
      <w:proofErr w:type="spellEnd"/>
      <w:r w:rsidRPr="006D0F66">
        <w:rPr>
          <w:rFonts w:ascii="Garamond" w:eastAsia="Garamond" w:hAnsi="Garamond" w:cs="Garamond"/>
          <w:i/>
          <w:color w:val="000000" w:themeColor="text1"/>
        </w:rPr>
        <w:t>, 60</w:t>
      </w:r>
      <w:r w:rsidRPr="714070B2">
        <w:rPr>
          <w:rFonts w:ascii="Garamond" w:eastAsia="Garamond" w:hAnsi="Garamond" w:cs="Garamond"/>
          <w:color w:val="000000" w:themeColor="text1"/>
        </w:rPr>
        <w:t>(3), 356-368.</w:t>
      </w:r>
    </w:p>
    <w:p w14:paraId="73934A74" w14:textId="4C6E0F56" w:rsidR="41D7FC86" w:rsidRDefault="41D7FC86" w:rsidP="060B3695">
      <w:pPr>
        <w:spacing w:after="0" w:line="240" w:lineRule="auto"/>
        <w:ind w:left="720" w:hanging="720"/>
        <w:rPr>
          <w:rFonts w:ascii="Garamond" w:eastAsia="Garamond" w:hAnsi="Garamond" w:cs="Garamond"/>
          <w:color w:val="000000" w:themeColor="text1"/>
        </w:rPr>
      </w:pPr>
    </w:p>
    <w:p w14:paraId="5CBDAEFD" w14:textId="4188492B" w:rsidR="41D7FC86" w:rsidRDefault="17D8CC0D" w:rsidP="060B3695">
      <w:pPr>
        <w:spacing w:after="0" w:line="240" w:lineRule="auto"/>
        <w:ind w:left="720" w:hanging="720"/>
        <w:rPr>
          <w:rFonts w:ascii="Garamond" w:eastAsia="Garamond" w:hAnsi="Garamond" w:cs="Garamond"/>
          <w:color w:val="000000" w:themeColor="text1"/>
        </w:rPr>
      </w:pPr>
      <w:r w:rsidRPr="060B3695">
        <w:rPr>
          <w:rFonts w:ascii="Garamond" w:eastAsia="Garamond" w:hAnsi="Garamond" w:cs="Garamond"/>
          <w:color w:val="000000" w:themeColor="text1"/>
        </w:rPr>
        <w:t>Bobb J</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F</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 Peng R</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D</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 Bell M</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L</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 xml:space="preserve">, </w:t>
      </w:r>
      <w:r w:rsidR="009E3C2A">
        <w:rPr>
          <w:rFonts w:ascii="Garamond" w:eastAsia="Garamond" w:hAnsi="Garamond" w:cs="Garamond"/>
          <w:color w:val="000000" w:themeColor="text1"/>
        </w:rPr>
        <w:t xml:space="preserve">&amp; </w:t>
      </w:r>
      <w:proofErr w:type="spellStart"/>
      <w:r w:rsidRPr="060B3695">
        <w:rPr>
          <w:rFonts w:ascii="Garamond" w:eastAsia="Garamond" w:hAnsi="Garamond" w:cs="Garamond"/>
          <w:color w:val="000000" w:themeColor="text1"/>
        </w:rPr>
        <w:t>Dominici</w:t>
      </w:r>
      <w:proofErr w:type="spellEnd"/>
      <w:r w:rsidR="009E3C2A">
        <w:rPr>
          <w:rFonts w:ascii="Garamond" w:eastAsia="Garamond" w:hAnsi="Garamond" w:cs="Garamond"/>
          <w:color w:val="000000" w:themeColor="text1"/>
        </w:rPr>
        <w:t>,</w:t>
      </w:r>
      <w:r w:rsidRPr="060B3695">
        <w:rPr>
          <w:rFonts w:ascii="Garamond" w:eastAsia="Garamond" w:hAnsi="Garamond" w:cs="Garamond"/>
          <w:color w:val="000000" w:themeColor="text1"/>
        </w:rPr>
        <w:t xml:space="preserve"> F. </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2014</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 Heat-</w:t>
      </w:r>
      <w:r w:rsidR="009E3C2A">
        <w:rPr>
          <w:rFonts w:ascii="Garamond" w:eastAsia="Garamond" w:hAnsi="Garamond" w:cs="Garamond"/>
          <w:color w:val="000000" w:themeColor="text1"/>
        </w:rPr>
        <w:t>r</w:t>
      </w:r>
      <w:r w:rsidRPr="060B3695">
        <w:rPr>
          <w:rFonts w:ascii="Garamond" w:eastAsia="Garamond" w:hAnsi="Garamond" w:cs="Garamond"/>
          <w:color w:val="000000" w:themeColor="text1"/>
        </w:rPr>
        <w:t xml:space="preserve">elated </w:t>
      </w:r>
      <w:r w:rsidR="009E3C2A">
        <w:rPr>
          <w:rFonts w:ascii="Garamond" w:eastAsia="Garamond" w:hAnsi="Garamond" w:cs="Garamond"/>
          <w:color w:val="000000" w:themeColor="text1"/>
        </w:rPr>
        <w:t>m</w:t>
      </w:r>
      <w:r w:rsidRPr="060B3695">
        <w:rPr>
          <w:rFonts w:ascii="Garamond" w:eastAsia="Garamond" w:hAnsi="Garamond" w:cs="Garamond"/>
          <w:color w:val="000000" w:themeColor="text1"/>
        </w:rPr>
        <w:t xml:space="preserve">ortality and </w:t>
      </w:r>
      <w:r w:rsidR="009E3C2A">
        <w:rPr>
          <w:rFonts w:ascii="Garamond" w:eastAsia="Garamond" w:hAnsi="Garamond" w:cs="Garamond"/>
          <w:color w:val="000000" w:themeColor="text1"/>
        </w:rPr>
        <w:t>a</w:t>
      </w:r>
      <w:r w:rsidRPr="060B3695">
        <w:rPr>
          <w:rFonts w:ascii="Garamond" w:eastAsia="Garamond" w:hAnsi="Garamond" w:cs="Garamond"/>
          <w:color w:val="000000" w:themeColor="text1"/>
        </w:rPr>
        <w:t xml:space="preserve">daptation to </w:t>
      </w:r>
      <w:r w:rsidR="009E3C2A">
        <w:rPr>
          <w:rFonts w:ascii="Garamond" w:eastAsia="Garamond" w:hAnsi="Garamond" w:cs="Garamond"/>
          <w:color w:val="000000" w:themeColor="text1"/>
        </w:rPr>
        <w:t>h</w:t>
      </w:r>
      <w:r w:rsidRPr="060B3695">
        <w:rPr>
          <w:rFonts w:ascii="Garamond" w:eastAsia="Garamond" w:hAnsi="Garamond" w:cs="Garamond"/>
          <w:color w:val="000000" w:themeColor="text1"/>
        </w:rPr>
        <w:t xml:space="preserve">eat in the United States. </w:t>
      </w:r>
      <w:r w:rsidRPr="006D0F66">
        <w:rPr>
          <w:rFonts w:ascii="Garamond" w:eastAsia="Garamond" w:hAnsi="Garamond" w:cs="Garamond"/>
          <w:i/>
          <w:color w:val="000000" w:themeColor="text1"/>
        </w:rPr>
        <w:t>Environ</w:t>
      </w:r>
      <w:r w:rsidR="009E3C2A" w:rsidRPr="006D0F66">
        <w:rPr>
          <w:rFonts w:ascii="Garamond" w:eastAsia="Garamond" w:hAnsi="Garamond" w:cs="Garamond"/>
          <w:i/>
          <w:color w:val="000000" w:themeColor="text1"/>
        </w:rPr>
        <w:t>mental</w:t>
      </w:r>
      <w:r w:rsidRPr="006D0F66">
        <w:rPr>
          <w:rFonts w:ascii="Garamond" w:eastAsia="Garamond" w:hAnsi="Garamond" w:cs="Garamond"/>
          <w:i/>
          <w:color w:val="000000" w:themeColor="text1"/>
        </w:rPr>
        <w:t xml:space="preserve"> Health Perspective</w:t>
      </w:r>
      <w:r w:rsidR="009E3C2A" w:rsidRPr="006D0F66">
        <w:rPr>
          <w:rFonts w:ascii="Garamond" w:eastAsia="Garamond" w:hAnsi="Garamond" w:cs="Garamond"/>
          <w:i/>
          <w:color w:val="000000" w:themeColor="text1"/>
        </w:rPr>
        <w:t>s,</w:t>
      </w:r>
      <w:r w:rsidRPr="006D0F66">
        <w:rPr>
          <w:rFonts w:ascii="Garamond" w:eastAsia="Garamond" w:hAnsi="Garamond" w:cs="Garamond"/>
          <w:i/>
          <w:color w:val="000000" w:themeColor="text1"/>
        </w:rPr>
        <w:t xml:space="preserve"> 122</w:t>
      </w:r>
      <w:r w:rsidR="009E3C2A">
        <w:rPr>
          <w:rFonts w:ascii="Garamond" w:eastAsia="Garamond" w:hAnsi="Garamond" w:cs="Garamond"/>
          <w:color w:val="000000" w:themeColor="text1"/>
        </w:rPr>
        <w:t xml:space="preserve">, </w:t>
      </w:r>
      <w:r w:rsidRPr="060B3695">
        <w:rPr>
          <w:rFonts w:ascii="Garamond" w:eastAsia="Garamond" w:hAnsi="Garamond" w:cs="Garamond"/>
          <w:color w:val="000000" w:themeColor="text1"/>
        </w:rPr>
        <w:t xml:space="preserve">811–816; </w:t>
      </w:r>
      <w:hyperlink r:id="rId13">
        <w:r w:rsidRPr="060B3695">
          <w:rPr>
            <w:rFonts w:ascii="Garamond" w:eastAsia="Garamond" w:hAnsi="Garamond" w:cs="Garamond"/>
            <w:color w:val="000000" w:themeColor="text1"/>
          </w:rPr>
          <w:t>http://dx.doi</w:t>
        </w:r>
      </w:hyperlink>
      <w:r w:rsidRPr="060B3695">
        <w:rPr>
          <w:rFonts w:ascii="Garamond" w:eastAsia="Garamond" w:hAnsi="Garamond" w:cs="Garamond"/>
          <w:color w:val="000000" w:themeColor="text1"/>
        </w:rPr>
        <w:t>.org/10.1289/ehp.1307392</w:t>
      </w:r>
    </w:p>
    <w:p w14:paraId="23A702BE" w14:textId="27368617" w:rsidR="41D7FC86" w:rsidRDefault="41D7FC86" w:rsidP="060B3695">
      <w:pPr>
        <w:spacing w:after="0" w:line="240" w:lineRule="auto"/>
        <w:ind w:left="720" w:hanging="720"/>
        <w:rPr>
          <w:rFonts w:ascii="Garamond" w:eastAsia="Garamond" w:hAnsi="Garamond" w:cs="Garamond"/>
          <w:color w:val="000000" w:themeColor="text1"/>
        </w:rPr>
      </w:pPr>
    </w:p>
    <w:p w14:paraId="6165363E" w14:textId="4C380D48" w:rsidR="41D7FC86" w:rsidRDefault="7103999F" w:rsidP="060B3695">
      <w:pPr>
        <w:spacing w:after="0" w:line="240" w:lineRule="auto"/>
        <w:ind w:left="720" w:hanging="720"/>
        <w:rPr>
          <w:rFonts w:ascii="Garamond" w:eastAsia="Garamond" w:hAnsi="Garamond" w:cs="Garamond"/>
          <w:color w:val="000000" w:themeColor="text1"/>
        </w:rPr>
      </w:pPr>
      <w:r w:rsidRPr="060B3695">
        <w:rPr>
          <w:rFonts w:ascii="Garamond" w:eastAsia="Garamond" w:hAnsi="Garamond" w:cs="Garamond"/>
          <w:color w:val="000000" w:themeColor="text1"/>
        </w:rPr>
        <w:t xml:space="preserve">Climate Adaptation &amp; Planning Analytics. </w:t>
      </w:r>
      <w:r w:rsidR="4E8BA109" w:rsidRPr="060B3695">
        <w:rPr>
          <w:rFonts w:ascii="Garamond" w:eastAsia="Garamond" w:hAnsi="Garamond" w:cs="Garamond"/>
          <w:i/>
          <w:iCs/>
          <w:color w:val="000000" w:themeColor="text1"/>
        </w:rPr>
        <w:t>Urban Heat Watch Report: Yonkers, New York</w:t>
      </w:r>
      <w:r w:rsidR="4E8BA109" w:rsidRPr="060B3695">
        <w:rPr>
          <w:rFonts w:ascii="Garamond" w:eastAsia="Garamond" w:hAnsi="Garamond" w:cs="Garamond"/>
          <w:color w:val="000000" w:themeColor="text1"/>
        </w:rPr>
        <w:t xml:space="preserve">. </w:t>
      </w:r>
      <w:r w:rsidR="77C38F35" w:rsidRPr="060B3695">
        <w:rPr>
          <w:rFonts w:ascii="Garamond" w:eastAsia="Garamond" w:hAnsi="Garamond" w:cs="Garamond"/>
          <w:color w:val="000000" w:themeColor="text1"/>
        </w:rPr>
        <w:t>Summer 2019. National Integrated Heat Health Information System</w:t>
      </w:r>
      <w:r w:rsidRPr="060B3695">
        <w:rPr>
          <w:rFonts w:ascii="Garamond" w:eastAsia="Garamond" w:hAnsi="Garamond" w:cs="Garamond"/>
          <w:color w:val="000000" w:themeColor="text1"/>
        </w:rPr>
        <w:t>,</w:t>
      </w:r>
      <w:r w:rsidR="1A69D96B" w:rsidRPr="060B3695">
        <w:rPr>
          <w:rFonts w:ascii="Garamond" w:eastAsia="Garamond" w:hAnsi="Garamond" w:cs="Garamond"/>
          <w:color w:val="000000" w:themeColor="text1"/>
        </w:rPr>
        <w:t xml:space="preserve"> National Oceanic and Atmospheric Administration.</w:t>
      </w:r>
      <w:r w:rsidRPr="060B3695">
        <w:rPr>
          <w:rFonts w:ascii="Garamond" w:eastAsia="Garamond" w:hAnsi="Garamond" w:cs="Garamond"/>
          <w:color w:val="000000" w:themeColor="text1"/>
        </w:rPr>
        <w:t xml:space="preserve"> </w:t>
      </w:r>
    </w:p>
    <w:p w14:paraId="08B9C3E1" w14:textId="41B7FFC5" w:rsidR="41D7FC86" w:rsidRDefault="41D7FC86" w:rsidP="060B3695">
      <w:pPr>
        <w:spacing w:after="0" w:line="240" w:lineRule="auto"/>
        <w:ind w:left="720" w:hanging="720"/>
        <w:rPr>
          <w:rFonts w:ascii="Garamond" w:eastAsia="Garamond" w:hAnsi="Garamond" w:cs="Garamond"/>
          <w:color w:val="000000" w:themeColor="text1"/>
        </w:rPr>
      </w:pPr>
    </w:p>
    <w:p w14:paraId="78EC63D6" w14:textId="72230EF8" w:rsidR="41D7FC86" w:rsidRDefault="45000C5E" w:rsidP="060B3695">
      <w:pPr>
        <w:spacing w:after="0" w:line="240" w:lineRule="auto"/>
        <w:ind w:left="720" w:hanging="720"/>
        <w:rPr>
          <w:rFonts w:ascii="Garamond" w:eastAsia="Garamond" w:hAnsi="Garamond" w:cs="Garamond"/>
          <w:color w:val="000000" w:themeColor="text1"/>
        </w:rPr>
      </w:pPr>
      <w:proofErr w:type="spellStart"/>
      <w:r w:rsidRPr="060B3695">
        <w:rPr>
          <w:rFonts w:ascii="Garamond" w:eastAsia="Garamond" w:hAnsi="Garamond" w:cs="Garamond"/>
          <w:color w:val="000000" w:themeColor="text1"/>
        </w:rPr>
        <w:t>Ermida</w:t>
      </w:r>
      <w:proofErr w:type="spellEnd"/>
      <w:r w:rsidRPr="060B3695">
        <w:rPr>
          <w:rFonts w:ascii="Garamond" w:eastAsia="Garamond" w:hAnsi="Garamond" w:cs="Garamond"/>
          <w:color w:val="000000" w:themeColor="text1"/>
        </w:rPr>
        <w:t>, S</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 xml:space="preserve"> L.,</w:t>
      </w:r>
      <w:r w:rsidR="009E3C2A">
        <w:rPr>
          <w:rFonts w:ascii="Garamond" w:eastAsia="Garamond" w:hAnsi="Garamond" w:cs="Garamond"/>
          <w:color w:val="000000" w:themeColor="text1"/>
        </w:rPr>
        <w:t xml:space="preserve"> Soares, P., Mantas, V., </w:t>
      </w:r>
      <w:proofErr w:type="spellStart"/>
      <w:r w:rsidR="009E3C2A">
        <w:rPr>
          <w:rFonts w:ascii="Garamond" w:eastAsia="Garamond" w:hAnsi="Garamond" w:cs="Garamond"/>
          <w:color w:val="000000" w:themeColor="text1"/>
        </w:rPr>
        <w:t>Gottsche</w:t>
      </w:r>
      <w:proofErr w:type="spellEnd"/>
      <w:r w:rsidR="009E3C2A">
        <w:rPr>
          <w:rFonts w:ascii="Garamond" w:eastAsia="Garamond" w:hAnsi="Garamond" w:cs="Garamond"/>
          <w:color w:val="000000" w:themeColor="text1"/>
        </w:rPr>
        <w:t>, F., &amp; Trigo, I.F.</w:t>
      </w:r>
      <w:r w:rsidRPr="060B3695">
        <w:rPr>
          <w:rFonts w:ascii="Garamond" w:eastAsia="Garamond" w:hAnsi="Garamond" w:cs="Garamond"/>
          <w:color w:val="000000" w:themeColor="text1"/>
        </w:rPr>
        <w:t xml:space="preserve">  </w:t>
      </w:r>
      <w:r w:rsidR="009E3C2A">
        <w:rPr>
          <w:rFonts w:ascii="Garamond" w:eastAsia="Garamond" w:hAnsi="Garamond" w:cs="Garamond"/>
          <w:color w:val="000000" w:themeColor="text1"/>
        </w:rPr>
        <w:t xml:space="preserve">(2020). </w:t>
      </w:r>
      <w:r w:rsidRPr="060B3695">
        <w:rPr>
          <w:rFonts w:ascii="Garamond" w:eastAsia="Garamond" w:hAnsi="Garamond" w:cs="Garamond"/>
          <w:color w:val="000000" w:themeColor="text1"/>
        </w:rPr>
        <w:t>Google Earth Engine O</w:t>
      </w:r>
      <w:r w:rsidR="009E3C2A" w:rsidRPr="060B3695">
        <w:rPr>
          <w:rFonts w:ascii="Garamond" w:eastAsia="Garamond" w:hAnsi="Garamond" w:cs="Garamond"/>
          <w:color w:val="000000" w:themeColor="text1"/>
        </w:rPr>
        <w:t>pen-source code for land surface temperature esti</w:t>
      </w:r>
      <w:r w:rsidRPr="060B3695">
        <w:rPr>
          <w:rFonts w:ascii="Garamond" w:eastAsia="Garamond" w:hAnsi="Garamond" w:cs="Garamond"/>
          <w:color w:val="000000" w:themeColor="text1"/>
        </w:rPr>
        <w:t xml:space="preserve">mation from the Landsat Series. </w:t>
      </w:r>
      <w:r w:rsidRPr="060B3695">
        <w:rPr>
          <w:rFonts w:ascii="Garamond" w:eastAsia="Garamond" w:hAnsi="Garamond" w:cs="Garamond"/>
          <w:i/>
          <w:iCs/>
          <w:color w:val="000000" w:themeColor="text1"/>
        </w:rPr>
        <w:t>Remote Sensin</w:t>
      </w:r>
      <w:r w:rsidRPr="006D0F66">
        <w:rPr>
          <w:rFonts w:ascii="Garamond" w:eastAsia="Garamond" w:hAnsi="Garamond" w:cs="Garamond"/>
          <w:iCs/>
          <w:color w:val="000000" w:themeColor="text1"/>
        </w:rPr>
        <w:t>g</w:t>
      </w:r>
      <w:r w:rsidRPr="009E3C2A">
        <w:rPr>
          <w:rFonts w:ascii="Garamond" w:eastAsia="Garamond" w:hAnsi="Garamond" w:cs="Garamond"/>
          <w:color w:val="000000" w:themeColor="text1"/>
        </w:rPr>
        <w:t>, 12</w:t>
      </w:r>
      <w:r w:rsidR="009E3C2A">
        <w:rPr>
          <w:rFonts w:ascii="Garamond" w:eastAsia="Garamond" w:hAnsi="Garamond" w:cs="Garamond"/>
          <w:color w:val="000000" w:themeColor="text1"/>
        </w:rPr>
        <w:t>(</w:t>
      </w:r>
      <w:r w:rsidRPr="060B3695">
        <w:rPr>
          <w:rFonts w:ascii="Garamond" w:eastAsia="Garamond" w:hAnsi="Garamond" w:cs="Garamond"/>
          <w:color w:val="000000" w:themeColor="text1"/>
        </w:rPr>
        <w:t>9</w:t>
      </w:r>
      <w:proofErr w:type="gramStart"/>
      <w:r w:rsidR="009E3C2A">
        <w:rPr>
          <w:rFonts w:ascii="Garamond" w:eastAsia="Garamond" w:hAnsi="Garamond" w:cs="Garamond"/>
          <w:color w:val="000000" w:themeColor="text1"/>
        </w:rPr>
        <w:t>)</w:t>
      </w:r>
      <w:r w:rsidRPr="060B3695">
        <w:rPr>
          <w:rFonts w:ascii="Garamond" w:eastAsia="Garamond" w:hAnsi="Garamond" w:cs="Garamond"/>
          <w:color w:val="000000" w:themeColor="text1"/>
        </w:rPr>
        <w:t>,.</w:t>
      </w:r>
      <w:proofErr w:type="gramEnd"/>
      <w:r w:rsidRPr="060B3695">
        <w:rPr>
          <w:rFonts w:ascii="Garamond" w:eastAsia="Garamond" w:hAnsi="Garamond" w:cs="Garamond"/>
          <w:color w:val="000000" w:themeColor="text1"/>
        </w:rPr>
        <w:t xml:space="preserve"> 1471. doi:10.3390/rs12091471.</w:t>
      </w:r>
    </w:p>
    <w:p w14:paraId="04CD80E7" w14:textId="65821DD2" w:rsidR="28064D56" w:rsidRDefault="28064D56" w:rsidP="28064D56">
      <w:pPr>
        <w:spacing w:after="0" w:line="240" w:lineRule="auto"/>
        <w:ind w:left="720" w:hanging="720"/>
        <w:rPr>
          <w:rFonts w:ascii="Garamond" w:eastAsia="Garamond" w:hAnsi="Garamond" w:cs="Garamond"/>
          <w:color w:val="000000" w:themeColor="text1"/>
        </w:rPr>
      </w:pPr>
    </w:p>
    <w:p w14:paraId="188886F3" w14:textId="38D413F9" w:rsidR="7F90A5A0" w:rsidRDefault="00BE0468" w:rsidP="28064D56">
      <w:pPr>
        <w:spacing w:after="0" w:line="240" w:lineRule="auto"/>
        <w:ind w:left="720" w:hanging="720"/>
        <w:rPr>
          <w:rFonts w:ascii="Garamond" w:eastAsia="Garamond" w:hAnsi="Garamond" w:cs="Garamond"/>
          <w:color w:val="000000" w:themeColor="text1"/>
        </w:rPr>
      </w:pPr>
      <w:r w:rsidRPr="28064D56">
        <w:rPr>
          <w:rFonts w:ascii="Garamond" w:eastAsia="Garamond" w:hAnsi="Garamond" w:cs="Garamond"/>
          <w:color w:val="000000" w:themeColor="text1"/>
        </w:rPr>
        <w:t>Garcia Falcon, L., and McCardle, B.</w:t>
      </w:r>
      <w:r>
        <w:rPr>
          <w:rFonts w:ascii="Garamond" w:eastAsia="Garamond" w:hAnsi="Garamond" w:cs="Garamond"/>
          <w:color w:val="000000" w:themeColor="text1"/>
        </w:rPr>
        <w:t>,</w:t>
      </w:r>
      <w:r w:rsidRPr="28064D56">
        <w:rPr>
          <w:rFonts w:ascii="Garamond" w:eastAsia="Garamond" w:hAnsi="Garamond" w:cs="Garamond"/>
          <w:color w:val="000000" w:themeColor="text1"/>
        </w:rPr>
        <w:t xml:space="preserve"> </w:t>
      </w:r>
      <w:r w:rsidR="7F90A5A0" w:rsidRPr="28064D56">
        <w:rPr>
          <w:rFonts w:ascii="Garamond" w:eastAsia="Garamond" w:hAnsi="Garamond" w:cs="Garamond"/>
          <w:color w:val="000000" w:themeColor="text1"/>
        </w:rPr>
        <w:t>Harrison, S., Robertson, J. (2019). "New York City Urban Development, Mapping Hotspots using NASA Earth Observations to Inform Future Green Initiatives in New York City." NASA DEVELOP Technical Report</w:t>
      </w:r>
      <w:r w:rsidR="7F90A5A0" w:rsidRPr="31294F13">
        <w:rPr>
          <w:rFonts w:ascii="Garamond" w:eastAsia="Garamond" w:hAnsi="Garamond" w:cs="Garamond"/>
          <w:color w:val="000000" w:themeColor="text1"/>
        </w:rPr>
        <w:t>.</w:t>
      </w:r>
    </w:p>
    <w:p w14:paraId="4FB2C00B" w14:textId="77777777" w:rsidR="006F5BE3" w:rsidRDefault="006F5BE3" w:rsidP="060B3695">
      <w:pPr>
        <w:spacing w:after="0" w:line="240" w:lineRule="auto"/>
        <w:ind w:left="720" w:hanging="720"/>
        <w:rPr>
          <w:rFonts w:ascii="Garamond" w:eastAsia="Garamond" w:hAnsi="Garamond" w:cs="Garamond"/>
          <w:color w:val="000000" w:themeColor="text1"/>
        </w:rPr>
      </w:pPr>
    </w:p>
    <w:p w14:paraId="62BF96C4" w14:textId="1CA678AD" w:rsidR="006F5BE3" w:rsidRPr="00DC5399" w:rsidRDefault="006F5BE3" w:rsidP="060B3695">
      <w:pPr>
        <w:spacing w:after="0" w:line="240" w:lineRule="auto"/>
        <w:ind w:left="720" w:hanging="720"/>
        <w:rPr>
          <w:rFonts w:ascii="Garamond" w:eastAsia="Garamond" w:hAnsi="Garamond" w:cs="Garamond"/>
          <w:color w:val="000000" w:themeColor="text1"/>
        </w:rPr>
      </w:pPr>
      <w:r w:rsidRPr="00DC5399">
        <w:rPr>
          <w:rFonts w:ascii="Garamond" w:eastAsia="Garamond" w:hAnsi="Garamond" w:cs="Garamond"/>
          <w:color w:val="000000" w:themeColor="text1"/>
        </w:rPr>
        <w:t xml:space="preserve">Howard, B., Parshall, L., Thompson, J., Hammer, S., Dickinson, J., &amp; Modi, V. (2012). Spatial distribution of urban building energy consumption by end use. </w:t>
      </w:r>
      <w:r w:rsidRPr="006D0F66">
        <w:rPr>
          <w:rFonts w:ascii="Garamond" w:eastAsia="Garamond" w:hAnsi="Garamond" w:cs="Garamond"/>
          <w:i/>
          <w:color w:val="000000" w:themeColor="text1"/>
        </w:rPr>
        <w:t>Energy and Buildings, 45</w:t>
      </w:r>
      <w:r w:rsidRPr="00DC5399">
        <w:rPr>
          <w:rFonts w:ascii="Garamond" w:eastAsia="Garamond" w:hAnsi="Garamond" w:cs="Garamond"/>
          <w:color w:val="000000" w:themeColor="text1"/>
        </w:rPr>
        <w:t>, 141-151.</w:t>
      </w:r>
    </w:p>
    <w:p w14:paraId="02D1A59E" w14:textId="4DEE89B4" w:rsidR="714070B2" w:rsidRDefault="714070B2" w:rsidP="714070B2">
      <w:pPr>
        <w:spacing w:after="0" w:line="240" w:lineRule="auto"/>
        <w:ind w:left="720" w:hanging="720"/>
        <w:rPr>
          <w:rFonts w:ascii="Garamond" w:eastAsia="Garamond" w:hAnsi="Garamond" w:cs="Garamond"/>
          <w:color w:val="000000" w:themeColor="text1"/>
        </w:rPr>
      </w:pPr>
    </w:p>
    <w:p w14:paraId="4738CD87" w14:textId="46022EC3" w:rsidR="41D7FC86" w:rsidRDefault="41D7FC86" w:rsidP="714070B2">
      <w:pPr>
        <w:spacing w:after="0" w:line="240" w:lineRule="auto"/>
        <w:ind w:left="720" w:hanging="720"/>
        <w:rPr>
          <w:rFonts w:ascii="Garamond" w:eastAsia="Garamond" w:hAnsi="Garamond" w:cs="Garamond"/>
          <w:i/>
          <w:iCs/>
          <w:color w:val="000000" w:themeColor="text1"/>
        </w:rPr>
      </w:pPr>
      <w:r w:rsidRPr="714070B2">
        <w:rPr>
          <w:rFonts w:ascii="Garamond" w:eastAsia="Garamond" w:hAnsi="Garamond" w:cs="Garamond"/>
          <w:color w:val="000000" w:themeColor="text1"/>
        </w:rPr>
        <w:t xml:space="preserve">Hsu, A., Sheriff, G., Chakraborty, T., &amp; </w:t>
      </w:r>
      <w:proofErr w:type="spellStart"/>
      <w:r w:rsidRPr="714070B2">
        <w:rPr>
          <w:rFonts w:ascii="Garamond" w:eastAsia="Garamond" w:hAnsi="Garamond" w:cs="Garamond"/>
          <w:color w:val="000000" w:themeColor="text1"/>
        </w:rPr>
        <w:t>Manya</w:t>
      </w:r>
      <w:proofErr w:type="spellEnd"/>
      <w:r w:rsidRPr="714070B2">
        <w:rPr>
          <w:rFonts w:ascii="Garamond" w:eastAsia="Garamond" w:hAnsi="Garamond" w:cs="Garamond"/>
          <w:color w:val="000000" w:themeColor="text1"/>
        </w:rPr>
        <w:t>, D. (2021).</w:t>
      </w:r>
      <w:r w:rsidRPr="714070B2">
        <w:rPr>
          <w:rFonts w:ascii="Garamond" w:eastAsia="Garamond" w:hAnsi="Garamond" w:cs="Garamond"/>
          <w:i/>
          <w:iCs/>
          <w:color w:val="000000" w:themeColor="text1"/>
        </w:rPr>
        <w:t xml:space="preserve"> </w:t>
      </w:r>
      <w:r w:rsidRPr="006D0F66">
        <w:rPr>
          <w:rFonts w:ascii="Garamond" w:eastAsia="Garamond" w:hAnsi="Garamond" w:cs="Garamond"/>
          <w:iCs/>
          <w:color w:val="000000" w:themeColor="text1"/>
        </w:rPr>
        <w:t>Disproportionate exposure to urban heat island intensity across major US cities</w:t>
      </w:r>
      <w:r w:rsidRPr="714070B2">
        <w:rPr>
          <w:rFonts w:ascii="Garamond" w:eastAsia="Garamond" w:hAnsi="Garamond" w:cs="Garamond"/>
          <w:i/>
          <w:iCs/>
          <w:color w:val="000000" w:themeColor="text1"/>
        </w:rPr>
        <w:t xml:space="preserve">. </w:t>
      </w:r>
      <w:r w:rsidRPr="006D0F66">
        <w:rPr>
          <w:rFonts w:ascii="Garamond" w:eastAsia="Garamond" w:hAnsi="Garamond" w:cs="Garamond"/>
          <w:i/>
          <w:color w:val="000000" w:themeColor="text1"/>
        </w:rPr>
        <w:t xml:space="preserve">Nature </w:t>
      </w:r>
      <w:r w:rsidR="009E3C2A" w:rsidRPr="006D0F66">
        <w:rPr>
          <w:rFonts w:ascii="Garamond" w:eastAsia="Garamond" w:hAnsi="Garamond" w:cs="Garamond"/>
          <w:i/>
          <w:color w:val="000000" w:themeColor="text1"/>
        </w:rPr>
        <w:t>C</w:t>
      </w:r>
      <w:r w:rsidRPr="006D0F66">
        <w:rPr>
          <w:rFonts w:ascii="Garamond" w:eastAsia="Garamond" w:hAnsi="Garamond" w:cs="Garamond"/>
          <w:i/>
          <w:color w:val="000000" w:themeColor="text1"/>
        </w:rPr>
        <w:t>ommunications, 12</w:t>
      </w:r>
      <w:r w:rsidRPr="714070B2">
        <w:rPr>
          <w:rFonts w:ascii="Garamond" w:eastAsia="Garamond" w:hAnsi="Garamond" w:cs="Garamond"/>
          <w:color w:val="000000" w:themeColor="text1"/>
        </w:rPr>
        <w:t>(1), 1-11.</w:t>
      </w:r>
    </w:p>
    <w:p w14:paraId="6494B213" w14:textId="7A68E6E2" w:rsidR="714070B2" w:rsidRDefault="714070B2" w:rsidP="1E532D49">
      <w:pPr>
        <w:spacing w:after="0" w:line="240" w:lineRule="auto"/>
        <w:ind w:left="720" w:hanging="720"/>
        <w:rPr>
          <w:rFonts w:ascii="Garamond" w:eastAsia="Garamond" w:hAnsi="Garamond" w:cs="Garamond"/>
          <w:i/>
          <w:iCs/>
          <w:color w:val="000000" w:themeColor="text1"/>
        </w:rPr>
      </w:pPr>
    </w:p>
    <w:p w14:paraId="1A3641B8" w14:textId="4DEB46B7" w:rsidR="6309BC0F" w:rsidRDefault="6309BC0F" w:rsidP="714070B2">
      <w:pPr>
        <w:spacing w:after="0" w:line="240" w:lineRule="auto"/>
        <w:ind w:left="720" w:hanging="720"/>
        <w:rPr>
          <w:rFonts w:ascii="Garamond" w:eastAsia="Garamond" w:hAnsi="Garamond" w:cs="Garamond"/>
          <w:color w:val="000000" w:themeColor="text1"/>
        </w:rPr>
      </w:pPr>
      <w:r w:rsidRPr="714070B2">
        <w:rPr>
          <w:rFonts w:ascii="Garamond" w:eastAsia="Garamond" w:hAnsi="Garamond" w:cs="Garamond"/>
          <w:color w:val="000000" w:themeColor="text1"/>
        </w:rPr>
        <w:t xml:space="preserve">Nayak, S. G., Shrestha, S., Kinney, P. L., Ross, Z., Sheridan, S. C., </w:t>
      </w:r>
      <w:proofErr w:type="spellStart"/>
      <w:r w:rsidRPr="714070B2">
        <w:rPr>
          <w:rFonts w:ascii="Garamond" w:eastAsia="Garamond" w:hAnsi="Garamond" w:cs="Garamond"/>
          <w:color w:val="000000" w:themeColor="text1"/>
        </w:rPr>
        <w:t>Pantea</w:t>
      </w:r>
      <w:proofErr w:type="spellEnd"/>
      <w:r w:rsidRPr="714070B2">
        <w:rPr>
          <w:rFonts w:ascii="Garamond" w:eastAsia="Garamond" w:hAnsi="Garamond" w:cs="Garamond"/>
          <w:color w:val="000000" w:themeColor="text1"/>
        </w:rPr>
        <w:t xml:space="preserve">, C. I., ... &amp; Hwang, S. A. (2018). Development of a heat vulnerability index for New York State. </w:t>
      </w:r>
      <w:r w:rsidRPr="006D0F66">
        <w:rPr>
          <w:rFonts w:ascii="Garamond" w:eastAsia="Garamond" w:hAnsi="Garamond" w:cs="Garamond"/>
          <w:i/>
          <w:color w:val="000000" w:themeColor="text1"/>
        </w:rPr>
        <w:t>Public Health, 161</w:t>
      </w:r>
      <w:r w:rsidRPr="714070B2">
        <w:rPr>
          <w:rFonts w:ascii="Garamond" w:eastAsia="Garamond" w:hAnsi="Garamond" w:cs="Garamond"/>
          <w:color w:val="000000" w:themeColor="text1"/>
        </w:rPr>
        <w:t>, 127-137.</w:t>
      </w:r>
    </w:p>
    <w:p w14:paraId="2F2948BE" w14:textId="7B20A7D8" w:rsidR="714070B2" w:rsidRDefault="714070B2" w:rsidP="714070B2">
      <w:pPr>
        <w:spacing w:after="0" w:line="240" w:lineRule="auto"/>
        <w:ind w:left="720" w:hanging="720"/>
        <w:rPr>
          <w:rFonts w:ascii="Garamond" w:eastAsia="Garamond" w:hAnsi="Garamond" w:cs="Garamond"/>
          <w:color w:val="000000" w:themeColor="text1"/>
        </w:rPr>
      </w:pPr>
    </w:p>
    <w:p w14:paraId="277CC460" w14:textId="1DDF3A64" w:rsidR="65B1B892" w:rsidRDefault="65B1B892" w:rsidP="714070B2">
      <w:pPr>
        <w:spacing w:after="0" w:line="240" w:lineRule="auto"/>
        <w:ind w:left="720" w:hanging="720"/>
        <w:rPr>
          <w:rFonts w:ascii="Garamond" w:eastAsia="Garamond" w:hAnsi="Garamond" w:cs="Garamond"/>
          <w:color w:val="000000" w:themeColor="text1"/>
        </w:rPr>
      </w:pPr>
      <w:proofErr w:type="spellStart"/>
      <w:r w:rsidRPr="714070B2">
        <w:rPr>
          <w:rFonts w:ascii="Garamond" w:eastAsia="Garamond" w:hAnsi="Garamond" w:cs="Garamond"/>
          <w:color w:val="000000" w:themeColor="text1"/>
        </w:rPr>
        <w:t>Niu</w:t>
      </w:r>
      <w:proofErr w:type="spellEnd"/>
      <w:r w:rsidRPr="714070B2">
        <w:rPr>
          <w:rFonts w:ascii="Garamond" w:eastAsia="Garamond" w:hAnsi="Garamond" w:cs="Garamond"/>
          <w:color w:val="000000" w:themeColor="text1"/>
        </w:rPr>
        <w:t>, Y., Li, Z., Gao, Y., Liu, X., Xu, L., Vardoulakis, S.,</w:t>
      </w:r>
      <w:r w:rsidR="009E3C2A">
        <w:rPr>
          <w:rFonts w:ascii="Garamond" w:eastAsia="Garamond" w:hAnsi="Garamond" w:cs="Garamond"/>
          <w:color w:val="000000" w:themeColor="text1"/>
        </w:rPr>
        <w:t xml:space="preserve"> Yue, Y., Wang, J.,</w:t>
      </w:r>
      <w:r w:rsidRPr="714070B2">
        <w:rPr>
          <w:rFonts w:ascii="Garamond" w:eastAsia="Garamond" w:hAnsi="Garamond" w:cs="Garamond"/>
          <w:color w:val="000000" w:themeColor="text1"/>
        </w:rPr>
        <w:t xml:space="preserve"> &amp; Liu, Q. (2021). A </w:t>
      </w:r>
      <w:r w:rsidR="009E3C2A">
        <w:rPr>
          <w:rFonts w:ascii="Garamond" w:eastAsia="Garamond" w:hAnsi="Garamond" w:cs="Garamond"/>
          <w:color w:val="000000" w:themeColor="text1"/>
        </w:rPr>
        <w:t>s</w:t>
      </w:r>
      <w:r w:rsidRPr="714070B2">
        <w:rPr>
          <w:rFonts w:ascii="Garamond" w:eastAsia="Garamond" w:hAnsi="Garamond" w:cs="Garamond"/>
          <w:color w:val="000000" w:themeColor="text1"/>
        </w:rPr>
        <w:t xml:space="preserve">ystematic </w:t>
      </w:r>
      <w:r w:rsidR="009E3C2A">
        <w:rPr>
          <w:rFonts w:ascii="Garamond" w:eastAsia="Garamond" w:hAnsi="Garamond" w:cs="Garamond"/>
          <w:color w:val="000000" w:themeColor="text1"/>
        </w:rPr>
        <w:t>r</w:t>
      </w:r>
      <w:r w:rsidRPr="714070B2">
        <w:rPr>
          <w:rFonts w:ascii="Garamond" w:eastAsia="Garamond" w:hAnsi="Garamond" w:cs="Garamond"/>
          <w:color w:val="000000" w:themeColor="text1"/>
        </w:rPr>
        <w:t xml:space="preserve">eview of the </w:t>
      </w:r>
      <w:r w:rsidR="009E3C2A">
        <w:rPr>
          <w:rFonts w:ascii="Garamond" w:eastAsia="Garamond" w:hAnsi="Garamond" w:cs="Garamond"/>
          <w:color w:val="000000" w:themeColor="text1"/>
        </w:rPr>
        <w:t>d</w:t>
      </w:r>
      <w:r w:rsidRPr="714070B2">
        <w:rPr>
          <w:rFonts w:ascii="Garamond" w:eastAsia="Garamond" w:hAnsi="Garamond" w:cs="Garamond"/>
          <w:color w:val="000000" w:themeColor="text1"/>
        </w:rPr>
        <w:t xml:space="preserve">evelopment and </w:t>
      </w:r>
      <w:r w:rsidR="009E3C2A">
        <w:rPr>
          <w:rFonts w:ascii="Garamond" w:eastAsia="Garamond" w:hAnsi="Garamond" w:cs="Garamond"/>
          <w:color w:val="000000" w:themeColor="text1"/>
        </w:rPr>
        <w:t>v</w:t>
      </w:r>
      <w:r w:rsidRPr="714070B2">
        <w:rPr>
          <w:rFonts w:ascii="Garamond" w:eastAsia="Garamond" w:hAnsi="Garamond" w:cs="Garamond"/>
          <w:color w:val="000000" w:themeColor="text1"/>
        </w:rPr>
        <w:t xml:space="preserve">alidation of the </w:t>
      </w:r>
      <w:r w:rsidR="009E3C2A">
        <w:rPr>
          <w:rFonts w:ascii="Garamond" w:eastAsia="Garamond" w:hAnsi="Garamond" w:cs="Garamond"/>
          <w:color w:val="000000" w:themeColor="text1"/>
        </w:rPr>
        <w:t>h</w:t>
      </w:r>
      <w:r w:rsidRPr="714070B2">
        <w:rPr>
          <w:rFonts w:ascii="Garamond" w:eastAsia="Garamond" w:hAnsi="Garamond" w:cs="Garamond"/>
          <w:color w:val="000000" w:themeColor="text1"/>
        </w:rPr>
        <w:t xml:space="preserve">eat </w:t>
      </w:r>
      <w:r w:rsidR="009E3C2A">
        <w:rPr>
          <w:rFonts w:ascii="Garamond" w:eastAsia="Garamond" w:hAnsi="Garamond" w:cs="Garamond"/>
          <w:color w:val="000000" w:themeColor="text1"/>
        </w:rPr>
        <w:t>v</w:t>
      </w:r>
      <w:r w:rsidRPr="714070B2">
        <w:rPr>
          <w:rFonts w:ascii="Garamond" w:eastAsia="Garamond" w:hAnsi="Garamond" w:cs="Garamond"/>
          <w:color w:val="000000" w:themeColor="text1"/>
        </w:rPr>
        <w:t xml:space="preserve">ulnerability </w:t>
      </w:r>
      <w:r w:rsidR="009E3C2A">
        <w:rPr>
          <w:rFonts w:ascii="Garamond" w:eastAsia="Garamond" w:hAnsi="Garamond" w:cs="Garamond"/>
          <w:color w:val="000000" w:themeColor="text1"/>
        </w:rPr>
        <w:t>i</w:t>
      </w:r>
      <w:r w:rsidRPr="714070B2">
        <w:rPr>
          <w:rFonts w:ascii="Garamond" w:eastAsia="Garamond" w:hAnsi="Garamond" w:cs="Garamond"/>
          <w:color w:val="000000" w:themeColor="text1"/>
        </w:rPr>
        <w:t xml:space="preserve">ndex: Major </w:t>
      </w:r>
      <w:r w:rsidR="009E3C2A">
        <w:rPr>
          <w:rFonts w:ascii="Garamond" w:eastAsia="Garamond" w:hAnsi="Garamond" w:cs="Garamond"/>
          <w:color w:val="000000" w:themeColor="text1"/>
        </w:rPr>
        <w:t>f</w:t>
      </w:r>
      <w:r w:rsidRPr="714070B2">
        <w:rPr>
          <w:rFonts w:ascii="Garamond" w:eastAsia="Garamond" w:hAnsi="Garamond" w:cs="Garamond"/>
          <w:color w:val="000000" w:themeColor="text1"/>
        </w:rPr>
        <w:t xml:space="preserve">actors, </w:t>
      </w:r>
      <w:r w:rsidR="009E3C2A">
        <w:rPr>
          <w:rFonts w:ascii="Garamond" w:eastAsia="Garamond" w:hAnsi="Garamond" w:cs="Garamond"/>
          <w:color w:val="000000" w:themeColor="text1"/>
        </w:rPr>
        <w:t>m</w:t>
      </w:r>
      <w:r w:rsidRPr="714070B2">
        <w:rPr>
          <w:rFonts w:ascii="Garamond" w:eastAsia="Garamond" w:hAnsi="Garamond" w:cs="Garamond"/>
          <w:color w:val="000000" w:themeColor="text1"/>
        </w:rPr>
        <w:t xml:space="preserve">ethods, and </w:t>
      </w:r>
      <w:r w:rsidR="009E3C2A">
        <w:rPr>
          <w:rFonts w:ascii="Garamond" w:eastAsia="Garamond" w:hAnsi="Garamond" w:cs="Garamond"/>
          <w:color w:val="000000" w:themeColor="text1"/>
        </w:rPr>
        <w:t>s</w:t>
      </w:r>
      <w:r w:rsidRPr="714070B2">
        <w:rPr>
          <w:rFonts w:ascii="Garamond" w:eastAsia="Garamond" w:hAnsi="Garamond" w:cs="Garamond"/>
          <w:color w:val="000000" w:themeColor="text1"/>
        </w:rPr>
        <w:t xml:space="preserve">patial </w:t>
      </w:r>
      <w:r w:rsidR="009E3C2A">
        <w:rPr>
          <w:rFonts w:ascii="Garamond" w:eastAsia="Garamond" w:hAnsi="Garamond" w:cs="Garamond"/>
          <w:color w:val="000000" w:themeColor="text1"/>
        </w:rPr>
        <w:t>u</w:t>
      </w:r>
      <w:r w:rsidRPr="714070B2">
        <w:rPr>
          <w:rFonts w:ascii="Garamond" w:eastAsia="Garamond" w:hAnsi="Garamond" w:cs="Garamond"/>
          <w:color w:val="000000" w:themeColor="text1"/>
        </w:rPr>
        <w:t xml:space="preserve">nits. </w:t>
      </w:r>
      <w:r w:rsidRPr="006D0F66">
        <w:rPr>
          <w:rFonts w:ascii="Garamond" w:eastAsia="Garamond" w:hAnsi="Garamond" w:cs="Garamond"/>
          <w:i/>
          <w:color w:val="000000" w:themeColor="text1"/>
        </w:rPr>
        <w:t xml:space="preserve">Current Climate Change Reports, </w:t>
      </w:r>
      <w:r w:rsidR="009E3C2A" w:rsidRPr="006D0F66">
        <w:rPr>
          <w:rFonts w:ascii="Garamond" w:eastAsia="Garamond" w:hAnsi="Garamond" w:cs="Garamond"/>
          <w:i/>
          <w:color w:val="000000" w:themeColor="text1"/>
        </w:rPr>
        <w:t>7</w:t>
      </w:r>
      <w:r w:rsidR="009E3C2A">
        <w:rPr>
          <w:rFonts w:ascii="Garamond" w:eastAsia="Garamond" w:hAnsi="Garamond" w:cs="Garamond"/>
          <w:color w:val="000000" w:themeColor="text1"/>
        </w:rPr>
        <w:t>, 87-</w:t>
      </w:r>
      <w:proofErr w:type="gramStart"/>
      <w:r w:rsidR="009E3C2A">
        <w:rPr>
          <w:rFonts w:ascii="Garamond" w:eastAsia="Garamond" w:hAnsi="Garamond" w:cs="Garamond"/>
          <w:color w:val="000000" w:themeColor="text1"/>
        </w:rPr>
        <w:t>97.</w:t>
      </w:r>
      <w:r w:rsidRPr="714070B2">
        <w:rPr>
          <w:rFonts w:ascii="Garamond" w:eastAsia="Garamond" w:hAnsi="Garamond" w:cs="Garamond"/>
          <w:color w:val="000000" w:themeColor="text1"/>
        </w:rPr>
        <w:t>.</w:t>
      </w:r>
      <w:proofErr w:type="gramEnd"/>
    </w:p>
    <w:p w14:paraId="3722978B" w14:textId="32C06FDC" w:rsidR="714070B2" w:rsidRDefault="714070B2" w:rsidP="714070B2">
      <w:pPr>
        <w:spacing w:after="0" w:line="240" w:lineRule="auto"/>
        <w:ind w:left="720" w:hanging="720"/>
        <w:rPr>
          <w:rFonts w:ascii="Garamond" w:eastAsia="Garamond" w:hAnsi="Garamond" w:cs="Garamond"/>
          <w:color w:val="000000" w:themeColor="text1"/>
        </w:rPr>
      </w:pPr>
    </w:p>
    <w:p w14:paraId="32E851EB" w14:textId="1AEEDEB5" w:rsidR="6309BC0F" w:rsidRDefault="6309BC0F" w:rsidP="714070B2">
      <w:pPr>
        <w:spacing w:after="0" w:line="240" w:lineRule="auto"/>
        <w:ind w:left="720" w:hanging="720"/>
        <w:rPr>
          <w:rFonts w:ascii="Garamond" w:eastAsia="Garamond" w:hAnsi="Garamond" w:cs="Garamond"/>
          <w:color w:val="000000" w:themeColor="text1"/>
        </w:rPr>
      </w:pPr>
      <w:r w:rsidRPr="714070B2">
        <w:rPr>
          <w:rFonts w:ascii="Garamond" w:eastAsia="Garamond" w:hAnsi="Garamond" w:cs="Garamond"/>
          <w:color w:val="000000" w:themeColor="text1"/>
        </w:rPr>
        <w:t>Payne, T. (2018). Summary for Policymakers. In Global warming of 1.5° C. An IPCC Special Report on the impacts of global warming of 1.5° C above pre-industrial levels and related global greenhouse gas emission pathways, in the context of strengthening the global response to the threat of climate change (p. 32). World Meteorological Organization Technical Document.</w:t>
      </w:r>
    </w:p>
    <w:p w14:paraId="3A8B1E08" w14:textId="482877C9" w:rsidR="714070B2" w:rsidRDefault="714070B2" w:rsidP="714070B2">
      <w:pPr>
        <w:spacing w:after="0" w:line="240" w:lineRule="auto"/>
        <w:rPr>
          <w:rFonts w:ascii="Garamond" w:eastAsia="Garamond" w:hAnsi="Garamond" w:cs="Garamond"/>
          <w:i/>
          <w:iCs/>
          <w:color w:val="000000" w:themeColor="text1"/>
        </w:rPr>
      </w:pPr>
    </w:p>
    <w:p w14:paraId="4F92243E" w14:textId="19A69DDD" w:rsidR="00B35B08" w:rsidRDefault="00F9244F" w:rsidP="008566B7">
      <w:pPr>
        <w:spacing w:after="0" w:line="240" w:lineRule="auto"/>
        <w:ind w:left="720" w:hanging="720"/>
        <w:rPr>
          <w:rFonts w:ascii="Garamond" w:eastAsia="Times New Roman" w:hAnsi="Garamond"/>
          <w:color w:val="000000" w:themeColor="text1"/>
        </w:rPr>
      </w:pPr>
      <w:r w:rsidRPr="714070B2">
        <w:rPr>
          <w:rFonts w:ascii="Garamond" w:eastAsia="Times New Roman" w:hAnsi="Garamond"/>
          <w:color w:val="000000" w:themeColor="text1"/>
        </w:rPr>
        <w:t xml:space="preserve">Phelan, P.E., </w:t>
      </w:r>
      <w:proofErr w:type="spellStart"/>
      <w:r w:rsidRPr="714070B2">
        <w:rPr>
          <w:rFonts w:ascii="Garamond" w:eastAsia="Times New Roman" w:hAnsi="Garamond"/>
          <w:color w:val="000000" w:themeColor="text1"/>
        </w:rPr>
        <w:t>Kaloush</w:t>
      </w:r>
      <w:proofErr w:type="spellEnd"/>
      <w:r w:rsidRPr="714070B2">
        <w:rPr>
          <w:rFonts w:ascii="Garamond" w:eastAsia="Times New Roman" w:hAnsi="Garamond"/>
          <w:color w:val="000000" w:themeColor="text1"/>
        </w:rPr>
        <w:t xml:space="preserve">, K., Miner, M., Golden, J., Phelan, B., Silva, H., &amp; Taylor, R.A. (2015). Urban heat </w:t>
      </w:r>
      <w:proofErr w:type="spellStart"/>
      <w:r w:rsidRPr="714070B2">
        <w:rPr>
          <w:rFonts w:ascii="Garamond" w:eastAsia="Times New Roman" w:hAnsi="Garamond"/>
          <w:color w:val="000000" w:themeColor="text1"/>
        </w:rPr>
        <w:t>lsland</w:t>
      </w:r>
      <w:proofErr w:type="spellEnd"/>
      <w:r w:rsidRPr="714070B2">
        <w:rPr>
          <w:rFonts w:ascii="Garamond" w:eastAsia="Times New Roman" w:hAnsi="Garamond"/>
          <w:color w:val="000000" w:themeColor="text1"/>
        </w:rPr>
        <w:t xml:space="preserve">: Mechanisms, implications, and possible remedies. </w:t>
      </w:r>
      <w:r w:rsidRPr="006D0F66">
        <w:rPr>
          <w:rFonts w:ascii="Garamond" w:eastAsia="Times New Roman" w:hAnsi="Garamond"/>
          <w:i/>
          <w:color w:val="000000" w:themeColor="text1"/>
        </w:rPr>
        <w:t>Annual Review of Environment and Resources, 40</w:t>
      </w:r>
      <w:r w:rsidRPr="714070B2">
        <w:rPr>
          <w:rFonts w:ascii="Garamond" w:eastAsia="Times New Roman" w:hAnsi="Garamond"/>
          <w:color w:val="000000" w:themeColor="text1"/>
        </w:rPr>
        <w:t xml:space="preserve">, 285–307. </w:t>
      </w:r>
      <w:r w:rsidR="00E6491C" w:rsidRPr="00DC5399">
        <w:rPr>
          <w:rFonts w:ascii="Garamond" w:hAnsi="Garamond"/>
          <w:color w:val="000000" w:themeColor="text1"/>
        </w:rPr>
        <w:t>https://doi.org/10.1146/annurev-environ-102014-021155</w:t>
      </w:r>
      <w:r w:rsidRPr="006F5BE3">
        <w:rPr>
          <w:rFonts w:ascii="Garamond" w:eastAsia="Times New Roman" w:hAnsi="Garamond"/>
          <w:color w:val="000000" w:themeColor="text1"/>
        </w:rPr>
        <w:t>.</w:t>
      </w:r>
    </w:p>
    <w:p w14:paraId="1C73A121" w14:textId="1D5647FF" w:rsidR="008566B7" w:rsidRPr="004C1796" w:rsidRDefault="008566B7" w:rsidP="714070B2">
      <w:pPr>
        <w:spacing w:after="0" w:line="240" w:lineRule="auto"/>
        <w:ind w:left="720" w:hanging="720"/>
        <w:rPr>
          <w:rFonts w:ascii="Garamond" w:eastAsia="Times New Roman" w:hAnsi="Garamond"/>
          <w:color w:val="000000" w:themeColor="text1"/>
        </w:rPr>
      </w:pPr>
    </w:p>
    <w:p w14:paraId="3CE5C1BB" w14:textId="5971025D" w:rsidR="008566B7" w:rsidRPr="004C1796" w:rsidRDefault="02CC5186" w:rsidP="714070B2">
      <w:pPr>
        <w:spacing w:after="0" w:line="240" w:lineRule="auto"/>
        <w:ind w:left="720" w:hanging="720"/>
        <w:rPr>
          <w:rFonts w:ascii="Garamond" w:eastAsia="Garamond" w:hAnsi="Garamond" w:cs="Garamond"/>
          <w:color w:val="000000" w:themeColor="text1"/>
        </w:rPr>
      </w:pPr>
      <w:r w:rsidRPr="714070B2">
        <w:rPr>
          <w:rFonts w:ascii="Garamond" w:eastAsia="Garamond" w:hAnsi="Garamond" w:cs="Garamond"/>
          <w:color w:val="000000" w:themeColor="text1"/>
        </w:rPr>
        <w:t xml:space="preserve">Olsson, L., Opondo, M., </w:t>
      </w:r>
      <w:proofErr w:type="spellStart"/>
      <w:r w:rsidRPr="714070B2">
        <w:rPr>
          <w:rFonts w:ascii="Garamond" w:eastAsia="Garamond" w:hAnsi="Garamond" w:cs="Garamond"/>
          <w:color w:val="000000" w:themeColor="text1"/>
        </w:rPr>
        <w:t>Tschakert</w:t>
      </w:r>
      <w:proofErr w:type="spellEnd"/>
      <w:r w:rsidRPr="714070B2">
        <w:rPr>
          <w:rFonts w:ascii="Garamond" w:eastAsia="Garamond" w:hAnsi="Garamond" w:cs="Garamond"/>
          <w:color w:val="000000" w:themeColor="text1"/>
        </w:rPr>
        <w:t xml:space="preserve">, P., Agrawal, A., Eriksen, S., Ma, S., ... &amp; </w:t>
      </w:r>
      <w:proofErr w:type="spellStart"/>
      <w:r w:rsidRPr="714070B2">
        <w:rPr>
          <w:rFonts w:ascii="Garamond" w:eastAsia="Garamond" w:hAnsi="Garamond" w:cs="Garamond"/>
          <w:color w:val="000000" w:themeColor="text1"/>
        </w:rPr>
        <w:t>Zakeldeen</w:t>
      </w:r>
      <w:proofErr w:type="spellEnd"/>
      <w:r w:rsidRPr="714070B2">
        <w:rPr>
          <w:rFonts w:ascii="Garamond" w:eastAsia="Garamond" w:hAnsi="Garamond" w:cs="Garamond"/>
          <w:color w:val="000000" w:themeColor="text1"/>
        </w:rPr>
        <w:t>, S. (2014). Livelihoods and poverty: climate change 2014: impacts, adaptation, and vulnerability. Part A: global and sectoral aspects. Contribution of working group II to the fifth assessment report of the intergovernmental panel on climate change.</w:t>
      </w:r>
    </w:p>
    <w:p w14:paraId="78135434" w14:textId="77777777" w:rsidR="008566B7" w:rsidRPr="004C1796" w:rsidRDefault="008566B7" w:rsidP="008566B7">
      <w:pPr>
        <w:spacing w:after="0" w:line="240" w:lineRule="auto"/>
        <w:ind w:left="720" w:hanging="720"/>
        <w:rPr>
          <w:rFonts w:ascii="Garamond" w:eastAsia="Garamond" w:hAnsi="Garamond" w:cs="Garamond"/>
          <w:i/>
          <w:iCs/>
          <w:color w:val="000000" w:themeColor="text1"/>
        </w:rPr>
      </w:pPr>
    </w:p>
    <w:p w14:paraId="15FE619B" w14:textId="2802DA63" w:rsidR="00CB6282" w:rsidRDefault="003A2C26" w:rsidP="008566B7">
      <w:pPr>
        <w:spacing w:after="0" w:line="240" w:lineRule="auto"/>
        <w:ind w:left="720" w:hanging="720"/>
        <w:rPr>
          <w:rFonts w:ascii="Garamond" w:eastAsia="Garamond" w:hAnsi="Garamond" w:cs="Garamond"/>
          <w:color w:val="000000" w:themeColor="text1"/>
        </w:rPr>
      </w:pPr>
      <w:r w:rsidRPr="004C1796">
        <w:rPr>
          <w:rFonts w:ascii="Garamond" w:eastAsia="Garamond" w:hAnsi="Garamond" w:cs="Garamond"/>
          <w:color w:val="000000" w:themeColor="text1"/>
        </w:rPr>
        <w:t>Rosenthal, J. K., Kinney, P. L., &amp; Metzger, K. B. (2014). Intra-urban vulnerability to heat-related mortality in New York City, 1997–2006.</w:t>
      </w:r>
      <w:r w:rsidRPr="006D0F66">
        <w:rPr>
          <w:rFonts w:ascii="Garamond" w:eastAsia="Garamond" w:hAnsi="Garamond" w:cs="Garamond"/>
          <w:i/>
          <w:color w:val="000000" w:themeColor="text1"/>
        </w:rPr>
        <w:t xml:space="preserve"> Health &amp; </w:t>
      </w:r>
      <w:r w:rsidR="009E3C2A" w:rsidRPr="006D0F66">
        <w:rPr>
          <w:rFonts w:ascii="Garamond" w:eastAsia="Garamond" w:hAnsi="Garamond" w:cs="Garamond"/>
          <w:i/>
          <w:color w:val="000000" w:themeColor="text1"/>
        </w:rPr>
        <w:t>P</w:t>
      </w:r>
      <w:r w:rsidRPr="006D0F66">
        <w:rPr>
          <w:rFonts w:ascii="Garamond" w:eastAsia="Garamond" w:hAnsi="Garamond" w:cs="Garamond"/>
          <w:i/>
          <w:color w:val="000000" w:themeColor="text1"/>
        </w:rPr>
        <w:t>lace, 30</w:t>
      </w:r>
      <w:r w:rsidRPr="004C1796">
        <w:rPr>
          <w:rFonts w:ascii="Garamond" w:eastAsia="Garamond" w:hAnsi="Garamond" w:cs="Garamond"/>
          <w:color w:val="000000" w:themeColor="text1"/>
        </w:rPr>
        <w:t>, 45-60.</w:t>
      </w:r>
    </w:p>
    <w:p w14:paraId="5B387CF8" w14:textId="77777777" w:rsidR="00CB3CB2" w:rsidRDefault="00CB3CB2" w:rsidP="008566B7">
      <w:pPr>
        <w:spacing w:after="0" w:line="240" w:lineRule="auto"/>
        <w:ind w:left="720" w:hanging="720"/>
        <w:rPr>
          <w:rFonts w:ascii="Garamond" w:eastAsia="Garamond" w:hAnsi="Garamond" w:cs="Garamond"/>
          <w:color w:val="000000" w:themeColor="text1"/>
        </w:rPr>
      </w:pPr>
    </w:p>
    <w:p w14:paraId="3EC6B79F" w14:textId="77AC0C4D" w:rsidR="2B03FC2C" w:rsidRDefault="2B03FC2C" w:rsidP="1E532D49">
      <w:pPr>
        <w:spacing w:after="0" w:line="240" w:lineRule="auto"/>
        <w:ind w:left="720" w:hanging="720"/>
        <w:rPr>
          <w:rFonts w:ascii="Garamond" w:eastAsia="Garamond" w:hAnsi="Garamond" w:cs="Garamond"/>
          <w:color w:val="000000" w:themeColor="text1"/>
        </w:rPr>
      </w:pPr>
      <w:r w:rsidRPr="1E532D49">
        <w:rPr>
          <w:rFonts w:ascii="Garamond" w:eastAsia="Garamond" w:hAnsi="Garamond" w:cs="Garamond"/>
          <w:color w:val="000000" w:themeColor="text1"/>
        </w:rPr>
        <w:t xml:space="preserve">Schneider, S. H., Semenov, S., Patwardhan, A., Burton, I., </w:t>
      </w:r>
      <w:proofErr w:type="spellStart"/>
      <w:r w:rsidRPr="1E532D49">
        <w:rPr>
          <w:rFonts w:ascii="Garamond" w:eastAsia="Garamond" w:hAnsi="Garamond" w:cs="Garamond"/>
          <w:color w:val="000000" w:themeColor="text1"/>
        </w:rPr>
        <w:t>Magadza</w:t>
      </w:r>
      <w:proofErr w:type="spellEnd"/>
      <w:r w:rsidRPr="1E532D49">
        <w:rPr>
          <w:rFonts w:ascii="Garamond" w:eastAsia="Garamond" w:hAnsi="Garamond" w:cs="Garamond"/>
          <w:color w:val="000000" w:themeColor="text1"/>
        </w:rPr>
        <w:t xml:space="preserve">, C. H. D., Oppenheimer, M., </w:t>
      </w:r>
      <w:proofErr w:type="spellStart"/>
      <w:r w:rsidRPr="1E532D49">
        <w:rPr>
          <w:rFonts w:ascii="Garamond" w:eastAsia="Garamond" w:hAnsi="Garamond" w:cs="Garamond"/>
          <w:color w:val="000000" w:themeColor="text1"/>
        </w:rPr>
        <w:t>Pittock</w:t>
      </w:r>
      <w:proofErr w:type="spellEnd"/>
      <w:r w:rsidRPr="1E532D49">
        <w:rPr>
          <w:rFonts w:ascii="Garamond" w:eastAsia="Garamond" w:hAnsi="Garamond" w:cs="Garamond"/>
          <w:color w:val="000000" w:themeColor="text1"/>
        </w:rPr>
        <w:t xml:space="preserve">, A. B., Rahman, A., Smith, J. B., Suarez, A., </w:t>
      </w:r>
      <w:proofErr w:type="spellStart"/>
      <w:r w:rsidRPr="1E532D49">
        <w:rPr>
          <w:rFonts w:ascii="Garamond" w:eastAsia="Garamond" w:hAnsi="Garamond" w:cs="Garamond"/>
          <w:color w:val="000000" w:themeColor="text1"/>
        </w:rPr>
        <w:t>Yamin</w:t>
      </w:r>
      <w:proofErr w:type="spellEnd"/>
      <w:r w:rsidRPr="1E532D49">
        <w:rPr>
          <w:rFonts w:ascii="Garamond" w:eastAsia="Garamond" w:hAnsi="Garamond" w:cs="Garamond"/>
          <w:color w:val="000000" w:themeColor="text1"/>
        </w:rPr>
        <w:t xml:space="preserve">, F., </w:t>
      </w:r>
      <w:proofErr w:type="spellStart"/>
      <w:r w:rsidRPr="1E532D49">
        <w:rPr>
          <w:rFonts w:ascii="Garamond" w:eastAsia="Garamond" w:hAnsi="Garamond" w:cs="Garamond"/>
          <w:color w:val="000000" w:themeColor="text1"/>
        </w:rPr>
        <w:t>Corfee-Morlot</w:t>
      </w:r>
      <w:proofErr w:type="spellEnd"/>
      <w:r w:rsidRPr="1E532D49">
        <w:rPr>
          <w:rFonts w:ascii="Garamond" w:eastAsia="Garamond" w:hAnsi="Garamond" w:cs="Garamond"/>
          <w:color w:val="000000" w:themeColor="text1"/>
        </w:rPr>
        <w:t xml:space="preserve">, J., Finkel, A., </w:t>
      </w:r>
      <w:proofErr w:type="spellStart"/>
      <w:r w:rsidRPr="1E532D49">
        <w:rPr>
          <w:rFonts w:ascii="Garamond" w:eastAsia="Garamond" w:hAnsi="Garamond" w:cs="Garamond"/>
          <w:color w:val="000000" w:themeColor="text1"/>
        </w:rPr>
        <w:t>Füssel</w:t>
      </w:r>
      <w:proofErr w:type="spellEnd"/>
      <w:r w:rsidRPr="1E532D49">
        <w:rPr>
          <w:rFonts w:ascii="Garamond" w:eastAsia="Garamond" w:hAnsi="Garamond" w:cs="Garamond"/>
          <w:color w:val="000000" w:themeColor="text1"/>
        </w:rPr>
        <w:t xml:space="preserve">, H.-M., Keller, K., </w:t>
      </w:r>
      <w:proofErr w:type="spellStart"/>
      <w:r w:rsidRPr="1E532D49">
        <w:rPr>
          <w:rFonts w:ascii="Garamond" w:eastAsia="Garamond" w:hAnsi="Garamond" w:cs="Garamond"/>
          <w:color w:val="000000" w:themeColor="text1"/>
        </w:rPr>
        <w:t>MacMynowski</w:t>
      </w:r>
      <w:proofErr w:type="spellEnd"/>
      <w:r w:rsidRPr="1E532D49">
        <w:rPr>
          <w:rFonts w:ascii="Garamond" w:eastAsia="Garamond" w:hAnsi="Garamond" w:cs="Garamond"/>
          <w:color w:val="000000" w:themeColor="text1"/>
        </w:rPr>
        <w:t xml:space="preserve">, D., </w:t>
      </w:r>
      <w:proofErr w:type="spellStart"/>
      <w:r w:rsidRPr="1E532D49">
        <w:rPr>
          <w:rFonts w:ascii="Garamond" w:eastAsia="Garamond" w:hAnsi="Garamond" w:cs="Garamond"/>
          <w:color w:val="000000" w:themeColor="text1"/>
        </w:rPr>
        <w:t>Mastrandrea</w:t>
      </w:r>
      <w:proofErr w:type="spellEnd"/>
      <w:r w:rsidRPr="1E532D49">
        <w:rPr>
          <w:rFonts w:ascii="Garamond" w:eastAsia="Garamond" w:hAnsi="Garamond" w:cs="Garamond"/>
          <w:color w:val="000000" w:themeColor="text1"/>
        </w:rPr>
        <w:t xml:space="preserve">, M. D., Todorov, A. (2007): Assessing key vulnerabilities and the risk from climate change. - In: Climate change 2007: impacts, </w:t>
      </w:r>
      <w:proofErr w:type="gramStart"/>
      <w:r w:rsidRPr="1E532D49">
        <w:rPr>
          <w:rFonts w:ascii="Garamond" w:eastAsia="Garamond" w:hAnsi="Garamond" w:cs="Garamond"/>
          <w:color w:val="000000" w:themeColor="text1"/>
        </w:rPr>
        <w:t>adaptation</w:t>
      </w:r>
      <w:proofErr w:type="gramEnd"/>
      <w:r w:rsidRPr="1E532D49">
        <w:rPr>
          <w:rFonts w:ascii="Garamond" w:eastAsia="Garamond" w:hAnsi="Garamond" w:cs="Garamond"/>
          <w:color w:val="000000" w:themeColor="text1"/>
        </w:rPr>
        <w:t xml:space="preserve"> and vulnerability. Contribution of working group II to the fourth assessment report of the Intergovernmental Panel on Climate Change, 779-810.</w:t>
      </w:r>
    </w:p>
    <w:p w14:paraId="3EC62AEA" w14:textId="77777777" w:rsidR="008566B7" w:rsidRPr="004C1796" w:rsidRDefault="008566B7" w:rsidP="008566B7">
      <w:pPr>
        <w:spacing w:after="0" w:line="240" w:lineRule="auto"/>
        <w:ind w:left="720" w:hanging="720"/>
        <w:rPr>
          <w:rFonts w:ascii="Garamond" w:eastAsia="Garamond" w:hAnsi="Garamond" w:cs="Garamond"/>
          <w:color w:val="000000" w:themeColor="text1"/>
        </w:rPr>
      </w:pPr>
    </w:p>
    <w:p w14:paraId="6DE0585E" w14:textId="1080DD29" w:rsidR="002673D7" w:rsidRDefault="7EA72B4D" w:rsidP="714070B2">
      <w:pPr>
        <w:spacing w:after="0" w:line="240" w:lineRule="auto"/>
        <w:ind w:left="720" w:hanging="720"/>
        <w:rPr>
          <w:rFonts w:ascii="Garamond" w:eastAsia="Garamond" w:hAnsi="Garamond" w:cs="Garamond"/>
          <w:color w:val="000000" w:themeColor="text1"/>
        </w:rPr>
      </w:pPr>
      <w:r w:rsidRPr="714070B2">
        <w:rPr>
          <w:rFonts w:ascii="Garamond" w:eastAsia="Garamond" w:hAnsi="Garamond" w:cs="Garamond"/>
          <w:color w:val="000000" w:themeColor="text1"/>
        </w:rPr>
        <w:t xml:space="preserve">Taha, H. (1997). Urban climates and heat islands: albedo, evapotranspiration, and anthropogenic heat. </w:t>
      </w:r>
      <w:r w:rsidRPr="006D0F66">
        <w:rPr>
          <w:rFonts w:ascii="Garamond" w:eastAsia="Garamond" w:hAnsi="Garamond" w:cs="Garamond"/>
          <w:i/>
          <w:color w:val="000000" w:themeColor="text1"/>
        </w:rPr>
        <w:t xml:space="preserve">Energy and </w:t>
      </w:r>
      <w:r w:rsidR="009E3C2A" w:rsidRPr="006D0F66">
        <w:rPr>
          <w:rFonts w:ascii="Garamond" w:eastAsia="Garamond" w:hAnsi="Garamond" w:cs="Garamond"/>
          <w:i/>
          <w:color w:val="000000" w:themeColor="text1"/>
        </w:rPr>
        <w:t>B</w:t>
      </w:r>
      <w:r w:rsidRPr="006D0F66">
        <w:rPr>
          <w:rFonts w:ascii="Garamond" w:eastAsia="Garamond" w:hAnsi="Garamond" w:cs="Garamond"/>
          <w:i/>
          <w:color w:val="000000" w:themeColor="text1"/>
        </w:rPr>
        <w:t>uildings, 25</w:t>
      </w:r>
      <w:r w:rsidRPr="714070B2">
        <w:rPr>
          <w:rFonts w:ascii="Garamond" w:eastAsia="Garamond" w:hAnsi="Garamond" w:cs="Garamond"/>
          <w:color w:val="000000" w:themeColor="text1"/>
        </w:rPr>
        <w:t>(2), 99-103.</w:t>
      </w:r>
    </w:p>
    <w:p w14:paraId="5453D13F" w14:textId="759FC4F9" w:rsidR="409335C9" w:rsidRDefault="409335C9" w:rsidP="409335C9">
      <w:pPr>
        <w:spacing w:after="0" w:line="240" w:lineRule="auto"/>
        <w:ind w:left="720" w:hanging="720"/>
        <w:rPr>
          <w:rFonts w:ascii="Garamond" w:eastAsia="Garamond" w:hAnsi="Garamond" w:cs="Garamond"/>
          <w:color w:val="000000" w:themeColor="text1"/>
        </w:rPr>
      </w:pPr>
    </w:p>
    <w:p w14:paraId="01620A6C" w14:textId="54444927" w:rsidR="002673D7" w:rsidRDefault="5D846EE3" w:rsidP="00DC5399">
      <w:pPr>
        <w:spacing w:after="0" w:line="240" w:lineRule="auto"/>
        <w:ind w:left="567" w:hanging="567"/>
        <w:rPr>
          <w:rFonts w:ascii="Garamond" w:eastAsia="Garamond" w:hAnsi="Garamond" w:cs="Garamond"/>
        </w:rPr>
      </w:pPr>
      <w:r w:rsidRPr="409335C9">
        <w:rPr>
          <w:rFonts w:ascii="Garamond" w:eastAsia="Garamond" w:hAnsi="Garamond" w:cs="Garamond"/>
        </w:rPr>
        <w:t xml:space="preserve">U.S. Department of Transportation. (2013, January 31). Pedestrian Safety Guide for Transit Agencies. </w:t>
      </w:r>
      <w:hyperlink r:id="rId14">
        <w:r w:rsidRPr="47437E86">
          <w:rPr>
            <w:rStyle w:val="Hyperlink"/>
            <w:rFonts w:ascii="Garamond" w:eastAsia="Garamond" w:hAnsi="Garamond" w:cs="Garamond"/>
          </w:rPr>
          <w:t>https://safety.fhwa.dot.gov/ped_bike/ped_transit/ped_transguide/ch4.cfm</w:t>
        </w:r>
      </w:hyperlink>
      <w:r w:rsidRPr="47437E86">
        <w:rPr>
          <w:rFonts w:ascii="Garamond" w:eastAsia="Garamond" w:hAnsi="Garamond" w:cs="Garamond"/>
        </w:rPr>
        <w:t>.</w:t>
      </w:r>
    </w:p>
    <w:p w14:paraId="373110A5" w14:textId="54444927" w:rsidR="47437E86" w:rsidRDefault="47437E86" w:rsidP="47437E86">
      <w:pPr>
        <w:spacing w:after="0" w:line="240" w:lineRule="auto"/>
        <w:ind w:left="720" w:hanging="720"/>
        <w:rPr>
          <w:rFonts w:ascii="Garamond" w:eastAsia="Garamond" w:hAnsi="Garamond" w:cs="Garamond"/>
          <w:color w:val="000000" w:themeColor="text1"/>
        </w:rPr>
      </w:pPr>
    </w:p>
    <w:p w14:paraId="1C63E13D" w14:textId="3AB13587" w:rsidR="001A5FA5" w:rsidRDefault="7EA72B4D" w:rsidP="714070B2">
      <w:pPr>
        <w:spacing w:after="0" w:line="240" w:lineRule="auto"/>
        <w:ind w:left="720" w:hanging="720"/>
        <w:rPr>
          <w:rFonts w:ascii="Garamond" w:eastAsia="Garamond" w:hAnsi="Garamond" w:cs="Garamond"/>
          <w:color w:val="000000" w:themeColor="text1"/>
        </w:rPr>
      </w:pPr>
      <w:r w:rsidRPr="714070B2">
        <w:rPr>
          <w:rFonts w:ascii="Garamond" w:eastAsia="Garamond" w:hAnsi="Garamond" w:cs="Garamond"/>
          <w:color w:val="000000" w:themeColor="text1"/>
        </w:rPr>
        <w:t xml:space="preserve">Watts, N., Amann, M., Arnell, N., </w:t>
      </w:r>
      <w:proofErr w:type="spellStart"/>
      <w:r w:rsidRPr="714070B2">
        <w:rPr>
          <w:rFonts w:ascii="Garamond" w:eastAsia="Garamond" w:hAnsi="Garamond" w:cs="Garamond"/>
          <w:color w:val="000000" w:themeColor="text1"/>
        </w:rPr>
        <w:t>Ayeb</w:t>
      </w:r>
      <w:proofErr w:type="spellEnd"/>
      <w:r w:rsidRPr="714070B2">
        <w:rPr>
          <w:rFonts w:ascii="Garamond" w:eastAsia="Garamond" w:hAnsi="Garamond" w:cs="Garamond"/>
          <w:color w:val="000000" w:themeColor="text1"/>
        </w:rPr>
        <w:t xml:space="preserve">-Karlsson, S., </w:t>
      </w:r>
      <w:proofErr w:type="spellStart"/>
      <w:r w:rsidRPr="714070B2">
        <w:rPr>
          <w:rFonts w:ascii="Garamond" w:eastAsia="Garamond" w:hAnsi="Garamond" w:cs="Garamond"/>
          <w:color w:val="000000" w:themeColor="text1"/>
        </w:rPr>
        <w:t>Belesova</w:t>
      </w:r>
      <w:proofErr w:type="spellEnd"/>
      <w:r w:rsidRPr="714070B2">
        <w:rPr>
          <w:rFonts w:ascii="Garamond" w:eastAsia="Garamond" w:hAnsi="Garamond" w:cs="Garamond"/>
          <w:color w:val="000000" w:themeColor="text1"/>
        </w:rPr>
        <w:t xml:space="preserve">, K., Berry, H., ... &amp; Costello, A. (2018). The 2018 report of the Lancet Countdown on health and climate change: </w:t>
      </w:r>
      <w:r w:rsidR="009E3C2A">
        <w:rPr>
          <w:rFonts w:ascii="Garamond" w:eastAsia="Garamond" w:hAnsi="Garamond" w:cs="Garamond"/>
          <w:color w:val="000000" w:themeColor="text1"/>
        </w:rPr>
        <w:t>S</w:t>
      </w:r>
      <w:r w:rsidRPr="714070B2">
        <w:rPr>
          <w:rFonts w:ascii="Garamond" w:eastAsia="Garamond" w:hAnsi="Garamond" w:cs="Garamond"/>
          <w:color w:val="000000" w:themeColor="text1"/>
        </w:rPr>
        <w:t xml:space="preserve">haping the health of nations for centuries to come. </w:t>
      </w:r>
      <w:r w:rsidRPr="006D0F66">
        <w:rPr>
          <w:rFonts w:ascii="Garamond" w:eastAsia="Garamond" w:hAnsi="Garamond" w:cs="Garamond"/>
          <w:i/>
          <w:color w:val="000000" w:themeColor="text1"/>
        </w:rPr>
        <w:t>The Lancet, 392</w:t>
      </w:r>
      <w:r w:rsidRPr="714070B2">
        <w:rPr>
          <w:rFonts w:ascii="Garamond" w:eastAsia="Garamond" w:hAnsi="Garamond" w:cs="Garamond"/>
          <w:color w:val="000000" w:themeColor="text1"/>
        </w:rPr>
        <w:t>(10163), 2479-2514.</w:t>
      </w:r>
    </w:p>
    <w:p w14:paraId="57E9E194" w14:textId="4696C030" w:rsidR="001A5FA5" w:rsidRDefault="001A5FA5" w:rsidP="714070B2">
      <w:pPr>
        <w:spacing w:after="0" w:line="240" w:lineRule="auto"/>
        <w:ind w:left="720" w:hanging="720"/>
        <w:rPr>
          <w:rFonts w:ascii="Garamond" w:eastAsia="Garamond" w:hAnsi="Garamond" w:cs="Garamond"/>
          <w:color w:val="000000" w:themeColor="text1"/>
        </w:rPr>
      </w:pPr>
    </w:p>
    <w:p w14:paraId="4FCD68A9" w14:textId="4EC36E29" w:rsidR="7EA72B4D" w:rsidRDefault="7EA72B4D" w:rsidP="714070B2">
      <w:pPr>
        <w:spacing w:after="0" w:line="240" w:lineRule="auto"/>
        <w:ind w:left="720" w:hanging="720"/>
        <w:rPr>
          <w:rFonts w:ascii="Garamond" w:eastAsia="Garamond" w:hAnsi="Garamond" w:cs="Garamond"/>
          <w:color w:val="000000" w:themeColor="text1"/>
        </w:rPr>
      </w:pPr>
      <w:proofErr w:type="spellStart"/>
      <w:r w:rsidRPr="714070B2">
        <w:rPr>
          <w:rFonts w:ascii="Garamond" w:eastAsia="Garamond" w:hAnsi="Garamond" w:cs="Garamond"/>
          <w:color w:val="000000" w:themeColor="text1"/>
        </w:rPr>
        <w:t>Wiesböck</w:t>
      </w:r>
      <w:proofErr w:type="spellEnd"/>
      <w:r w:rsidRPr="714070B2">
        <w:rPr>
          <w:rFonts w:ascii="Garamond" w:eastAsia="Garamond" w:hAnsi="Garamond" w:cs="Garamond"/>
          <w:color w:val="000000" w:themeColor="text1"/>
        </w:rPr>
        <w:t xml:space="preserve">, L., </w:t>
      </w:r>
      <w:proofErr w:type="spellStart"/>
      <w:r w:rsidRPr="714070B2">
        <w:rPr>
          <w:rFonts w:ascii="Garamond" w:eastAsia="Garamond" w:hAnsi="Garamond" w:cs="Garamond"/>
          <w:color w:val="000000" w:themeColor="text1"/>
        </w:rPr>
        <w:t>Wanka</w:t>
      </w:r>
      <w:proofErr w:type="spellEnd"/>
      <w:r w:rsidRPr="714070B2">
        <w:rPr>
          <w:rFonts w:ascii="Garamond" w:eastAsia="Garamond" w:hAnsi="Garamond" w:cs="Garamond"/>
          <w:color w:val="000000" w:themeColor="text1"/>
        </w:rPr>
        <w:t xml:space="preserve">, A., </w:t>
      </w:r>
      <w:proofErr w:type="spellStart"/>
      <w:r w:rsidRPr="714070B2">
        <w:rPr>
          <w:rFonts w:ascii="Garamond" w:eastAsia="Garamond" w:hAnsi="Garamond" w:cs="Garamond"/>
          <w:color w:val="000000" w:themeColor="text1"/>
        </w:rPr>
        <w:t>Mayrhuber</w:t>
      </w:r>
      <w:proofErr w:type="spellEnd"/>
      <w:r w:rsidRPr="714070B2">
        <w:rPr>
          <w:rFonts w:ascii="Garamond" w:eastAsia="Garamond" w:hAnsi="Garamond" w:cs="Garamond"/>
          <w:color w:val="000000" w:themeColor="text1"/>
        </w:rPr>
        <w:t xml:space="preserve">, E. A. S., </w:t>
      </w:r>
      <w:proofErr w:type="spellStart"/>
      <w:r w:rsidRPr="714070B2">
        <w:rPr>
          <w:rFonts w:ascii="Garamond" w:eastAsia="Garamond" w:hAnsi="Garamond" w:cs="Garamond"/>
          <w:color w:val="000000" w:themeColor="text1"/>
        </w:rPr>
        <w:t>Allex</w:t>
      </w:r>
      <w:proofErr w:type="spellEnd"/>
      <w:r w:rsidRPr="714070B2">
        <w:rPr>
          <w:rFonts w:ascii="Garamond" w:eastAsia="Garamond" w:hAnsi="Garamond" w:cs="Garamond"/>
          <w:color w:val="000000" w:themeColor="text1"/>
        </w:rPr>
        <w:t xml:space="preserve">, B., </w:t>
      </w:r>
      <w:proofErr w:type="spellStart"/>
      <w:r w:rsidRPr="714070B2">
        <w:rPr>
          <w:rFonts w:ascii="Garamond" w:eastAsia="Garamond" w:hAnsi="Garamond" w:cs="Garamond"/>
          <w:color w:val="000000" w:themeColor="text1"/>
        </w:rPr>
        <w:t>Kolland</w:t>
      </w:r>
      <w:proofErr w:type="spellEnd"/>
      <w:r w:rsidRPr="714070B2">
        <w:rPr>
          <w:rFonts w:ascii="Garamond" w:eastAsia="Garamond" w:hAnsi="Garamond" w:cs="Garamond"/>
          <w:color w:val="000000" w:themeColor="text1"/>
        </w:rPr>
        <w:t xml:space="preserve">, F., </w:t>
      </w:r>
      <w:proofErr w:type="spellStart"/>
      <w:r w:rsidRPr="714070B2">
        <w:rPr>
          <w:rFonts w:ascii="Garamond" w:eastAsia="Garamond" w:hAnsi="Garamond" w:cs="Garamond"/>
          <w:color w:val="000000" w:themeColor="text1"/>
        </w:rPr>
        <w:t>Hutter</w:t>
      </w:r>
      <w:proofErr w:type="spellEnd"/>
      <w:r w:rsidRPr="714070B2">
        <w:rPr>
          <w:rFonts w:ascii="Garamond" w:eastAsia="Garamond" w:hAnsi="Garamond" w:cs="Garamond"/>
          <w:color w:val="000000" w:themeColor="text1"/>
        </w:rPr>
        <w:t xml:space="preserve">, H. P., ... &amp; </w:t>
      </w:r>
      <w:proofErr w:type="spellStart"/>
      <w:r w:rsidRPr="714070B2">
        <w:rPr>
          <w:rFonts w:ascii="Garamond" w:eastAsia="Garamond" w:hAnsi="Garamond" w:cs="Garamond"/>
          <w:color w:val="000000" w:themeColor="text1"/>
        </w:rPr>
        <w:t>Kutalek</w:t>
      </w:r>
      <w:proofErr w:type="spellEnd"/>
      <w:r w:rsidRPr="714070B2">
        <w:rPr>
          <w:rFonts w:ascii="Garamond" w:eastAsia="Garamond" w:hAnsi="Garamond" w:cs="Garamond"/>
          <w:color w:val="000000" w:themeColor="text1"/>
        </w:rPr>
        <w:t xml:space="preserve">, R. (2016). Heat vulnerability, </w:t>
      </w:r>
      <w:proofErr w:type="gramStart"/>
      <w:r w:rsidRPr="714070B2">
        <w:rPr>
          <w:rFonts w:ascii="Garamond" w:eastAsia="Garamond" w:hAnsi="Garamond" w:cs="Garamond"/>
          <w:color w:val="000000" w:themeColor="text1"/>
        </w:rPr>
        <w:t>poverty</w:t>
      </w:r>
      <w:proofErr w:type="gramEnd"/>
      <w:r w:rsidRPr="714070B2">
        <w:rPr>
          <w:rFonts w:ascii="Garamond" w:eastAsia="Garamond" w:hAnsi="Garamond" w:cs="Garamond"/>
          <w:color w:val="000000" w:themeColor="text1"/>
        </w:rPr>
        <w:t xml:space="preserve"> and health inequalities in urban migrant communities: A pilot study from Vienna. In Climate Change and Health (pp. 389-401). Springer, Cham.</w:t>
      </w:r>
    </w:p>
    <w:p w14:paraId="343FD14A" w14:textId="1DAAD3CF" w:rsidR="714070B2" w:rsidRDefault="714070B2" w:rsidP="714070B2">
      <w:pPr>
        <w:spacing w:after="0" w:line="240" w:lineRule="auto"/>
        <w:ind w:left="720" w:hanging="720"/>
        <w:rPr>
          <w:rFonts w:ascii="Garamond" w:eastAsia="Garamond" w:hAnsi="Garamond" w:cs="Garamond"/>
          <w:color w:val="000000" w:themeColor="text1"/>
        </w:rPr>
      </w:pPr>
    </w:p>
    <w:p w14:paraId="7C7ABE15" w14:textId="09C01485" w:rsidR="00A54E34" w:rsidRDefault="000F1CC4" w:rsidP="009E3C2A">
      <w:pPr>
        <w:ind w:left="720" w:hanging="720"/>
        <w:rPr>
          <w:rFonts w:ascii="Garamond" w:eastAsiaTheme="majorEastAsia" w:hAnsi="Garamond" w:cstheme="majorBidi"/>
          <w:b/>
          <w:bCs/>
          <w:color w:val="365F91" w:themeColor="accent1" w:themeShade="BF"/>
          <w:sz w:val="28"/>
          <w:szCs w:val="28"/>
        </w:rPr>
      </w:pPr>
      <w:r w:rsidRPr="000F1CC4">
        <w:rPr>
          <w:rFonts w:ascii="Garamond" w:eastAsia="Garamond" w:hAnsi="Garamond" w:cs="Garamond"/>
          <w:color w:val="000000" w:themeColor="text1"/>
        </w:rPr>
        <w:t xml:space="preserve">Wong, L. P., Alias, H., </w:t>
      </w:r>
      <w:proofErr w:type="spellStart"/>
      <w:r w:rsidRPr="000F1CC4">
        <w:rPr>
          <w:rFonts w:ascii="Garamond" w:eastAsia="Garamond" w:hAnsi="Garamond" w:cs="Garamond"/>
          <w:color w:val="000000" w:themeColor="text1"/>
        </w:rPr>
        <w:t>Aghamohammadi</w:t>
      </w:r>
      <w:proofErr w:type="spellEnd"/>
      <w:r w:rsidRPr="000F1CC4">
        <w:rPr>
          <w:rFonts w:ascii="Garamond" w:eastAsia="Garamond" w:hAnsi="Garamond" w:cs="Garamond"/>
          <w:color w:val="000000" w:themeColor="text1"/>
        </w:rPr>
        <w:t xml:space="preserve">, N., Aghazadeh, S., &amp; </w:t>
      </w:r>
      <w:proofErr w:type="spellStart"/>
      <w:r w:rsidRPr="000F1CC4">
        <w:rPr>
          <w:rFonts w:ascii="Garamond" w:eastAsia="Garamond" w:hAnsi="Garamond" w:cs="Garamond"/>
          <w:color w:val="000000" w:themeColor="text1"/>
        </w:rPr>
        <w:t>Sulaiman</w:t>
      </w:r>
      <w:proofErr w:type="spellEnd"/>
      <w:r w:rsidRPr="000F1CC4">
        <w:rPr>
          <w:rFonts w:ascii="Garamond" w:eastAsia="Garamond" w:hAnsi="Garamond" w:cs="Garamond"/>
          <w:color w:val="000000" w:themeColor="text1"/>
        </w:rPr>
        <w:t>, N.M.N. (2017). Urban heat</w:t>
      </w:r>
      <w:r>
        <w:tab/>
      </w:r>
      <w:r w:rsidRPr="000F1CC4">
        <w:rPr>
          <w:rFonts w:ascii="Garamond" w:eastAsia="Garamond" w:hAnsi="Garamond" w:cs="Garamond"/>
          <w:color w:val="000000" w:themeColor="text1"/>
        </w:rPr>
        <w:t xml:space="preserve"> island experience, control measures and health impact: A survey among working community in the</w:t>
      </w:r>
      <w:r>
        <w:tab/>
      </w:r>
      <w:r w:rsidRPr="000F1CC4">
        <w:rPr>
          <w:rFonts w:ascii="Garamond" w:eastAsia="Garamond" w:hAnsi="Garamond" w:cs="Garamond"/>
          <w:color w:val="000000" w:themeColor="text1"/>
        </w:rPr>
        <w:t xml:space="preserve"> city of Kuala Lumpur. </w:t>
      </w:r>
      <w:r w:rsidRPr="006D0F66">
        <w:rPr>
          <w:rFonts w:ascii="Garamond" w:eastAsia="Garamond" w:hAnsi="Garamond" w:cs="Garamond"/>
          <w:i/>
          <w:color w:val="000000" w:themeColor="text1"/>
        </w:rPr>
        <w:t xml:space="preserve">Sustainable </w:t>
      </w:r>
      <w:r w:rsidR="009E3C2A" w:rsidRPr="006D0F66">
        <w:rPr>
          <w:rFonts w:ascii="Garamond" w:eastAsia="Garamond" w:hAnsi="Garamond" w:cs="Garamond"/>
          <w:i/>
          <w:color w:val="000000" w:themeColor="text1"/>
        </w:rPr>
        <w:t>C</w:t>
      </w:r>
      <w:r w:rsidRPr="006D0F66">
        <w:rPr>
          <w:rFonts w:ascii="Garamond" w:eastAsia="Garamond" w:hAnsi="Garamond" w:cs="Garamond"/>
          <w:i/>
          <w:color w:val="000000" w:themeColor="text1"/>
        </w:rPr>
        <w:t xml:space="preserve">ities and </w:t>
      </w:r>
      <w:r w:rsidR="009E3C2A" w:rsidRPr="006D0F66">
        <w:rPr>
          <w:rFonts w:ascii="Garamond" w:eastAsia="Garamond" w:hAnsi="Garamond" w:cs="Garamond"/>
          <w:i/>
          <w:color w:val="000000" w:themeColor="text1"/>
        </w:rPr>
        <w:t>S</w:t>
      </w:r>
      <w:r w:rsidRPr="006D0F66">
        <w:rPr>
          <w:rFonts w:ascii="Garamond" w:eastAsia="Garamond" w:hAnsi="Garamond" w:cs="Garamond"/>
          <w:i/>
          <w:color w:val="000000" w:themeColor="text1"/>
        </w:rPr>
        <w:t>ociety, 35</w:t>
      </w:r>
      <w:r w:rsidRPr="000F1CC4">
        <w:rPr>
          <w:rFonts w:ascii="Garamond" w:eastAsia="Garamond" w:hAnsi="Garamond" w:cs="Garamond"/>
          <w:color w:val="000000" w:themeColor="text1"/>
        </w:rPr>
        <w:t>, 660-668.</w:t>
      </w:r>
    </w:p>
    <w:p w14:paraId="21D2303F" w14:textId="78FB2445" w:rsidR="7856DD44" w:rsidRDefault="7856DD44" w:rsidP="7856DD44">
      <w:pPr>
        <w:pStyle w:val="Heading1"/>
        <w:spacing w:before="0" w:line="240" w:lineRule="auto"/>
        <w:rPr>
          <w:rFonts w:ascii="Garamond" w:hAnsi="Garamond"/>
        </w:rPr>
      </w:pPr>
    </w:p>
    <w:p w14:paraId="10023DC8" w14:textId="77777777" w:rsidR="00B050EE" w:rsidRPr="0066138C" w:rsidRDefault="00B050EE" w:rsidP="00B050EE">
      <w:pPr>
        <w:pStyle w:val="Heading1"/>
        <w:spacing w:before="0" w:line="240" w:lineRule="auto"/>
        <w:rPr>
          <w:rFonts w:ascii="Garamond" w:hAnsi="Garamond"/>
        </w:rPr>
      </w:pPr>
      <w:r w:rsidRPr="7EFB27B2">
        <w:rPr>
          <w:rFonts w:ascii="Garamond" w:hAnsi="Garamond"/>
        </w:rPr>
        <w:t>9. Appendices</w:t>
      </w:r>
    </w:p>
    <w:p w14:paraId="4108EAA3" w14:textId="3CFD359F" w:rsidR="00B050EE" w:rsidRDefault="00B050EE" w:rsidP="00B050EE">
      <w:pPr>
        <w:jc w:val="center"/>
        <w:rPr>
          <w:rFonts w:ascii="Garamond" w:hAnsi="Garamond" w:cs="Times New Roman"/>
          <w:b/>
          <w:sz w:val="24"/>
          <w:szCs w:val="24"/>
        </w:rPr>
      </w:pPr>
      <w:r w:rsidRPr="001551F6">
        <w:rPr>
          <w:rFonts w:ascii="Garamond" w:hAnsi="Garamond" w:cs="Times New Roman"/>
          <w:b/>
          <w:sz w:val="24"/>
          <w:szCs w:val="24"/>
        </w:rPr>
        <w:t>Appendix A</w:t>
      </w:r>
    </w:p>
    <w:p w14:paraId="3A6CB531" w14:textId="1647297F" w:rsidR="00B050EE" w:rsidRDefault="00B050EE" w:rsidP="00B050EE">
      <w:pPr>
        <w:pStyle w:val="Caption"/>
        <w:jc w:val="center"/>
        <w:rPr>
          <w:color w:val="auto"/>
        </w:rPr>
      </w:pPr>
    </w:p>
    <w:p w14:paraId="776FDF75" w14:textId="77777777" w:rsidR="00B050EE" w:rsidRDefault="00B050EE" w:rsidP="00B050EE">
      <w:pPr>
        <w:pStyle w:val="NoSpacing"/>
        <w:rPr>
          <w:rFonts w:ascii="Garamond" w:eastAsia="Garamond" w:hAnsi="Garamond" w:cs="Garamond"/>
        </w:rPr>
      </w:pPr>
      <w:r w:rsidRPr="7EFB27B2">
        <w:rPr>
          <w:rFonts w:ascii="Garamond" w:eastAsia="Garamond" w:hAnsi="Garamond" w:cs="Garamond"/>
        </w:rPr>
        <w:t xml:space="preserve">Table </w:t>
      </w:r>
      <w:r>
        <w:rPr>
          <w:rFonts w:ascii="Garamond" w:eastAsia="Garamond" w:hAnsi="Garamond" w:cs="Garamond"/>
        </w:rPr>
        <w:t>A</w:t>
      </w:r>
      <w:r w:rsidRPr="7EFB27B2">
        <w:rPr>
          <w:rFonts w:ascii="Garamond" w:eastAsia="Garamond" w:hAnsi="Garamond" w:cs="Garamond"/>
        </w:rPr>
        <w:t>1</w:t>
      </w:r>
    </w:p>
    <w:p w14:paraId="19DC705C" w14:textId="77777777" w:rsidR="00B050EE" w:rsidRDefault="00B050EE" w:rsidP="00B050EE">
      <w:pPr>
        <w:spacing w:after="0" w:line="360" w:lineRule="auto"/>
        <w:rPr>
          <w:rFonts w:ascii="Garamond" w:hAnsi="Garamond" w:cs="Arial"/>
          <w:i/>
          <w:iCs/>
        </w:rPr>
      </w:pPr>
      <w:r>
        <w:rPr>
          <w:rFonts w:ascii="Garamond" w:hAnsi="Garamond" w:cs="Arial"/>
          <w:i/>
          <w:iCs/>
        </w:rPr>
        <w:t>List of</w:t>
      </w:r>
      <w:r w:rsidRPr="3C9B4B54">
        <w:rPr>
          <w:rFonts w:ascii="Garamond" w:hAnsi="Garamond" w:cs="Arial"/>
          <w:i/>
          <w:iCs/>
        </w:rPr>
        <w:t xml:space="preserve"> Earth </w:t>
      </w:r>
      <w:r>
        <w:rPr>
          <w:rFonts w:ascii="Garamond" w:hAnsi="Garamond" w:cs="Arial"/>
          <w:i/>
          <w:iCs/>
        </w:rPr>
        <w:t>O</w:t>
      </w:r>
      <w:r w:rsidRPr="3C9B4B54">
        <w:rPr>
          <w:rFonts w:ascii="Garamond" w:hAnsi="Garamond" w:cs="Arial"/>
          <w:i/>
          <w:iCs/>
        </w:rPr>
        <w:t xml:space="preserve">bservations and </w:t>
      </w:r>
      <w:r>
        <w:rPr>
          <w:rFonts w:ascii="Garamond" w:hAnsi="Garamond" w:cs="Arial"/>
          <w:i/>
          <w:iCs/>
        </w:rPr>
        <w:t xml:space="preserve">remotely sensed </w:t>
      </w:r>
      <w:r w:rsidRPr="3C9B4B54">
        <w:rPr>
          <w:rFonts w:ascii="Garamond" w:hAnsi="Garamond" w:cs="Arial"/>
          <w:i/>
          <w:iCs/>
        </w:rPr>
        <w:t xml:space="preserve">imagery used in data </w:t>
      </w:r>
      <w:r>
        <w:rPr>
          <w:rFonts w:ascii="Garamond" w:hAnsi="Garamond" w:cs="Arial"/>
          <w:i/>
          <w:iCs/>
        </w:rPr>
        <w:t>analysis.</w:t>
      </w:r>
    </w:p>
    <w:tbl>
      <w:tblPr>
        <w:tblStyle w:val="TableGrid"/>
        <w:tblW w:w="10139" w:type="dxa"/>
        <w:tblInd w:w="0" w:type="dxa"/>
        <w:tblLayout w:type="fixed"/>
        <w:tblLook w:val="0000" w:firstRow="0" w:lastRow="0" w:firstColumn="0" w:lastColumn="0" w:noHBand="0" w:noVBand="0"/>
      </w:tblPr>
      <w:tblGrid>
        <w:gridCol w:w="1432"/>
        <w:gridCol w:w="1260"/>
        <w:gridCol w:w="1890"/>
        <w:gridCol w:w="1890"/>
        <w:gridCol w:w="1350"/>
        <w:gridCol w:w="1170"/>
        <w:gridCol w:w="1147"/>
      </w:tblGrid>
      <w:tr w:rsidR="00B050EE" w14:paraId="1608A45A" w14:textId="77777777" w:rsidTr="005E3B7F">
        <w:trPr>
          <w:trHeight w:val="360"/>
        </w:trPr>
        <w:tc>
          <w:tcPr>
            <w:tcW w:w="143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38CF3FC8" w14:textId="77777777" w:rsidR="00B050EE" w:rsidRDefault="00B050EE" w:rsidP="005E3B7F">
            <w:pPr>
              <w:spacing w:line="276" w:lineRule="auto"/>
              <w:jc w:val="center"/>
              <w:rPr>
                <w:rFonts w:ascii="Garamond" w:eastAsia="Garamond" w:hAnsi="Garamond" w:cs="Garamond"/>
                <w:color w:val="000000" w:themeColor="text1"/>
              </w:rPr>
            </w:pPr>
            <w:r w:rsidRPr="7EFB27B2">
              <w:rPr>
                <w:rFonts w:ascii="Garamond" w:eastAsia="Garamond" w:hAnsi="Garamond" w:cs="Garamond"/>
                <w:b/>
                <w:bCs/>
                <w:color w:val="000000" w:themeColor="text1"/>
              </w:rPr>
              <w:t>Platform/ Program</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01CEA4A4" w14:textId="77777777" w:rsidR="00B050EE" w:rsidRDefault="00B050EE" w:rsidP="005E3B7F">
            <w:pPr>
              <w:spacing w:line="276" w:lineRule="auto"/>
              <w:jc w:val="center"/>
              <w:rPr>
                <w:rFonts w:ascii="Garamond" w:eastAsia="Garamond" w:hAnsi="Garamond" w:cs="Garamond"/>
                <w:b/>
                <w:bCs/>
                <w:color w:val="000000" w:themeColor="text1"/>
              </w:rPr>
            </w:pPr>
            <w:r w:rsidRPr="20ADC7D3">
              <w:rPr>
                <w:rFonts w:ascii="Garamond" w:eastAsia="Garamond" w:hAnsi="Garamond" w:cs="Garamond"/>
                <w:b/>
                <w:bCs/>
                <w:color w:val="000000" w:themeColor="text1"/>
              </w:rPr>
              <w:t>Sensor</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6F8ED7E8" w14:textId="77777777" w:rsidR="00B050EE" w:rsidRDefault="00B050EE" w:rsidP="005E3B7F">
            <w:pPr>
              <w:spacing w:line="276" w:lineRule="auto"/>
              <w:jc w:val="center"/>
              <w:rPr>
                <w:rFonts w:ascii="Garamond" w:eastAsia="Garamond" w:hAnsi="Garamond" w:cs="Garamond"/>
                <w:color w:val="000000" w:themeColor="text1"/>
              </w:rPr>
            </w:pPr>
            <w:r w:rsidRPr="3D529B74">
              <w:rPr>
                <w:rFonts w:ascii="Garamond" w:eastAsia="Garamond" w:hAnsi="Garamond" w:cs="Garamond"/>
                <w:b/>
                <w:bCs/>
                <w:color w:val="000000" w:themeColor="text1"/>
              </w:rPr>
              <w:t>Product ID</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55FDBF31" w14:textId="77777777" w:rsidR="00B050EE" w:rsidRPr="20ADC7D3" w:rsidRDefault="00B050EE" w:rsidP="005E3B7F">
            <w:pPr>
              <w:jc w:val="center"/>
              <w:rPr>
                <w:rFonts w:ascii="Garamond" w:eastAsia="Garamond" w:hAnsi="Garamond" w:cs="Garamond"/>
                <w:b/>
                <w:bCs/>
                <w:color w:val="000000" w:themeColor="text1"/>
              </w:rPr>
            </w:pPr>
            <w:r w:rsidRPr="20ADC7D3">
              <w:rPr>
                <w:rFonts w:ascii="Garamond" w:eastAsia="Garamond" w:hAnsi="Garamond" w:cs="Garamond"/>
                <w:b/>
                <w:bCs/>
                <w:color w:val="000000" w:themeColor="text1"/>
              </w:rPr>
              <w:t>Purpose</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029C988A" w14:textId="77777777" w:rsidR="00B050EE" w:rsidRDefault="00B050EE" w:rsidP="009E3C2A">
            <w:pPr>
              <w:spacing w:line="276" w:lineRule="auto"/>
              <w:jc w:val="center"/>
              <w:rPr>
                <w:rFonts w:ascii="Garamond" w:eastAsia="Garamond" w:hAnsi="Garamond" w:cs="Garamond"/>
                <w:b/>
                <w:bCs/>
                <w:color w:val="000000" w:themeColor="text1"/>
              </w:rPr>
            </w:pPr>
            <w:r w:rsidRPr="05AA31A4">
              <w:rPr>
                <w:rFonts w:ascii="Garamond" w:eastAsia="Garamond" w:hAnsi="Garamond" w:cs="Garamond"/>
                <w:b/>
                <w:bCs/>
                <w:color w:val="000000" w:themeColor="text1"/>
              </w:rPr>
              <w:t>Dates Used</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4C94A286" w14:textId="77777777" w:rsidR="00B050EE" w:rsidRDefault="00B050EE" w:rsidP="009E3C2A">
            <w:pPr>
              <w:spacing w:line="276" w:lineRule="auto"/>
              <w:jc w:val="center"/>
              <w:rPr>
                <w:rFonts w:ascii="Garamond" w:eastAsia="Garamond" w:hAnsi="Garamond" w:cs="Garamond"/>
                <w:color w:val="000000" w:themeColor="text1"/>
              </w:rPr>
            </w:pPr>
            <w:proofErr w:type="spellStart"/>
            <w:r w:rsidRPr="05AA31A4">
              <w:rPr>
                <w:rFonts w:ascii="Garamond" w:eastAsia="Garamond" w:hAnsi="Garamond" w:cs="Garamond"/>
                <w:b/>
                <w:bCs/>
                <w:color w:val="000000" w:themeColor="text1"/>
              </w:rPr>
              <w:t>Acqui-sition</w:t>
            </w:r>
            <w:proofErr w:type="spellEnd"/>
            <w:r w:rsidRPr="05AA31A4">
              <w:rPr>
                <w:rFonts w:ascii="Garamond" w:eastAsia="Garamond" w:hAnsi="Garamond" w:cs="Garamond"/>
                <w:b/>
                <w:bCs/>
                <w:color w:val="000000" w:themeColor="text1"/>
              </w:rPr>
              <w:t xml:space="preserve"> Method</w:t>
            </w: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7D2BD7F4" w14:textId="77777777" w:rsidR="00B050EE" w:rsidRPr="20ADC7D3" w:rsidRDefault="00B050EE" w:rsidP="005E3B7F">
            <w:pPr>
              <w:jc w:val="center"/>
              <w:rPr>
                <w:rFonts w:ascii="Garamond" w:eastAsia="Garamond" w:hAnsi="Garamond" w:cs="Garamond"/>
                <w:b/>
                <w:bCs/>
                <w:color w:val="000000" w:themeColor="text1"/>
              </w:rPr>
            </w:pPr>
            <w:r>
              <w:rPr>
                <w:rFonts w:ascii="Garamond" w:eastAsia="Garamond" w:hAnsi="Garamond" w:cs="Garamond"/>
                <w:b/>
                <w:bCs/>
                <w:color w:val="000000" w:themeColor="text1"/>
              </w:rPr>
              <w:t>Resolution</w:t>
            </w:r>
          </w:p>
        </w:tc>
      </w:tr>
      <w:tr w:rsidR="00B050EE" w14:paraId="475B007C" w14:textId="77777777" w:rsidTr="005E3B7F">
        <w:trPr>
          <w:trHeight w:val="750"/>
        </w:trPr>
        <w:tc>
          <w:tcPr>
            <w:tcW w:w="1432"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95DC25" w14:textId="77777777" w:rsidR="00B050EE" w:rsidRPr="009E3C2A" w:rsidRDefault="00B050EE" w:rsidP="009E3C2A">
            <w:pPr>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Landsat 8</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2B7445" w14:textId="5302B6EC" w:rsidR="00B050EE" w:rsidRPr="009E3C2A" w:rsidRDefault="00B050EE" w:rsidP="009E3C2A">
            <w:pPr>
              <w:spacing w:line="276" w:lineRule="auto"/>
              <w:rPr>
                <w:rFonts w:ascii="Garamond" w:eastAsia="Garamond" w:hAnsi="Garamond" w:cs="Garamond"/>
                <w:color w:val="000000" w:themeColor="text1"/>
                <w:sz w:val="20"/>
                <w:szCs w:val="20"/>
              </w:rPr>
            </w:pPr>
            <w:r w:rsidRPr="009E3C2A" w:rsidDel="00BC6368">
              <w:rPr>
                <w:rFonts w:ascii="Garamond" w:eastAsia="Garamond" w:hAnsi="Garamond" w:cs="Garamond"/>
                <w:color w:val="000000" w:themeColor="text1"/>
                <w:sz w:val="20"/>
                <w:szCs w:val="20"/>
              </w:rPr>
              <w:t>O</w:t>
            </w:r>
            <w:r w:rsidRPr="009E3C2A">
              <w:rPr>
                <w:rFonts w:ascii="Garamond" w:eastAsia="Garamond" w:hAnsi="Garamond" w:cs="Garamond"/>
                <w:color w:val="000000" w:themeColor="text1"/>
                <w:sz w:val="20"/>
                <w:szCs w:val="20"/>
              </w:rPr>
              <w:t>perational Land Imager (OLI)</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2186C6E"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LANDSAT/OLI/LT08/C01/Level-2</w:t>
            </w:r>
          </w:p>
        </w:tc>
        <w:tc>
          <w:tcPr>
            <w:tcW w:w="1890" w:type="dxa"/>
            <w:tcBorders>
              <w:top w:val="single" w:sz="6" w:space="0" w:color="000000" w:themeColor="text1"/>
              <w:left w:val="single" w:sz="6" w:space="0" w:color="000000" w:themeColor="text1"/>
              <w:right w:val="single" w:sz="6" w:space="0" w:color="000000" w:themeColor="text1"/>
            </w:tcBorders>
          </w:tcPr>
          <w:p w14:paraId="2E04B159"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Calculate NDVI to Correct Emissivity to Actual Surface Emissivity</w:t>
            </w:r>
          </w:p>
        </w:tc>
        <w:tc>
          <w:tcPr>
            <w:tcW w:w="1350" w:type="dxa"/>
            <w:vMerge w:val="restart"/>
            <w:tcBorders>
              <w:top w:val="single" w:sz="6" w:space="0" w:color="000000" w:themeColor="text1"/>
              <w:left w:val="single" w:sz="6" w:space="0" w:color="000000" w:themeColor="text1"/>
              <w:right w:val="single" w:sz="6" w:space="0" w:color="000000" w:themeColor="text1"/>
            </w:tcBorders>
          </w:tcPr>
          <w:p w14:paraId="051460B4"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June 1st – August 31st of 2014 – 2020</w:t>
            </w:r>
          </w:p>
        </w:tc>
        <w:tc>
          <w:tcPr>
            <w:tcW w:w="1170" w:type="dxa"/>
            <w:vMerge w:val="restart"/>
            <w:tcBorders>
              <w:top w:val="single" w:sz="6" w:space="0" w:color="000000" w:themeColor="text1"/>
              <w:left w:val="single" w:sz="6" w:space="0" w:color="000000" w:themeColor="text1"/>
              <w:right w:val="single" w:sz="6" w:space="0" w:color="000000" w:themeColor="text1"/>
            </w:tcBorders>
          </w:tcPr>
          <w:p w14:paraId="79CE83CC"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GEE</w:t>
            </w:r>
          </w:p>
        </w:tc>
        <w:tc>
          <w:tcPr>
            <w:tcW w:w="1147" w:type="dxa"/>
            <w:tcBorders>
              <w:top w:val="single" w:sz="6" w:space="0" w:color="000000" w:themeColor="text1"/>
              <w:left w:val="single" w:sz="6" w:space="0" w:color="000000" w:themeColor="text1"/>
              <w:right w:val="single" w:sz="6" w:space="0" w:color="000000" w:themeColor="text1"/>
            </w:tcBorders>
          </w:tcPr>
          <w:p w14:paraId="02A321F9"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30-meter</w:t>
            </w:r>
          </w:p>
        </w:tc>
      </w:tr>
      <w:tr w:rsidR="00B050EE" w14:paraId="62DC0F5D" w14:textId="77777777" w:rsidTr="005E3B7F">
        <w:trPr>
          <w:trHeight w:val="750"/>
        </w:trPr>
        <w:tc>
          <w:tcPr>
            <w:tcW w:w="1432" w:type="dxa"/>
            <w:vMerge/>
          </w:tcPr>
          <w:p w14:paraId="092E6347" w14:textId="77777777" w:rsidR="00B050EE" w:rsidRPr="009E3C2A" w:rsidRDefault="00B050EE" w:rsidP="009E3C2A">
            <w:pPr>
              <w:spacing w:line="276" w:lineRule="auto"/>
              <w:rPr>
                <w:rFonts w:ascii="Garamond" w:eastAsia="Garamond" w:hAnsi="Garamond" w:cs="Garamond"/>
                <w:color w:val="000000" w:themeColor="text1"/>
                <w:sz w:val="20"/>
                <w:szCs w:val="20"/>
              </w:rPr>
            </w:pP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3A3572F"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Thermal Infra-red Sensor (TIRS)</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548F59"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LANDSAT/TIRS/LT08/C01/Level-2</w:t>
            </w:r>
          </w:p>
        </w:tc>
        <w:tc>
          <w:tcPr>
            <w:tcW w:w="1890" w:type="dxa"/>
            <w:tcBorders>
              <w:top w:val="single" w:sz="6" w:space="0" w:color="000000" w:themeColor="text1"/>
              <w:left w:val="single" w:sz="6" w:space="0" w:color="000000" w:themeColor="text1"/>
              <w:right w:val="single" w:sz="6" w:space="0" w:color="000000" w:themeColor="text1"/>
            </w:tcBorders>
          </w:tcPr>
          <w:p w14:paraId="130C2B0B" w14:textId="77777777" w:rsidR="00B050EE" w:rsidRPr="009E3C2A" w:rsidRDefault="00B050EE" w:rsidP="009E3C2A">
            <w:pPr>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 xml:space="preserve">Calculate LST for input into heat-vulnerability modeling and albedo for </w:t>
            </w:r>
            <w:proofErr w:type="spellStart"/>
            <w:r w:rsidRPr="009E3C2A">
              <w:rPr>
                <w:rFonts w:ascii="Garamond" w:eastAsia="Garamond" w:hAnsi="Garamond" w:cs="Garamond"/>
                <w:color w:val="000000" w:themeColor="text1"/>
                <w:sz w:val="20"/>
                <w:szCs w:val="20"/>
              </w:rPr>
              <w:t>InVEST</w:t>
            </w:r>
            <w:proofErr w:type="spellEnd"/>
            <w:r w:rsidRPr="009E3C2A">
              <w:rPr>
                <w:rFonts w:ascii="Garamond" w:eastAsia="Garamond" w:hAnsi="Garamond" w:cs="Garamond"/>
                <w:color w:val="000000" w:themeColor="text1"/>
                <w:sz w:val="20"/>
                <w:szCs w:val="20"/>
              </w:rPr>
              <w:t xml:space="preserve"> model</w:t>
            </w:r>
          </w:p>
        </w:tc>
        <w:tc>
          <w:tcPr>
            <w:tcW w:w="1350" w:type="dxa"/>
            <w:vMerge/>
          </w:tcPr>
          <w:p w14:paraId="54DBF313" w14:textId="77777777" w:rsidR="00B050EE" w:rsidRPr="009E3C2A" w:rsidRDefault="00B050EE" w:rsidP="009E3C2A">
            <w:pPr>
              <w:rPr>
                <w:rFonts w:ascii="Garamond" w:eastAsia="Garamond" w:hAnsi="Garamond" w:cs="Garamond"/>
                <w:color w:val="000000" w:themeColor="text1"/>
                <w:sz w:val="20"/>
                <w:szCs w:val="20"/>
              </w:rPr>
            </w:pPr>
          </w:p>
        </w:tc>
        <w:tc>
          <w:tcPr>
            <w:tcW w:w="1170" w:type="dxa"/>
            <w:vMerge/>
          </w:tcPr>
          <w:p w14:paraId="150914F1" w14:textId="77777777" w:rsidR="00B050EE" w:rsidRPr="009E3C2A" w:rsidRDefault="00B050EE" w:rsidP="009E3C2A">
            <w:pPr>
              <w:rPr>
                <w:rFonts w:ascii="Garamond" w:eastAsia="Garamond" w:hAnsi="Garamond" w:cs="Garamond"/>
                <w:color w:val="000000" w:themeColor="text1"/>
                <w:sz w:val="20"/>
                <w:szCs w:val="20"/>
              </w:rPr>
            </w:pPr>
          </w:p>
        </w:tc>
        <w:tc>
          <w:tcPr>
            <w:tcW w:w="1147" w:type="dxa"/>
            <w:tcBorders>
              <w:left w:val="single" w:sz="6" w:space="0" w:color="000000" w:themeColor="text1"/>
              <w:bottom w:val="single" w:sz="6" w:space="0" w:color="000000" w:themeColor="text1"/>
              <w:right w:val="single" w:sz="6" w:space="0" w:color="000000" w:themeColor="text1"/>
            </w:tcBorders>
          </w:tcPr>
          <w:p w14:paraId="187530C1"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100-meter</w:t>
            </w:r>
          </w:p>
        </w:tc>
      </w:tr>
      <w:tr w:rsidR="00B050EE" w14:paraId="2CFD33FB" w14:textId="77777777" w:rsidTr="005E3B7F">
        <w:trPr>
          <w:trHeight w:val="750"/>
        </w:trPr>
        <w:tc>
          <w:tcPr>
            <w:tcW w:w="1432" w:type="dxa"/>
            <w:tcBorders>
              <w:left w:val="single" w:sz="6" w:space="0" w:color="000000" w:themeColor="text1"/>
              <w:bottom w:val="single" w:sz="6" w:space="0" w:color="000000" w:themeColor="text1"/>
              <w:right w:val="single" w:sz="6" w:space="0" w:color="000000" w:themeColor="text1"/>
            </w:tcBorders>
          </w:tcPr>
          <w:p w14:paraId="2F4645EB"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Landsat 7</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5F507C3"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Enhanced Thematic Mapper Plus (ETM+)</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3790F2"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LANDSAT/LE07/C01/T1_TOA</w:t>
            </w:r>
          </w:p>
          <w:p w14:paraId="32C043DF"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LANDSAT/LE07/C01/T1_SR</w:t>
            </w:r>
          </w:p>
        </w:tc>
        <w:tc>
          <w:tcPr>
            <w:tcW w:w="1890" w:type="dxa"/>
            <w:vMerge w:val="restart"/>
            <w:tcBorders>
              <w:top w:val="single" w:sz="6" w:space="0" w:color="000000" w:themeColor="text1"/>
              <w:left w:val="single" w:sz="6" w:space="0" w:color="000000" w:themeColor="text1"/>
              <w:bottom w:val="single" w:sz="6" w:space="0" w:color="000000" w:themeColor="text1"/>
            </w:tcBorders>
          </w:tcPr>
          <w:p w14:paraId="14F87F15"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Calculate NDVI-Emissivity Correction and LST</w:t>
            </w:r>
          </w:p>
        </w:tc>
        <w:tc>
          <w:tcPr>
            <w:tcW w:w="1350" w:type="dxa"/>
            <w:tcBorders>
              <w:top w:val="single" w:sz="6" w:space="0" w:color="000000" w:themeColor="text1"/>
              <w:left w:val="single" w:sz="6" w:space="0" w:color="000000" w:themeColor="text1"/>
              <w:right w:val="single" w:sz="6" w:space="0" w:color="000000" w:themeColor="text1"/>
            </w:tcBorders>
          </w:tcPr>
          <w:p w14:paraId="1C2FFD88"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June 1st – August 31st of 1999 – 2020</w:t>
            </w:r>
          </w:p>
        </w:tc>
        <w:tc>
          <w:tcPr>
            <w:tcW w:w="1170" w:type="dxa"/>
            <w:vMerge/>
          </w:tcPr>
          <w:p w14:paraId="781E0705" w14:textId="77777777" w:rsidR="00B050EE" w:rsidRPr="009E3C2A" w:rsidRDefault="00B050EE" w:rsidP="005E3B7F">
            <w:pPr>
              <w:rPr>
                <w:sz w:val="20"/>
                <w:szCs w:val="20"/>
              </w:rPr>
            </w:pPr>
          </w:p>
        </w:tc>
        <w:tc>
          <w:tcPr>
            <w:tcW w:w="1147" w:type="dxa"/>
            <w:tcBorders>
              <w:left w:val="single" w:sz="6" w:space="0" w:color="000000" w:themeColor="text1"/>
              <w:bottom w:val="single" w:sz="6" w:space="0" w:color="000000" w:themeColor="text1"/>
              <w:right w:val="single" w:sz="6" w:space="0" w:color="000000" w:themeColor="text1"/>
            </w:tcBorders>
          </w:tcPr>
          <w:p w14:paraId="330048FF" w14:textId="5CE34D98"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 xml:space="preserve">30-meter, TIR data </w:t>
            </w:r>
            <w:r w:rsidR="005E3B7F">
              <w:rPr>
                <w:rFonts w:ascii="Garamond" w:eastAsia="Garamond" w:hAnsi="Garamond" w:cs="Garamond"/>
                <w:color w:val="000000" w:themeColor="text1"/>
                <w:sz w:val="20"/>
                <w:szCs w:val="20"/>
              </w:rPr>
              <w:t>were</w:t>
            </w:r>
            <w:r w:rsidRPr="009E3C2A">
              <w:rPr>
                <w:rFonts w:ascii="Garamond" w:eastAsia="Garamond" w:hAnsi="Garamond" w:cs="Garamond"/>
                <w:color w:val="000000" w:themeColor="text1"/>
                <w:sz w:val="20"/>
                <w:szCs w:val="20"/>
              </w:rPr>
              <w:t xml:space="preserve"> originally 60-meter</w:t>
            </w:r>
          </w:p>
        </w:tc>
      </w:tr>
      <w:tr w:rsidR="00B050EE" w14:paraId="111E0C21" w14:textId="77777777" w:rsidTr="005E3B7F">
        <w:trPr>
          <w:trHeight w:val="750"/>
        </w:trPr>
        <w:tc>
          <w:tcPr>
            <w:tcW w:w="1432" w:type="dxa"/>
            <w:tcBorders>
              <w:left w:val="single" w:sz="6" w:space="0" w:color="000000" w:themeColor="text1"/>
              <w:bottom w:val="single" w:sz="6" w:space="0" w:color="000000" w:themeColor="text1"/>
              <w:right w:val="single" w:sz="6" w:space="0" w:color="000000" w:themeColor="text1"/>
            </w:tcBorders>
          </w:tcPr>
          <w:p w14:paraId="08BFF9C1"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Landsat 5</w:t>
            </w:r>
          </w:p>
        </w:tc>
        <w:tc>
          <w:tcPr>
            <w:tcW w:w="126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DD2539" w14:textId="58FEE336"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Thematic Mapper (TM)</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9E9D9D2"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 xml:space="preserve">LANDSAT/LT05/C01/T1_TOA </w:t>
            </w:r>
          </w:p>
          <w:p w14:paraId="6B560628"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LANDSAT/LT05/C01/T1_SR</w:t>
            </w:r>
          </w:p>
        </w:tc>
        <w:tc>
          <w:tcPr>
            <w:tcW w:w="1890" w:type="dxa"/>
            <w:vMerge/>
          </w:tcPr>
          <w:p w14:paraId="5E372790" w14:textId="77777777" w:rsidR="00B050EE" w:rsidRPr="009E3C2A" w:rsidRDefault="00B050EE" w:rsidP="005E3B7F">
            <w:pPr>
              <w:rPr>
                <w:sz w:val="20"/>
                <w:szCs w:val="20"/>
              </w:rPr>
            </w:pPr>
          </w:p>
        </w:tc>
        <w:tc>
          <w:tcPr>
            <w:tcW w:w="1350" w:type="dxa"/>
            <w:tcBorders>
              <w:top w:val="single" w:sz="6" w:space="0" w:color="000000" w:themeColor="text1"/>
              <w:left w:val="single" w:sz="6" w:space="0" w:color="000000" w:themeColor="text1"/>
              <w:right w:val="single" w:sz="6" w:space="0" w:color="000000" w:themeColor="text1"/>
            </w:tcBorders>
          </w:tcPr>
          <w:p w14:paraId="04F5A30C"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June 1st – August 31st of 1984 – 2011</w:t>
            </w:r>
          </w:p>
        </w:tc>
        <w:tc>
          <w:tcPr>
            <w:tcW w:w="1170" w:type="dxa"/>
            <w:vMerge/>
          </w:tcPr>
          <w:p w14:paraId="5E7CADC4" w14:textId="77777777" w:rsidR="00B050EE" w:rsidRPr="009E3C2A" w:rsidRDefault="00B050EE" w:rsidP="005E3B7F">
            <w:pPr>
              <w:rPr>
                <w:sz w:val="20"/>
                <w:szCs w:val="20"/>
              </w:rPr>
            </w:pPr>
          </w:p>
        </w:tc>
        <w:tc>
          <w:tcPr>
            <w:tcW w:w="1147" w:type="dxa"/>
            <w:tcBorders>
              <w:left w:val="single" w:sz="6" w:space="0" w:color="000000" w:themeColor="text1"/>
              <w:bottom w:val="single" w:sz="6" w:space="0" w:color="000000" w:themeColor="text1"/>
              <w:right w:val="single" w:sz="6" w:space="0" w:color="000000" w:themeColor="text1"/>
            </w:tcBorders>
          </w:tcPr>
          <w:p w14:paraId="7023310F" w14:textId="1724A3FD" w:rsidR="00B050EE" w:rsidRPr="000E1DDE"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 xml:space="preserve">30-meter, TIR data </w:t>
            </w:r>
            <w:r w:rsidR="005E3B7F">
              <w:rPr>
                <w:rFonts w:ascii="Garamond" w:eastAsia="Garamond" w:hAnsi="Garamond" w:cs="Garamond"/>
                <w:color w:val="000000" w:themeColor="text1"/>
                <w:sz w:val="20"/>
                <w:szCs w:val="20"/>
              </w:rPr>
              <w:t>were</w:t>
            </w:r>
            <w:r w:rsidRPr="000E1DDE">
              <w:rPr>
                <w:rFonts w:ascii="Garamond" w:eastAsia="Garamond" w:hAnsi="Garamond" w:cs="Garamond"/>
                <w:color w:val="000000" w:themeColor="text1"/>
                <w:sz w:val="20"/>
                <w:szCs w:val="20"/>
              </w:rPr>
              <w:t xml:space="preserve"> originally 120-meter</w:t>
            </w:r>
          </w:p>
        </w:tc>
      </w:tr>
      <w:tr w:rsidR="00B050EE" w14:paraId="1DB812E5" w14:textId="77777777" w:rsidTr="005E3B7F">
        <w:trPr>
          <w:trHeight w:val="750"/>
        </w:trPr>
        <w:tc>
          <w:tcPr>
            <w:tcW w:w="1432" w:type="dxa"/>
            <w:tcBorders>
              <w:left w:val="single" w:sz="6" w:space="0" w:color="000000" w:themeColor="text1"/>
              <w:bottom w:val="single" w:sz="6" w:space="0" w:color="000000" w:themeColor="text1"/>
              <w:right w:val="single" w:sz="6" w:space="0" w:color="000000" w:themeColor="text1"/>
            </w:tcBorders>
          </w:tcPr>
          <w:p w14:paraId="48C4153F" w14:textId="77777777" w:rsidR="00B050EE" w:rsidRPr="000E1DDE" w:rsidRDefault="00B050EE" w:rsidP="000E1DDE">
            <w:pPr>
              <w:spacing w:line="276" w:lineRule="auto"/>
              <w:rPr>
                <w:rFonts w:ascii="Garamond" w:eastAsia="Garamond" w:hAnsi="Garamond" w:cs="Garamond"/>
                <w:color w:val="000000" w:themeColor="text1"/>
                <w:sz w:val="20"/>
                <w:szCs w:val="20"/>
              </w:rPr>
            </w:pPr>
            <w:r w:rsidRPr="000E1DDE">
              <w:rPr>
                <w:rFonts w:ascii="Garamond" w:eastAsia="Garamond" w:hAnsi="Garamond" w:cs="Garamond"/>
                <w:color w:val="000000" w:themeColor="text1"/>
                <w:sz w:val="20"/>
                <w:szCs w:val="20"/>
              </w:rPr>
              <w:t>Landsat 4</w:t>
            </w:r>
          </w:p>
        </w:tc>
        <w:tc>
          <w:tcPr>
            <w:tcW w:w="1260" w:type="dxa"/>
            <w:vMerge/>
          </w:tcPr>
          <w:p w14:paraId="256FE1C3" w14:textId="77777777" w:rsidR="00B050EE" w:rsidRPr="000E1DDE" w:rsidRDefault="00B050EE" w:rsidP="005E3B7F">
            <w:pPr>
              <w:rPr>
                <w:sz w:val="20"/>
                <w:szCs w:val="20"/>
              </w:rPr>
            </w:pP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34C171" w14:textId="77777777" w:rsidR="00B050EE" w:rsidRPr="000E1DDE" w:rsidRDefault="00B050EE" w:rsidP="009E3C2A">
            <w:pPr>
              <w:spacing w:line="276" w:lineRule="auto"/>
              <w:rPr>
                <w:rFonts w:ascii="Garamond" w:eastAsia="Garamond" w:hAnsi="Garamond" w:cs="Garamond"/>
                <w:color w:val="000000" w:themeColor="text1"/>
                <w:sz w:val="20"/>
                <w:szCs w:val="20"/>
              </w:rPr>
            </w:pPr>
            <w:r w:rsidRPr="000E1DDE">
              <w:rPr>
                <w:rFonts w:ascii="Garamond" w:eastAsia="Garamond" w:hAnsi="Garamond" w:cs="Garamond"/>
                <w:color w:val="000000" w:themeColor="text1"/>
                <w:sz w:val="20"/>
                <w:szCs w:val="20"/>
              </w:rPr>
              <w:t>LANDSAT/LT04/C01/T1_TOA</w:t>
            </w:r>
          </w:p>
          <w:p w14:paraId="12EDF075" w14:textId="77777777" w:rsidR="00B050EE" w:rsidRPr="000E1DDE" w:rsidRDefault="00B050EE" w:rsidP="009E3C2A">
            <w:pPr>
              <w:spacing w:line="276" w:lineRule="auto"/>
              <w:rPr>
                <w:rFonts w:ascii="Garamond" w:eastAsia="Garamond" w:hAnsi="Garamond" w:cs="Garamond"/>
                <w:color w:val="000000" w:themeColor="text1"/>
                <w:sz w:val="20"/>
                <w:szCs w:val="20"/>
              </w:rPr>
            </w:pPr>
            <w:r w:rsidRPr="000E1DDE">
              <w:rPr>
                <w:rFonts w:ascii="Garamond" w:eastAsia="Garamond" w:hAnsi="Garamond" w:cs="Garamond"/>
                <w:color w:val="000000" w:themeColor="text1"/>
                <w:sz w:val="20"/>
                <w:szCs w:val="20"/>
              </w:rPr>
              <w:t>LANDSAT/LT04/C01/T1_SR</w:t>
            </w:r>
          </w:p>
        </w:tc>
        <w:tc>
          <w:tcPr>
            <w:tcW w:w="1890" w:type="dxa"/>
            <w:vMerge/>
          </w:tcPr>
          <w:p w14:paraId="4D2E7B44" w14:textId="77777777" w:rsidR="00B050EE" w:rsidRPr="000E1DDE" w:rsidRDefault="00B050EE" w:rsidP="005E3B7F">
            <w:pPr>
              <w:rPr>
                <w:sz w:val="20"/>
                <w:szCs w:val="20"/>
              </w:rPr>
            </w:pPr>
          </w:p>
        </w:tc>
        <w:tc>
          <w:tcPr>
            <w:tcW w:w="1350" w:type="dxa"/>
            <w:tcBorders>
              <w:top w:val="single" w:sz="6" w:space="0" w:color="000000" w:themeColor="text1"/>
              <w:left w:val="single" w:sz="6" w:space="0" w:color="000000" w:themeColor="text1"/>
              <w:right w:val="single" w:sz="6" w:space="0" w:color="000000" w:themeColor="text1"/>
            </w:tcBorders>
          </w:tcPr>
          <w:p w14:paraId="0B3BB37A" w14:textId="77777777" w:rsidR="00B050EE" w:rsidRPr="000E1DDE" w:rsidRDefault="00B050EE" w:rsidP="000E1DDE">
            <w:pPr>
              <w:spacing w:line="276" w:lineRule="auto"/>
              <w:rPr>
                <w:rFonts w:ascii="Garamond" w:eastAsia="Garamond" w:hAnsi="Garamond" w:cs="Garamond"/>
                <w:color w:val="000000" w:themeColor="text1"/>
                <w:sz w:val="20"/>
                <w:szCs w:val="20"/>
              </w:rPr>
            </w:pPr>
            <w:r w:rsidRPr="000E1DDE">
              <w:rPr>
                <w:rFonts w:ascii="Garamond" w:eastAsia="Garamond" w:hAnsi="Garamond" w:cs="Garamond"/>
                <w:color w:val="000000" w:themeColor="text1"/>
                <w:sz w:val="20"/>
                <w:szCs w:val="20"/>
              </w:rPr>
              <w:t>June 1st – August 31st of 1987, 1989</w:t>
            </w:r>
          </w:p>
        </w:tc>
        <w:tc>
          <w:tcPr>
            <w:tcW w:w="1170" w:type="dxa"/>
            <w:vMerge/>
          </w:tcPr>
          <w:p w14:paraId="0C6105A6" w14:textId="77777777" w:rsidR="00B050EE" w:rsidRPr="000E1DDE" w:rsidRDefault="00B050EE" w:rsidP="005E3B7F">
            <w:pPr>
              <w:rPr>
                <w:sz w:val="20"/>
                <w:szCs w:val="20"/>
              </w:rPr>
            </w:pPr>
          </w:p>
        </w:tc>
        <w:tc>
          <w:tcPr>
            <w:tcW w:w="1147" w:type="dxa"/>
            <w:tcBorders>
              <w:left w:val="single" w:sz="6" w:space="0" w:color="000000" w:themeColor="text1"/>
              <w:bottom w:val="single" w:sz="6" w:space="0" w:color="000000" w:themeColor="text1"/>
              <w:right w:val="single" w:sz="6" w:space="0" w:color="000000" w:themeColor="text1"/>
            </w:tcBorders>
          </w:tcPr>
          <w:p w14:paraId="012258DF" w14:textId="73B3E1F2" w:rsidR="00B050EE" w:rsidRPr="000E1DDE" w:rsidRDefault="00B050EE" w:rsidP="009E3C2A">
            <w:pPr>
              <w:spacing w:line="276" w:lineRule="auto"/>
              <w:rPr>
                <w:rFonts w:ascii="Garamond" w:eastAsia="Garamond" w:hAnsi="Garamond" w:cs="Garamond"/>
                <w:color w:val="000000" w:themeColor="text1"/>
                <w:sz w:val="20"/>
                <w:szCs w:val="20"/>
              </w:rPr>
            </w:pPr>
            <w:r w:rsidRPr="000E1DDE">
              <w:rPr>
                <w:rFonts w:ascii="Garamond" w:eastAsia="Garamond" w:hAnsi="Garamond" w:cs="Garamond"/>
                <w:color w:val="000000" w:themeColor="text1"/>
                <w:sz w:val="20"/>
                <w:szCs w:val="20"/>
              </w:rPr>
              <w:t xml:space="preserve">30-meter, TIR data </w:t>
            </w:r>
            <w:r w:rsidR="005E3B7F">
              <w:rPr>
                <w:rFonts w:ascii="Garamond" w:eastAsia="Garamond" w:hAnsi="Garamond" w:cs="Garamond"/>
                <w:color w:val="000000" w:themeColor="text1"/>
                <w:sz w:val="20"/>
                <w:szCs w:val="20"/>
              </w:rPr>
              <w:t>were</w:t>
            </w:r>
            <w:r w:rsidRPr="000E1DDE">
              <w:rPr>
                <w:rFonts w:ascii="Garamond" w:eastAsia="Garamond" w:hAnsi="Garamond" w:cs="Garamond"/>
                <w:color w:val="000000" w:themeColor="text1"/>
                <w:sz w:val="20"/>
                <w:szCs w:val="20"/>
              </w:rPr>
              <w:t xml:space="preserve"> originally 120-meter</w:t>
            </w:r>
          </w:p>
        </w:tc>
      </w:tr>
      <w:tr w:rsidR="00B050EE" w14:paraId="2A9C6B72" w14:textId="77777777" w:rsidTr="005E3B7F">
        <w:trPr>
          <w:trHeight w:val="930"/>
        </w:trPr>
        <w:tc>
          <w:tcPr>
            <w:tcW w:w="14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9B9914B"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ISS-ECOSTRSS</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F07AEC5"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N/A</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4C88680"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ECO2LSTE.001</w:t>
            </w:r>
          </w:p>
          <w:p w14:paraId="1BDC8231"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ECO2CLD.001</w:t>
            </w:r>
          </w:p>
          <w:p w14:paraId="757B5349"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ECO3ETPTJPL.001</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370E49"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Calculate mean nighttime LST and evapotranspiration over study area</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62BB640"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June 1st – August 31st of 2018, 2019, 2020</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5FB83C6"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 xml:space="preserve">LP DAAC </w:t>
            </w:r>
            <w:proofErr w:type="spellStart"/>
            <w:r w:rsidRPr="009E3C2A">
              <w:rPr>
                <w:rFonts w:ascii="Garamond" w:eastAsia="Garamond" w:hAnsi="Garamond" w:cs="Garamond"/>
                <w:color w:val="000000" w:themeColor="text1"/>
                <w:sz w:val="20"/>
                <w:szCs w:val="20"/>
              </w:rPr>
              <w:t>AppEEARS</w:t>
            </w:r>
            <w:proofErr w:type="spellEnd"/>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FB2A8E"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70-meter</w:t>
            </w:r>
          </w:p>
        </w:tc>
      </w:tr>
      <w:tr w:rsidR="00B050EE" w14:paraId="0F48BA3D" w14:textId="77777777" w:rsidTr="005E3B7F">
        <w:trPr>
          <w:trHeight w:val="930"/>
        </w:trPr>
        <w:tc>
          <w:tcPr>
            <w:tcW w:w="14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DD2B06E"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USGS National Elevation Dataset (NED)</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C758C2"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8A4DA6D"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3DEP products</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5C5A2A"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Used as input in the heat risk model</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FC03E8"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2E9E7E"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USGS</w:t>
            </w: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831EFE"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30-meter</w:t>
            </w:r>
          </w:p>
        </w:tc>
      </w:tr>
      <w:tr w:rsidR="00B050EE" w14:paraId="709BB02B" w14:textId="77777777" w:rsidTr="005E3B7F">
        <w:trPr>
          <w:trHeight w:val="930"/>
        </w:trPr>
        <w:tc>
          <w:tcPr>
            <w:tcW w:w="14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41D5FF8"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Multi-Resolution Land Characteristics (MRLC) Consortium</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F79492"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0B7909"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Land Cover,</w:t>
            </w:r>
          </w:p>
          <w:p w14:paraId="212F1980"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Urban imperviousness</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F20510"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 xml:space="preserve">Used as input in the heat risk and </w:t>
            </w:r>
            <w:proofErr w:type="spellStart"/>
            <w:r w:rsidRPr="009E3C2A">
              <w:rPr>
                <w:rFonts w:ascii="Garamond" w:eastAsia="Garamond" w:hAnsi="Garamond" w:cs="Garamond"/>
                <w:color w:val="000000" w:themeColor="text1"/>
                <w:sz w:val="20"/>
                <w:szCs w:val="20"/>
              </w:rPr>
              <w:t>InVEST</w:t>
            </w:r>
            <w:proofErr w:type="spellEnd"/>
            <w:r w:rsidRPr="009E3C2A">
              <w:rPr>
                <w:rFonts w:ascii="Garamond" w:eastAsia="Garamond" w:hAnsi="Garamond" w:cs="Garamond"/>
                <w:color w:val="000000" w:themeColor="text1"/>
                <w:sz w:val="20"/>
                <w:szCs w:val="20"/>
              </w:rPr>
              <w:t xml:space="preserve"> model</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B90E2E"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2019</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F61CC9C"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NLCD</w:t>
            </w:r>
          </w:p>
        </w:tc>
        <w:tc>
          <w:tcPr>
            <w:tcW w:w="1147" w:type="dxa"/>
            <w:tcBorders>
              <w:left w:val="single" w:sz="6" w:space="0" w:color="000000" w:themeColor="text1"/>
              <w:bottom w:val="single" w:sz="6" w:space="0" w:color="000000" w:themeColor="text1"/>
              <w:right w:val="single" w:sz="6" w:space="0" w:color="000000" w:themeColor="text1"/>
            </w:tcBorders>
          </w:tcPr>
          <w:p w14:paraId="55F3449A"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30-meter</w:t>
            </w:r>
          </w:p>
        </w:tc>
      </w:tr>
      <w:tr w:rsidR="00B050EE" w14:paraId="2FEC872A" w14:textId="77777777" w:rsidTr="005E3B7F">
        <w:trPr>
          <w:trHeight w:val="930"/>
        </w:trPr>
        <w:tc>
          <w:tcPr>
            <w:tcW w:w="14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FC254DD"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NOAA NCEP/NCAR</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D3E63D8"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D895332"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NCEP_RE</w:t>
            </w:r>
            <w:proofErr w:type="gramStart"/>
            <w:r w:rsidRPr="009E3C2A">
              <w:rPr>
                <w:rFonts w:ascii="Garamond" w:eastAsia="Garamond" w:hAnsi="Garamond" w:cs="Garamond"/>
                <w:color w:val="000000" w:themeColor="text1"/>
                <w:sz w:val="20"/>
                <w:szCs w:val="20"/>
              </w:rPr>
              <w:t xml:space="preserve">/  </w:t>
            </w:r>
            <w:proofErr w:type="spellStart"/>
            <w:r w:rsidRPr="009E3C2A">
              <w:rPr>
                <w:rFonts w:ascii="Garamond" w:eastAsia="Garamond" w:hAnsi="Garamond" w:cs="Garamond"/>
                <w:color w:val="000000" w:themeColor="text1"/>
                <w:sz w:val="20"/>
                <w:szCs w:val="20"/>
              </w:rPr>
              <w:t>surface</w:t>
            </w:r>
            <w:proofErr w:type="gramEnd"/>
            <w:r w:rsidRPr="009E3C2A">
              <w:rPr>
                <w:rFonts w:ascii="Garamond" w:eastAsia="Garamond" w:hAnsi="Garamond" w:cs="Garamond"/>
                <w:color w:val="000000" w:themeColor="text1"/>
                <w:sz w:val="20"/>
                <w:szCs w:val="20"/>
              </w:rPr>
              <w:t>_wv</w:t>
            </w:r>
            <w:proofErr w:type="spellEnd"/>
          </w:p>
          <w:p w14:paraId="78499D92"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Total Water Column Vapor</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B2EE645"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Used to correct BT TOA images by atmospheric conditions in LST derivations</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44C534"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 xml:space="preserve">June 1st - August 31st of 1984 – 2020 </w:t>
            </w:r>
          </w:p>
        </w:tc>
        <w:tc>
          <w:tcPr>
            <w:tcW w:w="117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64E1118" w14:textId="77777777" w:rsidR="00B050EE" w:rsidRPr="009E3C2A" w:rsidRDefault="00B050EE" w:rsidP="009E3C2A">
            <w:pPr>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GEE</w:t>
            </w: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BF277D8"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2.5 arc degrees</w:t>
            </w:r>
          </w:p>
        </w:tc>
      </w:tr>
      <w:tr w:rsidR="00B050EE" w14:paraId="7A21B5F0" w14:textId="77777777" w:rsidTr="005E3B7F">
        <w:trPr>
          <w:trHeight w:val="930"/>
        </w:trPr>
        <w:tc>
          <w:tcPr>
            <w:tcW w:w="14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00A2D1A"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ASTER Global Emissivity Dataset (GED)</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7105ED" w14:textId="77777777" w:rsidR="00B050EE" w:rsidRPr="009E3C2A" w:rsidRDefault="00B050EE" w:rsidP="009E3C2A">
            <w:pPr>
              <w:spacing w:line="276" w:lineRule="auto"/>
              <w:rPr>
                <w:rFonts w:ascii="Garamond" w:eastAsia="Garamond" w:hAnsi="Garamond" w:cs="Garamond"/>
                <w:color w:val="000000" w:themeColor="text1"/>
                <w:sz w:val="20"/>
                <w:szCs w:val="20"/>
              </w:rPr>
            </w:pPr>
          </w:p>
          <w:p w14:paraId="27FD39E1"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ASTER</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A22BFB"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 xml:space="preserve">NASA/ASTER_GED/AG100_003 </w:t>
            </w:r>
          </w:p>
          <w:p w14:paraId="407DFB59"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Emissivity Mean Bands 10-14</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2063E4"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Used to calibrate BT TOA images by actual surface emissivity in LST derivations</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A50482"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2000 - 2008</w:t>
            </w:r>
          </w:p>
        </w:tc>
        <w:tc>
          <w:tcPr>
            <w:tcW w:w="1170" w:type="dxa"/>
            <w:vMerge/>
            <w:tcBorders>
              <w:left w:val="single" w:sz="6" w:space="0" w:color="000000" w:themeColor="text1"/>
              <w:right w:val="single" w:sz="6" w:space="0" w:color="000000" w:themeColor="text1"/>
            </w:tcBorders>
          </w:tcPr>
          <w:p w14:paraId="72AAD188" w14:textId="77777777" w:rsidR="00B050EE" w:rsidRPr="009E3C2A" w:rsidRDefault="00B050EE" w:rsidP="009E3C2A">
            <w:pPr>
              <w:spacing w:line="276" w:lineRule="auto"/>
              <w:rPr>
                <w:rFonts w:ascii="Garamond" w:eastAsia="Garamond" w:hAnsi="Garamond" w:cs="Garamond"/>
                <w:color w:val="000000" w:themeColor="text1"/>
                <w:sz w:val="20"/>
                <w:szCs w:val="20"/>
              </w:rPr>
            </w:pP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E35343C" w14:textId="77777777" w:rsidR="00B050EE" w:rsidRPr="009E3C2A" w:rsidRDefault="00B050EE" w:rsidP="009E3C2A">
            <w:pPr>
              <w:spacing w:line="276" w:lineRule="auto"/>
              <w:rPr>
                <w:rFonts w:ascii="Garamond" w:eastAsia="Garamond" w:hAnsi="Garamond" w:cs="Garamond"/>
                <w:color w:val="000000" w:themeColor="text1"/>
                <w:sz w:val="20"/>
                <w:szCs w:val="20"/>
              </w:rPr>
            </w:pPr>
            <w:r w:rsidRPr="009E3C2A">
              <w:rPr>
                <w:rFonts w:ascii="Garamond" w:eastAsia="Garamond" w:hAnsi="Garamond" w:cs="Garamond"/>
                <w:color w:val="000000" w:themeColor="text1"/>
                <w:sz w:val="20"/>
                <w:szCs w:val="20"/>
              </w:rPr>
              <w:t>100-meter</w:t>
            </w:r>
          </w:p>
        </w:tc>
      </w:tr>
      <w:tr w:rsidR="00B050EE" w14:paraId="59342123" w14:textId="77777777" w:rsidTr="005E3B7F">
        <w:trPr>
          <w:trHeight w:val="930"/>
        </w:trPr>
        <w:tc>
          <w:tcPr>
            <w:tcW w:w="14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A4DB7B6"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University of Maryland Hansen Global Forest Watch (GFW)</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28DC751"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242E30"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 UMD/</w:t>
            </w:r>
            <w:proofErr w:type="spellStart"/>
            <w:r w:rsidRPr="005E3B7F">
              <w:rPr>
                <w:rFonts w:ascii="Garamond" w:eastAsia="Garamond" w:hAnsi="Garamond" w:cs="Garamond"/>
                <w:color w:val="000000" w:themeColor="text1"/>
                <w:sz w:val="20"/>
                <w:szCs w:val="20"/>
              </w:rPr>
              <w:t>hansen</w:t>
            </w:r>
            <w:proofErr w:type="spellEnd"/>
            <w:r w:rsidRPr="005E3B7F">
              <w:rPr>
                <w:rFonts w:ascii="Garamond" w:eastAsia="Garamond" w:hAnsi="Garamond" w:cs="Garamond"/>
                <w:color w:val="000000" w:themeColor="text1"/>
                <w:sz w:val="20"/>
                <w:szCs w:val="20"/>
              </w:rPr>
              <w:t>/ global_forest_change_2020_v1_8</w:t>
            </w:r>
          </w:p>
          <w:p w14:paraId="5B0CD761"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Tree Canopy Cover, Tree Cover Loss</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6AF8C51"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Used to calculate shade for </w:t>
            </w:r>
            <w:proofErr w:type="spellStart"/>
            <w:r w:rsidRPr="005E3B7F">
              <w:rPr>
                <w:rFonts w:ascii="Garamond" w:eastAsia="Garamond" w:hAnsi="Garamond" w:cs="Garamond"/>
                <w:color w:val="000000" w:themeColor="text1"/>
                <w:sz w:val="20"/>
                <w:szCs w:val="20"/>
              </w:rPr>
              <w:t>InVEST</w:t>
            </w:r>
            <w:proofErr w:type="spellEnd"/>
            <w:r w:rsidRPr="005E3B7F">
              <w:rPr>
                <w:rFonts w:ascii="Garamond" w:eastAsia="Garamond" w:hAnsi="Garamond" w:cs="Garamond"/>
                <w:color w:val="000000" w:themeColor="text1"/>
                <w:sz w:val="20"/>
                <w:szCs w:val="20"/>
              </w:rPr>
              <w:t xml:space="preserve"> model</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A6BE5D"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2000 – 2019 </w:t>
            </w:r>
          </w:p>
        </w:tc>
        <w:tc>
          <w:tcPr>
            <w:tcW w:w="1170" w:type="dxa"/>
            <w:vMerge/>
            <w:tcBorders>
              <w:left w:val="single" w:sz="6" w:space="0" w:color="000000" w:themeColor="text1"/>
              <w:right w:val="single" w:sz="6" w:space="0" w:color="000000" w:themeColor="text1"/>
            </w:tcBorders>
          </w:tcPr>
          <w:p w14:paraId="02E1E5CF" w14:textId="77777777" w:rsidR="00B050EE" w:rsidRPr="005E3B7F" w:rsidRDefault="00B050EE" w:rsidP="005E3B7F">
            <w:pPr>
              <w:spacing w:line="276" w:lineRule="auto"/>
              <w:rPr>
                <w:rFonts w:ascii="Garamond" w:eastAsia="Garamond" w:hAnsi="Garamond" w:cs="Garamond"/>
                <w:color w:val="000000" w:themeColor="text1"/>
                <w:sz w:val="20"/>
                <w:szCs w:val="20"/>
              </w:rPr>
            </w:pP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F39D885"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1 arc second</w:t>
            </w:r>
          </w:p>
        </w:tc>
      </w:tr>
      <w:tr w:rsidR="00B050EE" w14:paraId="5DE238CC" w14:textId="77777777" w:rsidTr="005E3B7F">
        <w:trPr>
          <w:trHeight w:val="930"/>
        </w:trPr>
        <w:tc>
          <w:tcPr>
            <w:tcW w:w="14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E81CBF"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Google / European Commission Joint Research Center (JRC) Global Surface Water</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A3ADD8" w14:textId="77777777" w:rsidR="00B050EE" w:rsidRPr="005E3B7F" w:rsidRDefault="00B050EE" w:rsidP="005E3B7F">
            <w:pPr>
              <w:spacing w:line="276" w:lineRule="auto"/>
              <w:rPr>
                <w:rFonts w:ascii="Garamond" w:eastAsia="Garamond" w:hAnsi="Garamond" w:cs="Garamond"/>
                <w:color w:val="000000" w:themeColor="text1"/>
                <w:sz w:val="20"/>
                <w:szCs w:val="20"/>
              </w:rPr>
            </w:pPr>
          </w:p>
          <w:p w14:paraId="105104DF"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F34AAD8"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JRC/GSW1_3/ </w:t>
            </w:r>
            <w:proofErr w:type="spellStart"/>
            <w:r w:rsidRPr="005E3B7F">
              <w:rPr>
                <w:rFonts w:ascii="Garamond" w:eastAsia="Garamond" w:hAnsi="Garamond" w:cs="Garamond"/>
                <w:color w:val="000000" w:themeColor="text1"/>
                <w:sz w:val="20"/>
                <w:szCs w:val="20"/>
              </w:rPr>
              <w:t>GlobalSurfaceWater</w:t>
            </w:r>
            <w:proofErr w:type="spellEnd"/>
          </w:p>
          <w:p w14:paraId="728ACD0C"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Water Occurrence, Water Transition Classes</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E9487C"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Used to remove water bodies from LST calculations</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D8E9216"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2018 – 2020 </w:t>
            </w:r>
          </w:p>
        </w:tc>
        <w:tc>
          <w:tcPr>
            <w:tcW w:w="1170" w:type="dxa"/>
            <w:vMerge/>
            <w:tcBorders>
              <w:left w:val="single" w:sz="6" w:space="0" w:color="000000" w:themeColor="text1"/>
              <w:right w:val="single" w:sz="6" w:space="0" w:color="000000" w:themeColor="text1"/>
            </w:tcBorders>
          </w:tcPr>
          <w:p w14:paraId="61875C69" w14:textId="77777777" w:rsidR="00B050EE" w:rsidRPr="005E3B7F" w:rsidRDefault="00B050EE" w:rsidP="005E3B7F">
            <w:pPr>
              <w:spacing w:line="276" w:lineRule="auto"/>
              <w:rPr>
                <w:rFonts w:ascii="Garamond" w:eastAsia="Garamond" w:hAnsi="Garamond" w:cs="Garamond"/>
                <w:color w:val="000000" w:themeColor="text1"/>
                <w:sz w:val="20"/>
                <w:szCs w:val="20"/>
              </w:rPr>
            </w:pP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0F12341"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30-meter</w:t>
            </w:r>
          </w:p>
        </w:tc>
      </w:tr>
      <w:tr w:rsidR="00B050EE" w14:paraId="43A5672D" w14:textId="77777777" w:rsidTr="005E3B7F">
        <w:trPr>
          <w:trHeight w:val="930"/>
        </w:trPr>
        <w:tc>
          <w:tcPr>
            <w:tcW w:w="14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AA9CF30"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Yale Center for Earth Observation (YCEO) Surface Urban Heat Islands</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F7E3F8C"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MODIS </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958D944"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Buffers from human development</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093E5D6"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Used to filter locations for appropriate reference regions</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4E51E4F"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2016-2018</w:t>
            </w:r>
          </w:p>
        </w:tc>
        <w:tc>
          <w:tcPr>
            <w:tcW w:w="1170" w:type="dxa"/>
            <w:vMerge/>
            <w:tcBorders>
              <w:left w:val="single" w:sz="6" w:space="0" w:color="000000" w:themeColor="text1"/>
              <w:bottom w:val="single" w:sz="6" w:space="0" w:color="000000" w:themeColor="text1"/>
              <w:right w:val="single" w:sz="6" w:space="0" w:color="000000" w:themeColor="text1"/>
            </w:tcBorders>
          </w:tcPr>
          <w:p w14:paraId="64C86ED3" w14:textId="77777777" w:rsidR="00B050EE" w:rsidRPr="005E3B7F" w:rsidRDefault="00B050EE" w:rsidP="005E3B7F">
            <w:pPr>
              <w:spacing w:line="276" w:lineRule="auto"/>
              <w:rPr>
                <w:rFonts w:ascii="Garamond" w:eastAsia="Garamond" w:hAnsi="Garamond" w:cs="Garamond"/>
                <w:color w:val="000000" w:themeColor="text1"/>
                <w:sz w:val="20"/>
                <w:szCs w:val="20"/>
              </w:rPr>
            </w:pPr>
          </w:p>
        </w:tc>
        <w:tc>
          <w:tcPr>
            <w:tcW w:w="11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8508258" w14:textId="77777777" w:rsidR="00B050EE" w:rsidRPr="005E3B7F" w:rsidRDefault="00B050EE" w:rsidP="005E3B7F">
            <w:pPr>
              <w:spacing w:line="276" w:lineRule="auto"/>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300-meter</w:t>
            </w:r>
          </w:p>
        </w:tc>
      </w:tr>
    </w:tbl>
    <w:p w14:paraId="3B73F0E8" w14:textId="77777777" w:rsidR="00B050EE" w:rsidRDefault="00B050EE" w:rsidP="00B050EE">
      <w:pPr>
        <w:spacing w:after="0"/>
        <w:rPr>
          <w:rFonts w:ascii="Garamond" w:eastAsia="Garamond" w:hAnsi="Garamond" w:cs="Garamond"/>
          <w:color w:val="000000" w:themeColor="text1"/>
        </w:rPr>
      </w:pPr>
    </w:p>
    <w:p w14:paraId="69EDB9AA" w14:textId="77777777" w:rsidR="00B050EE" w:rsidRDefault="00B050EE" w:rsidP="00B050EE">
      <w:pPr>
        <w:spacing w:after="0"/>
        <w:rPr>
          <w:rFonts w:ascii="Garamond" w:eastAsia="Garamond" w:hAnsi="Garamond" w:cs="Garamond"/>
          <w:i/>
          <w:color w:val="000000" w:themeColor="text1"/>
        </w:rPr>
      </w:pPr>
      <w:r w:rsidRPr="744EF7FE">
        <w:rPr>
          <w:rFonts w:ascii="Garamond" w:eastAsia="Garamond" w:hAnsi="Garamond" w:cs="Garamond"/>
          <w:color w:val="000000" w:themeColor="text1"/>
        </w:rPr>
        <w:t xml:space="preserve">Table </w:t>
      </w:r>
      <w:r>
        <w:rPr>
          <w:rFonts w:ascii="Garamond" w:eastAsia="Garamond" w:hAnsi="Garamond" w:cs="Garamond"/>
          <w:color w:val="000000" w:themeColor="text1"/>
        </w:rPr>
        <w:t>A2</w:t>
      </w:r>
      <w:r w:rsidRPr="611FF498">
        <w:rPr>
          <w:rFonts w:ascii="Garamond" w:eastAsia="Garamond" w:hAnsi="Garamond" w:cs="Garamond"/>
          <w:color w:val="000000" w:themeColor="text1"/>
        </w:rPr>
        <w:t xml:space="preserve">: </w:t>
      </w:r>
      <w:r w:rsidRPr="5FBA65E7">
        <w:rPr>
          <w:rFonts w:ascii="Garamond" w:eastAsia="Garamond" w:hAnsi="Garamond" w:cs="Garamond"/>
          <w:i/>
          <w:color w:val="000000" w:themeColor="text1"/>
        </w:rPr>
        <w:t>List of ancillary datasets</w:t>
      </w:r>
    </w:p>
    <w:tbl>
      <w:tblPr>
        <w:tblStyle w:val="TableGrid"/>
        <w:tblW w:w="9802" w:type="dxa"/>
        <w:tblInd w:w="0" w:type="dxa"/>
        <w:tblLayout w:type="fixed"/>
        <w:tblLook w:val="0000" w:firstRow="0" w:lastRow="0" w:firstColumn="0" w:lastColumn="0" w:noHBand="0" w:noVBand="0"/>
      </w:tblPr>
      <w:tblGrid>
        <w:gridCol w:w="1350"/>
        <w:gridCol w:w="1717"/>
        <w:gridCol w:w="2115"/>
        <w:gridCol w:w="930"/>
        <w:gridCol w:w="2070"/>
        <w:gridCol w:w="1620"/>
      </w:tblGrid>
      <w:tr w:rsidR="00B050EE" w14:paraId="67D91ECF" w14:textId="77777777" w:rsidTr="005E3B7F">
        <w:trPr>
          <w:trHeight w:val="360"/>
        </w:trPr>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5FF8903D" w14:textId="77777777" w:rsidR="00B050EE" w:rsidRPr="005E3B7F" w:rsidRDefault="00B050EE" w:rsidP="005E3B7F">
            <w:pPr>
              <w:jc w:val="center"/>
              <w:rPr>
                <w:rFonts w:ascii="Garamond" w:eastAsia="Garamond" w:hAnsi="Garamond" w:cs="Garamond"/>
                <w:b/>
                <w:color w:val="000000" w:themeColor="text1"/>
              </w:rPr>
            </w:pPr>
            <w:r w:rsidRPr="005E3B7F">
              <w:rPr>
                <w:rFonts w:ascii="Garamond" w:eastAsia="Garamond" w:hAnsi="Garamond" w:cs="Garamond"/>
                <w:b/>
                <w:color w:val="000000" w:themeColor="text1"/>
              </w:rPr>
              <w:t>Parameter</w:t>
            </w:r>
          </w:p>
        </w:tc>
        <w:tc>
          <w:tcPr>
            <w:tcW w:w="171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5DC25A10" w14:textId="77777777" w:rsidR="00B050EE" w:rsidRPr="005E3B7F" w:rsidRDefault="00B050EE" w:rsidP="005E3B7F">
            <w:pPr>
              <w:jc w:val="center"/>
              <w:rPr>
                <w:rFonts w:ascii="Garamond" w:eastAsia="Garamond" w:hAnsi="Garamond" w:cs="Garamond"/>
                <w:b/>
                <w:color w:val="000000" w:themeColor="text1"/>
              </w:rPr>
            </w:pPr>
            <w:r w:rsidRPr="005E3B7F">
              <w:rPr>
                <w:rFonts w:ascii="Garamond" w:eastAsia="Garamond" w:hAnsi="Garamond" w:cs="Garamond"/>
                <w:b/>
                <w:color w:val="000000" w:themeColor="text1"/>
              </w:rPr>
              <w:t>Provider</w:t>
            </w:r>
          </w:p>
        </w:tc>
        <w:tc>
          <w:tcPr>
            <w:tcW w:w="2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0405F2DB" w14:textId="77777777" w:rsidR="00B050EE" w:rsidRPr="005E3B7F" w:rsidRDefault="00B050EE" w:rsidP="005E3B7F">
            <w:pPr>
              <w:jc w:val="center"/>
              <w:rPr>
                <w:rFonts w:ascii="Garamond" w:eastAsia="Garamond" w:hAnsi="Garamond" w:cs="Garamond"/>
                <w:b/>
                <w:color w:val="000000" w:themeColor="text1"/>
              </w:rPr>
            </w:pPr>
            <w:r w:rsidRPr="005E3B7F">
              <w:rPr>
                <w:rFonts w:ascii="Garamond" w:eastAsia="Garamond" w:hAnsi="Garamond" w:cs="Garamond"/>
                <w:b/>
                <w:color w:val="000000" w:themeColor="text1"/>
              </w:rPr>
              <w:t>Purpose</w:t>
            </w:r>
          </w:p>
        </w:tc>
        <w:tc>
          <w:tcPr>
            <w:tcW w:w="93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73426345" w14:textId="77777777" w:rsidR="00B050EE" w:rsidRPr="005E3B7F" w:rsidRDefault="00B050EE" w:rsidP="005E3B7F">
            <w:pPr>
              <w:jc w:val="center"/>
              <w:rPr>
                <w:rFonts w:ascii="Garamond" w:eastAsia="Garamond" w:hAnsi="Garamond" w:cs="Garamond"/>
                <w:b/>
                <w:color w:val="000000" w:themeColor="text1"/>
              </w:rPr>
            </w:pPr>
            <w:r w:rsidRPr="005E3B7F">
              <w:rPr>
                <w:rFonts w:ascii="Garamond" w:eastAsia="Garamond" w:hAnsi="Garamond" w:cs="Garamond"/>
                <w:b/>
                <w:color w:val="000000" w:themeColor="text1"/>
              </w:rPr>
              <w:t>Dates Used</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54E7323F" w14:textId="77777777" w:rsidR="00B050EE" w:rsidRPr="005E3B7F" w:rsidRDefault="00B050EE" w:rsidP="005E3B7F">
            <w:pPr>
              <w:jc w:val="center"/>
              <w:rPr>
                <w:rFonts w:ascii="Garamond" w:eastAsia="Garamond" w:hAnsi="Garamond" w:cs="Garamond"/>
                <w:b/>
                <w:color w:val="000000" w:themeColor="text1"/>
              </w:rPr>
            </w:pPr>
            <w:r w:rsidRPr="005E3B7F">
              <w:rPr>
                <w:rFonts w:ascii="Garamond" w:eastAsia="Garamond" w:hAnsi="Garamond" w:cs="Garamond"/>
                <w:b/>
                <w:color w:val="000000" w:themeColor="text1"/>
              </w:rPr>
              <w:t>Source</w:t>
            </w:r>
          </w:p>
        </w:tc>
        <w:tc>
          <w:tcPr>
            <w:tcW w:w="16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447F6F2E" w14:textId="77777777" w:rsidR="00B050EE" w:rsidRPr="005E3B7F" w:rsidRDefault="00B050EE" w:rsidP="005E3B7F">
            <w:pPr>
              <w:jc w:val="center"/>
              <w:rPr>
                <w:rFonts w:ascii="Garamond" w:eastAsia="Garamond" w:hAnsi="Garamond" w:cs="Garamond"/>
                <w:b/>
                <w:color w:val="000000" w:themeColor="text1"/>
              </w:rPr>
            </w:pPr>
            <w:r w:rsidRPr="005E3B7F">
              <w:rPr>
                <w:rFonts w:ascii="Garamond" w:eastAsia="Garamond" w:hAnsi="Garamond" w:cs="Garamond"/>
                <w:b/>
                <w:color w:val="000000" w:themeColor="text1"/>
              </w:rPr>
              <w:t>Resolution</w:t>
            </w:r>
          </w:p>
        </w:tc>
      </w:tr>
      <w:tr w:rsidR="00B050EE" w14:paraId="1C7FB05D" w14:textId="77777777" w:rsidTr="005E3B7F">
        <w:trPr>
          <w:trHeight w:val="930"/>
        </w:trPr>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F7FE902"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Building footprint, height </w:t>
            </w:r>
          </w:p>
        </w:tc>
        <w:tc>
          <w:tcPr>
            <w:tcW w:w="17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91AA43B"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Westchester County </w:t>
            </w:r>
            <w:proofErr w:type="spellStart"/>
            <w:r w:rsidRPr="005E3B7F">
              <w:rPr>
                <w:rFonts w:ascii="Garamond" w:eastAsia="Garamond" w:hAnsi="Garamond" w:cs="Garamond"/>
                <w:color w:val="000000" w:themeColor="text1"/>
                <w:sz w:val="20"/>
                <w:szCs w:val="20"/>
              </w:rPr>
              <w:t>GISHub</w:t>
            </w:r>
            <w:proofErr w:type="spellEnd"/>
            <w:r w:rsidRPr="005E3B7F">
              <w:rPr>
                <w:rFonts w:ascii="Garamond" w:eastAsia="Garamond" w:hAnsi="Garamond" w:cs="Garamond"/>
                <w:color w:val="000000" w:themeColor="text1"/>
                <w:sz w:val="20"/>
                <w:szCs w:val="20"/>
              </w:rPr>
              <w:t xml:space="preserve"> </w:t>
            </w:r>
          </w:p>
        </w:tc>
        <w:tc>
          <w:tcPr>
            <w:tcW w:w="21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E1B2F3E"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Used to calculate building intensity for </w:t>
            </w:r>
            <w:proofErr w:type="spellStart"/>
            <w:r w:rsidRPr="005E3B7F">
              <w:rPr>
                <w:rFonts w:ascii="Garamond" w:eastAsia="Garamond" w:hAnsi="Garamond" w:cs="Garamond"/>
                <w:color w:val="000000" w:themeColor="text1"/>
                <w:sz w:val="20"/>
                <w:szCs w:val="20"/>
              </w:rPr>
              <w:t>InVEST</w:t>
            </w:r>
            <w:proofErr w:type="spellEnd"/>
            <w:r w:rsidRPr="005E3B7F">
              <w:rPr>
                <w:rFonts w:ascii="Garamond" w:eastAsia="Garamond" w:hAnsi="Garamond" w:cs="Garamond"/>
                <w:color w:val="000000" w:themeColor="text1"/>
                <w:sz w:val="20"/>
                <w:szCs w:val="20"/>
              </w:rPr>
              <w:t xml:space="preserve"> model</w:t>
            </w:r>
          </w:p>
        </w:tc>
        <w:tc>
          <w:tcPr>
            <w:tcW w:w="93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F04621"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2018</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BF02FB"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Westchester County GIS Hub</w:t>
            </w:r>
          </w:p>
        </w:tc>
        <w:tc>
          <w:tcPr>
            <w:tcW w:w="162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E22A5B"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Individual Building structure</w:t>
            </w:r>
          </w:p>
        </w:tc>
      </w:tr>
      <w:tr w:rsidR="00B050EE" w14:paraId="0372C532" w14:textId="77777777" w:rsidTr="005E3B7F">
        <w:trPr>
          <w:trHeight w:val="930"/>
        </w:trPr>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99DA850"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Zoning Districts of Yonkers</w:t>
            </w:r>
          </w:p>
        </w:tc>
        <w:tc>
          <w:tcPr>
            <w:tcW w:w="17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04EFEAB"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Westchester County </w:t>
            </w:r>
            <w:proofErr w:type="spellStart"/>
            <w:r w:rsidRPr="005E3B7F">
              <w:rPr>
                <w:rFonts w:ascii="Garamond" w:eastAsia="Garamond" w:hAnsi="Garamond" w:cs="Garamond"/>
                <w:color w:val="000000" w:themeColor="text1"/>
                <w:sz w:val="20"/>
                <w:szCs w:val="20"/>
              </w:rPr>
              <w:t>GISHub</w:t>
            </w:r>
            <w:proofErr w:type="spellEnd"/>
          </w:p>
        </w:tc>
        <w:tc>
          <w:tcPr>
            <w:tcW w:w="21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8CDEC1"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Used to categorize the type of buildings</w:t>
            </w:r>
          </w:p>
        </w:tc>
        <w:tc>
          <w:tcPr>
            <w:tcW w:w="93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4A7CE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2011-2020</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8A5E415"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Westchester County GIS Hub</w:t>
            </w:r>
          </w:p>
        </w:tc>
        <w:tc>
          <w:tcPr>
            <w:tcW w:w="162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F2BEEBD"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Zoning District</w:t>
            </w:r>
          </w:p>
        </w:tc>
      </w:tr>
      <w:tr w:rsidR="00B050EE" w14:paraId="7A00419C" w14:textId="77777777" w:rsidTr="005E3B7F">
        <w:trPr>
          <w:trHeight w:val="465"/>
        </w:trPr>
        <w:tc>
          <w:tcPr>
            <w:tcW w:w="135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03BE71"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Humidity</w:t>
            </w:r>
          </w:p>
        </w:tc>
        <w:tc>
          <w:tcPr>
            <w:tcW w:w="17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ADE67E"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NOAA Global Forecast System (GFS)</w:t>
            </w:r>
          </w:p>
        </w:tc>
        <w:tc>
          <w:tcPr>
            <w:tcW w:w="2115"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97049C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Used as input in the </w:t>
            </w:r>
            <w:proofErr w:type="spellStart"/>
            <w:r w:rsidRPr="005E3B7F">
              <w:rPr>
                <w:rFonts w:ascii="Garamond" w:eastAsia="Garamond" w:hAnsi="Garamond" w:cs="Garamond"/>
                <w:color w:val="000000" w:themeColor="text1"/>
                <w:sz w:val="20"/>
                <w:szCs w:val="20"/>
              </w:rPr>
              <w:t>InVEST</w:t>
            </w:r>
            <w:proofErr w:type="spellEnd"/>
            <w:r w:rsidRPr="005E3B7F">
              <w:rPr>
                <w:rFonts w:ascii="Garamond" w:eastAsia="Garamond" w:hAnsi="Garamond" w:cs="Garamond"/>
                <w:color w:val="000000" w:themeColor="text1"/>
                <w:sz w:val="20"/>
                <w:szCs w:val="20"/>
              </w:rPr>
              <w:t xml:space="preserve"> model</w:t>
            </w:r>
          </w:p>
        </w:tc>
        <w:tc>
          <w:tcPr>
            <w:tcW w:w="93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CA9D7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2015 – 2020</w:t>
            </w:r>
          </w:p>
        </w:tc>
        <w:tc>
          <w:tcPr>
            <w:tcW w:w="207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F0715ED"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GEE</w:t>
            </w:r>
          </w:p>
        </w:tc>
        <w:tc>
          <w:tcPr>
            <w:tcW w:w="162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DE0F41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0.25 arc degrees</w:t>
            </w:r>
          </w:p>
        </w:tc>
      </w:tr>
      <w:tr w:rsidR="00B050EE" w14:paraId="1B18480C" w14:textId="77777777" w:rsidTr="005E3B7F">
        <w:trPr>
          <w:trHeight w:val="465"/>
        </w:trPr>
        <w:tc>
          <w:tcPr>
            <w:tcW w:w="1350" w:type="dxa"/>
            <w:vMerge/>
          </w:tcPr>
          <w:p w14:paraId="76E1ED2A" w14:textId="77777777" w:rsidR="00B050EE" w:rsidRPr="005E3B7F" w:rsidRDefault="00B050EE" w:rsidP="005E3B7F">
            <w:pPr>
              <w:rPr>
                <w:sz w:val="20"/>
                <w:szCs w:val="20"/>
              </w:rPr>
            </w:pPr>
            <w:r w:rsidRPr="005E3B7F">
              <w:rPr>
                <w:rFonts w:ascii="Garamond" w:eastAsia="Garamond" w:hAnsi="Garamond" w:cs="Garamond"/>
                <w:color w:val="000000" w:themeColor="text1"/>
                <w:sz w:val="20"/>
                <w:szCs w:val="20"/>
              </w:rPr>
              <w:t>Elevation</w:t>
            </w:r>
          </w:p>
        </w:tc>
        <w:tc>
          <w:tcPr>
            <w:tcW w:w="17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5448E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Gridded Surface Meteorological (</w:t>
            </w:r>
            <w:proofErr w:type="spellStart"/>
            <w:r w:rsidRPr="005E3B7F">
              <w:rPr>
                <w:rFonts w:ascii="Garamond" w:eastAsia="Garamond" w:hAnsi="Garamond" w:cs="Garamond"/>
                <w:color w:val="000000" w:themeColor="text1"/>
                <w:sz w:val="20"/>
                <w:szCs w:val="20"/>
              </w:rPr>
              <w:t>gridMET</w:t>
            </w:r>
            <w:proofErr w:type="spellEnd"/>
            <w:r w:rsidRPr="005E3B7F">
              <w:rPr>
                <w:rFonts w:ascii="Garamond" w:eastAsia="Garamond" w:hAnsi="Garamond" w:cs="Garamond"/>
                <w:color w:val="000000" w:themeColor="text1"/>
                <w:sz w:val="20"/>
                <w:szCs w:val="20"/>
              </w:rPr>
              <w:t>) Dataset</w:t>
            </w:r>
          </w:p>
        </w:tc>
        <w:tc>
          <w:tcPr>
            <w:tcW w:w="2115" w:type="dxa"/>
            <w:vMerge/>
          </w:tcPr>
          <w:p w14:paraId="407D0435" w14:textId="77777777" w:rsidR="00B050EE" w:rsidRPr="005E3B7F" w:rsidRDefault="00B050EE" w:rsidP="005E3B7F">
            <w:pPr>
              <w:rPr>
                <w:sz w:val="20"/>
                <w:szCs w:val="20"/>
              </w:rPr>
            </w:pPr>
          </w:p>
        </w:tc>
        <w:tc>
          <w:tcPr>
            <w:tcW w:w="930" w:type="dxa"/>
            <w:vMerge/>
          </w:tcPr>
          <w:p w14:paraId="171733A2" w14:textId="77777777" w:rsidR="00B050EE" w:rsidRPr="005E3B7F" w:rsidRDefault="00B050EE" w:rsidP="005E3B7F">
            <w:pPr>
              <w:rPr>
                <w:sz w:val="20"/>
                <w:szCs w:val="20"/>
              </w:rPr>
            </w:pPr>
          </w:p>
        </w:tc>
        <w:tc>
          <w:tcPr>
            <w:tcW w:w="2070" w:type="dxa"/>
            <w:vMerge/>
          </w:tcPr>
          <w:p w14:paraId="7024812D" w14:textId="77777777" w:rsidR="00B050EE" w:rsidRPr="005E3B7F" w:rsidRDefault="00B050EE" w:rsidP="005E3B7F">
            <w:pPr>
              <w:rPr>
                <w:sz w:val="20"/>
                <w:szCs w:val="20"/>
              </w:rPr>
            </w:pPr>
          </w:p>
        </w:tc>
        <w:tc>
          <w:tcPr>
            <w:tcW w:w="162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7C8572"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2.5 arc minutes</w:t>
            </w:r>
          </w:p>
        </w:tc>
      </w:tr>
      <w:tr w:rsidR="00B050EE" w14:paraId="16A5817C" w14:textId="77777777" w:rsidTr="005E3B7F">
        <w:trPr>
          <w:trHeight w:val="930"/>
        </w:trPr>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0D90C1D7" w14:textId="77777777" w:rsidR="00B050EE" w:rsidRPr="005E3B7F" w:rsidRDefault="00B050EE" w:rsidP="005E3B7F">
            <w:pPr>
              <w:rPr>
                <w:rFonts w:ascii="Garamond" w:eastAsia="Garamond" w:hAnsi="Garamond" w:cs="Garamond"/>
                <w:color w:val="000000" w:themeColor="text1"/>
                <w:sz w:val="20"/>
                <w:szCs w:val="20"/>
              </w:rPr>
            </w:pPr>
            <w:proofErr w:type="gramStart"/>
            <w:r w:rsidRPr="005E3B7F">
              <w:rPr>
                <w:rFonts w:ascii="Garamond" w:eastAsia="Garamond" w:hAnsi="Garamond" w:cs="Garamond"/>
                <w:color w:val="000000" w:themeColor="text1"/>
                <w:sz w:val="20"/>
                <w:szCs w:val="20"/>
              </w:rPr>
              <w:t>Ecoregions</w:t>
            </w:r>
            <w:proofErr w:type="gramEnd"/>
            <w:r w:rsidRPr="005E3B7F">
              <w:rPr>
                <w:rFonts w:ascii="Garamond" w:eastAsia="Garamond" w:hAnsi="Garamond" w:cs="Garamond"/>
                <w:color w:val="000000" w:themeColor="text1"/>
                <w:sz w:val="20"/>
                <w:szCs w:val="20"/>
              </w:rPr>
              <w:t xml:space="preserve"> data (Level IV)</w:t>
            </w:r>
          </w:p>
        </w:tc>
        <w:tc>
          <w:tcPr>
            <w:tcW w:w="171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0569018B"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US EPA</w:t>
            </w:r>
          </w:p>
        </w:tc>
        <w:tc>
          <w:tcPr>
            <w:tcW w:w="2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286CD9F6"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Used to filter for appropriate reference locations by ecology</w:t>
            </w:r>
          </w:p>
        </w:tc>
        <w:tc>
          <w:tcPr>
            <w:tcW w:w="93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72F2692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2013</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8B85B7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GEE</w:t>
            </w:r>
          </w:p>
        </w:tc>
        <w:tc>
          <w:tcPr>
            <w:tcW w:w="16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33992ECF"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Regional Vectors</w:t>
            </w:r>
          </w:p>
        </w:tc>
      </w:tr>
      <w:tr w:rsidR="00B050EE" w14:paraId="11B1A67C" w14:textId="77777777" w:rsidTr="005E3B7F">
        <w:trPr>
          <w:trHeight w:val="465"/>
        </w:trPr>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6665340F" w14:textId="77777777" w:rsidR="00B050EE" w:rsidRPr="005E3B7F" w:rsidRDefault="00B050EE" w:rsidP="005E3B7F">
            <w:pPr>
              <w:rPr>
                <w:rFonts w:ascii="Garamond" w:eastAsia="Garamond" w:hAnsi="Garamond" w:cs="Garamond"/>
                <w:color w:val="000000" w:themeColor="text1"/>
                <w:sz w:val="20"/>
                <w:szCs w:val="20"/>
              </w:rPr>
            </w:pPr>
          </w:p>
          <w:p w14:paraId="538AFE4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Precipitation</w:t>
            </w:r>
          </w:p>
        </w:tc>
        <w:tc>
          <w:tcPr>
            <w:tcW w:w="1717"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16492FE0"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NASA Earth Exchange (NEX), Downscaled Climate Projections (NEX_DCP30)</w:t>
            </w:r>
          </w:p>
        </w:tc>
        <w:tc>
          <w:tcPr>
            <w:tcW w:w="2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10BE6E8F"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Used to filter for appropriate reference locations by precipitation</w:t>
            </w:r>
          </w:p>
        </w:tc>
        <w:tc>
          <w:tcPr>
            <w:tcW w:w="93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74A410AE"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2015 – 2020  </w:t>
            </w:r>
          </w:p>
        </w:tc>
        <w:tc>
          <w:tcPr>
            <w:tcW w:w="207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520CDE8"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GEE</w:t>
            </w:r>
          </w:p>
        </w:tc>
        <w:tc>
          <w:tcPr>
            <w:tcW w:w="162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6688304B"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30 arc seconds</w:t>
            </w:r>
          </w:p>
        </w:tc>
      </w:tr>
      <w:tr w:rsidR="00B050EE" w14:paraId="05246333" w14:textId="77777777" w:rsidTr="005E3B7F">
        <w:trPr>
          <w:trHeight w:val="465"/>
        </w:trPr>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674C9279"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Near-Surface Air Temperature</w:t>
            </w:r>
          </w:p>
        </w:tc>
        <w:tc>
          <w:tcPr>
            <w:tcW w:w="1717" w:type="dxa"/>
            <w:vMerge/>
          </w:tcPr>
          <w:p w14:paraId="7F9C2B55" w14:textId="77777777" w:rsidR="00B050EE" w:rsidRPr="005E3B7F" w:rsidRDefault="00B050EE" w:rsidP="005E3B7F">
            <w:pPr>
              <w:rPr>
                <w:sz w:val="20"/>
                <w:szCs w:val="20"/>
              </w:rPr>
            </w:pPr>
          </w:p>
        </w:tc>
        <w:tc>
          <w:tcPr>
            <w:tcW w:w="2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253753FE"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Used to predict spatial differences in temperature trends</w:t>
            </w:r>
          </w:p>
        </w:tc>
        <w:tc>
          <w:tcPr>
            <w:tcW w:w="93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69DF158"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 xml:space="preserve">1984 – 2050 </w:t>
            </w:r>
          </w:p>
        </w:tc>
        <w:tc>
          <w:tcPr>
            <w:tcW w:w="2070" w:type="dxa"/>
            <w:vMerge/>
          </w:tcPr>
          <w:p w14:paraId="04408E0C" w14:textId="77777777" w:rsidR="00B050EE" w:rsidRPr="005E3B7F" w:rsidRDefault="00B050EE" w:rsidP="005E3B7F">
            <w:pPr>
              <w:rPr>
                <w:sz w:val="20"/>
                <w:szCs w:val="20"/>
              </w:rPr>
            </w:pPr>
          </w:p>
        </w:tc>
        <w:tc>
          <w:tcPr>
            <w:tcW w:w="1620" w:type="dxa"/>
            <w:vMerge/>
          </w:tcPr>
          <w:p w14:paraId="3B960401" w14:textId="77777777" w:rsidR="00B050EE" w:rsidRPr="005E3B7F" w:rsidRDefault="00B050EE" w:rsidP="005E3B7F">
            <w:pPr>
              <w:rPr>
                <w:sz w:val="20"/>
                <w:szCs w:val="20"/>
              </w:rPr>
            </w:pPr>
          </w:p>
        </w:tc>
      </w:tr>
      <w:tr w:rsidR="00B050EE" w14:paraId="64E36C20" w14:textId="77777777" w:rsidTr="005E3B7F">
        <w:trPr>
          <w:trHeight w:val="465"/>
        </w:trPr>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FFE3DEB"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2-meter Air Temperature</w:t>
            </w:r>
          </w:p>
        </w:tc>
        <w:tc>
          <w:tcPr>
            <w:tcW w:w="171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379A4886"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National Integrated Heat Health Information System (NIHHIS)</w:t>
            </w:r>
          </w:p>
        </w:tc>
        <w:tc>
          <w:tcPr>
            <w:tcW w:w="2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34DD0297"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Used to compare in-situ measurements with EOs, used to study diurnal air temperature patterns</w:t>
            </w:r>
          </w:p>
        </w:tc>
        <w:tc>
          <w:tcPr>
            <w:tcW w:w="93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1DB92064"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August 4</w:t>
            </w:r>
            <w:r w:rsidRPr="005E3B7F">
              <w:rPr>
                <w:rFonts w:ascii="Garamond" w:eastAsia="Garamond" w:hAnsi="Garamond" w:cs="Garamond"/>
                <w:color w:val="000000" w:themeColor="text1"/>
                <w:sz w:val="20"/>
                <w:szCs w:val="20"/>
                <w:vertAlign w:val="superscript"/>
              </w:rPr>
              <w:t>th</w:t>
            </w:r>
            <w:r w:rsidRPr="005E3B7F">
              <w:rPr>
                <w:rFonts w:ascii="Garamond" w:eastAsia="Garamond" w:hAnsi="Garamond" w:cs="Garamond"/>
                <w:color w:val="000000" w:themeColor="text1"/>
                <w:sz w:val="20"/>
                <w:szCs w:val="20"/>
              </w:rPr>
              <w:t>, 2019</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621C6562"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NOAA Climate Program Office - NIHHIS</w:t>
            </w:r>
          </w:p>
        </w:tc>
        <w:tc>
          <w:tcPr>
            <w:tcW w:w="16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766A3E42"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w:t>
            </w:r>
          </w:p>
        </w:tc>
      </w:tr>
      <w:tr w:rsidR="00B050EE" w14:paraId="5E086556" w14:textId="77777777" w:rsidTr="005E3B7F">
        <w:trPr>
          <w:trHeight w:val="930"/>
        </w:trPr>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03B7F519"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Yonkers city boundary files</w:t>
            </w:r>
          </w:p>
        </w:tc>
        <w:tc>
          <w:tcPr>
            <w:tcW w:w="171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43428205"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ACS</w:t>
            </w:r>
          </w:p>
        </w:tc>
        <w:tc>
          <w:tcPr>
            <w:tcW w:w="2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6982CDA9"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Study Area, block group, and census tract boundaries</w:t>
            </w:r>
          </w:p>
        </w:tc>
        <w:tc>
          <w:tcPr>
            <w:tcW w:w="93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A18B00C"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2010</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0026AC88"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ACS</w:t>
            </w:r>
          </w:p>
        </w:tc>
        <w:tc>
          <w:tcPr>
            <w:tcW w:w="16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66B58DA8"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w:t>
            </w:r>
          </w:p>
        </w:tc>
      </w:tr>
    </w:tbl>
    <w:p w14:paraId="03246D69" w14:textId="77777777" w:rsidR="00B050EE" w:rsidRDefault="00B050EE" w:rsidP="00B050EE">
      <w:pPr>
        <w:pStyle w:val="NoSpacing"/>
        <w:rPr>
          <w:rFonts w:ascii="Calibri" w:hAnsi="Calibri"/>
        </w:rPr>
      </w:pPr>
    </w:p>
    <w:p w14:paraId="27860E77" w14:textId="77777777" w:rsidR="00B050EE" w:rsidRDefault="00B050EE" w:rsidP="00B050EE">
      <w:pPr>
        <w:pStyle w:val="NoSpacing"/>
        <w:spacing w:line="360" w:lineRule="auto"/>
        <w:rPr>
          <w:rFonts w:ascii="Garamond" w:hAnsi="Garamond" w:cs="Arial"/>
          <w:i/>
          <w:iCs/>
        </w:rPr>
      </w:pPr>
      <w:r w:rsidRPr="3AFE5EDA">
        <w:rPr>
          <w:rFonts w:ascii="Garamond" w:eastAsia="Garamond" w:hAnsi="Garamond" w:cs="Garamond"/>
        </w:rPr>
        <w:t xml:space="preserve">Table </w:t>
      </w:r>
      <w:r>
        <w:rPr>
          <w:rFonts w:ascii="Garamond" w:eastAsia="Garamond" w:hAnsi="Garamond" w:cs="Garamond"/>
        </w:rPr>
        <w:t>A3</w:t>
      </w:r>
      <w:r w:rsidRPr="611FF498">
        <w:rPr>
          <w:rFonts w:ascii="Garamond" w:eastAsia="Garamond" w:hAnsi="Garamond" w:cs="Garamond"/>
        </w:rPr>
        <w:t xml:space="preserve">: </w:t>
      </w:r>
      <w:r>
        <w:rPr>
          <w:rFonts w:ascii="Garamond" w:hAnsi="Garamond" w:cs="Arial"/>
          <w:i/>
          <w:iCs/>
        </w:rPr>
        <w:t>List of</w:t>
      </w:r>
      <w:r w:rsidRPr="3C9B4B54">
        <w:rPr>
          <w:rFonts w:ascii="Garamond" w:hAnsi="Garamond" w:cs="Arial"/>
          <w:i/>
          <w:iCs/>
        </w:rPr>
        <w:t xml:space="preserve"> </w:t>
      </w:r>
      <w:r>
        <w:rPr>
          <w:rFonts w:ascii="Garamond" w:hAnsi="Garamond" w:cs="Arial"/>
          <w:i/>
          <w:iCs/>
        </w:rPr>
        <w:t xml:space="preserve">socio-demographic and health variables </w:t>
      </w:r>
      <w:r w:rsidRPr="3C9B4B54">
        <w:rPr>
          <w:rFonts w:ascii="Garamond" w:hAnsi="Garamond" w:cs="Arial"/>
          <w:i/>
          <w:iCs/>
        </w:rPr>
        <w:t xml:space="preserve">used in </w:t>
      </w:r>
      <w:r>
        <w:rPr>
          <w:rFonts w:ascii="Garamond" w:hAnsi="Garamond" w:cs="Arial"/>
          <w:i/>
          <w:iCs/>
        </w:rPr>
        <w:t>analysis.</w:t>
      </w:r>
    </w:p>
    <w:tbl>
      <w:tblPr>
        <w:tblStyle w:val="TableGrid"/>
        <w:tblW w:w="9262" w:type="dxa"/>
        <w:tblInd w:w="0" w:type="dxa"/>
        <w:tblLayout w:type="fixed"/>
        <w:tblLook w:val="0000" w:firstRow="0" w:lastRow="0" w:firstColumn="0" w:lastColumn="0" w:noHBand="0" w:noVBand="0"/>
      </w:tblPr>
      <w:tblGrid>
        <w:gridCol w:w="5302"/>
        <w:gridCol w:w="1350"/>
        <w:gridCol w:w="1350"/>
        <w:gridCol w:w="1260"/>
      </w:tblGrid>
      <w:tr w:rsidR="00B050EE" w14:paraId="21882507" w14:textId="77777777" w:rsidTr="006466C0">
        <w:trPr>
          <w:trHeight w:val="36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5CE5C359" w14:textId="77777777" w:rsidR="00B050EE" w:rsidRPr="005059E2" w:rsidRDefault="00B050EE" w:rsidP="006466C0">
            <w:pPr>
              <w:jc w:val="center"/>
              <w:rPr>
                <w:rFonts w:ascii="Garamond" w:eastAsia="Garamond" w:hAnsi="Garamond" w:cs="Garamond"/>
                <w:b/>
                <w:bCs/>
                <w:color w:val="000000" w:themeColor="text1"/>
              </w:rPr>
            </w:pPr>
            <w:r>
              <w:rPr>
                <w:rFonts w:ascii="Garamond" w:eastAsia="Garamond" w:hAnsi="Garamond" w:cs="Garamond"/>
                <w:b/>
                <w:bCs/>
                <w:color w:val="000000" w:themeColor="text1"/>
              </w:rPr>
              <w:t>Dataset</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75840F2F" w14:textId="77777777" w:rsidR="00B050EE" w:rsidRDefault="00B050EE" w:rsidP="006466C0">
            <w:pPr>
              <w:jc w:val="center"/>
              <w:rPr>
                <w:rFonts w:ascii="Garamond" w:eastAsia="Garamond" w:hAnsi="Garamond" w:cs="Garamond"/>
                <w:b/>
                <w:bCs/>
                <w:color w:val="000000" w:themeColor="text1"/>
              </w:rPr>
            </w:pPr>
            <w:r>
              <w:rPr>
                <w:rFonts w:ascii="Garamond" w:eastAsia="Garamond" w:hAnsi="Garamond" w:cs="Garamond"/>
                <w:b/>
                <w:bCs/>
                <w:color w:val="000000" w:themeColor="text1"/>
              </w:rPr>
              <w:t>Granularity</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664786D1" w14:textId="77777777" w:rsidR="00B050EE" w:rsidRDefault="00B050EE" w:rsidP="006466C0">
            <w:pPr>
              <w:jc w:val="center"/>
              <w:rPr>
                <w:rFonts w:ascii="Garamond" w:eastAsia="Garamond" w:hAnsi="Garamond" w:cs="Garamond"/>
                <w:color w:val="000000" w:themeColor="text1"/>
              </w:rPr>
            </w:pPr>
            <w:r>
              <w:rPr>
                <w:rFonts w:ascii="Garamond" w:eastAsia="Garamond" w:hAnsi="Garamond" w:cs="Garamond"/>
                <w:b/>
                <w:bCs/>
                <w:color w:val="000000" w:themeColor="text1"/>
              </w:rPr>
              <w:t>Date/Time</w:t>
            </w:r>
          </w:p>
        </w:tc>
        <w:tc>
          <w:tcPr>
            <w:tcW w:w="12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vAlign w:val="center"/>
          </w:tcPr>
          <w:p w14:paraId="610BECCB" w14:textId="77777777" w:rsidR="00B050EE" w:rsidRDefault="00B050EE" w:rsidP="006466C0">
            <w:pPr>
              <w:jc w:val="center"/>
              <w:rPr>
                <w:rFonts w:ascii="Garamond" w:eastAsia="Garamond" w:hAnsi="Garamond" w:cs="Garamond"/>
                <w:color w:val="000000" w:themeColor="text1"/>
              </w:rPr>
            </w:pPr>
            <w:r>
              <w:rPr>
                <w:rFonts w:ascii="Garamond" w:eastAsia="Garamond" w:hAnsi="Garamond" w:cs="Garamond"/>
                <w:b/>
                <w:bCs/>
                <w:color w:val="000000" w:themeColor="text1"/>
              </w:rPr>
              <w:t>Source</w:t>
            </w:r>
          </w:p>
        </w:tc>
      </w:tr>
      <w:tr w:rsidR="00B050EE" w14:paraId="14E4E746"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014BFD"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Population density</w:t>
            </w:r>
          </w:p>
        </w:tc>
        <w:tc>
          <w:tcPr>
            <w:tcW w:w="1350" w:type="dxa"/>
            <w:vMerge w:val="restart"/>
            <w:tcBorders>
              <w:top w:val="single" w:sz="6" w:space="0" w:color="000000" w:themeColor="text1"/>
              <w:left w:val="single" w:sz="6" w:space="0" w:color="000000" w:themeColor="text1"/>
              <w:right w:val="single" w:sz="6" w:space="0" w:color="000000" w:themeColor="text1"/>
            </w:tcBorders>
          </w:tcPr>
          <w:p w14:paraId="6FCD2FEE"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Census tract</w:t>
            </w:r>
          </w:p>
        </w:tc>
        <w:tc>
          <w:tcPr>
            <w:tcW w:w="1350" w:type="dxa"/>
            <w:vMerge w:val="restart"/>
            <w:tcBorders>
              <w:top w:val="single" w:sz="6" w:space="0" w:color="000000" w:themeColor="text1"/>
              <w:left w:val="single" w:sz="6" w:space="0" w:color="000000" w:themeColor="text1"/>
              <w:right w:val="single" w:sz="6" w:space="0" w:color="000000" w:themeColor="text1"/>
            </w:tcBorders>
          </w:tcPr>
          <w:p w14:paraId="2DB4A397" w14:textId="77777777" w:rsidR="00B050EE" w:rsidRPr="005E3B7F" w:rsidRDefault="00B050EE" w:rsidP="005E3B7F">
            <w:pPr>
              <w:rPr>
                <w:rFonts w:ascii="Garamond" w:eastAsia="Garamond" w:hAnsi="Garamond" w:cs="Garamond"/>
                <w:sz w:val="20"/>
                <w:szCs w:val="20"/>
              </w:rPr>
            </w:pPr>
            <w:r w:rsidRPr="005E3B7F">
              <w:rPr>
                <w:rFonts w:ascii="Garamond" w:eastAsia="Garamond" w:hAnsi="Garamond" w:cs="Garamond"/>
                <w:sz w:val="20"/>
                <w:szCs w:val="20"/>
              </w:rPr>
              <w:t>2019, 5-year estimate (2015-2019)</w:t>
            </w:r>
          </w:p>
        </w:tc>
        <w:tc>
          <w:tcPr>
            <w:tcW w:w="1260" w:type="dxa"/>
            <w:vMerge w:val="restart"/>
            <w:tcBorders>
              <w:top w:val="single" w:sz="6" w:space="0" w:color="000000" w:themeColor="text1"/>
              <w:left w:val="single" w:sz="6" w:space="0" w:color="000000" w:themeColor="text1"/>
              <w:right w:val="single" w:sz="6" w:space="0" w:color="000000" w:themeColor="text1"/>
            </w:tcBorders>
          </w:tcPr>
          <w:p w14:paraId="05F4A184"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American Community survey (ACS)</w:t>
            </w:r>
          </w:p>
        </w:tc>
      </w:tr>
      <w:tr w:rsidR="00B050EE" w14:paraId="6110E144"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892340"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 population under 5 years old</w:t>
            </w:r>
          </w:p>
        </w:tc>
        <w:tc>
          <w:tcPr>
            <w:tcW w:w="1350" w:type="dxa"/>
            <w:vMerge/>
          </w:tcPr>
          <w:p w14:paraId="241A1848"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18224751" w14:textId="77777777" w:rsidR="00B050EE" w:rsidRPr="005E3B7F" w:rsidRDefault="00B050EE" w:rsidP="005E3B7F">
            <w:pPr>
              <w:rPr>
                <w:rFonts w:ascii="Garamond" w:eastAsia="Garamond" w:hAnsi="Garamond" w:cs="Garamond"/>
                <w:sz w:val="20"/>
                <w:szCs w:val="20"/>
              </w:rPr>
            </w:pPr>
          </w:p>
        </w:tc>
        <w:tc>
          <w:tcPr>
            <w:tcW w:w="1260" w:type="dxa"/>
            <w:vMerge/>
          </w:tcPr>
          <w:p w14:paraId="7616BB00" w14:textId="77777777" w:rsidR="00B050EE" w:rsidRPr="005E3B7F" w:rsidRDefault="00B050EE" w:rsidP="005E3B7F">
            <w:pPr>
              <w:rPr>
                <w:rFonts w:ascii="Garamond" w:eastAsia="Garamond" w:hAnsi="Garamond" w:cs="Garamond"/>
                <w:color w:val="000000" w:themeColor="text1"/>
                <w:sz w:val="20"/>
                <w:szCs w:val="20"/>
              </w:rPr>
            </w:pPr>
          </w:p>
        </w:tc>
      </w:tr>
      <w:tr w:rsidR="00B050EE" w14:paraId="5F5FD2EA"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F9EC7B1"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 population over age 65</w:t>
            </w:r>
          </w:p>
        </w:tc>
        <w:tc>
          <w:tcPr>
            <w:tcW w:w="1350" w:type="dxa"/>
            <w:vMerge/>
          </w:tcPr>
          <w:p w14:paraId="695FB0E8"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1712ABCB" w14:textId="77777777" w:rsidR="00B050EE" w:rsidRPr="005E3B7F" w:rsidRDefault="00B050EE" w:rsidP="005E3B7F">
            <w:pPr>
              <w:rPr>
                <w:rFonts w:ascii="Garamond" w:eastAsia="Garamond" w:hAnsi="Garamond" w:cs="Garamond"/>
                <w:sz w:val="20"/>
                <w:szCs w:val="20"/>
              </w:rPr>
            </w:pPr>
          </w:p>
        </w:tc>
        <w:tc>
          <w:tcPr>
            <w:tcW w:w="1260" w:type="dxa"/>
            <w:vMerge/>
          </w:tcPr>
          <w:p w14:paraId="425559B8" w14:textId="77777777" w:rsidR="00B050EE" w:rsidRPr="005E3B7F" w:rsidRDefault="00B050EE" w:rsidP="005E3B7F">
            <w:pPr>
              <w:rPr>
                <w:rFonts w:ascii="Garamond" w:eastAsia="Garamond" w:hAnsi="Garamond" w:cs="Garamond"/>
                <w:color w:val="000000" w:themeColor="text1"/>
                <w:sz w:val="20"/>
                <w:szCs w:val="20"/>
              </w:rPr>
            </w:pPr>
          </w:p>
        </w:tc>
      </w:tr>
      <w:tr w:rsidR="00B050EE" w14:paraId="09574E64"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A2B4A7F"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 population over 65 years of age and living alone</w:t>
            </w:r>
          </w:p>
        </w:tc>
        <w:tc>
          <w:tcPr>
            <w:tcW w:w="1350" w:type="dxa"/>
            <w:vMerge/>
          </w:tcPr>
          <w:p w14:paraId="69D5F520"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5029CABB" w14:textId="77777777" w:rsidR="00B050EE" w:rsidRPr="005E3B7F" w:rsidRDefault="00B050EE" w:rsidP="005E3B7F">
            <w:pPr>
              <w:rPr>
                <w:rFonts w:ascii="Garamond" w:eastAsia="Garamond" w:hAnsi="Garamond" w:cs="Garamond"/>
                <w:sz w:val="20"/>
                <w:szCs w:val="20"/>
              </w:rPr>
            </w:pPr>
          </w:p>
        </w:tc>
        <w:tc>
          <w:tcPr>
            <w:tcW w:w="1260" w:type="dxa"/>
            <w:vMerge/>
          </w:tcPr>
          <w:p w14:paraId="6E53364E" w14:textId="77777777" w:rsidR="00B050EE" w:rsidRPr="005E3B7F" w:rsidRDefault="00B050EE" w:rsidP="005E3B7F">
            <w:pPr>
              <w:rPr>
                <w:rFonts w:ascii="Garamond" w:eastAsia="Garamond" w:hAnsi="Garamond" w:cs="Garamond"/>
                <w:color w:val="000000" w:themeColor="text1"/>
                <w:sz w:val="20"/>
                <w:szCs w:val="20"/>
              </w:rPr>
            </w:pPr>
          </w:p>
        </w:tc>
      </w:tr>
      <w:tr w:rsidR="00B050EE" w14:paraId="027D5453"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567162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Percentage of Hispanic population</w:t>
            </w:r>
          </w:p>
        </w:tc>
        <w:tc>
          <w:tcPr>
            <w:tcW w:w="1350" w:type="dxa"/>
            <w:vMerge/>
          </w:tcPr>
          <w:p w14:paraId="0EC92551"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55A95DC8" w14:textId="77777777" w:rsidR="00B050EE" w:rsidRPr="005E3B7F" w:rsidRDefault="00B050EE" w:rsidP="005E3B7F">
            <w:pPr>
              <w:rPr>
                <w:rFonts w:ascii="Garamond" w:eastAsia="Garamond" w:hAnsi="Garamond" w:cs="Garamond"/>
                <w:sz w:val="20"/>
                <w:szCs w:val="20"/>
              </w:rPr>
            </w:pPr>
          </w:p>
        </w:tc>
        <w:tc>
          <w:tcPr>
            <w:tcW w:w="1260" w:type="dxa"/>
            <w:vMerge/>
          </w:tcPr>
          <w:p w14:paraId="5D7F94D3" w14:textId="77777777" w:rsidR="00B050EE" w:rsidRPr="005E3B7F" w:rsidRDefault="00B050EE" w:rsidP="005E3B7F">
            <w:pPr>
              <w:rPr>
                <w:rFonts w:ascii="Garamond" w:eastAsia="Garamond" w:hAnsi="Garamond" w:cs="Garamond"/>
                <w:color w:val="000000" w:themeColor="text1"/>
                <w:sz w:val="20"/>
                <w:szCs w:val="20"/>
              </w:rPr>
            </w:pPr>
          </w:p>
        </w:tc>
      </w:tr>
      <w:tr w:rsidR="00B050EE" w14:paraId="6CD59655"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D189652"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Percentage of black population</w:t>
            </w:r>
          </w:p>
        </w:tc>
        <w:tc>
          <w:tcPr>
            <w:tcW w:w="1350" w:type="dxa"/>
            <w:vMerge/>
          </w:tcPr>
          <w:p w14:paraId="534B9B09"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1687918C" w14:textId="77777777" w:rsidR="00B050EE" w:rsidRPr="005E3B7F" w:rsidRDefault="00B050EE" w:rsidP="005E3B7F">
            <w:pPr>
              <w:rPr>
                <w:rFonts w:ascii="Garamond" w:eastAsia="Garamond" w:hAnsi="Garamond" w:cs="Garamond"/>
                <w:sz w:val="20"/>
                <w:szCs w:val="20"/>
              </w:rPr>
            </w:pPr>
          </w:p>
        </w:tc>
        <w:tc>
          <w:tcPr>
            <w:tcW w:w="1260" w:type="dxa"/>
            <w:vMerge/>
          </w:tcPr>
          <w:p w14:paraId="69E76333" w14:textId="77777777" w:rsidR="00B050EE" w:rsidRPr="005E3B7F" w:rsidRDefault="00B050EE" w:rsidP="005E3B7F">
            <w:pPr>
              <w:rPr>
                <w:rFonts w:ascii="Garamond" w:eastAsia="Garamond" w:hAnsi="Garamond" w:cs="Garamond"/>
                <w:color w:val="000000" w:themeColor="text1"/>
                <w:sz w:val="20"/>
                <w:szCs w:val="20"/>
              </w:rPr>
            </w:pPr>
          </w:p>
        </w:tc>
      </w:tr>
      <w:tr w:rsidR="00B050EE" w14:paraId="7B6A4444"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8F52FEA"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Percentage of foreign-born population</w:t>
            </w:r>
          </w:p>
        </w:tc>
        <w:tc>
          <w:tcPr>
            <w:tcW w:w="1350" w:type="dxa"/>
            <w:vMerge/>
          </w:tcPr>
          <w:p w14:paraId="513C19B8"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09B38F66" w14:textId="77777777" w:rsidR="00B050EE" w:rsidRPr="005E3B7F" w:rsidRDefault="00B050EE" w:rsidP="005E3B7F">
            <w:pPr>
              <w:rPr>
                <w:rFonts w:ascii="Garamond" w:eastAsia="Garamond" w:hAnsi="Garamond" w:cs="Garamond"/>
                <w:sz w:val="20"/>
                <w:szCs w:val="20"/>
              </w:rPr>
            </w:pPr>
          </w:p>
        </w:tc>
        <w:tc>
          <w:tcPr>
            <w:tcW w:w="1260" w:type="dxa"/>
            <w:vMerge/>
          </w:tcPr>
          <w:p w14:paraId="4890F094" w14:textId="77777777" w:rsidR="00B050EE" w:rsidRPr="005E3B7F" w:rsidRDefault="00B050EE" w:rsidP="005E3B7F">
            <w:pPr>
              <w:rPr>
                <w:rFonts w:ascii="Garamond" w:eastAsia="Garamond" w:hAnsi="Garamond" w:cs="Garamond"/>
                <w:color w:val="000000" w:themeColor="text1"/>
                <w:sz w:val="20"/>
                <w:szCs w:val="20"/>
              </w:rPr>
            </w:pPr>
          </w:p>
        </w:tc>
      </w:tr>
      <w:tr w:rsidR="00B050EE" w14:paraId="14B57EA3"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6C9D120"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 population who speaks English less than ‘very well'</w:t>
            </w:r>
          </w:p>
        </w:tc>
        <w:tc>
          <w:tcPr>
            <w:tcW w:w="1350" w:type="dxa"/>
            <w:vMerge/>
          </w:tcPr>
          <w:p w14:paraId="77688C2B"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00D63BC5" w14:textId="77777777" w:rsidR="00B050EE" w:rsidRPr="005E3B7F" w:rsidRDefault="00B050EE" w:rsidP="005E3B7F">
            <w:pPr>
              <w:rPr>
                <w:rFonts w:ascii="Garamond" w:eastAsia="Garamond" w:hAnsi="Garamond" w:cs="Garamond"/>
                <w:sz w:val="20"/>
                <w:szCs w:val="20"/>
              </w:rPr>
            </w:pPr>
          </w:p>
        </w:tc>
        <w:tc>
          <w:tcPr>
            <w:tcW w:w="1260" w:type="dxa"/>
            <w:vMerge/>
          </w:tcPr>
          <w:p w14:paraId="35BFA8A4" w14:textId="77777777" w:rsidR="00B050EE" w:rsidRPr="005E3B7F" w:rsidRDefault="00B050EE" w:rsidP="005E3B7F">
            <w:pPr>
              <w:rPr>
                <w:rFonts w:ascii="Garamond" w:eastAsia="Garamond" w:hAnsi="Garamond" w:cs="Garamond"/>
                <w:color w:val="000000" w:themeColor="text1"/>
                <w:sz w:val="20"/>
                <w:szCs w:val="20"/>
              </w:rPr>
            </w:pPr>
          </w:p>
        </w:tc>
      </w:tr>
      <w:tr w:rsidR="00B050EE" w14:paraId="04911A04"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C7F71A"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 xml:space="preserve">Percent population with income below poverty level </w:t>
            </w:r>
          </w:p>
        </w:tc>
        <w:tc>
          <w:tcPr>
            <w:tcW w:w="1350" w:type="dxa"/>
            <w:vMerge/>
          </w:tcPr>
          <w:p w14:paraId="3F5F69A7"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4A64F0E7" w14:textId="77777777" w:rsidR="00B050EE" w:rsidRPr="005E3B7F" w:rsidRDefault="00B050EE" w:rsidP="005E3B7F">
            <w:pPr>
              <w:rPr>
                <w:rFonts w:ascii="Garamond" w:eastAsia="Garamond" w:hAnsi="Garamond" w:cs="Garamond"/>
                <w:sz w:val="20"/>
                <w:szCs w:val="20"/>
              </w:rPr>
            </w:pPr>
          </w:p>
        </w:tc>
        <w:tc>
          <w:tcPr>
            <w:tcW w:w="1260" w:type="dxa"/>
            <w:vMerge/>
          </w:tcPr>
          <w:p w14:paraId="1D7AA177" w14:textId="77777777" w:rsidR="00B050EE" w:rsidRPr="005E3B7F" w:rsidRDefault="00B050EE" w:rsidP="005E3B7F">
            <w:pPr>
              <w:rPr>
                <w:rFonts w:ascii="Garamond" w:eastAsia="Garamond" w:hAnsi="Garamond" w:cs="Garamond"/>
                <w:color w:val="000000" w:themeColor="text1"/>
                <w:sz w:val="20"/>
                <w:szCs w:val="20"/>
              </w:rPr>
            </w:pPr>
          </w:p>
        </w:tc>
      </w:tr>
      <w:tr w:rsidR="00B050EE" w14:paraId="1215FD38"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D9FBF61"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 household with no car</w:t>
            </w:r>
          </w:p>
        </w:tc>
        <w:tc>
          <w:tcPr>
            <w:tcW w:w="1350" w:type="dxa"/>
            <w:vMerge/>
          </w:tcPr>
          <w:p w14:paraId="047DC15C"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676FA715" w14:textId="77777777" w:rsidR="00B050EE" w:rsidRPr="005E3B7F" w:rsidRDefault="00B050EE" w:rsidP="005E3B7F">
            <w:pPr>
              <w:rPr>
                <w:rFonts w:ascii="Garamond" w:eastAsia="Garamond" w:hAnsi="Garamond" w:cs="Garamond"/>
                <w:sz w:val="20"/>
                <w:szCs w:val="20"/>
              </w:rPr>
            </w:pPr>
          </w:p>
        </w:tc>
        <w:tc>
          <w:tcPr>
            <w:tcW w:w="1260" w:type="dxa"/>
            <w:vMerge/>
          </w:tcPr>
          <w:p w14:paraId="4169C777" w14:textId="77777777" w:rsidR="00B050EE" w:rsidRPr="005E3B7F" w:rsidRDefault="00B050EE" w:rsidP="005E3B7F">
            <w:pPr>
              <w:rPr>
                <w:rFonts w:ascii="Garamond" w:eastAsia="Garamond" w:hAnsi="Garamond" w:cs="Garamond"/>
                <w:color w:val="000000" w:themeColor="text1"/>
                <w:sz w:val="20"/>
                <w:szCs w:val="20"/>
              </w:rPr>
            </w:pPr>
          </w:p>
        </w:tc>
      </w:tr>
      <w:tr w:rsidR="00B050EE" w14:paraId="18A313A2"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0A010C7" w14:textId="77777777" w:rsidR="00B050EE" w:rsidRPr="005E3B7F" w:rsidRDefault="00B050EE" w:rsidP="005E3B7F">
            <w:pPr>
              <w:rPr>
                <w:rFonts w:ascii="Garamond" w:hAnsi="Garamond"/>
                <w:sz w:val="20"/>
                <w:szCs w:val="20"/>
              </w:rPr>
            </w:pPr>
            <w:r w:rsidRPr="005E3B7F">
              <w:rPr>
                <w:rFonts w:ascii="Garamond" w:hAnsi="Garamond"/>
                <w:sz w:val="20"/>
                <w:szCs w:val="20"/>
              </w:rPr>
              <w:t>Percent population using public transportation</w:t>
            </w:r>
          </w:p>
        </w:tc>
        <w:tc>
          <w:tcPr>
            <w:tcW w:w="1350" w:type="dxa"/>
            <w:vMerge/>
          </w:tcPr>
          <w:p w14:paraId="47B08E6A"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5B54568B" w14:textId="77777777" w:rsidR="00B050EE" w:rsidRPr="005E3B7F" w:rsidRDefault="00B050EE" w:rsidP="005E3B7F">
            <w:pPr>
              <w:rPr>
                <w:rFonts w:ascii="Garamond" w:eastAsia="Garamond" w:hAnsi="Garamond" w:cs="Garamond"/>
                <w:sz w:val="20"/>
                <w:szCs w:val="20"/>
              </w:rPr>
            </w:pPr>
          </w:p>
        </w:tc>
        <w:tc>
          <w:tcPr>
            <w:tcW w:w="1260" w:type="dxa"/>
            <w:vMerge/>
          </w:tcPr>
          <w:p w14:paraId="4D88EAC3" w14:textId="77777777" w:rsidR="00B050EE" w:rsidRPr="005E3B7F" w:rsidRDefault="00B050EE" w:rsidP="005E3B7F">
            <w:pPr>
              <w:rPr>
                <w:rFonts w:ascii="Garamond" w:eastAsia="Garamond" w:hAnsi="Garamond" w:cs="Garamond"/>
                <w:color w:val="000000" w:themeColor="text1"/>
                <w:sz w:val="20"/>
                <w:szCs w:val="20"/>
              </w:rPr>
            </w:pPr>
          </w:p>
        </w:tc>
      </w:tr>
      <w:tr w:rsidR="00B050EE" w14:paraId="36323967"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34EAB2"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 population without health insurance</w:t>
            </w:r>
          </w:p>
        </w:tc>
        <w:tc>
          <w:tcPr>
            <w:tcW w:w="1350" w:type="dxa"/>
            <w:vMerge/>
          </w:tcPr>
          <w:p w14:paraId="601C7505"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3EC23029" w14:textId="77777777" w:rsidR="00B050EE" w:rsidRPr="005E3B7F" w:rsidRDefault="00B050EE" w:rsidP="005E3B7F">
            <w:pPr>
              <w:rPr>
                <w:rFonts w:ascii="Garamond" w:eastAsia="Garamond" w:hAnsi="Garamond" w:cs="Garamond"/>
                <w:sz w:val="20"/>
                <w:szCs w:val="20"/>
              </w:rPr>
            </w:pPr>
          </w:p>
        </w:tc>
        <w:tc>
          <w:tcPr>
            <w:tcW w:w="1260" w:type="dxa"/>
            <w:vMerge/>
          </w:tcPr>
          <w:p w14:paraId="3ABE6B96" w14:textId="77777777" w:rsidR="00B050EE" w:rsidRPr="005E3B7F" w:rsidRDefault="00B050EE" w:rsidP="005E3B7F">
            <w:pPr>
              <w:rPr>
                <w:rFonts w:ascii="Garamond" w:eastAsia="Garamond" w:hAnsi="Garamond" w:cs="Garamond"/>
                <w:color w:val="000000" w:themeColor="text1"/>
                <w:sz w:val="20"/>
                <w:szCs w:val="20"/>
              </w:rPr>
            </w:pPr>
          </w:p>
        </w:tc>
      </w:tr>
      <w:tr w:rsidR="00B050EE" w14:paraId="48A9121E"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D0EB13"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Percentage population (18-64 years) that has a disability</w:t>
            </w:r>
          </w:p>
        </w:tc>
        <w:tc>
          <w:tcPr>
            <w:tcW w:w="1350" w:type="dxa"/>
            <w:vMerge/>
          </w:tcPr>
          <w:p w14:paraId="4CD71CC1"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737704AE" w14:textId="77777777" w:rsidR="00B050EE" w:rsidRPr="005E3B7F" w:rsidRDefault="00B050EE" w:rsidP="005E3B7F">
            <w:pPr>
              <w:rPr>
                <w:rFonts w:ascii="Garamond" w:eastAsia="Garamond" w:hAnsi="Garamond" w:cs="Garamond"/>
                <w:sz w:val="20"/>
                <w:szCs w:val="20"/>
              </w:rPr>
            </w:pPr>
          </w:p>
        </w:tc>
        <w:tc>
          <w:tcPr>
            <w:tcW w:w="1260" w:type="dxa"/>
            <w:vMerge/>
          </w:tcPr>
          <w:p w14:paraId="37FB8EFB" w14:textId="77777777" w:rsidR="00B050EE" w:rsidRPr="005E3B7F" w:rsidRDefault="00B050EE" w:rsidP="005E3B7F">
            <w:pPr>
              <w:rPr>
                <w:rFonts w:ascii="Garamond" w:eastAsia="Garamond" w:hAnsi="Garamond" w:cs="Garamond"/>
                <w:color w:val="000000" w:themeColor="text1"/>
                <w:sz w:val="20"/>
                <w:szCs w:val="20"/>
              </w:rPr>
            </w:pPr>
          </w:p>
        </w:tc>
      </w:tr>
      <w:tr w:rsidR="00B050EE" w14:paraId="62AB3132"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928E80F"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 xml:space="preserve">Percentage population (16+) that are unemployed </w:t>
            </w:r>
          </w:p>
        </w:tc>
        <w:tc>
          <w:tcPr>
            <w:tcW w:w="1350" w:type="dxa"/>
            <w:vMerge/>
          </w:tcPr>
          <w:p w14:paraId="515B5526"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37DE7A82" w14:textId="77777777" w:rsidR="00B050EE" w:rsidRPr="005E3B7F" w:rsidRDefault="00B050EE" w:rsidP="005E3B7F">
            <w:pPr>
              <w:rPr>
                <w:rFonts w:ascii="Garamond" w:eastAsia="Garamond" w:hAnsi="Garamond" w:cs="Garamond"/>
                <w:sz w:val="20"/>
                <w:szCs w:val="20"/>
              </w:rPr>
            </w:pPr>
          </w:p>
        </w:tc>
        <w:tc>
          <w:tcPr>
            <w:tcW w:w="1260" w:type="dxa"/>
            <w:vMerge/>
          </w:tcPr>
          <w:p w14:paraId="6D0E8FAF" w14:textId="77777777" w:rsidR="00B050EE" w:rsidRPr="005E3B7F" w:rsidRDefault="00B050EE" w:rsidP="005E3B7F">
            <w:pPr>
              <w:rPr>
                <w:rFonts w:ascii="Garamond" w:eastAsia="Garamond" w:hAnsi="Garamond" w:cs="Garamond"/>
                <w:color w:val="000000" w:themeColor="text1"/>
                <w:sz w:val="20"/>
                <w:szCs w:val="20"/>
              </w:rPr>
            </w:pPr>
          </w:p>
        </w:tc>
      </w:tr>
      <w:tr w:rsidR="00B050EE" w14:paraId="1DCBA775"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8B387C"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Percentage houses built before 1980</w:t>
            </w:r>
          </w:p>
        </w:tc>
        <w:tc>
          <w:tcPr>
            <w:tcW w:w="1350" w:type="dxa"/>
            <w:vMerge/>
          </w:tcPr>
          <w:p w14:paraId="6402C769"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59A8E33B" w14:textId="77777777" w:rsidR="00B050EE" w:rsidRPr="005E3B7F" w:rsidRDefault="00B050EE" w:rsidP="005E3B7F">
            <w:pPr>
              <w:rPr>
                <w:rFonts w:ascii="Garamond" w:eastAsia="Garamond" w:hAnsi="Garamond" w:cs="Garamond"/>
                <w:sz w:val="20"/>
                <w:szCs w:val="20"/>
              </w:rPr>
            </w:pPr>
          </w:p>
        </w:tc>
        <w:tc>
          <w:tcPr>
            <w:tcW w:w="1260" w:type="dxa"/>
            <w:vMerge/>
          </w:tcPr>
          <w:p w14:paraId="3F223157" w14:textId="77777777" w:rsidR="00B050EE" w:rsidRPr="005E3B7F" w:rsidRDefault="00B050EE" w:rsidP="005E3B7F">
            <w:pPr>
              <w:rPr>
                <w:rFonts w:ascii="Garamond" w:eastAsia="Garamond" w:hAnsi="Garamond" w:cs="Garamond"/>
                <w:color w:val="000000" w:themeColor="text1"/>
                <w:sz w:val="20"/>
                <w:szCs w:val="20"/>
              </w:rPr>
            </w:pPr>
          </w:p>
        </w:tc>
      </w:tr>
      <w:tr w:rsidR="00B050EE" w14:paraId="780EA9C5"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8E3E69B"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hAnsi="Garamond"/>
                <w:sz w:val="20"/>
                <w:szCs w:val="20"/>
              </w:rPr>
              <w:t>Percent population who walks to workplace</w:t>
            </w:r>
          </w:p>
        </w:tc>
        <w:tc>
          <w:tcPr>
            <w:tcW w:w="1350" w:type="dxa"/>
            <w:vMerge/>
          </w:tcPr>
          <w:p w14:paraId="4A129D80" w14:textId="77777777" w:rsidR="00B050EE" w:rsidRPr="005E3B7F" w:rsidRDefault="00B050EE" w:rsidP="005E3B7F">
            <w:pPr>
              <w:rPr>
                <w:rFonts w:ascii="Garamond" w:eastAsia="Garamond" w:hAnsi="Garamond" w:cs="Garamond"/>
                <w:color w:val="000000" w:themeColor="text1"/>
                <w:sz w:val="20"/>
                <w:szCs w:val="20"/>
              </w:rPr>
            </w:pPr>
          </w:p>
        </w:tc>
        <w:tc>
          <w:tcPr>
            <w:tcW w:w="1350" w:type="dxa"/>
            <w:vMerge/>
          </w:tcPr>
          <w:p w14:paraId="4731257F" w14:textId="77777777" w:rsidR="00B050EE" w:rsidRPr="005E3B7F" w:rsidRDefault="00B050EE" w:rsidP="005E3B7F">
            <w:pPr>
              <w:rPr>
                <w:rFonts w:ascii="Garamond" w:eastAsia="Garamond" w:hAnsi="Garamond" w:cs="Garamond"/>
                <w:sz w:val="20"/>
                <w:szCs w:val="20"/>
              </w:rPr>
            </w:pPr>
          </w:p>
        </w:tc>
        <w:tc>
          <w:tcPr>
            <w:tcW w:w="1260" w:type="dxa"/>
            <w:vMerge/>
          </w:tcPr>
          <w:p w14:paraId="4378457D" w14:textId="77777777" w:rsidR="00B050EE" w:rsidRPr="005E3B7F" w:rsidRDefault="00B050EE" w:rsidP="005E3B7F">
            <w:pPr>
              <w:rPr>
                <w:rFonts w:ascii="Garamond" w:eastAsia="Garamond" w:hAnsi="Garamond" w:cs="Garamond"/>
                <w:color w:val="000000" w:themeColor="text1"/>
                <w:sz w:val="20"/>
                <w:szCs w:val="20"/>
              </w:rPr>
            </w:pPr>
          </w:p>
        </w:tc>
      </w:tr>
      <w:tr w:rsidR="00B050EE" w14:paraId="5295770F"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93D0D7"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Asthma patients</w:t>
            </w:r>
          </w:p>
        </w:tc>
        <w:tc>
          <w:tcPr>
            <w:tcW w:w="1350" w:type="dxa"/>
            <w:vMerge w:val="restart"/>
          </w:tcPr>
          <w:p w14:paraId="72BFC60F"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Census tract</w:t>
            </w:r>
          </w:p>
        </w:tc>
        <w:tc>
          <w:tcPr>
            <w:tcW w:w="1350" w:type="dxa"/>
            <w:vMerge w:val="restart"/>
            <w:tcBorders>
              <w:top w:val="single" w:sz="6" w:space="0" w:color="000000" w:themeColor="text1"/>
              <w:left w:val="single" w:sz="6" w:space="0" w:color="000000" w:themeColor="text1"/>
              <w:right w:val="single" w:sz="6" w:space="0" w:color="000000" w:themeColor="text1"/>
            </w:tcBorders>
          </w:tcPr>
          <w:p w14:paraId="421E1440" w14:textId="77777777" w:rsidR="00B050EE" w:rsidRPr="005E3B7F" w:rsidRDefault="00B050EE" w:rsidP="005E3B7F">
            <w:pPr>
              <w:rPr>
                <w:rFonts w:ascii="Garamond" w:eastAsia="Garamond" w:hAnsi="Garamond" w:cs="Garamond"/>
                <w:sz w:val="20"/>
                <w:szCs w:val="20"/>
              </w:rPr>
            </w:pPr>
            <w:r w:rsidRPr="005E3B7F">
              <w:rPr>
                <w:rFonts w:ascii="Garamond" w:eastAsia="Garamond" w:hAnsi="Garamond" w:cs="Garamond"/>
                <w:sz w:val="20"/>
                <w:szCs w:val="20"/>
              </w:rPr>
              <w:t>2020</w:t>
            </w:r>
          </w:p>
        </w:tc>
        <w:tc>
          <w:tcPr>
            <w:tcW w:w="1260" w:type="dxa"/>
            <w:vMerge w:val="restart"/>
            <w:tcBorders>
              <w:top w:val="single" w:sz="6" w:space="0" w:color="000000" w:themeColor="text1"/>
              <w:left w:val="single" w:sz="6" w:space="0" w:color="000000" w:themeColor="text1"/>
              <w:right w:val="single" w:sz="6" w:space="0" w:color="000000" w:themeColor="text1"/>
            </w:tcBorders>
          </w:tcPr>
          <w:p w14:paraId="16FBBD2F" w14:textId="77777777" w:rsidR="00B050EE" w:rsidRPr="005E3B7F" w:rsidRDefault="00B050EE" w:rsidP="005E3B7F">
            <w:pPr>
              <w:rPr>
                <w:rFonts w:ascii="Garamond" w:eastAsia="Garamond" w:hAnsi="Garamond" w:cs="Garamond"/>
                <w:color w:val="000000" w:themeColor="text1"/>
                <w:sz w:val="20"/>
                <w:szCs w:val="20"/>
              </w:rPr>
            </w:pPr>
            <w:r w:rsidRPr="005E3B7F">
              <w:rPr>
                <w:rFonts w:ascii="Garamond" w:eastAsia="Garamond" w:hAnsi="Garamond" w:cs="Garamond"/>
                <w:color w:val="000000" w:themeColor="text1"/>
                <w:sz w:val="20"/>
                <w:szCs w:val="20"/>
              </w:rPr>
              <w:t>CDC PLACES: Local Data for Better Health</w:t>
            </w:r>
          </w:p>
        </w:tc>
      </w:tr>
      <w:tr w:rsidR="00B050EE" w14:paraId="433E782C"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B056320" w14:textId="77777777" w:rsidR="00B050EE" w:rsidRPr="005E3B7F" w:rsidRDefault="00B050EE" w:rsidP="005E3B7F">
            <w:pPr>
              <w:rPr>
                <w:rFonts w:ascii="Garamond" w:eastAsia="Garamond" w:hAnsi="Garamond" w:cs="Garamond"/>
                <w:color w:val="000000" w:themeColor="text1"/>
                <w:sz w:val="20"/>
              </w:rPr>
            </w:pPr>
            <w:r w:rsidRPr="005E3B7F">
              <w:rPr>
                <w:rFonts w:ascii="Garamond" w:eastAsia="Garamond" w:hAnsi="Garamond" w:cs="Garamond"/>
                <w:color w:val="000000" w:themeColor="text1"/>
                <w:sz w:val="20"/>
              </w:rPr>
              <w:t>People with obesity</w:t>
            </w:r>
          </w:p>
        </w:tc>
        <w:tc>
          <w:tcPr>
            <w:tcW w:w="1350" w:type="dxa"/>
            <w:vMerge/>
            <w:vAlign w:val="center"/>
          </w:tcPr>
          <w:p w14:paraId="28B892F3" w14:textId="77777777" w:rsidR="00B050EE" w:rsidRPr="002E6FD3" w:rsidRDefault="00B050EE" w:rsidP="006466C0">
            <w:pPr>
              <w:jc w:val="center"/>
              <w:rPr>
                <w:rFonts w:ascii="Garamond" w:eastAsia="Garamond" w:hAnsi="Garamond" w:cs="Garamond"/>
                <w:color w:val="000000" w:themeColor="text1"/>
              </w:rPr>
            </w:pPr>
          </w:p>
        </w:tc>
        <w:tc>
          <w:tcPr>
            <w:tcW w:w="1350" w:type="dxa"/>
            <w:vMerge/>
            <w:vAlign w:val="center"/>
          </w:tcPr>
          <w:p w14:paraId="4BEA4354" w14:textId="77777777" w:rsidR="00B050EE" w:rsidRPr="002E6FD3" w:rsidRDefault="00B050EE" w:rsidP="006466C0">
            <w:pPr>
              <w:jc w:val="center"/>
              <w:rPr>
                <w:rFonts w:ascii="Garamond" w:eastAsia="Garamond" w:hAnsi="Garamond" w:cs="Garamond"/>
              </w:rPr>
            </w:pPr>
          </w:p>
        </w:tc>
        <w:tc>
          <w:tcPr>
            <w:tcW w:w="1260" w:type="dxa"/>
            <w:vMerge/>
            <w:vAlign w:val="center"/>
          </w:tcPr>
          <w:p w14:paraId="7525B931" w14:textId="77777777" w:rsidR="00B050EE" w:rsidRPr="002E6FD3" w:rsidRDefault="00B050EE" w:rsidP="006466C0">
            <w:pPr>
              <w:jc w:val="center"/>
              <w:rPr>
                <w:rFonts w:ascii="Garamond" w:eastAsia="Garamond" w:hAnsi="Garamond" w:cs="Garamond"/>
                <w:color w:val="000000" w:themeColor="text1"/>
              </w:rPr>
            </w:pPr>
          </w:p>
        </w:tc>
      </w:tr>
      <w:tr w:rsidR="00B050EE" w14:paraId="0D136A50"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E951510" w14:textId="77777777" w:rsidR="00B050EE" w:rsidRPr="005E3B7F" w:rsidRDefault="00B050EE" w:rsidP="005E3B7F">
            <w:pPr>
              <w:rPr>
                <w:rFonts w:ascii="Garamond" w:eastAsia="Garamond" w:hAnsi="Garamond" w:cs="Garamond"/>
                <w:color w:val="000000" w:themeColor="text1"/>
                <w:sz w:val="20"/>
              </w:rPr>
            </w:pPr>
            <w:r w:rsidRPr="005E3B7F">
              <w:rPr>
                <w:rFonts w:ascii="Garamond" w:eastAsia="Garamond" w:hAnsi="Garamond" w:cs="Garamond"/>
                <w:color w:val="000000" w:themeColor="text1"/>
                <w:sz w:val="20"/>
              </w:rPr>
              <w:t>Stroke patients</w:t>
            </w:r>
          </w:p>
        </w:tc>
        <w:tc>
          <w:tcPr>
            <w:tcW w:w="1350" w:type="dxa"/>
            <w:vMerge/>
            <w:vAlign w:val="center"/>
          </w:tcPr>
          <w:p w14:paraId="4855E1ED" w14:textId="77777777" w:rsidR="00B050EE" w:rsidRPr="002E6FD3" w:rsidRDefault="00B050EE" w:rsidP="006466C0">
            <w:pPr>
              <w:jc w:val="center"/>
              <w:rPr>
                <w:rFonts w:ascii="Garamond" w:eastAsia="Garamond" w:hAnsi="Garamond" w:cs="Garamond"/>
                <w:color w:val="000000" w:themeColor="text1"/>
              </w:rPr>
            </w:pPr>
          </w:p>
        </w:tc>
        <w:tc>
          <w:tcPr>
            <w:tcW w:w="1350" w:type="dxa"/>
            <w:vMerge/>
            <w:vAlign w:val="center"/>
          </w:tcPr>
          <w:p w14:paraId="21C91625" w14:textId="77777777" w:rsidR="00B050EE" w:rsidRPr="002E6FD3" w:rsidRDefault="00B050EE" w:rsidP="006466C0">
            <w:pPr>
              <w:jc w:val="center"/>
              <w:rPr>
                <w:rFonts w:ascii="Garamond" w:eastAsia="Garamond" w:hAnsi="Garamond" w:cs="Garamond"/>
              </w:rPr>
            </w:pPr>
          </w:p>
        </w:tc>
        <w:tc>
          <w:tcPr>
            <w:tcW w:w="1260" w:type="dxa"/>
            <w:vMerge/>
            <w:vAlign w:val="center"/>
          </w:tcPr>
          <w:p w14:paraId="3A634323" w14:textId="77777777" w:rsidR="00B050EE" w:rsidRPr="002E6FD3" w:rsidRDefault="00B050EE" w:rsidP="006466C0">
            <w:pPr>
              <w:jc w:val="center"/>
              <w:rPr>
                <w:rFonts w:ascii="Garamond" w:eastAsia="Garamond" w:hAnsi="Garamond" w:cs="Garamond"/>
                <w:color w:val="000000" w:themeColor="text1"/>
              </w:rPr>
            </w:pPr>
          </w:p>
        </w:tc>
      </w:tr>
      <w:tr w:rsidR="00B050EE" w14:paraId="52D43817"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E23550" w14:textId="77777777" w:rsidR="00B050EE" w:rsidRPr="005E3B7F" w:rsidRDefault="00B050EE" w:rsidP="005E3B7F">
            <w:pPr>
              <w:rPr>
                <w:rFonts w:ascii="Garamond" w:eastAsia="Garamond" w:hAnsi="Garamond" w:cs="Garamond"/>
                <w:color w:val="000000" w:themeColor="text1"/>
                <w:sz w:val="20"/>
              </w:rPr>
            </w:pPr>
            <w:r w:rsidRPr="005E3B7F">
              <w:rPr>
                <w:rFonts w:ascii="Garamond" w:eastAsia="Garamond" w:hAnsi="Garamond" w:cs="Garamond"/>
                <w:color w:val="000000" w:themeColor="text1"/>
                <w:sz w:val="20"/>
              </w:rPr>
              <w:t>People with high blood pressure</w:t>
            </w:r>
          </w:p>
        </w:tc>
        <w:tc>
          <w:tcPr>
            <w:tcW w:w="1350" w:type="dxa"/>
            <w:vMerge/>
            <w:vAlign w:val="center"/>
          </w:tcPr>
          <w:p w14:paraId="4D240505" w14:textId="77777777" w:rsidR="00B050EE" w:rsidRPr="002E6FD3" w:rsidRDefault="00B050EE" w:rsidP="006466C0">
            <w:pPr>
              <w:jc w:val="center"/>
              <w:rPr>
                <w:rFonts w:ascii="Garamond" w:eastAsia="Garamond" w:hAnsi="Garamond" w:cs="Garamond"/>
                <w:color w:val="000000" w:themeColor="text1"/>
              </w:rPr>
            </w:pPr>
          </w:p>
        </w:tc>
        <w:tc>
          <w:tcPr>
            <w:tcW w:w="1350" w:type="dxa"/>
            <w:vMerge/>
            <w:vAlign w:val="center"/>
          </w:tcPr>
          <w:p w14:paraId="79E16B2D" w14:textId="77777777" w:rsidR="00B050EE" w:rsidRPr="002E6FD3" w:rsidRDefault="00B050EE" w:rsidP="006466C0">
            <w:pPr>
              <w:jc w:val="center"/>
              <w:rPr>
                <w:rFonts w:ascii="Garamond" w:eastAsia="Garamond" w:hAnsi="Garamond" w:cs="Garamond"/>
              </w:rPr>
            </w:pPr>
          </w:p>
        </w:tc>
        <w:tc>
          <w:tcPr>
            <w:tcW w:w="1260" w:type="dxa"/>
            <w:vMerge/>
            <w:vAlign w:val="center"/>
          </w:tcPr>
          <w:p w14:paraId="57D99FCC" w14:textId="77777777" w:rsidR="00B050EE" w:rsidRPr="002E6FD3" w:rsidRDefault="00B050EE" w:rsidP="006466C0">
            <w:pPr>
              <w:jc w:val="center"/>
              <w:rPr>
                <w:rFonts w:ascii="Garamond" w:eastAsia="Garamond" w:hAnsi="Garamond" w:cs="Garamond"/>
                <w:color w:val="000000" w:themeColor="text1"/>
              </w:rPr>
            </w:pPr>
          </w:p>
        </w:tc>
      </w:tr>
      <w:tr w:rsidR="00B050EE" w14:paraId="7B2BC28D"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278A22C" w14:textId="77777777" w:rsidR="00B050EE" w:rsidRPr="005E3B7F" w:rsidRDefault="00B050EE" w:rsidP="005E3B7F">
            <w:pPr>
              <w:rPr>
                <w:rFonts w:ascii="Garamond" w:eastAsia="Garamond" w:hAnsi="Garamond" w:cs="Garamond"/>
                <w:color w:val="000000" w:themeColor="text1"/>
                <w:sz w:val="20"/>
              </w:rPr>
            </w:pPr>
            <w:r w:rsidRPr="005E3B7F">
              <w:rPr>
                <w:rFonts w:ascii="Garamond" w:eastAsia="Garamond" w:hAnsi="Garamond" w:cs="Garamond"/>
                <w:color w:val="000000" w:themeColor="text1"/>
                <w:sz w:val="20"/>
              </w:rPr>
              <w:t>People with diabetes</w:t>
            </w:r>
          </w:p>
        </w:tc>
        <w:tc>
          <w:tcPr>
            <w:tcW w:w="1350" w:type="dxa"/>
            <w:vMerge/>
            <w:vAlign w:val="center"/>
          </w:tcPr>
          <w:p w14:paraId="58F24754" w14:textId="77777777" w:rsidR="00B050EE" w:rsidRPr="002E6FD3" w:rsidRDefault="00B050EE" w:rsidP="006466C0">
            <w:pPr>
              <w:jc w:val="center"/>
              <w:rPr>
                <w:rFonts w:ascii="Garamond" w:eastAsia="Garamond" w:hAnsi="Garamond" w:cs="Garamond"/>
                <w:color w:val="000000" w:themeColor="text1"/>
              </w:rPr>
            </w:pPr>
          </w:p>
        </w:tc>
        <w:tc>
          <w:tcPr>
            <w:tcW w:w="1350" w:type="dxa"/>
            <w:vMerge/>
            <w:vAlign w:val="center"/>
          </w:tcPr>
          <w:p w14:paraId="61A73715" w14:textId="77777777" w:rsidR="00B050EE" w:rsidRPr="002E6FD3" w:rsidRDefault="00B050EE" w:rsidP="006466C0">
            <w:pPr>
              <w:jc w:val="center"/>
              <w:rPr>
                <w:rFonts w:ascii="Garamond" w:eastAsia="Garamond" w:hAnsi="Garamond" w:cs="Garamond"/>
              </w:rPr>
            </w:pPr>
          </w:p>
        </w:tc>
        <w:tc>
          <w:tcPr>
            <w:tcW w:w="1260" w:type="dxa"/>
            <w:vMerge/>
            <w:vAlign w:val="center"/>
          </w:tcPr>
          <w:p w14:paraId="66F90B1A" w14:textId="77777777" w:rsidR="00B050EE" w:rsidRPr="002E6FD3" w:rsidRDefault="00B050EE" w:rsidP="006466C0">
            <w:pPr>
              <w:jc w:val="center"/>
              <w:rPr>
                <w:rFonts w:ascii="Garamond" w:eastAsia="Garamond" w:hAnsi="Garamond" w:cs="Garamond"/>
                <w:color w:val="000000" w:themeColor="text1"/>
              </w:rPr>
            </w:pPr>
          </w:p>
        </w:tc>
      </w:tr>
      <w:tr w:rsidR="00B050EE" w14:paraId="0547F076" w14:textId="77777777" w:rsidTr="005E3B7F">
        <w:trPr>
          <w:trHeight w:val="230"/>
        </w:trPr>
        <w:tc>
          <w:tcPr>
            <w:tcW w:w="5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8D3A0D2" w14:textId="77777777" w:rsidR="00B050EE" w:rsidRPr="005E3B7F" w:rsidRDefault="00B050EE" w:rsidP="005E3B7F">
            <w:pPr>
              <w:rPr>
                <w:rFonts w:ascii="Garamond" w:eastAsia="Garamond" w:hAnsi="Garamond" w:cs="Garamond"/>
                <w:color w:val="000000" w:themeColor="text1"/>
                <w:sz w:val="20"/>
              </w:rPr>
            </w:pPr>
            <w:r w:rsidRPr="005E3B7F">
              <w:rPr>
                <w:rFonts w:ascii="Garamond" w:eastAsia="Garamond" w:hAnsi="Garamond" w:cs="Garamond"/>
                <w:color w:val="000000" w:themeColor="text1"/>
                <w:sz w:val="20"/>
              </w:rPr>
              <w:t>COPD patients</w:t>
            </w:r>
          </w:p>
        </w:tc>
        <w:tc>
          <w:tcPr>
            <w:tcW w:w="1350" w:type="dxa"/>
            <w:vMerge/>
            <w:vAlign w:val="center"/>
          </w:tcPr>
          <w:p w14:paraId="49CD6D08" w14:textId="77777777" w:rsidR="00B050EE" w:rsidRPr="002E6FD3" w:rsidRDefault="00B050EE" w:rsidP="006466C0">
            <w:pPr>
              <w:jc w:val="center"/>
              <w:rPr>
                <w:rFonts w:ascii="Garamond" w:eastAsia="Garamond" w:hAnsi="Garamond" w:cs="Garamond"/>
                <w:color w:val="000000" w:themeColor="text1"/>
              </w:rPr>
            </w:pPr>
          </w:p>
        </w:tc>
        <w:tc>
          <w:tcPr>
            <w:tcW w:w="1350" w:type="dxa"/>
            <w:vMerge/>
            <w:vAlign w:val="center"/>
          </w:tcPr>
          <w:p w14:paraId="68DCB674" w14:textId="77777777" w:rsidR="00B050EE" w:rsidRPr="002E6FD3" w:rsidRDefault="00B050EE" w:rsidP="006466C0">
            <w:pPr>
              <w:jc w:val="center"/>
              <w:rPr>
                <w:rFonts w:ascii="Garamond" w:eastAsia="Garamond" w:hAnsi="Garamond" w:cs="Garamond"/>
              </w:rPr>
            </w:pPr>
          </w:p>
        </w:tc>
        <w:tc>
          <w:tcPr>
            <w:tcW w:w="1260" w:type="dxa"/>
            <w:vMerge/>
            <w:vAlign w:val="center"/>
          </w:tcPr>
          <w:p w14:paraId="76506537" w14:textId="77777777" w:rsidR="00B050EE" w:rsidRPr="002E6FD3" w:rsidRDefault="00B050EE" w:rsidP="006466C0">
            <w:pPr>
              <w:jc w:val="center"/>
              <w:rPr>
                <w:rFonts w:ascii="Garamond" w:eastAsia="Garamond" w:hAnsi="Garamond" w:cs="Garamond"/>
                <w:color w:val="000000" w:themeColor="text1"/>
              </w:rPr>
            </w:pPr>
          </w:p>
        </w:tc>
      </w:tr>
    </w:tbl>
    <w:p w14:paraId="33E08D8C" w14:textId="77777777" w:rsidR="00B050EE" w:rsidRDefault="00B050EE" w:rsidP="00B050EE">
      <w:pPr>
        <w:pStyle w:val="NoSpacing"/>
        <w:rPr>
          <w:rFonts w:ascii="Garamond" w:eastAsia="Garamond" w:hAnsi="Garamond" w:cs="Garamond"/>
        </w:rPr>
      </w:pPr>
    </w:p>
    <w:p w14:paraId="48A313EB" w14:textId="455F6F46" w:rsidR="00B050EE" w:rsidRDefault="00B050EE" w:rsidP="00B050EE">
      <w:pPr>
        <w:pStyle w:val="NoSpacing"/>
        <w:spacing w:line="360" w:lineRule="auto"/>
        <w:rPr>
          <w:rFonts w:ascii="Garamond" w:hAnsi="Garamond" w:cs="Arial"/>
          <w:i/>
          <w:iCs/>
        </w:rPr>
      </w:pPr>
      <w:r w:rsidRPr="58D1C306">
        <w:rPr>
          <w:rFonts w:ascii="Garamond" w:eastAsia="Garamond" w:hAnsi="Garamond" w:cs="Garamond"/>
        </w:rPr>
        <w:t xml:space="preserve">Table A4: </w:t>
      </w:r>
      <w:r w:rsidRPr="58D1C306">
        <w:rPr>
          <w:rFonts w:ascii="Garamond" w:hAnsi="Garamond" w:cs="Arial"/>
          <w:i/>
          <w:iCs/>
        </w:rPr>
        <w:t>Shade per Landcover Type as determined by NLCD from 2016 versus Hansen Global Forest Watch from 2019.</w:t>
      </w:r>
    </w:p>
    <w:tbl>
      <w:tblPr>
        <w:tblStyle w:val="TableGrid"/>
        <w:tblW w:w="0" w:type="auto"/>
        <w:tblInd w:w="0" w:type="dxa"/>
        <w:tblLayout w:type="fixed"/>
        <w:tblLook w:val="06A0" w:firstRow="1" w:lastRow="0" w:firstColumn="1" w:lastColumn="0" w:noHBand="1" w:noVBand="1"/>
      </w:tblPr>
      <w:tblGrid>
        <w:gridCol w:w="3060"/>
        <w:gridCol w:w="1455"/>
        <w:gridCol w:w="2040"/>
        <w:gridCol w:w="2220"/>
      </w:tblGrid>
      <w:tr w:rsidR="00B050EE" w14:paraId="390DD856" w14:textId="77777777" w:rsidTr="005E3B7F">
        <w:tc>
          <w:tcPr>
            <w:tcW w:w="3060" w:type="dxa"/>
            <w:shd w:val="clear" w:color="auto" w:fill="D9D9D9" w:themeFill="background1" w:themeFillShade="D9"/>
            <w:vAlign w:val="center"/>
          </w:tcPr>
          <w:p w14:paraId="333FF2F7" w14:textId="77777777" w:rsidR="00B050EE" w:rsidRDefault="00B050EE" w:rsidP="005E3B7F">
            <w:pPr>
              <w:jc w:val="center"/>
              <w:rPr>
                <w:rFonts w:ascii="Calibri" w:hAnsi="Calibri"/>
                <w:b/>
                <w:bCs/>
                <w:color w:val="000000" w:themeColor="text1"/>
              </w:rPr>
            </w:pPr>
            <w:r w:rsidRPr="58D1C306">
              <w:rPr>
                <w:rFonts w:ascii="Garamond" w:eastAsia="Garamond" w:hAnsi="Garamond" w:cs="Garamond"/>
                <w:b/>
                <w:bCs/>
                <w:color w:val="000000" w:themeColor="text1"/>
              </w:rPr>
              <w:t>NLCD Landcover Class</w:t>
            </w:r>
          </w:p>
        </w:tc>
        <w:tc>
          <w:tcPr>
            <w:tcW w:w="1455" w:type="dxa"/>
            <w:shd w:val="clear" w:color="auto" w:fill="D9D9D9" w:themeFill="background1" w:themeFillShade="D9"/>
            <w:vAlign w:val="center"/>
          </w:tcPr>
          <w:p w14:paraId="3758CA58" w14:textId="77777777" w:rsidR="00B050EE" w:rsidRDefault="00B050EE" w:rsidP="005E3B7F">
            <w:pPr>
              <w:jc w:val="center"/>
              <w:rPr>
                <w:rFonts w:ascii="Calibri" w:hAnsi="Calibri"/>
                <w:b/>
                <w:bCs/>
                <w:color w:val="000000" w:themeColor="text1"/>
              </w:rPr>
            </w:pPr>
            <w:r w:rsidRPr="58D1C306">
              <w:rPr>
                <w:rFonts w:ascii="Garamond" w:eastAsia="Garamond" w:hAnsi="Garamond" w:cs="Garamond"/>
                <w:b/>
                <w:bCs/>
                <w:color w:val="000000" w:themeColor="text1"/>
              </w:rPr>
              <w:t>Class Area</w:t>
            </w:r>
          </w:p>
          <w:p w14:paraId="645758ED" w14:textId="77777777" w:rsidR="00B050EE" w:rsidRDefault="00B050EE" w:rsidP="005E3B7F">
            <w:pPr>
              <w:jc w:val="center"/>
              <w:rPr>
                <w:rFonts w:ascii="Calibri" w:hAnsi="Calibri"/>
                <w:b/>
                <w:bCs/>
                <w:color w:val="000000" w:themeColor="text1"/>
              </w:rPr>
            </w:pPr>
            <w:r w:rsidRPr="58D1C306">
              <w:rPr>
                <w:rFonts w:ascii="Garamond" w:eastAsia="Garamond" w:hAnsi="Garamond" w:cs="Garamond"/>
                <w:b/>
                <w:bCs/>
                <w:color w:val="000000" w:themeColor="text1"/>
              </w:rPr>
              <w:t>in 2016</w:t>
            </w:r>
          </w:p>
          <w:p w14:paraId="05FB5677" w14:textId="77777777" w:rsidR="00B050EE" w:rsidRDefault="00B050EE" w:rsidP="005E3B7F">
            <w:pPr>
              <w:jc w:val="center"/>
              <w:rPr>
                <w:rFonts w:ascii="Calibri" w:hAnsi="Calibri"/>
                <w:b/>
                <w:bCs/>
                <w:color w:val="000000" w:themeColor="text1"/>
              </w:rPr>
            </w:pPr>
            <w:r w:rsidRPr="58D1C306">
              <w:rPr>
                <w:rFonts w:ascii="Garamond" w:eastAsia="Garamond" w:hAnsi="Garamond" w:cs="Garamond"/>
                <w:b/>
                <w:bCs/>
                <w:color w:val="000000" w:themeColor="text1"/>
              </w:rPr>
              <w:t>(sq. meters)</w:t>
            </w:r>
          </w:p>
        </w:tc>
        <w:tc>
          <w:tcPr>
            <w:tcW w:w="2040" w:type="dxa"/>
            <w:shd w:val="clear" w:color="auto" w:fill="D9D9D9" w:themeFill="background1" w:themeFillShade="D9"/>
            <w:vAlign w:val="center"/>
          </w:tcPr>
          <w:p w14:paraId="1630C8F5" w14:textId="77777777" w:rsidR="00B050EE" w:rsidRDefault="00B050EE" w:rsidP="005E3B7F">
            <w:pPr>
              <w:jc w:val="center"/>
              <w:rPr>
                <w:rFonts w:ascii="Calibri" w:hAnsi="Calibri"/>
                <w:b/>
                <w:bCs/>
                <w:color w:val="000000" w:themeColor="text1"/>
              </w:rPr>
            </w:pPr>
            <w:r w:rsidRPr="58D1C306">
              <w:rPr>
                <w:rFonts w:ascii="Garamond" w:eastAsia="Garamond" w:hAnsi="Garamond" w:cs="Garamond"/>
                <w:b/>
                <w:bCs/>
                <w:color w:val="000000" w:themeColor="text1"/>
              </w:rPr>
              <w:t>Tree Cover %</w:t>
            </w:r>
          </w:p>
          <w:p w14:paraId="689A1B8B" w14:textId="77777777" w:rsidR="00B050EE" w:rsidRDefault="00B050EE" w:rsidP="005E3B7F">
            <w:pPr>
              <w:jc w:val="center"/>
              <w:rPr>
                <w:rFonts w:ascii="Garamond" w:eastAsia="Garamond" w:hAnsi="Garamond" w:cs="Garamond"/>
                <w:b/>
                <w:bCs/>
                <w:color w:val="000000" w:themeColor="text1"/>
              </w:rPr>
            </w:pPr>
            <w:r w:rsidRPr="58D1C306">
              <w:rPr>
                <w:rFonts w:ascii="Garamond" w:eastAsia="Garamond" w:hAnsi="Garamond" w:cs="Garamond"/>
                <w:b/>
                <w:bCs/>
                <w:color w:val="000000" w:themeColor="text1"/>
              </w:rPr>
              <w:t>in 2016 from 2016</w:t>
            </w:r>
          </w:p>
          <w:p w14:paraId="7B1F9AB4" w14:textId="77777777" w:rsidR="00B050EE" w:rsidRDefault="00B050EE" w:rsidP="005E3B7F">
            <w:pPr>
              <w:jc w:val="center"/>
              <w:rPr>
                <w:rFonts w:ascii="Calibri" w:hAnsi="Calibri"/>
                <w:b/>
                <w:bCs/>
                <w:color w:val="000000" w:themeColor="text1"/>
              </w:rPr>
            </w:pPr>
            <w:r w:rsidRPr="58D1C306">
              <w:rPr>
                <w:rFonts w:ascii="Garamond" w:eastAsia="Garamond" w:hAnsi="Garamond" w:cs="Garamond"/>
                <w:b/>
                <w:bCs/>
                <w:color w:val="000000" w:themeColor="text1"/>
              </w:rPr>
              <w:t>NLCD Tree Cover</w:t>
            </w:r>
          </w:p>
        </w:tc>
        <w:tc>
          <w:tcPr>
            <w:tcW w:w="2220" w:type="dxa"/>
            <w:shd w:val="clear" w:color="auto" w:fill="D9D9D9" w:themeFill="background1" w:themeFillShade="D9"/>
            <w:vAlign w:val="center"/>
          </w:tcPr>
          <w:p w14:paraId="067EEB39" w14:textId="77777777" w:rsidR="00B050EE" w:rsidRDefault="00B050EE" w:rsidP="005E3B7F">
            <w:pPr>
              <w:jc w:val="center"/>
              <w:rPr>
                <w:rFonts w:ascii="Calibri" w:hAnsi="Calibri"/>
                <w:b/>
                <w:bCs/>
                <w:color w:val="000000" w:themeColor="text1"/>
              </w:rPr>
            </w:pPr>
            <w:r w:rsidRPr="58D1C306">
              <w:rPr>
                <w:rFonts w:ascii="Garamond" w:eastAsia="Garamond" w:hAnsi="Garamond" w:cs="Garamond"/>
                <w:b/>
                <w:bCs/>
                <w:color w:val="000000" w:themeColor="text1"/>
              </w:rPr>
              <w:t>Tree Cover %</w:t>
            </w:r>
          </w:p>
          <w:p w14:paraId="4E1298B0" w14:textId="77777777" w:rsidR="00B050EE" w:rsidRDefault="00B050EE" w:rsidP="005E3B7F">
            <w:pPr>
              <w:jc w:val="center"/>
              <w:rPr>
                <w:rFonts w:ascii="Calibri" w:hAnsi="Calibri"/>
                <w:b/>
                <w:bCs/>
                <w:color w:val="000000" w:themeColor="text1"/>
              </w:rPr>
            </w:pPr>
            <w:r w:rsidRPr="58D1C306">
              <w:rPr>
                <w:rFonts w:ascii="Garamond" w:eastAsia="Garamond" w:hAnsi="Garamond" w:cs="Garamond"/>
                <w:b/>
                <w:bCs/>
                <w:color w:val="000000" w:themeColor="text1"/>
              </w:rPr>
              <w:t>in 2019 from 2019</w:t>
            </w:r>
          </w:p>
          <w:p w14:paraId="3A786D82" w14:textId="77777777" w:rsidR="00B050EE" w:rsidRDefault="00B050EE" w:rsidP="005E3B7F">
            <w:pPr>
              <w:jc w:val="center"/>
              <w:rPr>
                <w:rFonts w:ascii="Calibri" w:hAnsi="Calibri"/>
                <w:b/>
                <w:bCs/>
                <w:color w:val="000000" w:themeColor="text1"/>
              </w:rPr>
            </w:pPr>
            <w:r w:rsidRPr="58D1C306">
              <w:rPr>
                <w:rFonts w:ascii="Garamond" w:eastAsia="Garamond" w:hAnsi="Garamond" w:cs="Garamond"/>
                <w:b/>
                <w:bCs/>
                <w:color w:val="000000" w:themeColor="text1"/>
              </w:rPr>
              <w:t>Global Forest Watch</w:t>
            </w:r>
          </w:p>
        </w:tc>
      </w:tr>
      <w:tr w:rsidR="00B050EE" w14:paraId="06D1CB9F" w14:textId="77777777" w:rsidTr="005E3B7F">
        <w:tc>
          <w:tcPr>
            <w:tcW w:w="3060" w:type="dxa"/>
          </w:tcPr>
          <w:p w14:paraId="6331395A"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Open Water</w:t>
            </w:r>
          </w:p>
        </w:tc>
        <w:tc>
          <w:tcPr>
            <w:tcW w:w="1455" w:type="dxa"/>
          </w:tcPr>
          <w:p w14:paraId="727210ED"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5,742,752</w:t>
            </w:r>
          </w:p>
        </w:tc>
        <w:tc>
          <w:tcPr>
            <w:tcW w:w="2040" w:type="dxa"/>
          </w:tcPr>
          <w:p w14:paraId="1D004F22"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c>
          <w:tcPr>
            <w:tcW w:w="2220" w:type="dxa"/>
          </w:tcPr>
          <w:p w14:paraId="2FE888B8"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r>
      <w:tr w:rsidR="00B050EE" w14:paraId="0B6ABF57" w14:textId="77777777" w:rsidTr="005E3B7F">
        <w:tc>
          <w:tcPr>
            <w:tcW w:w="3060" w:type="dxa"/>
          </w:tcPr>
          <w:p w14:paraId="397D3EE5"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Developed – Open Space</w:t>
            </w:r>
          </w:p>
        </w:tc>
        <w:tc>
          <w:tcPr>
            <w:tcW w:w="1455" w:type="dxa"/>
          </w:tcPr>
          <w:p w14:paraId="14E2B082"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10,378,111</w:t>
            </w:r>
          </w:p>
        </w:tc>
        <w:tc>
          <w:tcPr>
            <w:tcW w:w="2040" w:type="dxa"/>
          </w:tcPr>
          <w:p w14:paraId="579A327B"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51%</w:t>
            </w:r>
          </w:p>
        </w:tc>
        <w:tc>
          <w:tcPr>
            <w:tcW w:w="2220" w:type="dxa"/>
          </w:tcPr>
          <w:p w14:paraId="518F8EEB"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62%</w:t>
            </w:r>
          </w:p>
        </w:tc>
      </w:tr>
      <w:tr w:rsidR="00B050EE" w14:paraId="2F3891DF" w14:textId="77777777" w:rsidTr="005E3B7F">
        <w:tc>
          <w:tcPr>
            <w:tcW w:w="3060" w:type="dxa"/>
          </w:tcPr>
          <w:p w14:paraId="193B2AA6"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Developed – Low Intensity</w:t>
            </w:r>
          </w:p>
        </w:tc>
        <w:tc>
          <w:tcPr>
            <w:tcW w:w="1455" w:type="dxa"/>
          </w:tcPr>
          <w:p w14:paraId="0DDFE512"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11,993,349</w:t>
            </w:r>
          </w:p>
        </w:tc>
        <w:tc>
          <w:tcPr>
            <w:tcW w:w="2040" w:type="dxa"/>
          </w:tcPr>
          <w:p w14:paraId="616390F2"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31%</w:t>
            </w:r>
          </w:p>
        </w:tc>
        <w:tc>
          <w:tcPr>
            <w:tcW w:w="2220" w:type="dxa"/>
          </w:tcPr>
          <w:p w14:paraId="43BC709A"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17%</w:t>
            </w:r>
          </w:p>
        </w:tc>
      </w:tr>
      <w:tr w:rsidR="00B050EE" w14:paraId="78C015F6" w14:textId="77777777" w:rsidTr="005E3B7F">
        <w:tc>
          <w:tcPr>
            <w:tcW w:w="3060" w:type="dxa"/>
          </w:tcPr>
          <w:p w14:paraId="2840EE42"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Developed – Medium Intensity</w:t>
            </w:r>
          </w:p>
        </w:tc>
        <w:tc>
          <w:tcPr>
            <w:tcW w:w="1455" w:type="dxa"/>
          </w:tcPr>
          <w:p w14:paraId="5E011013"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14,457,113</w:t>
            </w:r>
          </w:p>
        </w:tc>
        <w:tc>
          <w:tcPr>
            <w:tcW w:w="2040" w:type="dxa"/>
          </w:tcPr>
          <w:p w14:paraId="69D28849"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10%</w:t>
            </w:r>
          </w:p>
        </w:tc>
        <w:tc>
          <w:tcPr>
            <w:tcW w:w="2220" w:type="dxa"/>
          </w:tcPr>
          <w:p w14:paraId="4CC33B20"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3%</w:t>
            </w:r>
          </w:p>
        </w:tc>
      </w:tr>
      <w:tr w:rsidR="00B050EE" w14:paraId="72F48FBF" w14:textId="77777777" w:rsidTr="005E3B7F">
        <w:tc>
          <w:tcPr>
            <w:tcW w:w="3060" w:type="dxa"/>
          </w:tcPr>
          <w:p w14:paraId="7C176850"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Developed – High Intensity</w:t>
            </w:r>
          </w:p>
        </w:tc>
        <w:tc>
          <w:tcPr>
            <w:tcW w:w="1455" w:type="dxa"/>
          </w:tcPr>
          <w:p w14:paraId="2909BF46"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6,633,524</w:t>
            </w:r>
          </w:p>
        </w:tc>
        <w:tc>
          <w:tcPr>
            <w:tcW w:w="2040" w:type="dxa"/>
          </w:tcPr>
          <w:p w14:paraId="75FB9DCB"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c>
          <w:tcPr>
            <w:tcW w:w="2220" w:type="dxa"/>
          </w:tcPr>
          <w:p w14:paraId="50E16BE2"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r>
      <w:tr w:rsidR="00B050EE" w14:paraId="11B23782" w14:textId="77777777" w:rsidTr="005E3B7F">
        <w:tc>
          <w:tcPr>
            <w:tcW w:w="3060" w:type="dxa"/>
          </w:tcPr>
          <w:p w14:paraId="2B3B79A4"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Barren Land</w:t>
            </w:r>
          </w:p>
        </w:tc>
        <w:tc>
          <w:tcPr>
            <w:tcW w:w="1455" w:type="dxa"/>
          </w:tcPr>
          <w:p w14:paraId="23B647BF"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79,099</w:t>
            </w:r>
          </w:p>
        </w:tc>
        <w:tc>
          <w:tcPr>
            <w:tcW w:w="2040" w:type="dxa"/>
          </w:tcPr>
          <w:p w14:paraId="22EB2296"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c>
          <w:tcPr>
            <w:tcW w:w="2220" w:type="dxa"/>
          </w:tcPr>
          <w:p w14:paraId="319A90D0"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r>
      <w:tr w:rsidR="00B050EE" w14:paraId="6E593578" w14:textId="77777777" w:rsidTr="005E3B7F">
        <w:tc>
          <w:tcPr>
            <w:tcW w:w="3060" w:type="dxa"/>
          </w:tcPr>
          <w:p w14:paraId="7D0835B0"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Deciduous Forest</w:t>
            </w:r>
          </w:p>
        </w:tc>
        <w:tc>
          <w:tcPr>
            <w:tcW w:w="1455" w:type="dxa"/>
          </w:tcPr>
          <w:p w14:paraId="3F009B5F"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2,727,102</w:t>
            </w:r>
          </w:p>
        </w:tc>
        <w:tc>
          <w:tcPr>
            <w:tcW w:w="2040" w:type="dxa"/>
          </w:tcPr>
          <w:p w14:paraId="15555DDC"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83%</w:t>
            </w:r>
          </w:p>
        </w:tc>
        <w:tc>
          <w:tcPr>
            <w:tcW w:w="2220" w:type="dxa"/>
          </w:tcPr>
          <w:p w14:paraId="06FE8C4E"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100%</w:t>
            </w:r>
          </w:p>
        </w:tc>
      </w:tr>
      <w:tr w:rsidR="00B050EE" w14:paraId="275F215F" w14:textId="77777777" w:rsidTr="005E3B7F">
        <w:tc>
          <w:tcPr>
            <w:tcW w:w="3060" w:type="dxa"/>
          </w:tcPr>
          <w:p w14:paraId="6F653214"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Evergreen Forest</w:t>
            </w:r>
          </w:p>
        </w:tc>
        <w:tc>
          <w:tcPr>
            <w:tcW w:w="1455" w:type="dxa"/>
          </w:tcPr>
          <w:p w14:paraId="183F2247"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119,547</w:t>
            </w:r>
          </w:p>
        </w:tc>
        <w:tc>
          <w:tcPr>
            <w:tcW w:w="2040" w:type="dxa"/>
          </w:tcPr>
          <w:p w14:paraId="4912BEC1"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64%</w:t>
            </w:r>
          </w:p>
        </w:tc>
        <w:tc>
          <w:tcPr>
            <w:tcW w:w="2220" w:type="dxa"/>
          </w:tcPr>
          <w:p w14:paraId="6F2CDE75"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93%</w:t>
            </w:r>
          </w:p>
        </w:tc>
      </w:tr>
      <w:tr w:rsidR="00B050EE" w14:paraId="1A537099" w14:textId="77777777" w:rsidTr="005E3B7F">
        <w:tc>
          <w:tcPr>
            <w:tcW w:w="3060" w:type="dxa"/>
          </w:tcPr>
          <w:p w14:paraId="078FFE86"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Mixed Forest</w:t>
            </w:r>
          </w:p>
        </w:tc>
        <w:tc>
          <w:tcPr>
            <w:tcW w:w="1455" w:type="dxa"/>
          </w:tcPr>
          <w:p w14:paraId="3A241952"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66,515</w:t>
            </w:r>
          </w:p>
        </w:tc>
        <w:tc>
          <w:tcPr>
            <w:tcW w:w="2040" w:type="dxa"/>
          </w:tcPr>
          <w:p w14:paraId="15EC32F0"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58%</w:t>
            </w:r>
          </w:p>
        </w:tc>
        <w:tc>
          <w:tcPr>
            <w:tcW w:w="2220" w:type="dxa"/>
          </w:tcPr>
          <w:p w14:paraId="216AD3FE"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95%</w:t>
            </w:r>
          </w:p>
        </w:tc>
      </w:tr>
      <w:tr w:rsidR="00B050EE" w14:paraId="5CA32B75" w14:textId="77777777" w:rsidTr="005E3B7F">
        <w:tc>
          <w:tcPr>
            <w:tcW w:w="3060" w:type="dxa"/>
          </w:tcPr>
          <w:p w14:paraId="0E134F56"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Shrub/Scrub</w:t>
            </w:r>
          </w:p>
        </w:tc>
        <w:tc>
          <w:tcPr>
            <w:tcW w:w="1455" w:type="dxa"/>
          </w:tcPr>
          <w:p w14:paraId="15D76119"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55,729</w:t>
            </w:r>
          </w:p>
        </w:tc>
        <w:tc>
          <w:tcPr>
            <w:tcW w:w="2040" w:type="dxa"/>
          </w:tcPr>
          <w:p w14:paraId="02B4C12C"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c>
          <w:tcPr>
            <w:tcW w:w="2220" w:type="dxa"/>
          </w:tcPr>
          <w:p w14:paraId="6B63543A"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3%</w:t>
            </w:r>
          </w:p>
        </w:tc>
      </w:tr>
      <w:tr w:rsidR="00B050EE" w14:paraId="40E3637F" w14:textId="77777777" w:rsidTr="005E3B7F">
        <w:tc>
          <w:tcPr>
            <w:tcW w:w="3060" w:type="dxa"/>
          </w:tcPr>
          <w:p w14:paraId="7AC7181E"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Grassland/Herbaceous</w:t>
            </w:r>
          </w:p>
        </w:tc>
        <w:tc>
          <w:tcPr>
            <w:tcW w:w="1455" w:type="dxa"/>
          </w:tcPr>
          <w:p w14:paraId="42F53753"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109,660</w:t>
            </w:r>
          </w:p>
        </w:tc>
        <w:tc>
          <w:tcPr>
            <w:tcW w:w="2040" w:type="dxa"/>
          </w:tcPr>
          <w:p w14:paraId="545851E1"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c>
          <w:tcPr>
            <w:tcW w:w="2220" w:type="dxa"/>
          </w:tcPr>
          <w:p w14:paraId="5B49FFB3"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44%</w:t>
            </w:r>
          </w:p>
        </w:tc>
      </w:tr>
      <w:tr w:rsidR="00B050EE" w14:paraId="0C46D0E9" w14:textId="77777777" w:rsidTr="005E3B7F">
        <w:tc>
          <w:tcPr>
            <w:tcW w:w="3060" w:type="dxa"/>
          </w:tcPr>
          <w:p w14:paraId="6E6CE76F"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Pasture/Hay</w:t>
            </w:r>
          </w:p>
        </w:tc>
        <w:tc>
          <w:tcPr>
            <w:tcW w:w="1455" w:type="dxa"/>
          </w:tcPr>
          <w:p w14:paraId="62F78788"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6,292</w:t>
            </w:r>
          </w:p>
        </w:tc>
        <w:tc>
          <w:tcPr>
            <w:tcW w:w="2040" w:type="dxa"/>
          </w:tcPr>
          <w:p w14:paraId="4D175023"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c>
          <w:tcPr>
            <w:tcW w:w="2220" w:type="dxa"/>
          </w:tcPr>
          <w:p w14:paraId="126A1F7E"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14%</w:t>
            </w:r>
          </w:p>
        </w:tc>
      </w:tr>
      <w:tr w:rsidR="00B050EE" w14:paraId="461B8B6C" w14:textId="77777777" w:rsidTr="005E3B7F">
        <w:tc>
          <w:tcPr>
            <w:tcW w:w="3060" w:type="dxa"/>
          </w:tcPr>
          <w:p w14:paraId="13C92D99"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Cultivated Crops</w:t>
            </w:r>
          </w:p>
        </w:tc>
        <w:tc>
          <w:tcPr>
            <w:tcW w:w="1455" w:type="dxa"/>
          </w:tcPr>
          <w:p w14:paraId="27E70DD7"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899</w:t>
            </w:r>
          </w:p>
        </w:tc>
        <w:tc>
          <w:tcPr>
            <w:tcW w:w="2040" w:type="dxa"/>
          </w:tcPr>
          <w:p w14:paraId="660AC0FA"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21%</w:t>
            </w:r>
          </w:p>
        </w:tc>
        <w:tc>
          <w:tcPr>
            <w:tcW w:w="2220" w:type="dxa"/>
          </w:tcPr>
          <w:p w14:paraId="459A28C9"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r>
      <w:tr w:rsidR="00B050EE" w14:paraId="494EAA7C" w14:textId="77777777" w:rsidTr="005E3B7F">
        <w:tc>
          <w:tcPr>
            <w:tcW w:w="3060" w:type="dxa"/>
          </w:tcPr>
          <w:p w14:paraId="29C0975C"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Woody Wetlands</w:t>
            </w:r>
          </w:p>
        </w:tc>
        <w:tc>
          <w:tcPr>
            <w:tcW w:w="1455" w:type="dxa"/>
          </w:tcPr>
          <w:p w14:paraId="5C7B7831"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31,460</w:t>
            </w:r>
          </w:p>
        </w:tc>
        <w:tc>
          <w:tcPr>
            <w:tcW w:w="2040" w:type="dxa"/>
          </w:tcPr>
          <w:p w14:paraId="07BECC7E"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82%</w:t>
            </w:r>
          </w:p>
        </w:tc>
        <w:tc>
          <w:tcPr>
            <w:tcW w:w="2220" w:type="dxa"/>
          </w:tcPr>
          <w:p w14:paraId="3DB7A556"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100%</w:t>
            </w:r>
          </w:p>
        </w:tc>
      </w:tr>
      <w:tr w:rsidR="00B050EE" w14:paraId="1723FEF1" w14:textId="77777777" w:rsidTr="005E3B7F">
        <w:tc>
          <w:tcPr>
            <w:tcW w:w="3060" w:type="dxa"/>
          </w:tcPr>
          <w:p w14:paraId="69EF3382" w14:textId="77777777" w:rsidR="00B050EE" w:rsidRPr="005E3B7F" w:rsidRDefault="00B050EE" w:rsidP="006466C0">
            <w:pPr>
              <w:pStyle w:val="NoSpacing"/>
              <w:rPr>
                <w:rFonts w:ascii="Garamond" w:eastAsia="EB Garamond" w:hAnsi="Garamond" w:cs="EB Garamond"/>
                <w:sz w:val="20"/>
                <w:szCs w:val="20"/>
              </w:rPr>
            </w:pPr>
            <w:r w:rsidRPr="005E3B7F">
              <w:rPr>
                <w:rFonts w:ascii="Garamond" w:eastAsia="EB Garamond" w:hAnsi="Garamond" w:cs="EB Garamond"/>
                <w:sz w:val="20"/>
                <w:szCs w:val="20"/>
              </w:rPr>
              <w:t>Emergent Herbaceous Wetlands</w:t>
            </w:r>
          </w:p>
        </w:tc>
        <w:tc>
          <w:tcPr>
            <w:tcW w:w="1455" w:type="dxa"/>
          </w:tcPr>
          <w:p w14:paraId="1897E19D"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20,674</w:t>
            </w:r>
          </w:p>
        </w:tc>
        <w:tc>
          <w:tcPr>
            <w:tcW w:w="2040" w:type="dxa"/>
          </w:tcPr>
          <w:p w14:paraId="15B70048"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0%</w:t>
            </w:r>
          </w:p>
        </w:tc>
        <w:tc>
          <w:tcPr>
            <w:tcW w:w="2220" w:type="dxa"/>
          </w:tcPr>
          <w:p w14:paraId="28927F22" w14:textId="77777777" w:rsidR="00B050EE" w:rsidRPr="005E3B7F" w:rsidRDefault="00B050EE" w:rsidP="005E3B7F">
            <w:pPr>
              <w:pStyle w:val="NoSpacing"/>
              <w:rPr>
                <w:rFonts w:ascii="Garamond" w:eastAsia="EB Garamond" w:hAnsi="Garamond" w:cs="EB Garamond"/>
                <w:sz w:val="20"/>
                <w:szCs w:val="20"/>
              </w:rPr>
            </w:pPr>
            <w:r w:rsidRPr="005E3B7F">
              <w:rPr>
                <w:rFonts w:ascii="Garamond" w:eastAsia="EB Garamond" w:hAnsi="Garamond" w:cs="EB Garamond"/>
                <w:sz w:val="20"/>
                <w:szCs w:val="20"/>
              </w:rPr>
              <w:t>45%</w:t>
            </w:r>
          </w:p>
        </w:tc>
      </w:tr>
      <w:tr w:rsidR="00B050EE" w14:paraId="2300D007" w14:textId="77777777" w:rsidTr="005E3B7F">
        <w:tc>
          <w:tcPr>
            <w:tcW w:w="3060" w:type="dxa"/>
            <w:shd w:val="clear" w:color="auto" w:fill="D9D9D9" w:themeFill="background1" w:themeFillShade="D9"/>
          </w:tcPr>
          <w:p w14:paraId="5AF810E2" w14:textId="77777777" w:rsidR="00B050EE" w:rsidRPr="005E3B7F" w:rsidRDefault="00B050EE" w:rsidP="006466C0">
            <w:pPr>
              <w:rPr>
                <w:rFonts w:ascii="Garamond" w:hAnsi="Garamond"/>
                <w:b/>
                <w:bCs/>
                <w:color w:val="000000" w:themeColor="text1"/>
                <w:sz w:val="20"/>
                <w:szCs w:val="20"/>
              </w:rPr>
            </w:pPr>
            <w:r w:rsidRPr="005E3B7F">
              <w:rPr>
                <w:rFonts w:ascii="Garamond" w:eastAsia="Garamond" w:hAnsi="Garamond" w:cs="Garamond"/>
                <w:b/>
                <w:bCs/>
                <w:color w:val="000000" w:themeColor="text1"/>
                <w:sz w:val="20"/>
                <w:szCs w:val="20"/>
              </w:rPr>
              <w:t>Total</w:t>
            </w:r>
          </w:p>
        </w:tc>
        <w:tc>
          <w:tcPr>
            <w:tcW w:w="1455" w:type="dxa"/>
            <w:shd w:val="clear" w:color="auto" w:fill="D9D9D9" w:themeFill="background1" w:themeFillShade="D9"/>
          </w:tcPr>
          <w:p w14:paraId="79AC83D1" w14:textId="77777777" w:rsidR="00B050EE" w:rsidRPr="005E3B7F" w:rsidRDefault="00B050EE" w:rsidP="005E3B7F">
            <w:pPr>
              <w:rPr>
                <w:rFonts w:ascii="Garamond" w:eastAsia="Garamond" w:hAnsi="Garamond" w:cs="Garamond"/>
                <w:b/>
                <w:bCs/>
                <w:color w:val="000000" w:themeColor="text1"/>
                <w:sz w:val="20"/>
                <w:szCs w:val="20"/>
              </w:rPr>
            </w:pPr>
            <w:r w:rsidRPr="005E3B7F">
              <w:rPr>
                <w:rFonts w:ascii="Garamond" w:eastAsia="Garamond" w:hAnsi="Garamond" w:cs="Garamond"/>
                <w:b/>
                <w:bCs/>
                <w:color w:val="000000" w:themeColor="text1"/>
                <w:sz w:val="20"/>
                <w:szCs w:val="20"/>
              </w:rPr>
              <w:t>52,421,824</w:t>
            </w:r>
          </w:p>
        </w:tc>
        <w:tc>
          <w:tcPr>
            <w:tcW w:w="2040" w:type="dxa"/>
            <w:shd w:val="clear" w:color="auto" w:fill="D9D9D9" w:themeFill="background1" w:themeFillShade="D9"/>
          </w:tcPr>
          <w:p w14:paraId="6A49E155" w14:textId="77777777" w:rsidR="00B050EE" w:rsidRPr="005E3B7F" w:rsidRDefault="00B050EE" w:rsidP="005E3B7F">
            <w:pPr>
              <w:rPr>
                <w:rFonts w:ascii="Garamond" w:eastAsia="Garamond" w:hAnsi="Garamond" w:cs="Garamond"/>
                <w:b/>
                <w:bCs/>
                <w:color w:val="000000" w:themeColor="text1"/>
                <w:sz w:val="20"/>
                <w:szCs w:val="20"/>
              </w:rPr>
            </w:pPr>
            <w:r w:rsidRPr="005E3B7F">
              <w:rPr>
                <w:rFonts w:ascii="Garamond" w:eastAsia="Garamond" w:hAnsi="Garamond" w:cs="Garamond"/>
                <w:b/>
                <w:bCs/>
                <w:color w:val="000000" w:themeColor="text1"/>
                <w:sz w:val="20"/>
                <w:szCs w:val="20"/>
              </w:rPr>
              <w:t>24.5%</w:t>
            </w:r>
          </w:p>
        </w:tc>
        <w:tc>
          <w:tcPr>
            <w:tcW w:w="2220" w:type="dxa"/>
            <w:shd w:val="clear" w:color="auto" w:fill="D9D9D9" w:themeFill="background1" w:themeFillShade="D9"/>
          </w:tcPr>
          <w:p w14:paraId="2F567630" w14:textId="77777777" w:rsidR="00B050EE" w:rsidRPr="005E3B7F" w:rsidRDefault="00B050EE" w:rsidP="005E3B7F">
            <w:pPr>
              <w:rPr>
                <w:rFonts w:ascii="Garamond" w:eastAsia="Garamond" w:hAnsi="Garamond" w:cs="Garamond"/>
                <w:b/>
                <w:bCs/>
                <w:color w:val="000000" w:themeColor="text1"/>
                <w:sz w:val="20"/>
                <w:szCs w:val="20"/>
              </w:rPr>
            </w:pPr>
            <w:r w:rsidRPr="005E3B7F">
              <w:rPr>
                <w:rFonts w:ascii="Garamond" w:eastAsia="Garamond" w:hAnsi="Garamond" w:cs="Garamond"/>
                <w:b/>
                <w:bCs/>
                <w:color w:val="000000" w:themeColor="text1"/>
                <w:sz w:val="20"/>
                <w:szCs w:val="20"/>
              </w:rPr>
              <w:t>27.2%</w:t>
            </w:r>
          </w:p>
        </w:tc>
      </w:tr>
    </w:tbl>
    <w:p w14:paraId="7139660C" w14:textId="77777777" w:rsidR="00B050EE" w:rsidRDefault="00B050EE" w:rsidP="00B050EE">
      <w:pPr>
        <w:pStyle w:val="NoSpacing"/>
        <w:spacing w:line="360" w:lineRule="auto"/>
        <w:jc w:val="center"/>
        <w:rPr>
          <w:rFonts w:ascii="Calibri" w:hAnsi="Calibri"/>
          <w:i/>
          <w:iCs/>
        </w:rPr>
      </w:pPr>
    </w:p>
    <w:p w14:paraId="420CBB77" w14:textId="77777777" w:rsidR="00B050EE" w:rsidRDefault="00B050EE" w:rsidP="00B050EE">
      <w:pPr>
        <w:pStyle w:val="NoSpacing"/>
        <w:rPr>
          <w:rFonts w:ascii="Calibri" w:hAnsi="Calibri"/>
        </w:rPr>
      </w:pPr>
    </w:p>
    <w:p w14:paraId="7D80ADA7" w14:textId="77777777" w:rsidR="00B050EE" w:rsidRDefault="00B050EE" w:rsidP="00B050EE">
      <w:pPr>
        <w:pStyle w:val="NoSpacing"/>
        <w:spacing w:line="360" w:lineRule="auto"/>
        <w:rPr>
          <w:rFonts w:ascii="Garamond" w:hAnsi="Garamond" w:cs="Arial"/>
          <w:i/>
        </w:rPr>
      </w:pPr>
      <w:r w:rsidRPr="3AFE5EDA">
        <w:rPr>
          <w:rFonts w:ascii="Garamond" w:eastAsia="Garamond" w:hAnsi="Garamond" w:cs="Garamond"/>
        </w:rPr>
        <w:t xml:space="preserve">Table </w:t>
      </w:r>
      <w:r>
        <w:rPr>
          <w:rFonts w:ascii="Garamond" w:eastAsia="Garamond" w:hAnsi="Garamond" w:cs="Garamond"/>
        </w:rPr>
        <w:t>A5</w:t>
      </w:r>
      <w:r w:rsidRPr="03CF6B56">
        <w:rPr>
          <w:rFonts w:ascii="Garamond" w:eastAsia="Garamond" w:hAnsi="Garamond" w:cs="Garamond"/>
        </w:rPr>
        <w:t xml:space="preserve">: </w:t>
      </w:r>
      <w:r>
        <w:rPr>
          <w:rFonts w:ascii="Garamond" w:hAnsi="Garamond" w:cs="Arial"/>
          <w:i/>
          <w:iCs/>
        </w:rPr>
        <w:t>D</w:t>
      </w:r>
      <w:r w:rsidRPr="00820571">
        <w:rPr>
          <w:rFonts w:ascii="Garamond" w:hAnsi="Garamond" w:cs="Arial"/>
          <w:i/>
          <w:iCs/>
        </w:rPr>
        <w:t xml:space="preserve">etermined energy consumption, electricity cost, and relative humidity of </w:t>
      </w:r>
      <w:r>
        <w:rPr>
          <w:rFonts w:ascii="Garamond" w:hAnsi="Garamond" w:cs="Arial"/>
          <w:i/>
          <w:iCs/>
        </w:rPr>
        <w:t>8</w:t>
      </w:r>
      <w:r w:rsidRPr="00820571">
        <w:rPr>
          <w:rFonts w:ascii="Garamond" w:hAnsi="Garamond" w:cs="Arial"/>
          <w:i/>
          <w:iCs/>
        </w:rPr>
        <w:t xml:space="preserve"> building type</w:t>
      </w:r>
      <w:r>
        <w:rPr>
          <w:rFonts w:ascii="Garamond" w:hAnsi="Garamond" w:cs="Arial"/>
          <w:i/>
          <w:iCs/>
        </w:rPr>
        <w:t>s.</w:t>
      </w:r>
    </w:p>
    <w:tbl>
      <w:tblPr>
        <w:tblStyle w:val="TableGrid"/>
        <w:tblW w:w="9355" w:type="dxa"/>
        <w:tblInd w:w="-5" w:type="dxa"/>
        <w:tblLook w:val="04A0" w:firstRow="1" w:lastRow="0" w:firstColumn="1" w:lastColumn="0" w:noHBand="0" w:noVBand="1"/>
      </w:tblPr>
      <w:tblGrid>
        <w:gridCol w:w="720"/>
        <w:gridCol w:w="1530"/>
        <w:gridCol w:w="3140"/>
        <w:gridCol w:w="1655"/>
        <w:gridCol w:w="1131"/>
        <w:gridCol w:w="1179"/>
      </w:tblGrid>
      <w:tr w:rsidR="00A23B90" w:rsidRPr="00FE636B" w14:paraId="4ECDB8B3" w14:textId="77777777" w:rsidTr="005E3B7F">
        <w:trPr>
          <w:trHeight w:val="350"/>
        </w:trPr>
        <w:tc>
          <w:tcPr>
            <w:tcW w:w="720" w:type="dxa"/>
            <w:shd w:val="clear" w:color="auto" w:fill="D9D9D9" w:themeFill="background1" w:themeFillShade="D9"/>
            <w:noWrap/>
            <w:vAlign w:val="center"/>
            <w:hideMark/>
          </w:tcPr>
          <w:p w14:paraId="4C92CF50" w14:textId="77777777" w:rsidR="00B050EE" w:rsidRPr="005E3B7F" w:rsidRDefault="00B050EE" w:rsidP="005E3B7F">
            <w:pPr>
              <w:jc w:val="center"/>
              <w:rPr>
                <w:rFonts w:ascii="Garamond" w:eastAsia="Garamond" w:hAnsi="Garamond" w:cs="Garamond"/>
                <w:b/>
              </w:rPr>
            </w:pPr>
            <w:r w:rsidRPr="005E3B7F">
              <w:rPr>
                <w:rFonts w:ascii="Garamond" w:eastAsia="Garamond" w:hAnsi="Garamond" w:cs="Garamond"/>
                <w:b/>
              </w:rPr>
              <w:t>Type No.</w:t>
            </w:r>
          </w:p>
        </w:tc>
        <w:tc>
          <w:tcPr>
            <w:tcW w:w="1530" w:type="dxa"/>
            <w:shd w:val="clear" w:color="auto" w:fill="D9D9D9" w:themeFill="background1" w:themeFillShade="D9"/>
            <w:noWrap/>
            <w:vAlign w:val="center"/>
            <w:hideMark/>
          </w:tcPr>
          <w:p w14:paraId="3727FC6A" w14:textId="66A63F01" w:rsidR="00B050EE" w:rsidRPr="005E3B7F" w:rsidRDefault="00B050EE" w:rsidP="005E3B7F">
            <w:pPr>
              <w:jc w:val="center"/>
              <w:rPr>
                <w:rFonts w:ascii="Garamond" w:eastAsia="Garamond" w:hAnsi="Garamond" w:cs="Garamond"/>
                <w:b/>
              </w:rPr>
            </w:pPr>
            <w:r w:rsidRPr="005E3B7F">
              <w:rPr>
                <w:rFonts w:ascii="Garamond" w:eastAsia="Garamond" w:hAnsi="Garamond" w:cs="Garamond"/>
                <w:b/>
              </w:rPr>
              <w:t>Building Type</w:t>
            </w:r>
          </w:p>
        </w:tc>
        <w:tc>
          <w:tcPr>
            <w:tcW w:w="3140" w:type="dxa"/>
            <w:shd w:val="clear" w:color="auto" w:fill="D9D9D9" w:themeFill="background1" w:themeFillShade="D9"/>
            <w:noWrap/>
            <w:vAlign w:val="center"/>
            <w:hideMark/>
          </w:tcPr>
          <w:p w14:paraId="140B4BDF" w14:textId="77777777" w:rsidR="00B050EE" w:rsidRPr="005E3B7F" w:rsidRDefault="00B050EE" w:rsidP="005E3B7F">
            <w:pPr>
              <w:jc w:val="center"/>
              <w:rPr>
                <w:rFonts w:ascii="Garamond" w:eastAsia="Garamond" w:hAnsi="Garamond" w:cs="Garamond"/>
                <w:b/>
              </w:rPr>
            </w:pPr>
            <w:r w:rsidRPr="005E3B7F">
              <w:rPr>
                <w:rFonts w:ascii="Garamond" w:eastAsia="Garamond" w:hAnsi="Garamond" w:cs="Garamond"/>
                <w:b/>
              </w:rPr>
              <w:t>Corresponding Zoning Districts</w:t>
            </w:r>
          </w:p>
        </w:tc>
        <w:tc>
          <w:tcPr>
            <w:tcW w:w="1655" w:type="dxa"/>
            <w:shd w:val="clear" w:color="auto" w:fill="D9D9D9" w:themeFill="background1" w:themeFillShade="D9"/>
            <w:noWrap/>
            <w:vAlign w:val="center"/>
            <w:hideMark/>
          </w:tcPr>
          <w:p w14:paraId="106A69EE" w14:textId="77777777" w:rsidR="00B050EE" w:rsidRPr="005E3B7F" w:rsidRDefault="00B050EE" w:rsidP="005E3B7F">
            <w:pPr>
              <w:jc w:val="center"/>
              <w:rPr>
                <w:rFonts w:ascii="Garamond" w:eastAsia="Garamond" w:hAnsi="Garamond" w:cs="Garamond"/>
                <w:b/>
              </w:rPr>
            </w:pPr>
            <w:r w:rsidRPr="005E3B7F">
              <w:rPr>
                <w:rFonts w:ascii="Garamond" w:eastAsia="Garamond" w:hAnsi="Garamond" w:cs="Garamond"/>
                <w:b/>
              </w:rPr>
              <w:t>Energy Consumption (kWh/m</w:t>
            </w:r>
            <w:r w:rsidRPr="005E3B7F">
              <w:rPr>
                <w:rFonts w:ascii="Garamond" w:eastAsia="Garamond" w:hAnsi="Garamond" w:cs="Garamond"/>
                <w:b/>
                <w:vertAlign w:val="superscript"/>
              </w:rPr>
              <w:t>2</w:t>
            </w:r>
            <w:r w:rsidRPr="005E3B7F">
              <w:rPr>
                <w:rFonts w:ascii="Garamond" w:eastAsia="Garamond" w:hAnsi="Garamond" w:cs="Garamond"/>
                <w:b/>
                <w:color w:val="000000" w:themeColor="text1"/>
              </w:rPr>
              <w:t>/°C</w:t>
            </w:r>
            <w:r w:rsidRPr="005E3B7F">
              <w:rPr>
                <w:rFonts w:ascii="Garamond" w:eastAsia="Garamond" w:hAnsi="Garamond" w:cs="Garamond"/>
                <w:b/>
              </w:rPr>
              <w:t>)</w:t>
            </w:r>
          </w:p>
        </w:tc>
        <w:tc>
          <w:tcPr>
            <w:tcW w:w="1131" w:type="dxa"/>
            <w:shd w:val="clear" w:color="auto" w:fill="D9D9D9" w:themeFill="background1" w:themeFillShade="D9"/>
            <w:vAlign w:val="center"/>
          </w:tcPr>
          <w:p w14:paraId="5D6E809D" w14:textId="77777777" w:rsidR="00B050EE" w:rsidRPr="005E3B7F" w:rsidRDefault="00B050EE" w:rsidP="005E3B7F">
            <w:pPr>
              <w:jc w:val="center"/>
              <w:rPr>
                <w:rFonts w:ascii="Garamond" w:eastAsia="Garamond" w:hAnsi="Garamond" w:cs="Garamond"/>
                <w:b/>
              </w:rPr>
            </w:pPr>
            <w:r w:rsidRPr="005E3B7F">
              <w:rPr>
                <w:rFonts w:ascii="Garamond" w:eastAsia="Garamond" w:hAnsi="Garamond" w:cs="Garamond"/>
                <w:b/>
              </w:rPr>
              <w:t>Relative Humidity (%)</w:t>
            </w:r>
          </w:p>
        </w:tc>
        <w:tc>
          <w:tcPr>
            <w:tcW w:w="1179" w:type="dxa"/>
            <w:shd w:val="clear" w:color="auto" w:fill="D9D9D9" w:themeFill="background1" w:themeFillShade="D9"/>
            <w:vAlign w:val="center"/>
          </w:tcPr>
          <w:p w14:paraId="7348E6DE" w14:textId="77777777" w:rsidR="00B050EE" w:rsidRPr="005E3B7F" w:rsidRDefault="00B050EE" w:rsidP="005E3B7F">
            <w:pPr>
              <w:jc w:val="center"/>
              <w:rPr>
                <w:rFonts w:ascii="Garamond" w:eastAsia="Garamond" w:hAnsi="Garamond" w:cs="Garamond"/>
                <w:b/>
              </w:rPr>
            </w:pPr>
            <w:r w:rsidRPr="005E3B7F">
              <w:rPr>
                <w:rFonts w:ascii="Garamond" w:eastAsia="Garamond" w:hAnsi="Garamond" w:cs="Garamond"/>
                <w:b/>
              </w:rPr>
              <w:t>Electricity Cost ($/kWh)</w:t>
            </w:r>
          </w:p>
        </w:tc>
      </w:tr>
      <w:tr w:rsidR="00CB4631" w:rsidRPr="00FE636B" w14:paraId="76481DA0" w14:textId="77777777" w:rsidTr="005E3B7F">
        <w:trPr>
          <w:trHeight w:val="566"/>
        </w:trPr>
        <w:tc>
          <w:tcPr>
            <w:tcW w:w="720" w:type="dxa"/>
            <w:noWrap/>
            <w:hideMark/>
          </w:tcPr>
          <w:p w14:paraId="45339427" w14:textId="77777777" w:rsidR="00B050EE" w:rsidRPr="00FE636B" w:rsidRDefault="00B050EE" w:rsidP="006466C0">
            <w:pPr>
              <w:rPr>
                <w:rFonts w:ascii="Garamond" w:eastAsia="Garamond" w:hAnsi="Garamond" w:cs="Garamond"/>
              </w:rPr>
            </w:pPr>
            <w:r w:rsidRPr="00FE636B">
              <w:rPr>
                <w:rFonts w:ascii="Garamond" w:eastAsia="Garamond" w:hAnsi="Garamond" w:cs="Garamond"/>
              </w:rPr>
              <w:t>1</w:t>
            </w:r>
          </w:p>
        </w:tc>
        <w:tc>
          <w:tcPr>
            <w:tcW w:w="1530" w:type="dxa"/>
            <w:noWrap/>
            <w:hideMark/>
          </w:tcPr>
          <w:p w14:paraId="66C76FF0" w14:textId="77777777" w:rsidR="00B050EE" w:rsidRPr="00FE636B" w:rsidRDefault="00B050EE" w:rsidP="006466C0">
            <w:pPr>
              <w:rPr>
                <w:rFonts w:ascii="Garamond" w:eastAsia="Garamond" w:hAnsi="Garamond" w:cs="Garamond"/>
              </w:rPr>
            </w:pPr>
            <w:r w:rsidRPr="00FE636B">
              <w:rPr>
                <w:rFonts w:ascii="Garamond" w:eastAsia="Garamond" w:hAnsi="Garamond" w:cs="Garamond"/>
              </w:rPr>
              <w:t>residential 1-4 family</w:t>
            </w:r>
          </w:p>
        </w:tc>
        <w:tc>
          <w:tcPr>
            <w:tcW w:w="3140" w:type="dxa"/>
            <w:noWrap/>
            <w:hideMark/>
          </w:tcPr>
          <w:p w14:paraId="0C1E26E1" w14:textId="77777777" w:rsidR="00B050EE" w:rsidRPr="00FE636B" w:rsidRDefault="00B050EE" w:rsidP="006466C0">
            <w:pPr>
              <w:rPr>
                <w:rFonts w:ascii="Garamond" w:eastAsia="Garamond" w:hAnsi="Garamond" w:cs="Garamond"/>
              </w:rPr>
            </w:pPr>
            <w:r w:rsidRPr="00FE636B">
              <w:rPr>
                <w:rFonts w:ascii="Garamond" w:eastAsia="Garamond" w:hAnsi="Garamond" w:cs="Garamond"/>
              </w:rPr>
              <w:t>2 Family Dwellings</w:t>
            </w:r>
            <w:r>
              <w:rPr>
                <w:rFonts w:ascii="Garamond" w:eastAsia="Garamond" w:hAnsi="Garamond" w:cs="Garamond"/>
              </w:rPr>
              <w:t xml:space="preserve">, </w:t>
            </w:r>
            <w:r w:rsidRPr="00FE636B">
              <w:rPr>
                <w:rFonts w:ascii="Garamond" w:eastAsia="Garamond" w:hAnsi="Garamond" w:cs="Garamond"/>
              </w:rPr>
              <w:t>Detached 1 Family Dwelling</w:t>
            </w:r>
          </w:p>
        </w:tc>
        <w:tc>
          <w:tcPr>
            <w:tcW w:w="1655" w:type="dxa"/>
            <w:noWrap/>
            <w:hideMark/>
          </w:tcPr>
          <w:p w14:paraId="7BC62D4C" w14:textId="77777777" w:rsidR="00B050EE" w:rsidRPr="00FE636B" w:rsidRDefault="00B050EE" w:rsidP="006466C0">
            <w:pPr>
              <w:rPr>
                <w:rFonts w:ascii="Garamond" w:eastAsia="Garamond" w:hAnsi="Garamond" w:cs="Garamond"/>
              </w:rPr>
            </w:pPr>
            <w:r w:rsidRPr="169459EA">
              <w:rPr>
                <w:rFonts w:ascii="Garamond" w:eastAsia="Garamond" w:hAnsi="Garamond" w:cs="Garamond"/>
              </w:rPr>
              <w:t>0.956</w:t>
            </w:r>
          </w:p>
          <w:tbl>
            <w:tblPr>
              <w:tblStyle w:val="TableGrid"/>
              <w:tblW w:w="0" w:type="auto"/>
              <w:tblInd w:w="0" w:type="dxa"/>
              <w:tblLook w:val="06A0" w:firstRow="1" w:lastRow="0" w:firstColumn="1" w:lastColumn="0" w:noHBand="1" w:noVBand="1"/>
            </w:tblPr>
            <w:tblGrid>
              <w:gridCol w:w="1305"/>
            </w:tblGrid>
            <w:tr w:rsidR="00B050EE" w14:paraId="22024F85" w14:textId="77777777" w:rsidTr="006466C0">
              <w:trPr>
                <w:trHeight w:val="315"/>
              </w:trPr>
              <w:tc>
                <w:tcPr>
                  <w:tcW w:w="1305" w:type="dxa"/>
                  <w:tcBorders>
                    <w:top w:val="nil"/>
                    <w:left w:val="nil"/>
                    <w:bottom w:val="nil"/>
                    <w:right w:val="nil"/>
                  </w:tcBorders>
                  <w:vAlign w:val="bottom"/>
                </w:tcPr>
                <w:p w14:paraId="7CC4B936" w14:textId="77777777" w:rsidR="00B050EE" w:rsidRDefault="00B050EE" w:rsidP="006466C0">
                  <w:pPr>
                    <w:rPr>
                      <w:rFonts w:ascii="Calibri" w:eastAsia="Calibri" w:hAnsi="Calibri" w:cs="Calibri"/>
                      <w:color w:val="000000" w:themeColor="text1"/>
                      <w:sz w:val="24"/>
                      <w:szCs w:val="24"/>
                    </w:rPr>
                  </w:pPr>
                </w:p>
              </w:tc>
            </w:tr>
          </w:tbl>
          <w:p w14:paraId="4DB16161" w14:textId="77777777" w:rsidR="00B050EE" w:rsidRPr="00FE636B" w:rsidRDefault="00B050EE" w:rsidP="006466C0">
            <w:pPr>
              <w:rPr>
                <w:rFonts w:ascii="Garamond" w:eastAsia="Garamond" w:hAnsi="Garamond" w:cs="Garamond"/>
              </w:rPr>
            </w:pPr>
          </w:p>
        </w:tc>
        <w:tc>
          <w:tcPr>
            <w:tcW w:w="1131" w:type="dxa"/>
          </w:tcPr>
          <w:p w14:paraId="28F1ABB1" w14:textId="77777777" w:rsidR="00B050EE" w:rsidRPr="169459EA" w:rsidRDefault="00B050EE" w:rsidP="006466C0">
            <w:pPr>
              <w:rPr>
                <w:rFonts w:ascii="Garamond" w:eastAsia="Garamond" w:hAnsi="Garamond" w:cs="Garamond"/>
              </w:rPr>
            </w:pPr>
            <w:r w:rsidRPr="169459EA">
              <w:rPr>
                <w:rFonts w:ascii="Garamond" w:eastAsia="Garamond" w:hAnsi="Garamond" w:cs="Garamond"/>
              </w:rPr>
              <w:t>45</w:t>
            </w:r>
          </w:p>
        </w:tc>
        <w:tc>
          <w:tcPr>
            <w:tcW w:w="1179" w:type="dxa"/>
          </w:tcPr>
          <w:p w14:paraId="5A547CE4" w14:textId="77777777" w:rsidR="00B050EE" w:rsidRPr="169459EA" w:rsidRDefault="00B050EE" w:rsidP="006466C0">
            <w:pPr>
              <w:rPr>
                <w:rFonts w:ascii="Garamond" w:eastAsia="Garamond" w:hAnsi="Garamond" w:cs="Garamond"/>
              </w:rPr>
            </w:pPr>
            <w:r w:rsidRPr="169459EA">
              <w:rPr>
                <w:rFonts w:ascii="Garamond" w:eastAsia="Garamond" w:hAnsi="Garamond" w:cs="Garamond"/>
              </w:rPr>
              <w:t>0.232</w:t>
            </w:r>
          </w:p>
        </w:tc>
      </w:tr>
      <w:tr w:rsidR="00CB4631" w:rsidRPr="00FE636B" w14:paraId="73C2D8ED" w14:textId="77777777" w:rsidTr="005E3B7F">
        <w:trPr>
          <w:trHeight w:val="755"/>
        </w:trPr>
        <w:tc>
          <w:tcPr>
            <w:tcW w:w="720" w:type="dxa"/>
            <w:noWrap/>
            <w:hideMark/>
          </w:tcPr>
          <w:p w14:paraId="47A58B6B" w14:textId="77777777" w:rsidR="00B050EE" w:rsidRPr="00FE636B" w:rsidRDefault="00B050EE" w:rsidP="006466C0">
            <w:pPr>
              <w:rPr>
                <w:rFonts w:ascii="Garamond" w:eastAsia="Garamond" w:hAnsi="Garamond" w:cs="Garamond"/>
              </w:rPr>
            </w:pPr>
            <w:r w:rsidRPr="00FE636B">
              <w:rPr>
                <w:rFonts w:ascii="Garamond" w:eastAsia="Garamond" w:hAnsi="Garamond" w:cs="Garamond"/>
              </w:rPr>
              <w:t>2</w:t>
            </w:r>
          </w:p>
        </w:tc>
        <w:tc>
          <w:tcPr>
            <w:tcW w:w="1530" w:type="dxa"/>
            <w:noWrap/>
            <w:hideMark/>
          </w:tcPr>
          <w:p w14:paraId="34E2714C" w14:textId="77777777" w:rsidR="00B050EE" w:rsidRPr="00FE636B" w:rsidRDefault="00B050EE" w:rsidP="006466C0">
            <w:pPr>
              <w:rPr>
                <w:rFonts w:ascii="Garamond" w:eastAsia="Garamond" w:hAnsi="Garamond" w:cs="Garamond"/>
              </w:rPr>
            </w:pPr>
            <w:r w:rsidRPr="00FE636B">
              <w:rPr>
                <w:rFonts w:ascii="Garamond" w:eastAsia="Garamond" w:hAnsi="Garamond" w:cs="Garamond"/>
              </w:rPr>
              <w:t>residential multi family</w:t>
            </w:r>
          </w:p>
        </w:tc>
        <w:tc>
          <w:tcPr>
            <w:tcW w:w="3140" w:type="dxa"/>
            <w:noWrap/>
            <w:hideMark/>
          </w:tcPr>
          <w:p w14:paraId="6E2139E3" w14:textId="77777777" w:rsidR="00B050EE" w:rsidRPr="00FE636B" w:rsidRDefault="00B050EE" w:rsidP="006466C0">
            <w:pPr>
              <w:rPr>
                <w:rFonts w:ascii="Garamond" w:eastAsia="Garamond" w:hAnsi="Garamond" w:cs="Garamond"/>
              </w:rPr>
            </w:pPr>
            <w:r w:rsidRPr="00FE636B">
              <w:rPr>
                <w:rFonts w:ascii="Garamond" w:eastAsia="Garamond" w:hAnsi="Garamond" w:cs="Garamond"/>
              </w:rPr>
              <w:t>Apartment Houses Low Density</w:t>
            </w:r>
            <w:r>
              <w:rPr>
                <w:rFonts w:ascii="Garamond" w:eastAsia="Garamond" w:hAnsi="Garamond" w:cs="Garamond"/>
              </w:rPr>
              <w:t>, Apartment</w:t>
            </w:r>
            <w:r w:rsidRPr="00FE636B">
              <w:rPr>
                <w:rFonts w:ascii="Garamond" w:eastAsia="Garamond" w:hAnsi="Garamond" w:cs="Garamond"/>
              </w:rPr>
              <w:t xml:space="preserve"> Houses Medium Density</w:t>
            </w:r>
            <w:r>
              <w:rPr>
                <w:rFonts w:ascii="Garamond" w:eastAsia="Garamond" w:hAnsi="Garamond" w:cs="Garamond"/>
              </w:rPr>
              <w:t xml:space="preserve">, </w:t>
            </w:r>
            <w:r w:rsidRPr="00FE636B">
              <w:rPr>
                <w:rFonts w:ascii="Garamond" w:eastAsia="Garamond" w:hAnsi="Garamond" w:cs="Garamond"/>
              </w:rPr>
              <w:t>Elevator Apartment, High Density</w:t>
            </w:r>
          </w:p>
        </w:tc>
        <w:tc>
          <w:tcPr>
            <w:tcW w:w="1655" w:type="dxa"/>
            <w:noWrap/>
            <w:hideMark/>
          </w:tcPr>
          <w:p w14:paraId="0BB6AC09" w14:textId="77777777" w:rsidR="00B050EE" w:rsidRPr="00FE636B" w:rsidRDefault="00B050EE" w:rsidP="006466C0">
            <w:pPr>
              <w:rPr>
                <w:rFonts w:ascii="Garamond" w:eastAsia="Garamond" w:hAnsi="Garamond" w:cs="Garamond"/>
              </w:rPr>
            </w:pPr>
            <w:r w:rsidRPr="169459EA">
              <w:rPr>
                <w:rFonts w:ascii="Garamond" w:eastAsia="Garamond" w:hAnsi="Garamond" w:cs="Garamond"/>
              </w:rPr>
              <w:t>2.582</w:t>
            </w:r>
          </w:p>
        </w:tc>
        <w:tc>
          <w:tcPr>
            <w:tcW w:w="1131" w:type="dxa"/>
          </w:tcPr>
          <w:p w14:paraId="79F27E67" w14:textId="77777777" w:rsidR="00B050EE" w:rsidRPr="169459EA" w:rsidRDefault="00B050EE" w:rsidP="006466C0">
            <w:pPr>
              <w:rPr>
                <w:rFonts w:ascii="Garamond" w:eastAsia="Garamond" w:hAnsi="Garamond" w:cs="Garamond"/>
              </w:rPr>
            </w:pPr>
            <w:r w:rsidRPr="169459EA">
              <w:rPr>
                <w:rFonts w:ascii="Garamond" w:eastAsia="Garamond" w:hAnsi="Garamond" w:cs="Garamond"/>
              </w:rPr>
              <w:t>45</w:t>
            </w:r>
          </w:p>
        </w:tc>
        <w:tc>
          <w:tcPr>
            <w:tcW w:w="1179" w:type="dxa"/>
          </w:tcPr>
          <w:p w14:paraId="66E82AE7" w14:textId="77777777" w:rsidR="00B050EE" w:rsidRPr="169459EA" w:rsidRDefault="00B050EE" w:rsidP="006466C0">
            <w:pPr>
              <w:rPr>
                <w:rFonts w:ascii="Garamond" w:eastAsia="Garamond" w:hAnsi="Garamond" w:cs="Garamond"/>
              </w:rPr>
            </w:pPr>
            <w:r w:rsidRPr="169459EA">
              <w:rPr>
                <w:rFonts w:ascii="Garamond" w:eastAsia="Garamond" w:hAnsi="Garamond" w:cs="Garamond"/>
              </w:rPr>
              <w:t>0.232</w:t>
            </w:r>
          </w:p>
        </w:tc>
      </w:tr>
      <w:tr w:rsidR="00CB4631" w:rsidRPr="00FE636B" w14:paraId="6D81CE24" w14:textId="77777777" w:rsidTr="005E3B7F">
        <w:trPr>
          <w:trHeight w:val="485"/>
        </w:trPr>
        <w:tc>
          <w:tcPr>
            <w:tcW w:w="720" w:type="dxa"/>
            <w:noWrap/>
            <w:hideMark/>
          </w:tcPr>
          <w:p w14:paraId="1508E35A" w14:textId="77777777" w:rsidR="00B050EE" w:rsidRPr="00FE636B" w:rsidRDefault="00B050EE" w:rsidP="006466C0">
            <w:pPr>
              <w:rPr>
                <w:rFonts w:ascii="Garamond" w:eastAsia="Garamond" w:hAnsi="Garamond" w:cs="Garamond"/>
              </w:rPr>
            </w:pPr>
            <w:r w:rsidRPr="00FE636B">
              <w:rPr>
                <w:rFonts w:ascii="Garamond" w:eastAsia="Garamond" w:hAnsi="Garamond" w:cs="Garamond"/>
              </w:rPr>
              <w:t>3</w:t>
            </w:r>
          </w:p>
        </w:tc>
        <w:tc>
          <w:tcPr>
            <w:tcW w:w="1530" w:type="dxa"/>
            <w:noWrap/>
            <w:hideMark/>
          </w:tcPr>
          <w:p w14:paraId="1106B2DD" w14:textId="77777777" w:rsidR="00B050EE" w:rsidRPr="00FE636B" w:rsidRDefault="00B050EE" w:rsidP="006466C0">
            <w:pPr>
              <w:rPr>
                <w:rFonts w:ascii="Garamond" w:eastAsia="Garamond" w:hAnsi="Garamond" w:cs="Garamond"/>
              </w:rPr>
            </w:pPr>
            <w:r w:rsidRPr="00FE636B">
              <w:rPr>
                <w:rFonts w:ascii="Garamond" w:eastAsia="Garamond" w:hAnsi="Garamond" w:cs="Garamond"/>
              </w:rPr>
              <w:t>office</w:t>
            </w:r>
          </w:p>
        </w:tc>
        <w:tc>
          <w:tcPr>
            <w:tcW w:w="3140" w:type="dxa"/>
            <w:noWrap/>
            <w:hideMark/>
          </w:tcPr>
          <w:p w14:paraId="4908807B" w14:textId="77777777" w:rsidR="00B050EE" w:rsidRPr="00FE636B" w:rsidRDefault="00B050EE" w:rsidP="006466C0">
            <w:pPr>
              <w:rPr>
                <w:rFonts w:ascii="Garamond" w:eastAsia="Garamond" w:hAnsi="Garamond" w:cs="Garamond"/>
              </w:rPr>
            </w:pPr>
            <w:r w:rsidRPr="00FE636B">
              <w:rPr>
                <w:rFonts w:ascii="Garamond" w:eastAsia="Garamond" w:hAnsi="Garamond" w:cs="Garamond"/>
              </w:rPr>
              <w:t>Central Business District</w:t>
            </w:r>
            <w:r>
              <w:rPr>
                <w:rFonts w:ascii="Garamond" w:eastAsia="Garamond" w:hAnsi="Garamond" w:cs="Garamond"/>
              </w:rPr>
              <w:t xml:space="preserve">, </w:t>
            </w:r>
            <w:r w:rsidRPr="00FE636B">
              <w:rPr>
                <w:rFonts w:ascii="Garamond" w:eastAsia="Garamond" w:hAnsi="Garamond" w:cs="Garamond"/>
              </w:rPr>
              <w:t>Office Buildings and Research</w:t>
            </w:r>
            <w:r>
              <w:rPr>
                <w:rFonts w:ascii="Garamond" w:eastAsia="Garamond" w:hAnsi="Garamond" w:cs="Garamond"/>
              </w:rPr>
              <w:t xml:space="preserve">, </w:t>
            </w:r>
            <w:r w:rsidRPr="00FE636B">
              <w:rPr>
                <w:rFonts w:ascii="Garamond" w:eastAsia="Garamond" w:hAnsi="Garamond" w:cs="Garamond"/>
              </w:rPr>
              <w:t>Downtown Waterfront District</w:t>
            </w:r>
          </w:p>
        </w:tc>
        <w:tc>
          <w:tcPr>
            <w:tcW w:w="1655" w:type="dxa"/>
            <w:noWrap/>
            <w:hideMark/>
          </w:tcPr>
          <w:p w14:paraId="6635D15D" w14:textId="77777777" w:rsidR="00B050EE" w:rsidRPr="00FE636B" w:rsidRDefault="00B050EE" w:rsidP="006466C0">
            <w:pPr>
              <w:rPr>
                <w:rFonts w:ascii="Garamond" w:eastAsia="Garamond" w:hAnsi="Garamond" w:cs="Garamond"/>
              </w:rPr>
            </w:pPr>
            <w:r w:rsidRPr="169459EA">
              <w:rPr>
                <w:rFonts w:ascii="Garamond" w:eastAsia="Garamond" w:hAnsi="Garamond" w:cs="Garamond"/>
              </w:rPr>
              <w:t>9.380</w:t>
            </w:r>
          </w:p>
        </w:tc>
        <w:tc>
          <w:tcPr>
            <w:tcW w:w="1131" w:type="dxa"/>
          </w:tcPr>
          <w:p w14:paraId="39ADBF17" w14:textId="77777777" w:rsidR="00B050EE" w:rsidRPr="169459EA" w:rsidRDefault="00B050EE" w:rsidP="006466C0">
            <w:pPr>
              <w:rPr>
                <w:rFonts w:ascii="Garamond" w:eastAsia="Garamond" w:hAnsi="Garamond" w:cs="Garamond"/>
              </w:rPr>
            </w:pPr>
            <w:r w:rsidRPr="169459EA">
              <w:rPr>
                <w:rFonts w:ascii="Garamond" w:eastAsia="Garamond" w:hAnsi="Garamond" w:cs="Garamond"/>
              </w:rPr>
              <w:t>40</w:t>
            </w:r>
          </w:p>
        </w:tc>
        <w:tc>
          <w:tcPr>
            <w:tcW w:w="1179" w:type="dxa"/>
          </w:tcPr>
          <w:p w14:paraId="5988BB2F" w14:textId="77777777" w:rsidR="00B050EE" w:rsidRPr="169459EA" w:rsidRDefault="00B050EE" w:rsidP="006466C0">
            <w:pPr>
              <w:rPr>
                <w:rFonts w:ascii="Garamond" w:eastAsia="Garamond" w:hAnsi="Garamond" w:cs="Garamond"/>
              </w:rPr>
            </w:pPr>
            <w:r w:rsidRPr="169459EA">
              <w:rPr>
                <w:rFonts w:ascii="Garamond" w:eastAsia="Garamond" w:hAnsi="Garamond" w:cs="Garamond"/>
              </w:rPr>
              <w:t>0.116</w:t>
            </w:r>
          </w:p>
        </w:tc>
      </w:tr>
      <w:tr w:rsidR="00CB4631" w:rsidRPr="00FE636B" w14:paraId="09AB056F" w14:textId="77777777" w:rsidTr="005E3B7F">
        <w:trPr>
          <w:trHeight w:val="300"/>
        </w:trPr>
        <w:tc>
          <w:tcPr>
            <w:tcW w:w="720" w:type="dxa"/>
            <w:noWrap/>
            <w:hideMark/>
          </w:tcPr>
          <w:p w14:paraId="27CE33A4" w14:textId="77777777" w:rsidR="00B050EE" w:rsidRPr="00FE636B" w:rsidRDefault="00B050EE" w:rsidP="006466C0">
            <w:pPr>
              <w:rPr>
                <w:rFonts w:ascii="Garamond" w:eastAsia="Garamond" w:hAnsi="Garamond" w:cs="Garamond"/>
              </w:rPr>
            </w:pPr>
            <w:r w:rsidRPr="00FE636B">
              <w:rPr>
                <w:rFonts w:ascii="Garamond" w:eastAsia="Garamond" w:hAnsi="Garamond" w:cs="Garamond"/>
              </w:rPr>
              <w:t>4</w:t>
            </w:r>
          </w:p>
        </w:tc>
        <w:tc>
          <w:tcPr>
            <w:tcW w:w="1530" w:type="dxa"/>
            <w:noWrap/>
            <w:hideMark/>
          </w:tcPr>
          <w:p w14:paraId="2C9FD819" w14:textId="77777777" w:rsidR="00B050EE" w:rsidRPr="00FE636B" w:rsidRDefault="00B050EE" w:rsidP="006466C0">
            <w:pPr>
              <w:rPr>
                <w:rFonts w:ascii="Garamond" w:eastAsia="Garamond" w:hAnsi="Garamond" w:cs="Garamond"/>
              </w:rPr>
            </w:pPr>
            <w:r w:rsidRPr="00FE636B">
              <w:rPr>
                <w:rFonts w:ascii="Garamond" w:eastAsia="Garamond" w:hAnsi="Garamond" w:cs="Garamond"/>
              </w:rPr>
              <w:t>store</w:t>
            </w:r>
          </w:p>
        </w:tc>
        <w:tc>
          <w:tcPr>
            <w:tcW w:w="3140" w:type="dxa"/>
            <w:noWrap/>
            <w:hideMark/>
          </w:tcPr>
          <w:p w14:paraId="0B31EF6F" w14:textId="77777777" w:rsidR="00B050EE" w:rsidRPr="00FE636B" w:rsidRDefault="00B050EE" w:rsidP="006466C0">
            <w:pPr>
              <w:rPr>
                <w:rFonts w:ascii="Garamond" w:eastAsia="Garamond" w:hAnsi="Garamond" w:cs="Garamond"/>
              </w:rPr>
            </w:pPr>
            <w:r w:rsidRPr="00FE636B">
              <w:rPr>
                <w:rFonts w:ascii="Garamond" w:eastAsia="Garamond" w:hAnsi="Garamond" w:cs="Garamond"/>
              </w:rPr>
              <w:t>Wholesale Business and Storage</w:t>
            </w:r>
          </w:p>
        </w:tc>
        <w:tc>
          <w:tcPr>
            <w:tcW w:w="1655" w:type="dxa"/>
            <w:noWrap/>
            <w:hideMark/>
          </w:tcPr>
          <w:p w14:paraId="15BB1938" w14:textId="77777777" w:rsidR="00B050EE" w:rsidRPr="00FE636B" w:rsidRDefault="00B050EE" w:rsidP="006466C0">
            <w:pPr>
              <w:rPr>
                <w:rFonts w:ascii="Garamond" w:eastAsia="Garamond" w:hAnsi="Garamond" w:cs="Garamond"/>
              </w:rPr>
            </w:pPr>
            <w:r w:rsidRPr="169459EA">
              <w:rPr>
                <w:rFonts w:ascii="Garamond" w:eastAsia="Garamond" w:hAnsi="Garamond" w:cs="Garamond"/>
              </w:rPr>
              <w:t>2.435</w:t>
            </w:r>
          </w:p>
        </w:tc>
        <w:tc>
          <w:tcPr>
            <w:tcW w:w="1131" w:type="dxa"/>
          </w:tcPr>
          <w:p w14:paraId="45C32D0B" w14:textId="77777777" w:rsidR="00B050EE" w:rsidRPr="169459EA" w:rsidRDefault="00B050EE" w:rsidP="006466C0">
            <w:pPr>
              <w:rPr>
                <w:rFonts w:ascii="Garamond" w:eastAsia="Garamond" w:hAnsi="Garamond" w:cs="Garamond"/>
              </w:rPr>
            </w:pPr>
            <w:r w:rsidRPr="169459EA">
              <w:rPr>
                <w:rFonts w:ascii="Garamond" w:eastAsia="Garamond" w:hAnsi="Garamond" w:cs="Garamond"/>
              </w:rPr>
              <w:t>40</w:t>
            </w:r>
          </w:p>
        </w:tc>
        <w:tc>
          <w:tcPr>
            <w:tcW w:w="1179" w:type="dxa"/>
          </w:tcPr>
          <w:p w14:paraId="6BA3E592" w14:textId="77777777" w:rsidR="00B050EE" w:rsidRPr="169459EA" w:rsidRDefault="00B050EE" w:rsidP="006466C0">
            <w:pPr>
              <w:rPr>
                <w:rFonts w:ascii="Garamond" w:eastAsia="Garamond" w:hAnsi="Garamond" w:cs="Garamond"/>
              </w:rPr>
            </w:pPr>
            <w:r w:rsidRPr="169459EA">
              <w:rPr>
                <w:rFonts w:ascii="Garamond" w:eastAsia="Garamond" w:hAnsi="Garamond" w:cs="Garamond"/>
              </w:rPr>
              <w:t>0.116</w:t>
            </w:r>
          </w:p>
        </w:tc>
      </w:tr>
      <w:tr w:rsidR="00CB4631" w:rsidRPr="00FE636B" w14:paraId="63A6C571" w14:textId="77777777" w:rsidTr="005E3B7F">
        <w:trPr>
          <w:trHeight w:val="566"/>
        </w:trPr>
        <w:tc>
          <w:tcPr>
            <w:tcW w:w="720" w:type="dxa"/>
            <w:noWrap/>
            <w:hideMark/>
          </w:tcPr>
          <w:p w14:paraId="00FC1C50" w14:textId="77777777" w:rsidR="00B050EE" w:rsidRPr="00FE636B" w:rsidRDefault="00B050EE" w:rsidP="006466C0">
            <w:pPr>
              <w:rPr>
                <w:rFonts w:ascii="Garamond" w:eastAsia="Garamond" w:hAnsi="Garamond" w:cs="Garamond"/>
              </w:rPr>
            </w:pPr>
            <w:r w:rsidRPr="00FE636B">
              <w:rPr>
                <w:rFonts w:ascii="Garamond" w:eastAsia="Garamond" w:hAnsi="Garamond" w:cs="Garamond"/>
              </w:rPr>
              <w:t>5</w:t>
            </w:r>
          </w:p>
        </w:tc>
        <w:tc>
          <w:tcPr>
            <w:tcW w:w="1530" w:type="dxa"/>
            <w:noWrap/>
            <w:hideMark/>
          </w:tcPr>
          <w:p w14:paraId="62D6EA40" w14:textId="77777777" w:rsidR="00B050EE" w:rsidRPr="00FE636B" w:rsidRDefault="00B050EE" w:rsidP="006466C0">
            <w:pPr>
              <w:rPr>
                <w:rFonts w:ascii="Garamond" w:eastAsia="Garamond" w:hAnsi="Garamond" w:cs="Garamond"/>
              </w:rPr>
            </w:pPr>
            <w:r w:rsidRPr="00FE636B">
              <w:rPr>
                <w:rFonts w:ascii="Garamond" w:eastAsia="Garamond" w:hAnsi="Garamond" w:cs="Garamond"/>
              </w:rPr>
              <w:t>warehouse</w:t>
            </w:r>
          </w:p>
        </w:tc>
        <w:tc>
          <w:tcPr>
            <w:tcW w:w="3140" w:type="dxa"/>
            <w:noWrap/>
            <w:hideMark/>
          </w:tcPr>
          <w:p w14:paraId="69E57423" w14:textId="77777777" w:rsidR="00B050EE" w:rsidRPr="00FE636B" w:rsidRDefault="00B050EE" w:rsidP="006466C0">
            <w:pPr>
              <w:rPr>
                <w:rFonts w:ascii="Garamond" w:eastAsia="Garamond" w:hAnsi="Garamond" w:cs="Garamond"/>
              </w:rPr>
            </w:pPr>
            <w:r w:rsidRPr="00FE636B">
              <w:rPr>
                <w:rFonts w:ascii="Garamond" w:eastAsia="Garamond" w:hAnsi="Garamond" w:cs="Garamond"/>
              </w:rPr>
              <w:t>General Industrial</w:t>
            </w:r>
            <w:r>
              <w:rPr>
                <w:rFonts w:ascii="Garamond" w:eastAsia="Garamond" w:hAnsi="Garamond" w:cs="Garamond"/>
              </w:rPr>
              <w:t xml:space="preserve">, </w:t>
            </w:r>
            <w:r w:rsidRPr="00FE636B">
              <w:rPr>
                <w:rFonts w:ascii="Garamond" w:eastAsia="Garamond" w:hAnsi="Garamond" w:cs="Garamond"/>
              </w:rPr>
              <w:t>Industry, Residences Excluded</w:t>
            </w:r>
          </w:p>
          <w:p w14:paraId="22A554AF" w14:textId="77777777" w:rsidR="00B050EE" w:rsidRPr="00FE636B" w:rsidRDefault="00B050EE" w:rsidP="006466C0">
            <w:pPr>
              <w:rPr>
                <w:rFonts w:ascii="Garamond" w:eastAsia="Garamond" w:hAnsi="Garamond" w:cs="Garamond"/>
              </w:rPr>
            </w:pPr>
            <w:r w:rsidRPr="00FE636B">
              <w:rPr>
                <w:rFonts w:ascii="Garamond" w:eastAsia="Garamond" w:hAnsi="Garamond" w:cs="Garamond"/>
              </w:rPr>
              <w:t>Commercial, Storage, Light Manufacturing</w:t>
            </w:r>
          </w:p>
        </w:tc>
        <w:tc>
          <w:tcPr>
            <w:tcW w:w="1655" w:type="dxa"/>
            <w:noWrap/>
            <w:hideMark/>
          </w:tcPr>
          <w:p w14:paraId="3BAE7B9E" w14:textId="77777777" w:rsidR="00B050EE" w:rsidRPr="00FE636B" w:rsidRDefault="00B050EE" w:rsidP="006466C0">
            <w:pPr>
              <w:rPr>
                <w:rFonts w:ascii="Garamond" w:eastAsia="Garamond" w:hAnsi="Garamond" w:cs="Garamond"/>
              </w:rPr>
            </w:pPr>
            <w:r w:rsidRPr="169459EA">
              <w:rPr>
                <w:rFonts w:ascii="Garamond" w:eastAsia="Garamond" w:hAnsi="Garamond" w:cs="Garamond"/>
              </w:rPr>
              <w:t>1.080</w:t>
            </w:r>
          </w:p>
        </w:tc>
        <w:tc>
          <w:tcPr>
            <w:tcW w:w="1131" w:type="dxa"/>
          </w:tcPr>
          <w:p w14:paraId="2FC91F29" w14:textId="77777777" w:rsidR="00B050EE" w:rsidRPr="169459EA" w:rsidRDefault="00B050EE" w:rsidP="006466C0">
            <w:pPr>
              <w:rPr>
                <w:rFonts w:ascii="Garamond" w:eastAsia="Garamond" w:hAnsi="Garamond" w:cs="Garamond"/>
              </w:rPr>
            </w:pPr>
            <w:r w:rsidRPr="169459EA">
              <w:rPr>
                <w:rFonts w:ascii="Garamond" w:eastAsia="Garamond" w:hAnsi="Garamond" w:cs="Garamond"/>
              </w:rPr>
              <w:t>35</w:t>
            </w:r>
          </w:p>
        </w:tc>
        <w:tc>
          <w:tcPr>
            <w:tcW w:w="1179" w:type="dxa"/>
          </w:tcPr>
          <w:p w14:paraId="51BD3BAA" w14:textId="77777777" w:rsidR="00B050EE" w:rsidRPr="169459EA" w:rsidRDefault="00B050EE" w:rsidP="006466C0">
            <w:pPr>
              <w:rPr>
                <w:rFonts w:ascii="Garamond" w:eastAsia="Garamond" w:hAnsi="Garamond" w:cs="Garamond"/>
              </w:rPr>
            </w:pPr>
            <w:r w:rsidRPr="169459EA">
              <w:rPr>
                <w:rFonts w:ascii="Garamond" w:eastAsia="Garamond" w:hAnsi="Garamond" w:cs="Garamond"/>
              </w:rPr>
              <w:t>0.106</w:t>
            </w:r>
          </w:p>
        </w:tc>
      </w:tr>
      <w:tr w:rsidR="00CB4631" w:rsidRPr="00FE636B" w14:paraId="6E7F061B" w14:textId="77777777" w:rsidTr="005E3B7F">
        <w:trPr>
          <w:trHeight w:val="530"/>
        </w:trPr>
        <w:tc>
          <w:tcPr>
            <w:tcW w:w="720" w:type="dxa"/>
            <w:noWrap/>
            <w:hideMark/>
          </w:tcPr>
          <w:p w14:paraId="0FF17458" w14:textId="77777777" w:rsidR="00B050EE" w:rsidRPr="00FE636B" w:rsidRDefault="00B050EE" w:rsidP="006466C0">
            <w:pPr>
              <w:rPr>
                <w:rFonts w:ascii="Garamond" w:eastAsia="Garamond" w:hAnsi="Garamond" w:cs="Garamond"/>
              </w:rPr>
            </w:pPr>
            <w:r w:rsidRPr="00FE636B">
              <w:rPr>
                <w:rFonts w:ascii="Garamond" w:eastAsia="Garamond" w:hAnsi="Garamond" w:cs="Garamond"/>
              </w:rPr>
              <w:t>6</w:t>
            </w:r>
          </w:p>
        </w:tc>
        <w:tc>
          <w:tcPr>
            <w:tcW w:w="1530" w:type="dxa"/>
            <w:noWrap/>
            <w:hideMark/>
          </w:tcPr>
          <w:p w14:paraId="3D0903D9" w14:textId="77777777" w:rsidR="00B050EE" w:rsidRPr="00FE636B" w:rsidRDefault="00B050EE" w:rsidP="006466C0">
            <w:pPr>
              <w:rPr>
                <w:rFonts w:ascii="Garamond" w:eastAsia="Garamond" w:hAnsi="Garamond" w:cs="Garamond"/>
              </w:rPr>
            </w:pPr>
            <w:r w:rsidRPr="00FE636B">
              <w:rPr>
                <w:rFonts w:ascii="Garamond" w:eastAsia="Garamond" w:hAnsi="Garamond" w:cs="Garamond"/>
              </w:rPr>
              <w:t>education</w:t>
            </w:r>
          </w:p>
        </w:tc>
        <w:tc>
          <w:tcPr>
            <w:tcW w:w="3140" w:type="dxa"/>
            <w:noWrap/>
            <w:hideMark/>
          </w:tcPr>
          <w:p w14:paraId="1DE5784C" w14:textId="77777777" w:rsidR="00B050EE" w:rsidRPr="00FE636B" w:rsidRDefault="00B050EE" w:rsidP="006466C0">
            <w:pPr>
              <w:rPr>
                <w:rFonts w:ascii="Garamond" w:eastAsia="Garamond" w:hAnsi="Garamond" w:cs="Garamond"/>
              </w:rPr>
            </w:pPr>
            <w:r w:rsidRPr="00FE636B">
              <w:rPr>
                <w:rFonts w:ascii="Garamond" w:eastAsia="Garamond" w:hAnsi="Garamond" w:cs="Garamond"/>
              </w:rPr>
              <w:t>Planned Executive Park (Floating Zone)</w:t>
            </w:r>
            <w:r>
              <w:rPr>
                <w:rFonts w:ascii="Garamond" w:eastAsia="Garamond" w:hAnsi="Garamond" w:cs="Garamond"/>
              </w:rPr>
              <w:t xml:space="preserve">, </w:t>
            </w:r>
            <w:r w:rsidRPr="00FE636B">
              <w:rPr>
                <w:rFonts w:ascii="Garamond" w:eastAsia="Garamond" w:hAnsi="Garamond" w:cs="Garamond"/>
              </w:rPr>
              <w:t>Colleges, Univ.'s and Theological Seminaries</w:t>
            </w:r>
          </w:p>
        </w:tc>
        <w:tc>
          <w:tcPr>
            <w:tcW w:w="1655" w:type="dxa"/>
            <w:noWrap/>
            <w:hideMark/>
          </w:tcPr>
          <w:p w14:paraId="0744B4A2" w14:textId="77777777" w:rsidR="00B050EE" w:rsidRPr="00FE636B" w:rsidRDefault="00B050EE" w:rsidP="006466C0">
            <w:pPr>
              <w:rPr>
                <w:rFonts w:ascii="Garamond" w:eastAsia="Garamond" w:hAnsi="Garamond" w:cs="Garamond"/>
              </w:rPr>
            </w:pPr>
            <w:r w:rsidRPr="169459EA">
              <w:rPr>
                <w:rFonts w:ascii="Garamond" w:eastAsia="Garamond" w:hAnsi="Garamond" w:cs="Garamond"/>
              </w:rPr>
              <w:t>3.050</w:t>
            </w:r>
          </w:p>
        </w:tc>
        <w:tc>
          <w:tcPr>
            <w:tcW w:w="1131" w:type="dxa"/>
          </w:tcPr>
          <w:p w14:paraId="71D26717" w14:textId="77777777" w:rsidR="00B050EE" w:rsidRPr="169459EA" w:rsidRDefault="00B050EE" w:rsidP="006466C0">
            <w:pPr>
              <w:rPr>
                <w:rFonts w:ascii="Garamond" w:eastAsia="Garamond" w:hAnsi="Garamond" w:cs="Garamond"/>
              </w:rPr>
            </w:pPr>
            <w:r w:rsidRPr="169459EA">
              <w:rPr>
                <w:rFonts w:ascii="Garamond" w:eastAsia="Garamond" w:hAnsi="Garamond" w:cs="Garamond"/>
              </w:rPr>
              <w:t>55</w:t>
            </w:r>
          </w:p>
        </w:tc>
        <w:tc>
          <w:tcPr>
            <w:tcW w:w="1179" w:type="dxa"/>
          </w:tcPr>
          <w:p w14:paraId="2FC9DF0F" w14:textId="77777777" w:rsidR="00B050EE" w:rsidRPr="169459EA" w:rsidRDefault="00B050EE" w:rsidP="006466C0">
            <w:pPr>
              <w:rPr>
                <w:rFonts w:ascii="Garamond" w:eastAsia="Garamond" w:hAnsi="Garamond" w:cs="Garamond"/>
              </w:rPr>
            </w:pPr>
            <w:r w:rsidRPr="169459EA">
              <w:rPr>
                <w:rFonts w:ascii="Garamond" w:eastAsia="Garamond" w:hAnsi="Garamond" w:cs="Garamond"/>
              </w:rPr>
              <w:t>0.106</w:t>
            </w:r>
          </w:p>
        </w:tc>
      </w:tr>
      <w:tr w:rsidR="00CB4631" w:rsidRPr="00FE636B" w14:paraId="705D8A74" w14:textId="77777777" w:rsidTr="005E3B7F">
        <w:trPr>
          <w:trHeight w:val="1250"/>
        </w:trPr>
        <w:tc>
          <w:tcPr>
            <w:tcW w:w="720" w:type="dxa"/>
            <w:noWrap/>
            <w:hideMark/>
          </w:tcPr>
          <w:p w14:paraId="1A1A3AD6" w14:textId="77777777" w:rsidR="00B050EE" w:rsidRPr="00FE636B" w:rsidRDefault="00B050EE" w:rsidP="006466C0">
            <w:pPr>
              <w:rPr>
                <w:rFonts w:ascii="Garamond" w:eastAsia="Garamond" w:hAnsi="Garamond" w:cs="Garamond"/>
              </w:rPr>
            </w:pPr>
            <w:r w:rsidRPr="00FE636B">
              <w:rPr>
                <w:rFonts w:ascii="Garamond" w:eastAsia="Garamond" w:hAnsi="Garamond" w:cs="Garamond"/>
              </w:rPr>
              <w:t>7</w:t>
            </w:r>
          </w:p>
        </w:tc>
        <w:tc>
          <w:tcPr>
            <w:tcW w:w="1530" w:type="dxa"/>
            <w:noWrap/>
            <w:hideMark/>
          </w:tcPr>
          <w:p w14:paraId="7B4FF57C" w14:textId="77777777" w:rsidR="00B050EE" w:rsidRPr="00FE636B" w:rsidRDefault="00B050EE" w:rsidP="006466C0">
            <w:pPr>
              <w:rPr>
                <w:rFonts w:ascii="Garamond" w:eastAsia="Garamond" w:hAnsi="Garamond" w:cs="Garamond"/>
              </w:rPr>
            </w:pPr>
            <w:r w:rsidRPr="00FE636B">
              <w:rPr>
                <w:rFonts w:ascii="Garamond" w:eastAsia="Garamond" w:hAnsi="Garamond" w:cs="Garamond"/>
              </w:rPr>
              <w:t>other commercial</w:t>
            </w:r>
          </w:p>
        </w:tc>
        <w:tc>
          <w:tcPr>
            <w:tcW w:w="3140" w:type="dxa"/>
            <w:noWrap/>
            <w:hideMark/>
          </w:tcPr>
          <w:p w14:paraId="45899CC5" w14:textId="77777777" w:rsidR="00B050EE" w:rsidRPr="00FE636B" w:rsidRDefault="00B050EE" w:rsidP="006466C0">
            <w:pPr>
              <w:rPr>
                <w:rFonts w:ascii="Garamond" w:eastAsia="Garamond" w:hAnsi="Garamond" w:cs="Garamond"/>
              </w:rPr>
            </w:pPr>
            <w:r w:rsidRPr="00FE636B">
              <w:rPr>
                <w:rFonts w:ascii="Garamond" w:eastAsia="Garamond" w:hAnsi="Garamond" w:cs="Garamond"/>
              </w:rPr>
              <w:t>Government Center District</w:t>
            </w:r>
            <w:r>
              <w:rPr>
                <w:rFonts w:ascii="Garamond" w:eastAsia="Garamond" w:hAnsi="Garamond" w:cs="Garamond"/>
              </w:rPr>
              <w:t xml:space="preserve">, </w:t>
            </w:r>
            <w:r w:rsidRPr="00FE636B">
              <w:rPr>
                <w:rFonts w:ascii="Garamond" w:eastAsia="Garamond" w:hAnsi="Garamond" w:cs="Garamond"/>
              </w:rPr>
              <w:t>General Business and Apt. Housing</w:t>
            </w:r>
            <w:r>
              <w:rPr>
                <w:rFonts w:ascii="Garamond" w:eastAsia="Garamond" w:hAnsi="Garamond" w:cs="Garamond"/>
              </w:rPr>
              <w:t xml:space="preserve">, </w:t>
            </w:r>
            <w:r w:rsidRPr="00FE636B">
              <w:rPr>
                <w:rFonts w:ascii="Garamond" w:eastAsia="Garamond" w:hAnsi="Garamond" w:cs="Garamond"/>
              </w:rPr>
              <w:t xml:space="preserve">Neighborhood Business &amp; </w:t>
            </w:r>
            <w:r w:rsidRPr="169459EA">
              <w:rPr>
                <w:rFonts w:ascii="Garamond" w:eastAsia="Garamond" w:hAnsi="Garamond" w:cs="Garamond"/>
              </w:rPr>
              <w:t>Apartments</w:t>
            </w:r>
            <w:r>
              <w:rPr>
                <w:rFonts w:ascii="Garamond" w:eastAsia="Garamond" w:hAnsi="Garamond" w:cs="Garamond"/>
              </w:rPr>
              <w:t xml:space="preserve">, </w:t>
            </w:r>
            <w:r w:rsidRPr="00FE636B">
              <w:rPr>
                <w:rFonts w:ascii="Garamond" w:eastAsia="Garamond" w:hAnsi="Garamond" w:cs="Garamond"/>
              </w:rPr>
              <w:t>Planned Industrial Residences</w:t>
            </w:r>
            <w:r>
              <w:rPr>
                <w:rFonts w:ascii="Garamond" w:eastAsia="Garamond" w:hAnsi="Garamond" w:cs="Garamond"/>
              </w:rPr>
              <w:t xml:space="preserve">, </w:t>
            </w:r>
            <w:r w:rsidRPr="00FE636B">
              <w:rPr>
                <w:rFonts w:ascii="Garamond" w:eastAsia="Garamond" w:hAnsi="Garamond" w:cs="Garamond"/>
              </w:rPr>
              <w:t>Planned Multi-Use District</w:t>
            </w:r>
            <w:r>
              <w:rPr>
                <w:rFonts w:ascii="Garamond" w:eastAsia="Garamond" w:hAnsi="Garamond" w:cs="Garamond"/>
              </w:rPr>
              <w:t xml:space="preserve">, </w:t>
            </w:r>
            <w:r w:rsidRPr="00FE636B">
              <w:rPr>
                <w:rFonts w:ascii="Garamond" w:eastAsia="Garamond" w:hAnsi="Garamond" w:cs="Garamond"/>
              </w:rPr>
              <w:t>Restricted Business, Residence</w:t>
            </w:r>
            <w:r>
              <w:rPr>
                <w:rFonts w:ascii="Garamond" w:eastAsia="Garamond" w:hAnsi="Garamond" w:cs="Garamond"/>
              </w:rPr>
              <w:t xml:space="preserve">, </w:t>
            </w:r>
            <w:r w:rsidRPr="00FE636B">
              <w:rPr>
                <w:rFonts w:ascii="Garamond" w:eastAsia="Garamond" w:hAnsi="Garamond" w:cs="Garamond"/>
              </w:rPr>
              <w:t>Planned Urban Redevelopment</w:t>
            </w:r>
          </w:p>
        </w:tc>
        <w:tc>
          <w:tcPr>
            <w:tcW w:w="1655" w:type="dxa"/>
            <w:noWrap/>
            <w:hideMark/>
          </w:tcPr>
          <w:p w14:paraId="4B4FFBD2" w14:textId="77777777" w:rsidR="00B050EE" w:rsidRPr="00FE636B" w:rsidRDefault="00B050EE" w:rsidP="006466C0">
            <w:pPr>
              <w:rPr>
                <w:rFonts w:ascii="Garamond" w:eastAsia="Garamond" w:hAnsi="Garamond" w:cs="Garamond"/>
              </w:rPr>
            </w:pPr>
            <w:r w:rsidRPr="169459EA">
              <w:rPr>
                <w:rFonts w:ascii="Garamond" w:eastAsia="Garamond" w:hAnsi="Garamond" w:cs="Garamond"/>
              </w:rPr>
              <w:t>3.785</w:t>
            </w:r>
          </w:p>
        </w:tc>
        <w:tc>
          <w:tcPr>
            <w:tcW w:w="1131" w:type="dxa"/>
          </w:tcPr>
          <w:p w14:paraId="567C815A" w14:textId="77777777" w:rsidR="00B050EE" w:rsidRPr="169459EA" w:rsidRDefault="00B050EE" w:rsidP="006466C0">
            <w:pPr>
              <w:rPr>
                <w:rFonts w:ascii="Garamond" w:eastAsia="Garamond" w:hAnsi="Garamond" w:cs="Garamond"/>
              </w:rPr>
            </w:pPr>
            <w:r w:rsidRPr="169459EA">
              <w:rPr>
                <w:rFonts w:ascii="Garamond" w:eastAsia="Garamond" w:hAnsi="Garamond" w:cs="Garamond"/>
              </w:rPr>
              <w:t>50</w:t>
            </w:r>
          </w:p>
        </w:tc>
        <w:tc>
          <w:tcPr>
            <w:tcW w:w="1179" w:type="dxa"/>
          </w:tcPr>
          <w:p w14:paraId="017B4047" w14:textId="77777777" w:rsidR="00B050EE" w:rsidRPr="169459EA" w:rsidRDefault="00B050EE" w:rsidP="006466C0">
            <w:pPr>
              <w:rPr>
                <w:rFonts w:ascii="Garamond" w:eastAsia="Garamond" w:hAnsi="Garamond" w:cs="Garamond"/>
              </w:rPr>
            </w:pPr>
            <w:r w:rsidRPr="169459EA">
              <w:rPr>
                <w:rFonts w:ascii="Garamond" w:eastAsia="Garamond" w:hAnsi="Garamond" w:cs="Garamond"/>
              </w:rPr>
              <w:t>0.116</w:t>
            </w:r>
          </w:p>
        </w:tc>
      </w:tr>
      <w:tr w:rsidR="00CB4631" w:rsidRPr="00FE636B" w14:paraId="553DE1B6" w14:textId="77777777" w:rsidTr="005E3B7F">
        <w:trPr>
          <w:trHeight w:val="300"/>
        </w:trPr>
        <w:tc>
          <w:tcPr>
            <w:tcW w:w="720" w:type="dxa"/>
            <w:noWrap/>
            <w:hideMark/>
          </w:tcPr>
          <w:p w14:paraId="4F9579DB" w14:textId="77777777" w:rsidR="00B050EE" w:rsidRPr="00FE636B" w:rsidRDefault="00B050EE" w:rsidP="006466C0">
            <w:pPr>
              <w:rPr>
                <w:rFonts w:ascii="Garamond" w:eastAsia="Garamond" w:hAnsi="Garamond" w:cs="Garamond"/>
              </w:rPr>
            </w:pPr>
            <w:r w:rsidRPr="00FE636B">
              <w:rPr>
                <w:rFonts w:ascii="Garamond" w:eastAsia="Garamond" w:hAnsi="Garamond" w:cs="Garamond"/>
              </w:rPr>
              <w:t>8</w:t>
            </w:r>
          </w:p>
        </w:tc>
        <w:tc>
          <w:tcPr>
            <w:tcW w:w="1530" w:type="dxa"/>
            <w:noWrap/>
            <w:hideMark/>
          </w:tcPr>
          <w:p w14:paraId="3470935C" w14:textId="77777777" w:rsidR="00B050EE" w:rsidRPr="00FE636B" w:rsidRDefault="00B050EE" w:rsidP="006466C0">
            <w:pPr>
              <w:rPr>
                <w:rFonts w:ascii="Garamond" w:eastAsia="Garamond" w:hAnsi="Garamond" w:cs="Garamond"/>
              </w:rPr>
            </w:pPr>
            <w:r w:rsidRPr="00FE636B">
              <w:rPr>
                <w:rFonts w:ascii="Garamond" w:eastAsia="Garamond" w:hAnsi="Garamond" w:cs="Garamond"/>
              </w:rPr>
              <w:t>health infrastructure</w:t>
            </w:r>
          </w:p>
        </w:tc>
        <w:tc>
          <w:tcPr>
            <w:tcW w:w="3140" w:type="dxa"/>
            <w:noWrap/>
            <w:hideMark/>
          </w:tcPr>
          <w:p w14:paraId="5DD2113A" w14:textId="77777777" w:rsidR="00B050EE" w:rsidRPr="00FE636B" w:rsidRDefault="00B050EE" w:rsidP="006466C0">
            <w:pPr>
              <w:rPr>
                <w:rFonts w:ascii="Garamond" w:eastAsia="Garamond" w:hAnsi="Garamond" w:cs="Garamond"/>
              </w:rPr>
            </w:pPr>
            <w:r w:rsidRPr="169459EA">
              <w:rPr>
                <w:rFonts w:ascii="Garamond" w:eastAsia="Garamond" w:hAnsi="Garamond" w:cs="Garamond"/>
              </w:rPr>
              <w:t>Health Facilities</w:t>
            </w:r>
          </w:p>
        </w:tc>
        <w:tc>
          <w:tcPr>
            <w:tcW w:w="1655" w:type="dxa"/>
            <w:noWrap/>
            <w:hideMark/>
          </w:tcPr>
          <w:p w14:paraId="5EEBD1FC" w14:textId="77777777" w:rsidR="00B050EE" w:rsidRPr="00FE636B" w:rsidRDefault="00B050EE" w:rsidP="006466C0">
            <w:pPr>
              <w:rPr>
                <w:rFonts w:ascii="Garamond" w:eastAsia="Garamond" w:hAnsi="Garamond" w:cs="Garamond"/>
              </w:rPr>
            </w:pPr>
            <w:r w:rsidRPr="169459EA">
              <w:rPr>
                <w:rFonts w:ascii="Garamond" w:eastAsia="Garamond" w:hAnsi="Garamond" w:cs="Garamond"/>
              </w:rPr>
              <w:t>9.423</w:t>
            </w:r>
          </w:p>
        </w:tc>
        <w:tc>
          <w:tcPr>
            <w:tcW w:w="1131" w:type="dxa"/>
          </w:tcPr>
          <w:p w14:paraId="17E38A50" w14:textId="77777777" w:rsidR="00B050EE" w:rsidRPr="169459EA" w:rsidRDefault="00B050EE" w:rsidP="006466C0">
            <w:pPr>
              <w:rPr>
                <w:rFonts w:ascii="Garamond" w:eastAsia="Garamond" w:hAnsi="Garamond" w:cs="Garamond"/>
              </w:rPr>
            </w:pPr>
            <w:r w:rsidRPr="169459EA">
              <w:rPr>
                <w:rFonts w:ascii="Garamond" w:eastAsia="Garamond" w:hAnsi="Garamond" w:cs="Garamond"/>
              </w:rPr>
              <w:t>50</w:t>
            </w:r>
          </w:p>
        </w:tc>
        <w:tc>
          <w:tcPr>
            <w:tcW w:w="1179" w:type="dxa"/>
          </w:tcPr>
          <w:p w14:paraId="0F3DE9C5" w14:textId="77777777" w:rsidR="00B050EE" w:rsidRPr="169459EA" w:rsidRDefault="00B050EE" w:rsidP="006466C0">
            <w:pPr>
              <w:rPr>
                <w:rFonts w:ascii="Garamond" w:eastAsia="Garamond" w:hAnsi="Garamond" w:cs="Garamond"/>
              </w:rPr>
            </w:pPr>
            <w:r w:rsidRPr="169459EA">
              <w:rPr>
                <w:rFonts w:ascii="Garamond" w:eastAsia="Garamond" w:hAnsi="Garamond" w:cs="Garamond"/>
              </w:rPr>
              <w:t>0.116</w:t>
            </w:r>
          </w:p>
        </w:tc>
      </w:tr>
    </w:tbl>
    <w:p w14:paraId="4208F755" w14:textId="77777777" w:rsidR="00B050EE" w:rsidRDefault="00B050EE" w:rsidP="00B050EE">
      <w:pPr>
        <w:spacing w:after="0" w:line="240" w:lineRule="auto"/>
        <w:rPr>
          <w:rFonts w:ascii="Garamond" w:hAnsi="Garamond" w:cs="Times New Roman"/>
          <w:b/>
          <w:sz w:val="24"/>
          <w:szCs w:val="24"/>
        </w:rPr>
      </w:pPr>
    </w:p>
    <w:p w14:paraId="6D054727" w14:textId="77777777" w:rsidR="00B050EE" w:rsidRDefault="00B050EE" w:rsidP="00B050EE">
      <w:pPr>
        <w:spacing w:after="0"/>
        <w:rPr>
          <w:rFonts w:ascii="Garamond" w:eastAsia="Garamond" w:hAnsi="Garamond" w:cs="Garamond"/>
        </w:rPr>
      </w:pPr>
    </w:p>
    <w:p w14:paraId="7E8783BF" w14:textId="77777777" w:rsidR="00B050EE" w:rsidRDefault="00B050EE" w:rsidP="00B050EE">
      <w:pPr>
        <w:spacing w:after="0" w:line="240" w:lineRule="auto"/>
        <w:jc w:val="center"/>
        <w:rPr>
          <w:rFonts w:ascii="Garamond" w:hAnsi="Garamond" w:cs="Arial"/>
        </w:rPr>
      </w:pPr>
      <w:r>
        <w:rPr>
          <w:noProof/>
        </w:rPr>
        <w:drawing>
          <wp:inline distT="0" distB="0" distL="0" distR="0" wp14:anchorId="193AEB5B" wp14:editId="0463B431">
            <wp:extent cx="5943600" cy="3962400"/>
            <wp:effectExtent l="19050" t="19050" r="19050" b="1905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5"/>
                    <a:stretch>
                      <a:fillRect/>
                    </a:stretch>
                  </pic:blipFill>
                  <pic:spPr>
                    <a:xfrm>
                      <a:off x="0" y="0"/>
                      <a:ext cx="5943600" cy="3962400"/>
                    </a:xfrm>
                    <a:prstGeom prst="rect">
                      <a:avLst/>
                    </a:prstGeom>
                    <a:ln>
                      <a:solidFill>
                        <a:schemeClr val="tx1"/>
                      </a:solidFill>
                    </a:ln>
                  </pic:spPr>
                </pic:pic>
              </a:graphicData>
            </a:graphic>
          </wp:inline>
        </w:drawing>
      </w:r>
    </w:p>
    <w:p w14:paraId="2FD63BD6" w14:textId="793CB667" w:rsidR="00B050EE" w:rsidRPr="00BC4A59" w:rsidRDefault="00B050EE" w:rsidP="00B050EE">
      <w:pPr>
        <w:spacing w:after="0" w:line="240" w:lineRule="auto"/>
        <w:jc w:val="center"/>
        <w:rPr>
          <w:rFonts w:ascii="Garamond" w:hAnsi="Garamond" w:cs="Arial"/>
          <w:i/>
          <w:iCs/>
        </w:rPr>
      </w:pPr>
      <w:r w:rsidRPr="7EFB27B2">
        <w:rPr>
          <w:rFonts w:ascii="Garamond" w:hAnsi="Garamond" w:cs="Arial"/>
          <w:i/>
          <w:iCs/>
        </w:rPr>
        <w:t xml:space="preserve">Figure </w:t>
      </w:r>
      <w:r>
        <w:rPr>
          <w:rFonts w:ascii="Garamond" w:hAnsi="Garamond" w:cs="Arial"/>
          <w:i/>
          <w:iCs/>
        </w:rPr>
        <w:t>A2</w:t>
      </w:r>
      <w:r w:rsidRPr="7EFB27B2">
        <w:rPr>
          <w:rFonts w:ascii="Garamond" w:hAnsi="Garamond" w:cs="Arial"/>
          <w:i/>
          <w:iCs/>
        </w:rPr>
        <w:t>. Spatial distribution of LULC classes throughout the Yonkers in 2019.</w:t>
      </w:r>
    </w:p>
    <w:p w14:paraId="48C2478D" w14:textId="77777777" w:rsidR="00B050EE" w:rsidRDefault="00B050EE" w:rsidP="00B050EE">
      <w:pPr>
        <w:spacing w:after="160" w:line="259" w:lineRule="auto"/>
        <w:rPr>
          <w:rFonts w:ascii="Garamond" w:eastAsia="Garamond" w:hAnsi="Garamond" w:cs="Garamond"/>
          <w:i/>
          <w:iCs/>
        </w:rPr>
      </w:pPr>
    </w:p>
    <w:p w14:paraId="603FB8A6" w14:textId="075DF1EA" w:rsidR="00B050EE" w:rsidRDefault="00B050EE" w:rsidP="00B050EE">
      <w:pPr>
        <w:jc w:val="center"/>
        <w:rPr>
          <w:rFonts w:ascii="Garamond" w:hAnsi="Garamond" w:cs="Times New Roman"/>
          <w:b/>
          <w:sz w:val="24"/>
          <w:szCs w:val="24"/>
        </w:rPr>
      </w:pPr>
      <w:r w:rsidRPr="001551F6">
        <w:rPr>
          <w:rFonts w:ascii="Garamond" w:hAnsi="Garamond" w:cs="Times New Roman"/>
          <w:b/>
          <w:sz w:val="24"/>
          <w:szCs w:val="24"/>
        </w:rPr>
        <w:t xml:space="preserve">Appendix </w:t>
      </w:r>
      <w:r>
        <w:rPr>
          <w:rFonts w:ascii="Garamond" w:hAnsi="Garamond" w:cs="Times New Roman"/>
          <w:b/>
          <w:sz w:val="24"/>
          <w:szCs w:val="24"/>
        </w:rPr>
        <w:t>B</w:t>
      </w:r>
    </w:p>
    <w:p w14:paraId="079B9CA3" w14:textId="77777777" w:rsidR="00B050EE" w:rsidRPr="00AA283B" w:rsidRDefault="00B050EE" w:rsidP="00B050EE">
      <w:pPr>
        <w:spacing w:after="0" w:line="240" w:lineRule="auto"/>
        <w:rPr>
          <w:rFonts w:ascii="Garamond" w:eastAsia="Garamond" w:hAnsi="Garamond" w:cs="Garamond"/>
          <w:b/>
          <w:bCs/>
        </w:rPr>
      </w:pPr>
      <w:r w:rsidRPr="00AA283B">
        <w:rPr>
          <w:rFonts w:ascii="Garamond" w:eastAsia="Garamond" w:hAnsi="Garamond" w:cs="Garamond"/>
          <w:b/>
          <w:bCs/>
        </w:rPr>
        <w:t>Appendix B1: Reference (Baseline) Region Selection</w:t>
      </w:r>
    </w:p>
    <w:p w14:paraId="77D4D501" w14:textId="77777777" w:rsidR="00B050EE" w:rsidRDefault="00B050EE" w:rsidP="00B050EE">
      <w:pPr>
        <w:spacing w:after="0" w:line="240" w:lineRule="auto"/>
        <w:rPr>
          <w:rFonts w:ascii="Garamond" w:eastAsia="Garamond" w:hAnsi="Garamond" w:cs="Garamond"/>
          <w:i/>
          <w:iCs/>
        </w:rPr>
      </w:pPr>
    </w:p>
    <w:p w14:paraId="3AFC859E" w14:textId="77777777" w:rsidR="00B050EE" w:rsidRDefault="00B050EE" w:rsidP="00B050EE">
      <w:pPr>
        <w:spacing w:after="0" w:line="240" w:lineRule="auto"/>
        <w:rPr>
          <w:rFonts w:ascii="Garamond" w:eastAsia="Garamond" w:hAnsi="Garamond" w:cs="Garamond"/>
        </w:rPr>
      </w:pPr>
      <w:r w:rsidRPr="3AB1DAC5">
        <w:rPr>
          <w:rFonts w:ascii="Garamond" w:eastAsia="Garamond" w:hAnsi="Garamond" w:cs="Garamond"/>
        </w:rPr>
        <w:t xml:space="preserve">The team compared LST in Yonkers with an unurbanized reference area to understand temperature anomalies in Yonkers and derive a UHI Magnitude for input into the </w:t>
      </w:r>
      <w:proofErr w:type="spellStart"/>
      <w:r w:rsidRPr="3AB1DAC5">
        <w:rPr>
          <w:rFonts w:ascii="Garamond" w:eastAsia="Garamond" w:hAnsi="Garamond" w:cs="Garamond"/>
        </w:rPr>
        <w:t>InVEST</w:t>
      </w:r>
      <w:proofErr w:type="spellEnd"/>
      <w:r w:rsidRPr="3AB1DAC5">
        <w:rPr>
          <w:rFonts w:ascii="Garamond" w:eastAsia="Garamond" w:hAnsi="Garamond" w:cs="Garamond"/>
        </w:rPr>
        <w:t xml:space="preserve"> model. To select reference regions, biophysical and climate data were used to filter regions with similar baseline environmental conditions to Yonkers. Similar proximity to waterbodies was processed from the JRC water layer (less than 15 km. from large bodies or 3 km. from small bodies); NASA Earth Exchange’s NEX-DCP30 (climate projections) </w:t>
      </w:r>
      <w:proofErr w:type="spellStart"/>
      <w:r w:rsidRPr="3AB1DAC5">
        <w:rPr>
          <w:rFonts w:ascii="Garamond" w:eastAsia="Garamond" w:hAnsi="Garamond" w:cs="Garamond"/>
        </w:rPr>
        <w:t>rasters</w:t>
      </w:r>
      <w:proofErr w:type="spellEnd"/>
      <w:r w:rsidRPr="3AB1DAC5">
        <w:rPr>
          <w:rFonts w:ascii="Garamond" w:eastAsia="Garamond" w:hAnsi="Garamond" w:cs="Garamond"/>
        </w:rPr>
        <w:t xml:space="preserve"> were filtered for similar future 10-year precipitation outlooks to Yonkers. Elevation from NED was used to select similar elevations to Yonkers (under 150 ft. altitude), and Level IV Ecoregions from the Environmental Protection Agency (EPA) were compared as ecology proxies. Buffers were applied around all urban areas, and their sizes were increased until few areas satisfying all requirements remained. This made use of geometries from the YCEO Surface Composites. </w:t>
      </w:r>
    </w:p>
    <w:p w14:paraId="049EDACA" w14:textId="77777777" w:rsidR="00B050EE" w:rsidRDefault="00B050EE" w:rsidP="00B050EE">
      <w:pPr>
        <w:spacing w:after="0" w:line="240" w:lineRule="auto"/>
        <w:rPr>
          <w:rFonts w:ascii="Garamond" w:eastAsia="Garamond" w:hAnsi="Garamond" w:cs="Garamond"/>
        </w:rPr>
      </w:pPr>
    </w:p>
    <w:p w14:paraId="5D3C296F" w14:textId="1D2E4E1C" w:rsidR="00B050EE" w:rsidRDefault="00B050EE" w:rsidP="00B050EE">
      <w:pPr>
        <w:spacing w:after="0" w:line="240" w:lineRule="auto"/>
        <w:rPr>
          <w:rFonts w:ascii="Garamond" w:eastAsia="Garamond" w:hAnsi="Garamond" w:cs="Garamond"/>
        </w:rPr>
      </w:pPr>
      <w:r w:rsidRPr="002A5C29">
        <w:rPr>
          <w:rFonts w:ascii="Garamond" w:eastAsia="Garamond" w:hAnsi="Garamond" w:cs="Garamond"/>
        </w:rPr>
        <w:t xml:space="preserve">As shown in </w:t>
      </w:r>
      <w:r w:rsidRPr="00C22436">
        <w:rPr>
          <w:rFonts w:ascii="Garamond" w:eastAsia="Garamond" w:hAnsi="Garamond" w:cs="Garamond"/>
        </w:rPr>
        <w:t>Figure B1,</w:t>
      </w:r>
      <w:r w:rsidRPr="002A5C29">
        <w:rPr>
          <w:rFonts w:ascii="Garamond" w:eastAsia="Garamond" w:hAnsi="Garamond" w:cs="Garamond"/>
        </w:rPr>
        <w:t xml:space="preserve"> rectangular regions were manually selected from the proxy variable-selected regions with avoidance of surface water, resulting in minor geographic shifts. These rural reference regions were found in northern Westchester County (</w:t>
      </w:r>
      <w:r w:rsidRPr="00C22436">
        <w:rPr>
          <w:rFonts w:ascii="Garamond" w:eastAsia="Garamond" w:hAnsi="Garamond" w:cs="Garamond"/>
        </w:rPr>
        <w:t>Figure B1</w:t>
      </w:r>
      <w:r w:rsidRPr="002A5C29">
        <w:rPr>
          <w:rFonts w:ascii="Garamond" w:eastAsia="Garamond" w:hAnsi="Garamond" w:cs="Garamond"/>
        </w:rPr>
        <w:t xml:space="preserve">). A 30-m water occurrence layer from the Joint Research Center’s (JRC) Global Surface Water Map was used to remove water bodies from urban LST calculations. Other environmental layers were called into the GEE Code Editor to filter nearby locations for appropriate reference regions. These included the ecological regimes from the EPA Ecoregions Dataset (Level IV), precipitation estimates from the NASA Earth Exchange Downscaled Climate Predictions (NEX-DCP30), and buffers from human development derived from the </w:t>
      </w:r>
      <w:proofErr w:type="spellStart"/>
      <w:r w:rsidRPr="002A5C29">
        <w:rPr>
          <w:rFonts w:ascii="Garamond" w:eastAsia="Garamond" w:hAnsi="Garamond" w:cs="Garamond"/>
        </w:rPr>
        <w:t>YCEOSurface</w:t>
      </w:r>
      <w:proofErr w:type="spellEnd"/>
      <w:r w:rsidRPr="002A5C29">
        <w:rPr>
          <w:rFonts w:ascii="Garamond" w:eastAsia="Garamond" w:hAnsi="Garamond" w:cs="Garamond"/>
        </w:rPr>
        <w:t xml:space="preserve"> Urban Island Composites, based on MODIS imagery.</w:t>
      </w:r>
    </w:p>
    <w:p w14:paraId="680E6E0C" w14:textId="77777777" w:rsidR="00B050EE" w:rsidRDefault="00B050EE" w:rsidP="00B050EE">
      <w:pPr>
        <w:spacing w:after="0" w:line="240" w:lineRule="auto"/>
        <w:rPr>
          <w:rFonts w:ascii="Garamond" w:eastAsia="Garamond" w:hAnsi="Garamond" w:cs="Garamond"/>
        </w:rPr>
      </w:pPr>
    </w:p>
    <w:p w14:paraId="0CA0C3B0" w14:textId="77777777" w:rsidR="00B050EE" w:rsidRDefault="00B050EE" w:rsidP="00B050EE">
      <w:pPr>
        <w:spacing w:after="0" w:line="240" w:lineRule="auto"/>
        <w:jc w:val="center"/>
      </w:pPr>
      <w:r>
        <w:rPr>
          <w:noProof/>
        </w:rPr>
        <w:drawing>
          <wp:inline distT="0" distB="0" distL="0" distR="0" wp14:anchorId="00045CC6" wp14:editId="4267C869">
            <wp:extent cx="3482672" cy="3144078"/>
            <wp:effectExtent l="19050" t="19050" r="22860" b="18415"/>
            <wp:docPr id="894390209"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82672" cy="3144078"/>
                    </a:xfrm>
                    <a:prstGeom prst="rect">
                      <a:avLst/>
                    </a:prstGeom>
                  </pic:spPr>
                </pic:pic>
              </a:graphicData>
            </a:graphic>
          </wp:inline>
        </w:drawing>
      </w:r>
    </w:p>
    <w:p w14:paraId="0E7FFE0C" w14:textId="292E95CA" w:rsidR="00B050EE" w:rsidRDefault="00B050EE" w:rsidP="00B050EE">
      <w:pPr>
        <w:spacing w:after="0" w:line="240" w:lineRule="auto"/>
        <w:jc w:val="center"/>
        <w:rPr>
          <w:rFonts w:ascii="Garamond" w:eastAsia="Garamond" w:hAnsi="Garamond" w:cs="Garamond"/>
          <w:i/>
          <w:iCs/>
        </w:rPr>
      </w:pPr>
      <w:r w:rsidRPr="578CC7D0">
        <w:rPr>
          <w:rFonts w:ascii="Garamond" w:eastAsia="Garamond" w:hAnsi="Garamond" w:cs="Garamond"/>
          <w:i/>
          <w:iCs/>
        </w:rPr>
        <w:t xml:space="preserve">Figure </w:t>
      </w:r>
      <w:r>
        <w:rPr>
          <w:rFonts w:ascii="Garamond" w:eastAsia="Garamond" w:hAnsi="Garamond" w:cs="Garamond"/>
          <w:i/>
          <w:iCs/>
        </w:rPr>
        <w:t>B1</w:t>
      </w:r>
      <w:r w:rsidRPr="578CC7D0">
        <w:rPr>
          <w:rFonts w:ascii="Garamond" w:eastAsia="Garamond" w:hAnsi="Garamond" w:cs="Garamond"/>
          <w:i/>
          <w:iCs/>
        </w:rPr>
        <w:t>. Mean summer 2014-2020 Land Surface Temperature map locating study area (Yonkers) and reference areas used for Urban Heat Magnitude calculations.</w:t>
      </w:r>
    </w:p>
    <w:p w14:paraId="5F41D44B" w14:textId="77777777" w:rsidR="00B050EE" w:rsidRDefault="00B050EE" w:rsidP="00B050EE">
      <w:pPr>
        <w:spacing w:after="0" w:line="240" w:lineRule="auto"/>
        <w:rPr>
          <w:rFonts w:ascii="Garamond" w:eastAsia="Garamond" w:hAnsi="Garamond" w:cs="Garamond"/>
        </w:rPr>
      </w:pPr>
    </w:p>
    <w:p w14:paraId="7B7A3B73" w14:textId="77777777" w:rsidR="00B050EE" w:rsidRPr="00AA283B" w:rsidRDefault="00B050EE" w:rsidP="00B050EE">
      <w:pPr>
        <w:spacing w:after="0" w:line="240" w:lineRule="auto"/>
        <w:rPr>
          <w:rFonts w:ascii="Garamond" w:eastAsia="Garamond" w:hAnsi="Garamond" w:cs="Garamond"/>
          <w:b/>
          <w:bCs/>
        </w:rPr>
      </w:pPr>
      <w:r w:rsidRPr="00AA283B">
        <w:rPr>
          <w:rFonts w:ascii="Garamond" w:eastAsia="Garamond" w:hAnsi="Garamond" w:cs="Garamond"/>
          <w:b/>
          <w:bCs/>
        </w:rPr>
        <w:t>Appendix B2: Comparison of LST Processing Methods</w:t>
      </w:r>
    </w:p>
    <w:p w14:paraId="1B47B4CC" w14:textId="77777777" w:rsidR="00B050EE" w:rsidRDefault="00B050EE" w:rsidP="00B050EE">
      <w:pPr>
        <w:spacing w:after="0" w:line="240" w:lineRule="auto"/>
        <w:rPr>
          <w:rFonts w:ascii="Garamond" w:eastAsia="Garamond" w:hAnsi="Garamond" w:cs="Garamond"/>
          <w:i/>
          <w:iCs/>
        </w:rPr>
      </w:pPr>
    </w:p>
    <w:p w14:paraId="28EFC011" w14:textId="77777777" w:rsidR="00B050EE" w:rsidRDefault="00B050EE" w:rsidP="00B050EE">
      <w:pPr>
        <w:spacing w:after="0" w:line="240" w:lineRule="auto"/>
        <w:rPr>
          <w:rFonts w:ascii="Garamond" w:eastAsia="Garamond" w:hAnsi="Garamond" w:cs="Garamond"/>
        </w:rPr>
      </w:pPr>
      <w:r w:rsidRPr="002A5C29">
        <w:rPr>
          <w:rFonts w:ascii="Garamond" w:eastAsia="Garamond" w:hAnsi="Garamond" w:cs="Garamond"/>
        </w:rPr>
        <w:t>Using GEE, this was easily adapted to other years, geographical extents, and even other Landsat missions. By applying our LST derivation to all Landsat mission 4, 5, 7, and 8 summer images, the team was able to understand the differences between data from different sensors (F</w:t>
      </w:r>
      <w:r w:rsidRPr="00C22436">
        <w:rPr>
          <w:rFonts w:ascii="Garamond" w:eastAsia="Garamond" w:hAnsi="Garamond" w:cs="Garamond"/>
        </w:rPr>
        <w:t>igure B2</w:t>
      </w:r>
      <w:r w:rsidRPr="002A5C29">
        <w:rPr>
          <w:rFonts w:ascii="Garamond" w:eastAsia="Garamond" w:hAnsi="Garamond" w:cs="Garamond"/>
        </w:rPr>
        <w:t xml:space="preserve">). Even in the same years, there was substantial disagreement between the </w:t>
      </w:r>
      <w:proofErr w:type="spellStart"/>
      <w:r w:rsidRPr="002A5C29">
        <w:rPr>
          <w:rFonts w:ascii="Garamond" w:eastAsia="Garamond" w:hAnsi="Garamond" w:cs="Garamond"/>
        </w:rPr>
        <w:t>Landsats</w:t>
      </w:r>
      <w:proofErr w:type="spellEnd"/>
      <w:r w:rsidRPr="002A5C29">
        <w:rPr>
          <w:rFonts w:ascii="Garamond" w:eastAsia="Garamond" w:hAnsi="Garamond" w:cs="Garamond"/>
        </w:rPr>
        <w:t>, and Landsat 7 often produced the highest temperatures. The discovery of this uncertainty led us to explore methods for LST derivation further</w:t>
      </w:r>
      <w:r w:rsidRPr="3AB1DAC5">
        <w:rPr>
          <w:rFonts w:ascii="Garamond" w:eastAsia="Garamond" w:hAnsi="Garamond" w:cs="Garamond"/>
        </w:rPr>
        <w:t xml:space="preserve">; the GEE code was adapted to the newer Landsat 8, called Collection 2, which has advantages such as a surface temperature quality assessment band, better georeferencing, and removal of an extraneous striping effect from TIRS. Using the collection input images with the adapted open-source code resulted in exaggerated high temperature values and heat clusters. Since our main goal was to model heat and </w:t>
      </w:r>
      <w:proofErr w:type="spellStart"/>
      <w:r w:rsidRPr="3AB1DAC5">
        <w:rPr>
          <w:rFonts w:ascii="Garamond" w:eastAsia="Garamond" w:hAnsi="Garamond" w:cs="Garamond"/>
        </w:rPr>
        <w:t>InVEST</w:t>
      </w:r>
      <w:proofErr w:type="spellEnd"/>
      <w:r w:rsidRPr="3AB1DAC5">
        <w:rPr>
          <w:rFonts w:ascii="Garamond" w:eastAsia="Garamond" w:hAnsi="Garamond" w:cs="Garamond"/>
        </w:rPr>
        <w:t xml:space="preserve"> relates to air temperature, the original values were retained in lieu of Collection 2. With the assistance of the Fairfax Urban Development II (</w:t>
      </w:r>
      <w:proofErr w:type="spellStart"/>
      <w:r w:rsidRPr="3AB1DAC5">
        <w:rPr>
          <w:rFonts w:ascii="Garamond" w:eastAsia="Garamond" w:hAnsi="Garamond" w:cs="Garamond"/>
        </w:rPr>
        <w:t>LaRC</w:t>
      </w:r>
      <w:proofErr w:type="spellEnd"/>
      <w:r w:rsidRPr="3AB1DAC5">
        <w:rPr>
          <w:rFonts w:ascii="Garamond" w:eastAsia="Garamond" w:hAnsi="Garamond" w:cs="Garamond"/>
        </w:rPr>
        <w:t xml:space="preserve"> Summer 2021) DEVELOP team, a comparison was also made against LST derived from the USGS Landsat 8 Provisional Surface Temperature Product. In this method, cold and hot anomalies have a larger range of observations, with both lower minimums and higher maximums. The minimum average surface temperature was 12°C cooler and the maximum average was almost 6°C warmer in the USGS Provisional Product.</w:t>
      </w:r>
    </w:p>
    <w:p w14:paraId="10A80A5F" w14:textId="77777777" w:rsidR="00B050EE" w:rsidRDefault="00B050EE" w:rsidP="00B050EE">
      <w:pPr>
        <w:pStyle w:val="NoSpacing"/>
        <w:rPr>
          <w:rFonts w:ascii="Garamond" w:eastAsia="Garamond" w:hAnsi="Garamond" w:cs="Garamond"/>
        </w:rPr>
      </w:pPr>
    </w:p>
    <w:p w14:paraId="19A288D9" w14:textId="77777777" w:rsidR="00B050EE" w:rsidRDefault="00B050EE" w:rsidP="00B050EE">
      <w:pPr>
        <w:pStyle w:val="NoSpacing"/>
        <w:rPr>
          <w:rFonts w:ascii="Garamond" w:eastAsia="Garamond" w:hAnsi="Garamond" w:cs="Garamond"/>
        </w:rPr>
      </w:pPr>
    </w:p>
    <w:p w14:paraId="0B68B85D" w14:textId="77777777" w:rsidR="00B050EE" w:rsidRDefault="00B050EE" w:rsidP="00B050EE">
      <w:pPr>
        <w:pStyle w:val="NoSpacing"/>
        <w:spacing w:line="360" w:lineRule="auto"/>
        <w:rPr>
          <w:rFonts w:ascii="Garamond" w:hAnsi="Garamond" w:cs="Arial"/>
          <w:i/>
          <w:iCs/>
        </w:rPr>
      </w:pPr>
      <w:r>
        <w:rPr>
          <w:noProof/>
        </w:rPr>
        <w:drawing>
          <wp:inline distT="0" distB="0" distL="0" distR="0" wp14:anchorId="22802BA1" wp14:editId="2A168BC4">
            <wp:extent cx="5887881" cy="2723145"/>
            <wp:effectExtent l="19050" t="19050" r="17780" b="20320"/>
            <wp:docPr id="958301441" name="Picture 9583014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01441" name="Picture 958301441" descr="Chart&#10;&#10;Description automatically generated"/>
                    <pic:cNvPicPr/>
                  </pic:nvPicPr>
                  <pic:blipFill>
                    <a:blip r:embed="rId17">
                      <a:extLst>
                        <a:ext uri="{28A0092B-C50C-407E-A947-70E740481C1C}">
                          <a14:useLocalDpi xmlns:a14="http://schemas.microsoft.com/office/drawing/2010/main" val="0"/>
                        </a:ext>
                      </a:extLst>
                    </a:blip>
                    <a:srcRect/>
                    <a:stretch>
                      <a:fillRect/>
                    </a:stretch>
                  </pic:blipFill>
                  <pic:spPr>
                    <a:xfrm>
                      <a:off x="0" y="0"/>
                      <a:ext cx="5887881" cy="2723145"/>
                    </a:xfrm>
                    <a:prstGeom prst="rect">
                      <a:avLst/>
                    </a:prstGeom>
                    <a:ln>
                      <a:solidFill>
                        <a:schemeClr val="tx1"/>
                      </a:solidFill>
                    </a:ln>
                  </pic:spPr>
                </pic:pic>
              </a:graphicData>
            </a:graphic>
          </wp:inline>
        </w:drawing>
      </w:r>
      <w:r w:rsidRPr="0D945168">
        <w:rPr>
          <w:rFonts w:ascii="Garamond" w:eastAsia="Garamond" w:hAnsi="Garamond" w:cs="Garamond"/>
          <w:i/>
          <w:iCs/>
        </w:rPr>
        <w:t xml:space="preserve">Figure </w:t>
      </w:r>
      <w:r>
        <w:rPr>
          <w:rFonts w:ascii="Garamond" w:eastAsia="Garamond" w:hAnsi="Garamond" w:cs="Garamond"/>
          <w:i/>
          <w:iCs/>
        </w:rPr>
        <w:t>B2</w:t>
      </w:r>
      <w:r w:rsidRPr="0D945168">
        <w:rPr>
          <w:rFonts w:ascii="Garamond" w:eastAsia="Garamond" w:hAnsi="Garamond" w:cs="Garamond"/>
          <w:i/>
          <w:iCs/>
        </w:rPr>
        <w:t xml:space="preserve">: Differences in summer </w:t>
      </w:r>
      <w:r w:rsidRPr="0D945168">
        <w:rPr>
          <w:rFonts w:ascii="Garamond" w:hAnsi="Garamond" w:cs="Arial"/>
          <w:i/>
          <w:iCs/>
        </w:rPr>
        <w:t>Land Surface Temperature processed from Landsat Missions 4, 5, 7, and 8 (1984-2020)</w:t>
      </w:r>
    </w:p>
    <w:p w14:paraId="4B757EDB" w14:textId="77777777" w:rsidR="00B050EE" w:rsidRDefault="00B050EE" w:rsidP="00B050EE">
      <w:pPr>
        <w:spacing w:after="0" w:line="240" w:lineRule="auto"/>
        <w:rPr>
          <w:rFonts w:ascii="Garamond" w:eastAsia="Garamond" w:hAnsi="Garamond" w:cs="Garamond"/>
        </w:rPr>
      </w:pPr>
    </w:p>
    <w:p w14:paraId="759084CD" w14:textId="77777777" w:rsidR="00B050EE" w:rsidRPr="00AA283B" w:rsidRDefault="00B050EE" w:rsidP="00B050EE">
      <w:pPr>
        <w:spacing w:after="0" w:line="240" w:lineRule="auto"/>
        <w:rPr>
          <w:rFonts w:ascii="Garamond" w:eastAsia="Garamond" w:hAnsi="Garamond" w:cs="Garamond"/>
          <w:b/>
          <w:bCs/>
        </w:rPr>
      </w:pPr>
      <w:r w:rsidRPr="00AA283B">
        <w:rPr>
          <w:rFonts w:ascii="Garamond" w:eastAsia="Garamond" w:hAnsi="Garamond" w:cs="Garamond"/>
          <w:b/>
          <w:bCs/>
        </w:rPr>
        <w:t xml:space="preserve">Appendix B3: </w:t>
      </w:r>
      <w:proofErr w:type="spellStart"/>
      <w:r w:rsidRPr="00AA283B">
        <w:rPr>
          <w:rFonts w:ascii="Garamond" w:eastAsia="Garamond" w:hAnsi="Garamond" w:cs="Garamond"/>
          <w:b/>
          <w:bCs/>
        </w:rPr>
        <w:t>InVEST</w:t>
      </w:r>
      <w:proofErr w:type="spellEnd"/>
      <w:r w:rsidRPr="00AA283B">
        <w:rPr>
          <w:rFonts w:ascii="Garamond" w:eastAsia="Garamond" w:hAnsi="Garamond" w:cs="Garamond"/>
          <w:b/>
          <w:bCs/>
        </w:rPr>
        <w:t xml:space="preserve"> Model Execution</w:t>
      </w:r>
    </w:p>
    <w:p w14:paraId="4443A63B" w14:textId="77777777" w:rsidR="00B050EE" w:rsidRDefault="00B050EE" w:rsidP="00B050EE">
      <w:pPr>
        <w:spacing w:after="0" w:line="240" w:lineRule="auto"/>
        <w:rPr>
          <w:rFonts w:ascii="Garamond" w:eastAsia="Garamond" w:hAnsi="Garamond" w:cs="Garamond"/>
          <w:i/>
          <w:iCs/>
        </w:rPr>
      </w:pPr>
    </w:p>
    <w:p w14:paraId="724D05B7" w14:textId="77777777" w:rsidR="00B050EE" w:rsidRPr="002A5C29" w:rsidRDefault="00B050EE" w:rsidP="00B050EE">
      <w:pPr>
        <w:spacing w:after="0" w:line="240" w:lineRule="auto"/>
        <w:rPr>
          <w:rFonts w:ascii="Garamond" w:eastAsia="Garamond" w:hAnsi="Garamond" w:cs="Garamond"/>
        </w:rPr>
      </w:pPr>
      <w:proofErr w:type="spellStart"/>
      <w:r w:rsidRPr="002A5C29">
        <w:rPr>
          <w:rFonts w:ascii="Garamond" w:eastAsia="Garamond" w:hAnsi="Garamond" w:cs="Garamond"/>
        </w:rPr>
        <w:t>InVEST</w:t>
      </w:r>
      <w:proofErr w:type="spellEnd"/>
      <w:r w:rsidRPr="002A5C29">
        <w:rPr>
          <w:rFonts w:ascii="Garamond" w:eastAsia="Garamond" w:hAnsi="Garamond" w:cs="Garamond"/>
        </w:rPr>
        <w:t xml:space="preserve"> software processes in the user computer’s terminal. Results are output as files with defined locations, which were organized according to output type for comparison between scenarios. The base (null) scenario, representing existing conditions, and 97 scenarios of possible future circumstances or intervention strategies were modeled in </w:t>
      </w:r>
      <w:proofErr w:type="spellStart"/>
      <w:r w:rsidRPr="002A5C29">
        <w:rPr>
          <w:rFonts w:ascii="Garamond" w:eastAsia="Garamond" w:hAnsi="Garamond" w:cs="Garamond"/>
        </w:rPr>
        <w:t>InVEST</w:t>
      </w:r>
      <w:proofErr w:type="spellEnd"/>
      <w:r w:rsidRPr="002A5C29">
        <w:rPr>
          <w:rFonts w:ascii="Garamond" w:eastAsia="Garamond" w:hAnsi="Garamond" w:cs="Garamond"/>
        </w:rPr>
        <w:t xml:space="preserve"> for both day and night heat mitigation. The simplicity of </w:t>
      </w:r>
      <w:proofErr w:type="spellStart"/>
      <w:r w:rsidRPr="002A5C29">
        <w:rPr>
          <w:rFonts w:ascii="Garamond" w:eastAsia="Garamond" w:hAnsi="Garamond" w:cs="Garamond"/>
        </w:rPr>
        <w:t>InVEST</w:t>
      </w:r>
      <w:proofErr w:type="spellEnd"/>
      <w:r w:rsidRPr="002A5C29">
        <w:rPr>
          <w:rFonts w:ascii="Garamond" w:eastAsia="Garamond" w:hAnsi="Garamond" w:cs="Garamond"/>
        </w:rPr>
        <w:t xml:space="preserve"> makes quick (typically under 30 seconds) and simultaneous runtimes are possible. We used the </w:t>
      </w:r>
      <w:proofErr w:type="spellStart"/>
      <w:r w:rsidRPr="002A5C29">
        <w:rPr>
          <w:rFonts w:ascii="Garamond" w:eastAsia="Garamond" w:hAnsi="Garamond" w:cs="Garamond"/>
        </w:rPr>
        <w:t>InVEST</w:t>
      </w:r>
      <w:proofErr w:type="spellEnd"/>
      <w:r w:rsidRPr="002A5C29">
        <w:rPr>
          <w:rFonts w:ascii="Garamond" w:eastAsia="Garamond" w:hAnsi="Garamond" w:cs="Garamond"/>
        </w:rPr>
        <w:t xml:space="preserve"> Documentation User Guide as reference to understand processing within </w:t>
      </w:r>
      <w:proofErr w:type="spellStart"/>
      <w:r w:rsidRPr="002A5C29">
        <w:rPr>
          <w:rFonts w:ascii="Garamond" w:eastAsia="Garamond" w:hAnsi="Garamond" w:cs="Garamond"/>
        </w:rPr>
        <w:t>InVEST</w:t>
      </w:r>
      <w:proofErr w:type="spellEnd"/>
      <w:r w:rsidRPr="002A5C29">
        <w:rPr>
          <w:rFonts w:ascii="Garamond" w:eastAsia="Garamond" w:hAnsi="Garamond" w:cs="Garamond"/>
        </w:rPr>
        <w:t>. When using actual evapotranspiration instead of potential evapotranspiration, the Cooling Capacity Index (</w:t>
      </w:r>
      <w:proofErr w:type="spellStart"/>
      <w:r w:rsidRPr="002A5C29">
        <w:rPr>
          <w:rFonts w:ascii="Garamond" w:eastAsia="Garamond" w:hAnsi="Garamond" w:cs="Garamond"/>
          <w:i/>
          <w:iCs/>
        </w:rPr>
        <w:t>CCi</w:t>
      </w:r>
      <w:proofErr w:type="spellEnd"/>
      <w:r w:rsidRPr="002A5C29">
        <w:rPr>
          <w:rFonts w:ascii="Garamond" w:eastAsia="Garamond" w:hAnsi="Garamond" w:cs="Garamond"/>
        </w:rPr>
        <w:t>) for daytime is calculated at each pixel using albedo, shade, evapotranspiration, and the weighting coefficients (</w:t>
      </w:r>
      <w:r w:rsidRPr="00C22436">
        <w:rPr>
          <w:rFonts w:ascii="Garamond" w:eastAsia="Garamond" w:hAnsi="Garamond" w:cs="Garamond"/>
        </w:rPr>
        <w:t>Equation B4</w:t>
      </w:r>
      <w:r w:rsidRPr="002A5C29">
        <w:rPr>
          <w:rFonts w:ascii="Garamond" w:eastAsia="Garamond" w:hAnsi="Garamond" w:cs="Garamond"/>
        </w:rPr>
        <w:t>), while the nighttime value uses just building intensity (</w:t>
      </w:r>
      <w:r w:rsidRPr="00C22436">
        <w:rPr>
          <w:rFonts w:ascii="Garamond" w:eastAsia="Garamond" w:hAnsi="Garamond" w:cs="Garamond"/>
        </w:rPr>
        <w:t>Equation</w:t>
      </w:r>
      <w:r w:rsidRPr="002A5C29">
        <w:rPr>
          <w:rFonts w:ascii="Garamond" w:eastAsia="Garamond" w:hAnsi="Garamond" w:cs="Garamond"/>
        </w:rPr>
        <w:t xml:space="preserve"> B5). Through the biophysical table and evapotranspiration raster, these factors belong to each landcover pixel based on type. However, if there are large green spaces near the pixel, its greenspace area index (</w:t>
      </w:r>
      <w:proofErr w:type="spellStart"/>
      <w:r w:rsidRPr="002A5C29">
        <w:rPr>
          <w:rFonts w:ascii="Garamond" w:eastAsia="Garamond" w:hAnsi="Garamond" w:cs="Garamond"/>
          <w:i/>
          <w:iCs/>
        </w:rPr>
        <w:t>GA</w:t>
      </w:r>
      <w:r w:rsidRPr="002A5C29">
        <w:rPr>
          <w:rFonts w:ascii="Garamond" w:eastAsia="Garamond" w:hAnsi="Garamond" w:cs="Garamond"/>
          <w:i/>
          <w:iCs/>
          <w:vertAlign w:val="subscript"/>
        </w:rPr>
        <w:t>i</w:t>
      </w:r>
      <w:proofErr w:type="spellEnd"/>
      <w:r w:rsidRPr="002A5C29">
        <w:rPr>
          <w:rFonts w:ascii="Garamond" w:eastAsia="Garamond" w:hAnsi="Garamond" w:cs="Garamond"/>
        </w:rPr>
        <w:t>) based on nearby landcover pixels’ greenspace designation (</w:t>
      </w:r>
      <w:r w:rsidRPr="00C22436">
        <w:rPr>
          <w:rFonts w:ascii="Garamond" w:eastAsia="Garamond" w:hAnsi="Garamond" w:cs="Garamond"/>
        </w:rPr>
        <w:t>Equation</w:t>
      </w:r>
      <w:r w:rsidRPr="002A5C29">
        <w:rPr>
          <w:rFonts w:ascii="Garamond" w:eastAsia="Garamond" w:hAnsi="Garamond" w:cs="Garamond"/>
        </w:rPr>
        <w:t xml:space="preserve"> B6), will be greater than 2 hectares. In this case, </w:t>
      </w:r>
      <w:proofErr w:type="spellStart"/>
      <w:proofErr w:type="gramStart"/>
      <w:r w:rsidRPr="002A5C29">
        <w:rPr>
          <w:rFonts w:ascii="Garamond" w:eastAsia="Garamond" w:hAnsi="Garamond" w:cs="Garamond"/>
        </w:rPr>
        <w:t>InVEST</w:t>
      </w:r>
      <w:proofErr w:type="spellEnd"/>
      <w:proofErr w:type="gramEnd"/>
      <w:r w:rsidRPr="002A5C29">
        <w:rPr>
          <w:rFonts w:ascii="Garamond" w:eastAsia="Garamond" w:hAnsi="Garamond" w:cs="Garamond"/>
        </w:rPr>
        <w:t xml:space="preserve"> would calculate Park Cooling Capacity (</w:t>
      </w:r>
      <w:proofErr w:type="spellStart"/>
      <w:r w:rsidRPr="002A5C29">
        <w:rPr>
          <w:rFonts w:ascii="Garamond" w:eastAsia="Garamond" w:hAnsi="Garamond" w:cs="Garamond"/>
          <w:i/>
          <w:iCs/>
        </w:rPr>
        <w:t>CC</w:t>
      </w:r>
      <w:r w:rsidRPr="002A5C29">
        <w:rPr>
          <w:rFonts w:ascii="Garamond" w:eastAsia="Garamond" w:hAnsi="Garamond" w:cs="Garamond"/>
          <w:i/>
          <w:iCs/>
          <w:vertAlign w:val="subscript"/>
        </w:rPr>
        <w:t>park</w:t>
      </w:r>
      <w:proofErr w:type="spellEnd"/>
      <w:r w:rsidRPr="002A5C29">
        <w:rPr>
          <w:rFonts w:ascii="Garamond" w:eastAsia="Garamond" w:hAnsi="Garamond" w:cs="Garamond"/>
        </w:rPr>
        <w:t>) based on the nearby greenspaces’ cooling effects and distances (</w:t>
      </w:r>
      <w:r w:rsidRPr="00C22436">
        <w:rPr>
          <w:rFonts w:ascii="Garamond" w:eastAsia="Garamond" w:hAnsi="Garamond" w:cs="Garamond"/>
        </w:rPr>
        <w:t>Equation</w:t>
      </w:r>
      <w:r w:rsidRPr="002A5C29">
        <w:rPr>
          <w:rFonts w:ascii="Garamond" w:eastAsia="Garamond" w:hAnsi="Garamond" w:cs="Garamond"/>
        </w:rPr>
        <w:t xml:space="preserve"> B7). </w:t>
      </w:r>
    </w:p>
    <w:p w14:paraId="0FE126FC" w14:textId="77777777" w:rsidR="00B050EE" w:rsidRPr="002A5C29" w:rsidRDefault="00B050EE" w:rsidP="00B050EE">
      <w:pPr>
        <w:spacing w:after="0" w:line="240" w:lineRule="auto"/>
        <w:rPr>
          <w:rFonts w:ascii="Garamond" w:eastAsia="Garamond" w:hAnsi="Garamond" w:cs="Garamond"/>
        </w:rPr>
      </w:pPr>
    </w:p>
    <w:p w14:paraId="4BA13B6E" w14:textId="77777777" w:rsidR="00B050EE" w:rsidRDefault="00B050EE" w:rsidP="00B050EE">
      <w:pPr>
        <w:spacing w:after="0" w:line="240" w:lineRule="auto"/>
        <w:rPr>
          <w:rFonts w:ascii="Garamond" w:eastAsia="Garamond" w:hAnsi="Garamond" w:cs="Garamond"/>
        </w:rPr>
      </w:pPr>
      <w:r w:rsidRPr="002A5C29">
        <w:rPr>
          <w:rFonts w:ascii="Garamond" w:eastAsia="Garamond" w:hAnsi="Garamond" w:cs="Garamond"/>
        </w:rPr>
        <w:t xml:space="preserve">The </w:t>
      </w:r>
      <w:proofErr w:type="spellStart"/>
      <w:r w:rsidRPr="002A5C29">
        <w:rPr>
          <w:rFonts w:ascii="Garamond" w:eastAsia="Garamond" w:hAnsi="Garamond" w:cs="Garamond"/>
        </w:rPr>
        <w:t>InVEST</w:t>
      </w:r>
      <w:proofErr w:type="spellEnd"/>
      <w:r w:rsidRPr="002A5C29">
        <w:rPr>
          <w:rFonts w:ascii="Garamond" w:eastAsia="Garamond" w:hAnsi="Garamond" w:cs="Garamond"/>
        </w:rPr>
        <w:t xml:space="preserve"> model evaluates Heat Mitigation Index (</w:t>
      </w:r>
      <w:proofErr w:type="spellStart"/>
      <w:r w:rsidRPr="002A5C29">
        <w:rPr>
          <w:rFonts w:ascii="Garamond" w:eastAsia="Garamond" w:hAnsi="Garamond" w:cs="Garamond"/>
          <w:i/>
          <w:iCs/>
        </w:rPr>
        <w:t>HMi</w:t>
      </w:r>
      <w:proofErr w:type="spellEnd"/>
      <w:r w:rsidRPr="002A5C29">
        <w:rPr>
          <w:rFonts w:ascii="Garamond" w:eastAsia="Garamond" w:hAnsi="Garamond" w:cs="Garamond"/>
        </w:rPr>
        <w:t>) at each pixel by choosing the larger index value between general cooling capacity and park cooling capacity (</w:t>
      </w:r>
      <w:r w:rsidRPr="00C22436">
        <w:rPr>
          <w:rFonts w:ascii="Garamond" w:eastAsia="Garamond" w:hAnsi="Garamond" w:cs="Garamond"/>
        </w:rPr>
        <w:t>Equation</w:t>
      </w:r>
      <w:r w:rsidRPr="002A5C29">
        <w:rPr>
          <w:rFonts w:ascii="Garamond" w:eastAsia="Garamond" w:hAnsi="Garamond" w:cs="Garamond"/>
        </w:rPr>
        <w:t xml:space="preserve"> B8). Next, air temperature without mixing is computed for each landcover pixel, according to baseline temperature, UHI Magnitude (see Appendix B1), and the pixel’s determined Heat Mitigation Index (</w:t>
      </w:r>
      <w:r w:rsidRPr="00C22436">
        <w:rPr>
          <w:rFonts w:ascii="Garamond" w:eastAsia="Garamond" w:hAnsi="Garamond" w:cs="Garamond"/>
        </w:rPr>
        <w:t>Equation</w:t>
      </w:r>
      <w:r w:rsidRPr="002A5C29">
        <w:rPr>
          <w:rFonts w:ascii="Garamond" w:eastAsia="Garamond" w:hAnsi="Garamond" w:cs="Garamond"/>
        </w:rPr>
        <w:t xml:space="preserve"> B9). This is passed through a gaussian function where the ‘air temperature maximum blending distance’ is used as the kernel radius to derive actual expected air temperature at each pixel. Next, work productivity loss was derived from wet bulb globe temperatures (</w:t>
      </w:r>
      <w:r w:rsidRPr="002A5C29">
        <w:rPr>
          <w:rFonts w:ascii="Garamond" w:eastAsia="Garamond" w:hAnsi="Garamond" w:cs="Garamond"/>
          <w:i/>
          <w:iCs/>
        </w:rPr>
        <w:t>WBGT</w:t>
      </w:r>
      <w:r w:rsidRPr="002A5C29">
        <w:rPr>
          <w:rFonts w:ascii="Garamond" w:eastAsia="Garamond" w:hAnsi="Garamond" w:cs="Garamond"/>
        </w:rPr>
        <w:t>), calculated at each pixel from temperature and humidity (</w:t>
      </w:r>
      <w:r w:rsidRPr="00C22436">
        <w:rPr>
          <w:rFonts w:ascii="Garamond" w:eastAsia="Garamond" w:hAnsi="Garamond" w:cs="Garamond"/>
        </w:rPr>
        <w:t>Equation</w:t>
      </w:r>
      <w:r w:rsidRPr="002A5C29">
        <w:rPr>
          <w:rFonts w:ascii="Garamond" w:eastAsia="Garamond" w:hAnsi="Garamond" w:cs="Garamond"/>
        </w:rPr>
        <w:t xml:space="preserve"> B10). For work of ‘light intensity,’ 25% of productivity is lost if </w:t>
      </w:r>
      <w:r w:rsidRPr="002A5C29">
        <w:rPr>
          <w:rFonts w:ascii="Garamond" w:eastAsia="Garamond" w:hAnsi="Garamond" w:cs="Garamond"/>
          <w:i/>
          <w:iCs/>
        </w:rPr>
        <w:t xml:space="preserve">WGBT </w:t>
      </w:r>
      <w:r w:rsidRPr="002A5C29">
        <w:rPr>
          <w:rFonts w:ascii="Garamond" w:eastAsia="Garamond" w:hAnsi="Garamond" w:cs="Garamond"/>
        </w:rPr>
        <w:t xml:space="preserve">is over 31.5°C, 50% over 32°C, and 75% is over 32.5°C; ‘heavy intensity’ work loses 25% of productivity at </w:t>
      </w:r>
      <w:r w:rsidRPr="002A5C29">
        <w:rPr>
          <w:rFonts w:ascii="Garamond" w:eastAsia="Garamond" w:hAnsi="Garamond" w:cs="Garamond"/>
          <w:i/>
          <w:iCs/>
        </w:rPr>
        <w:t xml:space="preserve">WGBT </w:t>
      </w:r>
      <w:r w:rsidRPr="002A5C29">
        <w:rPr>
          <w:rFonts w:ascii="Garamond" w:eastAsia="Garamond" w:hAnsi="Garamond" w:cs="Garamond"/>
        </w:rPr>
        <w:t>of 27.5°C, 50% at 29.5°C, and 75% at 31.5°C. Lastly, avoided energy spending (</w:t>
      </w:r>
      <w:proofErr w:type="spellStart"/>
      <w:r w:rsidRPr="002A5C29">
        <w:rPr>
          <w:rFonts w:ascii="Garamond" w:eastAsia="Garamond" w:hAnsi="Garamond" w:cs="Garamond"/>
          <w:i/>
          <w:iCs/>
        </w:rPr>
        <w:t>Es</w:t>
      </w:r>
      <w:r w:rsidRPr="002A5C29">
        <w:rPr>
          <w:rFonts w:ascii="Garamond" w:eastAsia="Garamond" w:hAnsi="Garamond" w:cs="Garamond"/>
          <w:i/>
          <w:iCs/>
          <w:vertAlign w:val="subscript"/>
        </w:rPr>
        <w:t>b</w:t>
      </w:r>
      <w:proofErr w:type="spellEnd"/>
      <w:r w:rsidRPr="002A5C29">
        <w:rPr>
          <w:rFonts w:ascii="Garamond" w:eastAsia="Garamond" w:hAnsi="Garamond" w:cs="Garamond"/>
        </w:rPr>
        <w:t>) is calculated for each building footprint based on local temperatures (resulting from local cooling effects) and the building type’s energy consumption and cost (</w:t>
      </w:r>
      <w:r w:rsidRPr="00C22436">
        <w:rPr>
          <w:rFonts w:ascii="Garamond" w:eastAsia="Garamond" w:hAnsi="Garamond" w:cs="Garamond"/>
        </w:rPr>
        <w:t>Equation</w:t>
      </w:r>
      <w:r w:rsidRPr="002A5C29">
        <w:rPr>
          <w:rFonts w:ascii="Garamond" w:eastAsia="Garamond" w:hAnsi="Garamond" w:cs="Garamond"/>
        </w:rPr>
        <w:t xml:space="preserve"> B11).</w:t>
      </w:r>
    </w:p>
    <w:p w14:paraId="0371D969" w14:textId="77777777" w:rsidR="00B050EE" w:rsidRDefault="00B050EE" w:rsidP="00B050EE">
      <w:pPr>
        <w:spacing w:after="0" w:line="240" w:lineRule="auto"/>
        <w:rPr>
          <w:rFonts w:ascii="Garamond" w:eastAsia="Garamond" w:hAnsi="Garamond" w:cs="Garamond"/>
        </w:rPr>
      </w:pPr>
    </w:p>
    <w:p w14:paraId="41AE3A95" w14:textId="77777777" w:rsidR="00B050EE" w:rsidRPr="00AA283B" w:rsidRDefault="00B050EE" w:rsidP="00B050EE">
      <w:pPr>
        <w:spacing w:after="0"/>
        <w:rPr>
          <w:rFonts w:ascii="Garamond" w:eastAsia="Garamond" w:hAnsi="Garamond" w:cs="Garamond"/>
          <w:b/>
          <w:bCs/>
          <w:i/>
          <w:iCs/>
        </w:rPr>
      </w:pPr>
      <w:r w:rsidRPr="00AA283B">
        <w:rPr>
          <w:rFonts w:ascii="Garamond" w:eastAsia="Garamond" w:hAnsi="Garamond" w:cs="Garamond"/>
          <w:b/>
          <w:bCs/>
          <w:i/>
          <w:iCs/>
        </w:rPr>
        <w:t>(Equation B4 and B5) Cooling Capacity Indices:</w:t>
      </w:r>
    </w:p>
    <w:p w14:paraId="540A2AC3" w14:textId="77777777" w:rsidR="00B050EE" w:rsidRDefault="00B050EE" w:rsidP="00B050EE">
      <w:pPr>
        <w:spacing w:after="0" w:line="240" w:lineRule="auto"/>
        <w:rPr>
          <w:rFonts w:ascii="Garamond" w:eastAsia="Garamond" w:hAnsi="Garamond" w:cs="Garamond"/>
        </w:rPr>
      </w:pPr>
    </w:p>
    <w:p w14:paraId="2517635E" w14:textId="1A24487F" w:rsidR="00B050EE" w:rsidRDefault="00B050EE" w:rsidP="00B050EE">
      <w:pPr>
        <w:spacing w:after="0" w:line="240" w:lineRule="auto"/>
        <w:rPr>
          <w:rFonts w:ascii="Garamond" w:hAnsi="Garamond" w:cs="Arial"/>
        </w:rPr>
      </w:pPr>
      <w:proofErr w:type="spellStart"/>
      <w:r w:rsidRPr="33A621DC">
        <w:rPr>
          <w:rFonts w:ascii="Garamond" w:eastAsia="Garamond" w:hAnsi="Garamond" w:cs="Garamond"/>
          <w:i/>
        </w:rPr>
        <w:t>CC</w:t>
      </w:r>
      <w:r w:rsidRPr="33A621DC">
        <w:rPr>
          <w:rFonts w:ascii="Garamond" w:eastAsia="Garamond" w:hAnsi="Garamond" w:cs="Garamond"/>
          <w:i/>
          <w:vertAlign w:val="subscript"/>
        </w:rPr>
        <w:t>i</w:t>
      </w:r>
      <w:proofErr w:type="spellEnd"/>
      <w:r w:rsidRPr="00B53D19">
        <w:rPr>
          <w:rFonts w:ascii="Garamond" w:eastAsia="Garamond" w:hAnsi="Garamond" w:cs="Garamond"/>
        </w:rPr>
        <w:t xml:space="preserve"> (in Daytime - weighted </w:t>
      </w:r>
      <w:r w:rsidRPr="33A621DC">
        <w:rPr>
          <w:rFonts w:ascii="Garamond" w:eastAsia="Garamond" w:hAnsi="Garamond" w:cs="Garamond"/>
        </w:rPr>
        <w:t>factors</w:t>
      </w:r>
      <w:r>
        <w:rPr>
          <w:rFonts w:ascii="Garamond" w:eastAsia="Garamond" w:hAnsi="Garamond" w:cs="Garamond"/>
        </w:rPr>
        <w:t>) [Unitless</w:t>
      </w:r>
      <w:r w:rsidRPr="4556F3F1">
        <w:rPr>
          <w:rFonts w:ascii="Garamond" w:eastAsia="Garamond" w:hAnsi="Garamond" w:cs="Garamond"/>
        </w:rPr>
        <w:t>] =</w:t>
      </w:r>
      <w:r w:rsidRPr="00B53D19">
        <w:rPr>
          <w:rFonts w:ascii="Garamond" w:eastAsia="Garamond" w:hAnsi="Garamond" w:cs="Garamond"/>
        </w:rPr>
        <w:t xml:space="preserve"> 0.6 * </w:t>
      </w:r>
      <w:r w:rsidRPr="33A621DC">
        <w:rPr>
          <w:rFonts w:ascii="Garamond" w:eastAsia="Garamond" w:hAnsi="Garamond" w:cs="Garamond"/>
          <w:i/>
        </w:rPr>
        <w:t xml:space="preserve">shade </w:t>
      </w:r>
      <w:r w:rsidRPr="00B53D19">
        <w:rPr>
          <w:rFonts w:ascii="Garamond" w:eastAsia="Garamond" w:hAnsi="Garamond" w:cs="Garamond"/>
        </w:rPr>
        <w:t xml:space="preserve">+ 0.2 * </w:t>
      </w:r>
      <w:r w:rsidRPr="33A621DC">
        <w:rPr>
          <w:rFonts w:ascii="Garamond" w:eastAsia="Garamond" w:hAnsi="Garamond" w:cs="Garamond"/>
          <w:i/>
        </w:rPr>
        <w:t xml:space="preserve">albedo </w:t>
      </w:r>
      <w:r w:rsidRPr="00B53D19">
        <w:rPr>
          <w:rFonts w:ascii="Garamond" w:eastAsia="Garamond" w:hAnsi="Garamond" w:cs="Garamond"/>
        </w:rPr>
        <w:t xml:space="preserve">+ 0.2 * </w:t>
      </w:r>
      <w:r w:rsidRPr="33A621DC">
        <w:rPr>
          <w:rFonts w:ascii="Garamond" w:eastAsia="Garamond" w:hAnsi="Garamond" w:cs="Garamond"/>
          <w:i/>
        </w:rPr>
        <w:t>evapotranspiration</w:t>
      </w:r>
      <w:r>
        <w:tab/>
        <w:t xml:space="preserve">  </w:t>
      </w:r>
      <w:proofErr w:type="gramStart"/>
      <w:r>
        <w:t xml:space="preserve">   </w:t>
      </w:r>
      <w:r w:rsidRPr="3C9B4B54">
        <w:rPr>
          <w:rFonts w:ascii="Garamond" w:hAnsi="Garamond" w:cs="Arial"/>
        </w:rPr>
        <w:t>(</w:t>
      </w:r>
      <w:proofErr w:type="gramEnd"/>
      <w:r>
        <w:rPr>
          <w:rFonts w:ascii="Garamond" w:hAnsi="Garamond" w:cs="Arial"/>
        </w:rPr>
        <w:t>B4</w:t>
      </w:r>
      <w:r w:rsidRPr="3C9B4B54">
        <w:rPr>
          <w:rFonts w:ascii="Garamond" w:hAnsi="Garamond" w:cs="Arial"/>
        </w:rPr>
        <w:t>)</w:t>
      </w:r>
    </w:p>
    <w:p w14:paraId="0D4BCF8A" w14:textId="77777777" w:rsidR="00B050EE" w:rsidRDefault="00B050EE" w:rsidP="00B050EE">
      <w:pPr>
        <w:spacing w:after="0" w:line="240" w:lineRule="auto"/>
        <w:rPr>
          <w:rFonts w:ascii="Garamond" w:eastAsia="Garamond" w:hAnsi="Garamond" w:cs="Garamond"/>
        </w:rPr>
      </w:pPr>
      <w:r>
        <w:rPr>
          <w:rFonts w:ascii="Garamond" w:eastAsia="Garamond" w:hAnsi="Garamond" w:cs="Garamond"/>
        </w:rPr>
        <w:t xml:space="preserve"> </w:t>
      </w:r>
    </w:p>
    <w:p w14:paraId="30659210" w14:textId="77777777" w:rsidR="00B050EE" w:rsidRDefault="00B050EE" w:rsidP="00B050EE">
      <w:pPr>
        <w:spacing w:after="0" w:line="240" w:lineRule="auto"/>
        <w:jc w:val="right"/>
        <w:rPr>
          <w:rFonts w:ascii="Garamond" w:eastAsia="Garamond" w:hAnsi="Garamond" w:cs="Garamond"/>
        </w:rPr>
      </w:pPr>
      <w:r w:rsidRPr="33A621DC">
        <w:rPr>
          <w:rFonts w:ascii="Garamond" w:eastAsia="Garamond" w:hAnsi="Garamond" w:cs="Garamond"/>
        </w:rPr>
        <w:t>or</w:t>
      </w:r>
      <w:r>
        <w:tab/>
      </w:r>
      <w:proofErr w:type="spellStart"/>
      <w:r w:rsidRPr="33A621DC">
        <w:rPr>
          <w:rFonts w:ascii="Garamond" w:eastAsia="Garamond" w:hAnsi="Garamond" w:cs="Garamond"/>
          <w:i/>
        </w:rPr>
        <w:t>CC</w:t>
      </w:r>
      <w:r w:rsidRPr="33A621DC">
        <w:rPr>
          <w:rFonts w:ascii="Garamond" w:eastAsia="Garamond" w:hAnsi="Garamond" w:cs="Garamond"/>
          <w:i/>
          <w:vertAlign w:val="subscript"/>
        </w:rPr>
        <w:t>i</w:t>
      </w:r>
      <w:proofErr w:type="spellEnd"/>
      <w:r w:rsidRPr="33A621DC">
        <w:rPr>
          <w:rFonts w:ascii="Garamond" w:eastAsia="Garamond" w:hAnsi="Garamond" w:cs="Garamond"/>
          <w:i/>
        </w:rPr>
        <w:t xml:space="preserve"> </w:t>
      </w:r>
      <w:r>
        <w:rPr>
          <w:rFonts w:ascii="Garamond" w:eastAsia="Garamond" w:hAnsi="Garamond" w:cs="Garamond"/>
        </w:rPr>
        <w:t>(in Nighttime)</w:t>
      </w:r>
      <w:r w:rsidRPr="00525933">
        <w:rPr>
          <w:rFonts w:ascii="Garamond" w:eastAsia="Garamond" w:hAnsi="Garamond" w:cs="Garamond"/>
        </w:rPr>
        <w:t xml:space="preserve"> = 1 – </w:t>
      </w:r>
      <w:proofErr w:type="spellStart"/>
      <w:r w:rsidRPr="33A621DC">
        <w:rPr>
          <w:rFonts w:ascii="Garamond" w:eastAsia="Garamond" w:hAnsi="Garamond" w:cs="Garamond"/>
          <w:i/>
          <w:iCs/>
        </w:rPr>
        <w:t>buildingIntensity</w:t>
      </w:r>
      <w:proofErr w:type="spellEnd"/>
      <w:r>
        <w:tab/>
      </w:r>
      <w:r>
        <w:tab/>
      </w:r>
      <w:r>
        <w:tab/>
      </w:r>
      <w:r>
        <w:tab/>
      </w:r>
      <w:r w:rsidRPr="1BF01BC5">
        <w:rPr>
          <w:rFonts w:ascii="Garamond" w:eastAsia="Garamond" w:hAnsi="Garamond" w:cs="Garamond"/>
        </w:rPr>
        <w:t>(</w:t>
      </w:r>
      <w:r>
        <w:rPr>
          <w:rFonts w:ascii="Garamond" w:eastAsia="Garamond" w:hAnsi="Garamond" w:cs="Garamond"/>
        </w:rPr>
        <w:t>B5</w:t>
      </w:r>
      <w:r w:rsidRPr="1BF01BC5">
        <w:rPr>
          <w:rFonts w:ascii="Garamond" w:eastAsia="Garamond" w:hAnsi="Garamond" w:cs="Garamond"/>
        </w:rPr>
        <w:t>)</w:t>
      </w:r>
    </w:p>
    <w:p w14:paraId="43A13ABE" w14:textId="77777777" w:rsidR="00B050EE" w:rsidRDefault="00B050EE" w:rsidP="00B050EE">
      <w:pPr>
        <w:spacing w:after="0"/>
        <w:rPr>
          <w:rFonts w:ascii="Garamond" w:eastAsia="Garamond" w:hAnsi="Garamond" w:cs="Garamond"/>
        </w:rPr>
      </w:pPr>
    </w:p>
    <w:p w14:paraId="1B575714" w14:textId="77777777" w:rsidR="00B050EE" w:rsidRDefault="00B050EE" w:rsidP="00B050EE">
      <w:pPr>
        <w:spacing w:after="0"/>
        <w:rPr>
          <w:rFonts w:ascii="Calibri" w:hAnsi="Calibri"/>
        </w:rPr>
      </w:pPr>
      <w:r w:rsidRPr="33A621DC">
        <w:rPr>
          <w:rFonts w:ascii="Garamond" w:eastAsia="Garamond" w:hAnsi="Garamond" w:cs="Garamond"/>
        </w:rPr>
        <w:t xml:space="preserve">Where </w:t>
      </w:r>
      <w:proofErr w:type="spellStart"/>
      <w:r w:rsidRPr="33A621DC">
        <w:rPr>
          <w:rFonts w:ascii="Garamond" w:eastAsia="Garamond" w:hAnsi="Garamond" w:cs="Garamond"/>
          <w:i/>
          <w:iCs/>
        </w:rPr>
        <w:t>i</w:t>
      </w:r>
      <w:proofErr w:type="spellEnd"/>
      <w:r w:rsidRPr="33A621DC">
        <w:rPr>
          <w:rFonts w:ascii="Garamond" w:eastAsia="Garamond" w:hAnsi="Garamond" w:cs="Garamond"/>
          <w:i/>
          <w:iCs/>
        </w:rPr>
        <w:t xml:space="preserve"> </w:t>
      </w:r>
      <w:r w:rsidRPr="33A621DC">
        <w:rPr>
          <w:rFonts w:ascii="Garamond" w:eastAsia="Garamond" w:hAnsi="Garamond" w:cs="Garamond"/>
        </w:rPr>
        <w:t xml:space="preserve">is the pixel in question and </w:t>
      </w:r>
      <w:r w:rsidRPr="33A621DC">
        <w:rPr>
          <w:rFonts w:ascii="Garamond" w:eastAsia="Garamond" w:hAnsi="Garamond" w:cs="Garamond"/>
          <w:i/>
          <w:iCs/>
        </w:rPr>
        <w:t xml:space="preserve">evapotranspiration </w:t>
      </w:r>
      <w:r w:rsidRPr="33A621DC">
        <w:rPr>
          <w:rFonts w:ascii="Garamond" w:eastAsia="Garamond" w:hAnsi="Garamond" w:cs="Garamond"/>
        </w:rPr>
        <w:t>is actual ET.</w:t>
      </w:r>
    </w:p>
    <w:p w14:paraId="00B45BC2" w14:textId="77777777" w:rsidR="00B050EE" w:rsidRPr="009559E2" w:rsidRDefault="00B050EE" w:rsidP="00B050EE">
      <w:pPr>
        <w:spacing w:after="0" w:line="240" w:lineRule="auto"/>
        <w:jc w:val="right"/>
        <w:rPr>
          <w:rFonts w:ascii="Garamond" w:eastAsia="Garamond" w:hAnsi="Garamond" w:cs="Garamond"/>
        </w:rPr>
      </w:pPr>
    </w:p>
    <w:p w14:paraId="2230CB83" w14:textId="77777777" w:rsidR="00B050EE" w:rsidRPr="00AA283B" w:rsidRDefault="00B050EE" w:rsidP="00B050EE">
      <w:pPr>
        <w:spacing w:after="0"/>
        <w:rPr>
          <w:rFonts w:ascii="Garamond" w:eastAsia="Garamond" w:hAnsi="Garamond" w:cs="Garamond"/>
          <w:b/>
          <w:bCs/>
          <w:i/>
          <w:iCs/>
        </w:rPr>
      </w:pPr>
      <w:r w:rsidRPr="00AA283B">
        <w:rPr>
          <w:rFonts w:ascii="Garamond" w:eastAsia="Garamond" w:hAnsi="Garamond" w:cs="Garamond"/>
          <w:b/>
          <w:bCs/>
          <w:i/>
          <w:iCs/>
        </w:rPr>
        <w:t>(Equation B6) Greenspace Area Index:</w:t>
      </w:r>
    </w:p>
    <w:p w14:paraId="44FC369C" w14:textId="77777777" w:rsidR="00B050EE" w:rsidRDefault="00B050EE" w:rsidP="00B050EE">
      <w:pPr>
        <w:spacing w:after="0" w:line="240" w:lineRule="auto"/>
        <w:rPr>
          <w:rFonts w:ascii="Garamond" w:eastAsia="Garamond" w:hAnsi="Garamond" w:cs="Garamond"/>
        </w:rPr>
      </w:pPr>
    </w:p>
    <w:p w14:paraId="1AC7D1BC" w14:textId="77777777" w:rsidR="00B050EE" w:rsidRDefault="00B050EE" w:rsidP="00B050EE">
      <w:pPr>
        <w:spacing w:after="0"/>
        <w:jc w:val="right"/>
        <w:rPr>
          <w:rFonts w:ascii="Garamond" w:eastAsia="Garamond" w:hAnsi="Garamond" w:cs="Garamond"/>
        </w:rPr>
      </w:pPr>
      <w:proofErr w:type="spellStart"/>
      <w:r w:rsidRPr="2EE52A2E">
        <w:rPr>
          <w:rFonts w:ascii="Garamond" w:eastAsia="Garamond" w:hAnsi="Garamond" w:cs="Garamond"/>
          <w:i/>
        </w:rPr>
        <w:t>GA</w:t>
      </w:r>
      <w:r w:rsidRPr="2EE52A2E">
        <w:rPr>
          <w:rFonts w:ascii="Garamond" w:eastAsia="Garamond" w:hAnsi="Garamond" w:cs="Garamond"/>
          <w:i/>
          <w:vertAlign w:val="subscript"/>
        </w:rPr>
        <w:t>i</w:t>
      </w:r>
      <w:proofErr w:type="spellEnd"/>
      <w:r w:rsidRPr="2EE52A2E">
        <w:rPr>
          <w:rFonts w:ascii="Garamond" w:eastAsia="Garamond" w:hAnsi="Garamond" w:cs="Garamond"/>
          <w:i/>
          <w:vertAlign w:val="subscript"/>
        </w:rPr>
        <w:t xml:space="preserve"> </w:t>
      </w:r>
      <w:r w:rsidRPr="00FC3E8C">
        <w:rPr>
          <w:rFonts w:ascii="Garamond" w:eastAsia="Garamond" w:hAnsi="Garamond" w:cs="Garamond"/>
        </w:rPr>
        <w:t xml:space="preserve">= </w:t>
      </w:r>
      <w:proofErr w:type="spellStart"/>
      <w:r w:rsidRPr="214759A0">
        <w:rPr>
          <w:rFonts w:ascii="Garamond" w:eastAsia="Garamond" w:hAnsi="Garamond" w:cs="Garamond"/>
          <w:i/>
        </w:rPr>
        <w:t>greenspace</w:t>
      </w:r>
      <w:r w:rsidRPr="214759A0">
        <w:rPr>
          <w:rFonts w:ascii="Garamond" w:eastAsia="Garamond" w:hAnsi="Garamond" w:cs="Garamond"/>
          <w:i/>
          <w:vertAlign w:val="subscript"/>
        </w:rPr>
        <w:t>binary</w:t>
      </w:r>
      <w:proofErr w:type="spellEnd"/>
      <w:r w:rsidRPr="214759A0">
        <w:rPr>
          <w:rFonts w:ascii="Garamond" w:eastAsia="Garamond" w:hAnsi="Garamond" w:cs="Garamond"/>
          <w:i/>
          <w:vertAlign w:val="subscript"/>
        </w:rPr>
        <w:t xml:space="preserve"> </w:t>
      </w:r>
      <w:r w:rsidRPr="00FC3E8C">
        <w:rPr>
          <w:rFonts w:ascii="Garamond" w:eastAsia="Garamond" w:hAnsi="Garamond" w:cs="Garamond"/>
        </w:rPr>
        <w:t xml:space="preserve">* </w:t>
      </w:r>
      <w:proofErr w:type="spellStart"/>
      <w:r w:rsidRPr="2EE52A2E">
        <w:rPr>
          <w:rFonts w:ascii="Garamond" w:eastAsia="Garamond" w:hAnsi="Garamond" w:cs="Garamond"/>
          <w:i/>
          <w:iCs/>
        </w:rPr>
        <w:t>pixe</w:t>
      </w:r>
      <w:r w:rsidRPr="2EE52A2E">
        <w:rPr>
          <w:rFonts w:ascii="Garamond" w:eastAsia="Garamond" w:hAnsi="Garamond" w:cs="Garamond"/>
        </w:rPr>
        <w:t>l</w:t>
      </w:r>
      <w:r w:rsidRPr="2EE52A2E">
        <w:rPr>
          <w:rFonts w:ascii="Garamond" w:eastAsia="Garamond" w:hAnsi="Garamond" w:cs="Garamond"/>
          <w:vertAlign w:val="subscript"/>
        </w:rPr>
        <w:t>area</w:t>
      </w:r>
      <w:proofErr w:type="spellEnd"/>
      <w:r w:rsidRPr="00FC3E8C">
        <w:rPr>
          <w:rFonts w:ascii="Garamond" w:eastAsia="Garamond" w:hAnsi="Garamond" w:cs="Garamond"/>
        </w:rPr>
        <w:t xml:space="preserve"> * ∑ </w:t>
      </w:r>
      <w:r w:rsidRPr="214759A0">
        <w:rPr>
          <w:rFonts w:ascii="Garamond" w:eastAsia="Garamond" w:hAnsi="Garamond" w:cs="Garamond"/>
          <w:i/>
          <w:vertAlign w:val="subscript"/>
        </w:rPr>
        <w:t xml:space="preserve">j </w:t>
      </w:r>
      <w:r w:rsidRPr="2B21925C">
        <w:rPr>
          <w:rFonts w:ascii="Garamond" w:eastAsia="Garamond" w:hAnsi="Garamond" w:cs="Garamond"/>
          <w:vertAlign w:val="subscript"/>
        </w:rPr>
        <w:t xml:space="preserve">when </w:t>
      </w:r>
      <w:r w:rsidRPr="214759A0">
        <w:rPr>
          <w:rFonts w:ascii="Garamond" w:eastAsia="Garamond" w:hAnsi="Garamond" w:cs="Garamond"/>
          <w:i/>
          <w:vertAlign w:val="subscript"/>
        </w:rPr>
        <w:t xml:space="preserve">d </w:t>
      </w:r>
      <w:r w:rsidRPr="2B21925C">
        <w:rPr>
          <w:rFonts w:ascii="Garamond" w:eastAsia="Garamond" w:hAnsi="Garamond" w:cs="Garamond"/>
          <w:vertAlign w:val="subscript"/>
        </w:rPr>
        <w:t xml:space="preserve">&gt; radius from </w:t>
      </w:r>
      <w:proofErr w:type="spellStart"/>
      <w:r w:rsidRPr="214759A0">
        <w:rPr>
          <w:rFonts w:ascii="Garamond" w:eastAsia="Garamond" w:hAnsi="Garamond" w:cs="Garamond"/>
          <w:i/>
          <w:vertAlign w:val="subscript"/>
        </w:rPr>
        <w:t>i</w:t>
      </w:r>
      <w:proofErr w:type="spellEnd"/>
      <w:r w:rsidRPr="214759A0">
        <w:rPr>
          <w:rFonts w:ascii="Garamond" w:eastAsia="Garamond" w:hAnsi="Garamond" w:cs="Garamond"/>
          <w:i/>
          <w:vertAlign w:val="subscript"/>
        </w:rPr>
        <w:t xml:space="preserve"> </w:t>
      </w:r>
      <w:r>
        <w:rPr>
          <w:rFonts w:ascii="Garamond" w:eastAsia="Garamond" w:hAnsi="Garamond" w:cs="Garamond"/>
        </w:rPr>
        <w:t xml:space="preserve">                                               </w:t>
      </w:r>
      <w:proofErr w:type="gramStart"/>
      <w:r>
        <w:rPr>
          <w:rFonts w:ascii="Garamond" w:eastAsia="Garamond" w:hAnsi="Garamond" w:cs="Garamond"/>
        </w:rPr>
        <w:t xml:space="preserve">   </w:t>
      </w:r>
      <w:r w:rsidRPr="1BF01BC5">
        <w:rPr>
          <w:rFonts w:ascii="Garamond" w:eastAsia="Garamond" w:hAnsi="Garamond" w:cs="Garamond"/>
        </w:rPr>
        <w:t>(</w:t>
      </w:r>
      <w:proofErr w:type="gramEnd"/>
      <w:r>
        <w:rPr>
          <w:rFonts w:ascii="Garamond" w:eastAsia="Garamond" w:hAnsi="Garamond" w:cs="Garamond"/>
        </w:rPr>
        <w:t>B6</w:t>
      </w:r>
      <w:r w:rsidRPr="1BF01BC5">
        <w:rPr>
          <w:rFonts w:ascii="Garamond" w:eastAsia="Garamond" w:hAnsi="Garamond" w:cs="Garamond"/>
        </w:rPr>
        <w:t>)</w:t>
      </w:r>
    </w:p>
    <w:p w14:paraId="7EC5C700" w14:textId="77777777" w:rsidR="00B050EE" w:rsidRDefault="00B050EE" w:rsidP="00B050EE">
      <w:pPr>
        <w:spacing w:after="0"/>
        <w:jc w:val="right"/>
        <w:rPr>
          <w:rFonts w:ascii="Garamond" w:eastAsia="Garamond" w:hAnsi="Garamond" w:cs="Garamond"/>
        </w:rPr>
      </w:pPr>
    </w:p>
    <w:p w14:paraId="04704390" w14:textId="77777777" w:rsidR="00B050EE" w:rsidRDefault="00B050EE" w:rsidP="00B050EE">
      <w:pPr>
        <w:spacing w:after="0"/>
        <w:rPr>
          <w:rFonts w:ascii="Garamond" w:eastAsia="Garamond" w:hAnsi="Garamond" w:cs="Garamond"/>
        </w:rPr>
      </w:pPr>
      <w:r>
        <w:rPr>
          <w:rFonts w:ascii="Garamond" w:eastAsia="Garamond" w:hAnsi="Garamond" w:cs="Garamond"/>
        </w:rPr>
        <w:t xml:space="preserve">Where </w:t>
      </w:r>
      <w:r w:rsidRPr="2EE52A2E">
        <w:rPr>
          <w:rFonts w:ascii="Garamond" w:eastAsia="Garamond" w:hAnsi="Garamond" w:cs="Garamond"/>
          <w:i/>
        </w:rPr>
        <w:t xml:space="preserve">j </w:t>
      </w:r>
      <w:r>
        <w:rPr>
          <w:rFonts w:ascii="Garamond" w:eastAsia="Garamond" w:hAnsi="Garamond" w:cs="Garamond"/>
        </w:rPr>
        <w:t xml:space="preserve">is all other pixels, and </w:t>
      </w:r>
      <w:r w:rsidRPr="2EE52A2E">
        <w:rPr>
          <w:rFonts w:ascii="Garamond" w:eastAsia="Garamond" w:hAnsi="Garamond" w:cs="Garamond"/>
          <w:i/>
        </w:rPr>
        <w:t xml:space="preserve">d </w:t>
      </w:r>
      <w:r>
        <w:rPr>
          <w:rFonts w:ascii="Garamond" w:eastAsia="Garamond" w:hAnsi="Garamond" w:cs="Garamond"/>
        </w:rPr>
        <w:t>is the ‘maximum greenspace cooling distance’.</w:t>
      </w:r>
    </w:p>
    <w:p w14:paraId="61DCA8D4" w14:textId="77777777" w:rsidR="00B050EE" w:rsidRDefault="00B050EE" w:rsidP="00B050EE">
      <w:pPr>
        <w:spacing w:after="0"/>
        <w:rPr>
          <w:rFonts w:ascii="Garamond" w:eastAsia="Garamond" w:hAnsi="Garamond" w:cs="Garamond"/>
        </w:rPr>
      </w:pPr>
    </w:p>
    <w:p w14:paraId="6945ABB9" w14:textId="77777777" w:rsidR="00B050EE" w:rsidRPr="00AA283B" w:rsidRDefault="00B050EE" w:rsidP="00B050EE">
      <w:pPr>
        <w:spacing w:after="0"/>
        <w:rPr>
          <w:rFonts w:ascii="Garamond" w:eastAsia="Garamond" w:hAnsi="Garamond" w:cs="Garamond"/>
          <w:b/>
          <w:bCs/>
          <w:i/>
          <w:iCs/>
        </w:rPr>
      </w:pPr>
      <w:r w:rsidRPr="00AA283B">
        <w:rPr>
          <w:rFonts w:ascii="Garamond" w:eastAsia="Garamond" w:hAnsi="Garamond" w:cs="Garamond"/>
          <w:b/>
          <w:bCs/>
          <w:i/>
          <w:iCs/>
        </w:rPr>
        <w:t>(Equation B7) Park/Greenspace Cooling Capacity Index:</w:t>
      </w:r>
    </w:p>
    <w:p w14:paraId="30D9C8D3" w14:textId="0372DD5B" w:rsidR="00B050EE" w:rsidRPr="00FC3E8C" w:rsidRDefault="00B050EE" w:rsidP="00B050EE">
      <w:pPr>
        <w:spacing w:after="0"/>
        <w:rPr>
          <w:rFonts w:ascii="Garamond" w:eastAsia="Garamond" w:hAnsi="Garamond" w:cs="Garamond"/>
          <w:b/>
          <w:bCs/>
          <w:i/>
          <w:iCs/>
          <w:vertAlign w:val="subscript"/>
        </w:rPr>
      </w:pPr>
      <w:r w:rsidRPr="00FC3E8C">
        <w:rPr>
          <w:rFonts w:ascii="Garamond" w:eastAsia="Garamond" w:hAnsi="Garamond" w:cs="Garamond"/>
        </w:rPr>
        <w:t xml:space="preserve"> </w:t>
      </w:r>
      <w:r w:rsidRPr="00FC3E8C">
        <w:rPr>
          <w:rFonts w:ascii="Garamond" w:eastAsia="Garamond" w:hAnsi="Garamond" w:cs="Garamond"/>
          <w:b/>
          <w:bCs/>
        </w:rPr>
        <w:t xml:space="preserve">                                  </w:t>
      </w:r>
      <w:proofErr w:type="spellStart"/>
      <w:r w:rsidRPr="25F4F07E">
        <w:rPr>
          <w:rFonts w:ascii="Garamond" w:eastAsia="Garamond" w:hAnsi="Garamond" w:cs="Garamond"/>
          <w:i/>
        </w:rPr>
        <w:t>CCpark</w:t>
      </w:r>
      <w:r w:rsidRPr="25F4F07E">
        <w:rPr>
          <w:rFonts w:ascii="Garamond" w:eastAsia="Garamond" w:hAnsi="Garamond" w:cs="Garamond"/>
          <w:i/>
          <w:vertAlign w:val="subscript"/>
        </w:rPr>
        <w:t>i</w:t>
      </w:r>
      <w:proofErr w:type="spellEnd"/>
      <w:r w:rsidRPr="25F4F07E">
        <w:rPr>
          <w:rFonts w:ascii="Garamond" w:eastAsia="Garamond" w:hAnsi="Garamond" w:cs="Garamond"/>
          <w:i/>
        </w:rPr>
        <w:t xml:space="preserve"> </w:t>
      </w:r>
      <w:r w:rsidRPr="00FC3E8C">
        <w:rPr>
          <w:rFonts w:ascii="Garamond" w:eastAsia="Garamond" w:hAnsi="Garamond" w:cs="Garamond"/>
        </w:rPr>
        <w:t xml:space="preserve">= </w:t>
      </w:r>
      <w:proofErr w:type="spellStart"/>
      <w:r w:rsidRPr="214759A0">
        <w:rPr>
          <w:rFonts w:ascii="Garamond" w:eastAsia="Garamond" w:hAnsi="Garamond" w:cs="Garamond"/>
          <w:i/>
        </w:rPr>
        <w:t>greenspace</w:t>
      </w:r>
      <w:r w:rsidRPr="214759A0">
        <w:rPr>
          <w:rFonts w:ascii="Garamond" w:eastAsia="Garamond" w:hAnsi="Garamond" w:cs="Garamond"/>
          <w:i/>
          <w:vertAlign w:val="subscript"/>
        </w:rPr>
        <w:t>binary</w:t>
      </w:r>
      <w:proofErr w:type="spellEnd"/>
      <w:r w:rsidRPr="214759A0">
        <w:rPr>
          <w:rFonts w:ascii="Garamond" w:eastAsia="Garamond" w:hAnsi="Garamond" w:cs="Garamond"/>
          <w:i/>
        </w:rPr>
        <w:t xml:space="preserve"> </w:t>
      </w:r>
      <w:r w:rsidRPr="00FC3E8C">
        <w:rPr>
          <w:rFonts w:ascii="Garamond" w:eastAsia="Garamond" w:hAnsi="Garamond" w:cs="Garamond"/>
        </w:rPr>
        <w:t xml:space="preserve">* </w:t>
      </w:r>
      <w:proofErr w:type="spellStart"/>
      <w:r w:rsidRPr="03CF6B56">
        <w:rPr>
          <w:rFonts w:ascii="Garamond" w:eastAsia="Garamond" w:hAnsi="Garamond" w:cs="Garamond"/>
          <w:i/>
        </w:rPr>
        <w:t>CC</w:t>
      </w:r>
      <w:r w:rsidRPr="03CF6B56">
        <w:rPr>
          <w:rFonts w:ascii="Garamond" w:eastAsia="Garamond" w:hAnsi="Garamond" w:cs="Garamond"/>
          <w:i/>
          <w:vertAlign w:val="subscript"/>
        </w:rPr>
        <w:t>j</w:t>
      </w:r>
      <w:proofErr w:type="spellEnd"/>
      <w:r w:rsidRPr="03CF6B56">
        <w:rPr>
          <w:rFonts w:ascii="Garamond" w:eastAsia="Garamond" w:hAnsi="Garamond" w:cs="Garamond"/>
          <w:i/>
          <w:vertAlign w:val="subscript"/>
        </w:rPr>
        <w:t xml:space="preserve"> </w:t>
      </w:r>
      <w:r w:rsidRPr="00FC3E8C">
        <w:rPr>
          <w:rFonts w:ascii="Garamond" w:eastAsia="Garamond" w:hAnsi="Garamond" w:cs="Garamond"/>
        </w:rPr>
        <w:t>* e</w:t>
      </w:r>
      <w:r w:rsidRPr="03CF6B56">
        <w:rPr>
          <w:rFonts w:ascii="Garamond" w:eastAsia="Garamond" w:hAnsi="Garamond" w:cs="Garamond"/>
          <w:i/>
          <w:vertAlign w:val="superscript"/>
        </w:rPr>
        <w:t>(-(</w:t>
      </w:r>
      <w:proofErr w:type="spellStart"/>
      <w:proofErr w:type="gramStart"/>
      <w:r w:rsidRPr="03CF6B56">
        <w:rPr>
          <w:rFonts w:ascii="Garamond" w:eastAsia="Garamond" w:hAnsi="Garamond" w:cs="Garamond"/>
          <w:i/>
          <w:vertAlign w:val="superscript"/>
        </w:rPr>
        <w:t>i,j</w:t>
      </w:r>
      <w:proofErr w:type="spellEnd"/>
      <w:proofErr w:type="gramEnd"/>
      <w:r w:rsidRPr="03CF6B56">
        <w:rPr>
          <w:rFonts w:ascii="Garamond" w:eastAsia="Garamond" w:hAnsi="Garamond" w:cs="Garamond"/>
          <w:i/>
          <w:vertAlign w:val="superscript"/>
        </w:rPr>
        <w:t>)/d)</w:t>
      </w:r>
      <w:r w:rsidRPr="00FC3E8C">
        <w:rPr>
          <w:rFonts w:ascii="Garamond" w:eastAsia="Garamond" w:hAnsi="Garamond" w:cs="Garamond"/>
        </w:rPr>
        <w:t xml:space="preserve"> * ∑ </w:t>
      </w:r>
      <w:r w:rsidRPr="03CF6B56">
        <w:rPr>
          <w:rFonts w:ascii="Garamond" w:eastAsia="Garamond" w:hAnsi="Garamond" w:cs="Garamond"/>
          <w:i/>
          <w:vertAlign w:val="subscript"/>
        </w:rPr>
        <w:t xml:space="preserve">j </w:t>
      </w:r>
      <w:r w:rsidRPr="00FC3E8C">
        <w:rPr>
          <w:rFonts w:ascii="Garamond" w:eastAsia="Garamond" w:hAnsi="Garamond" w:cs="Garamond"/>
          <w:vertAlign w:val="subscript"/>
        </w:rPr>
        <w:t xml:space="preserve">when </w:t>
      </w:r>
      <w:r w:rsidRPr="03CF6B56">
        <w:rPr>
          <w:rFonts w:ascii="Garamond" w:eastAsia="Garamond" w:hAnsi="Garamond" w:cs="Garamond"/>
          <w:i/>
          <w:vertAlign w:val="subscript"/>
        </w:rPr>
        <w:t xml:space="preserve">d </w:t>
      </w:r>
      <w:r w:rsidRPr="00FC3E8C">
        <w:rPr>
          <w:rFonts w:ascii="Garamond" w:eastAsia="Garamond" w:hAnsi="Garamond" w:cs="Garamond"/>
          <w:vertAlign w:val="subscript"/>
        </w:rPr>
        <w:t xml:space="preserve">&gt; radius from </w:t>
      </w:r>
      <w:proofErr w:type="spellStart"/>
      <w:r w:rsidRPr="03CF6B56">
        <w:rPr>
          <w:rFonts w:ascii="Garamond" w:eastAsia="Garamond" w:hAnsi="Garamond" w:cs="Garamond"/>
          <w:i/>
          <w:vertAlign w:val="subscript"/>
        </w:rPr>
        <w:t>i</w:t>
      </w:r>
      <w:proofErr w:type="spellEnd"/>
      <w:r w:rsidRPr="5599F881">
        <w:rPr>
          <w:rFonts w:ascii="Garamond" w:eastAsia="Garamond" w:hAnsi="Garamond" w:cs="Garamond"/>
        </w:rPr>
        <w:t xml:space="preserve">  </w:t>
      </w:r>
      <w:r>
        <w:rPr>
          <w:rFonts w:ascii="Garamond" w:eastAsia="Garamond" w:hAnsi="Garamond" w:cs="Garamond"/>
        </w:rPr>
        <w:t xml:space="preserve">                  </w:t>
      </w:r>
      <w:r w:rsidRPr="5599F881">
        <w:rPr>
          <w:rFonts w:ascii="Garamond" w:eastAsia="Garamond" w:hAnsi="Garamond" w:cs="Garamond"/>
          <w:i/>
        </w:rPr>
        <w:t xml:space="preserve">     </w:t>
      </w:r>
      <w:r>
        <w:rPr>
          <w:rFonts w:ascii="Garamond" w:eastAsia="Garamond" w:hAnsi="Garamond" w:cs="Garamond"/>
          <w:i/>
        </w:rPr>
        <w:t xml:space="preserve">        </w:t>
      </w:r>
      <w:r w:rsidR="00226F1F">
        <w:rPr>
          <w:rFonts w:ascii="Garamond" w:eastAsia="Garamond" w:hAnsi="Garamond" w:cs="Garamond"/>
          <w:i/>
        </w:rPr>
        <w:t xml:space="preserve"> </w:t>
      </w:r>
      <w:r>
        <w:rPr>
          <w:rFonts w:ascii="Garamond" w:eastAsia="Garamond" w:hAnsi="Garamond" w:cs="Garamond"/>
          <w:i/>
        </w:rPr>
        <w:t xml:space="preserve"> </w:t>
      </w:r>
      <w:r w:rsidRPr="12B85020">
        <w:rPr>
          <w:rFonts w:ascii="Garamond" w:eastAsia="Garamond" w:hAnsi="Garamond" w:cs="Garamond"/>
          <w:i/>
          <w:iCs/>
        </w:rPr>
        <w:t xml:space="preserve">     </w:t>
      </w:r>
      <w:r w:rsidRPr="1BF01BC5">
        <w:rPr>
          <w:rFonts w:ascii="Garamond" w:eastAsia="Garamond" w:hAnsi="Garamond" w:cs="Garamond"/>
        </w:rPr>
        <w:t>(</w:t>
      </w:r>
      <w:r>
        <w:rPr>
          <w:rFonts w:ascii="Garamond" w:eastAsia="Garamond" w:hAnsi="Garamond" w:cs="Garamond"/>
        </w:rPr>
        <w:t>B7</w:t>
      </w:r>
      <w:r w:rsidRPr="1BF01BC5">
        <w:rPr>
          <w:rFonts w:ascii="Garamond" w:eastAsia="Garamond" w:hAnsi="Garamond" w:cs="Garamond"/>
        </w:rPr>
        <w:t>)</w:t>
      </w:r>
    </w:p>
    <w:p w14:paraId="2DFA20B8" w14:textId="77777777" w:rsidR="00B050EE" w:rsidRPr="00FC3E8C" w:rsidRDefault="00B050EE" w:rsidP="00B050EE">
      <w:pPr>
        <w:spacing w:after="0"/>
        <w:jc w:val="center"/>
        <w:rPr>
          <w:rFonts w:ascii="Garamond" w:eastAsia="Garamond" w:hAnsi="Garamond" w:cs="Garamond"/>
        </w:rPr>
      </w:pPr>
    </w:p>
    <w:p w14:paraId="6FC5F30E" w14:textId="77777777" w:rsidR="00B050EE" w:rsidRPr="00FC3E8C" w:rsidRDefault="00B050EE" w:rsidP="00B050EE">
      <w:pPr>
        <w:spacing w:after="0"/>
        <w:rPr>
          <w:rFonts w:ascii="Garamond" w:eastAsia="Garamond" w:hAnsi="Garamond" w:cs="Garamond"/>
        </w:rPr>
      </w:pPr>
      <w:r>
        <w:rPr>
          <w:rFonts w:ascii="Garamond" w:eastAsia="Garamond" w:hAnsi="Garamond" w:cs="Garamond"/>
        </w:rPr>
        <w:t>W</w:t>
      </w:r>
      <w:r w:rsidRPr="00FC3E8C">
        <w:rPr>
          <w:rFonts w:ascii="Garamond" w:eastAsia="Garamond" w:hAnsi="Garamond" w:cs="Garamond"/>
        </w:rPr>
        <w:t xml:space="preserve">here </w:t>
      </w:r>
      <w:r w:rsidRPr="2B21925C">
        <w:rPr>
          <w:rFonts w:ascii="Garamond" w:eastAsia="Garamond" w:hAnsi="Garamond" w:cs="Garamond"/>
          <w:i/>
        </w:rPr>
        <w:t>(</w:t>
      </w:r>
      <w:proofErr w:type="spellStart"/>
      <w:proofErr w:type="gramStart"/>
      <w:r w:rsidRPr="2B21925C">
        <w:rPr>
          <w:rFonts w:ascii="Garamond" w:eastAsia="Garamond" w:hAnsi="Garamond" w:cs="Garamond"/>
          <w:i/>
        </w:rPr>
        <w:t>i,j</w:t>
      </w:r>
      <w:proofErr w:type="spellEnd"/>
      <w:proofErr w:type="gramEnd"/>
      <w:r w:rsidRPr="2B21925C">
        <w:rPr>
          <w:rFonts w:ascii="Garamond" w:eastAsia="Garamond" w:hAnsi="Garamond" w:cs="Garamond"/>
          <w:i/>
        </w:rPr>
        <w:t>)</w:t>
      </w:r>
      <w:r w:rsidRPr="00FC3E8C">
        <w:rPr>
          <w:rFonts w:ascii="Garamond" w:eastAsia="Garamond" w:hAnsi="Garamond" w:cs="Garamond"/>
          <w:b/>
          <w:bCs/>
          <w:i/>
          <w:iCs/>
        </w:rPr>
        <w:t xml:space="preserve"> </w:t>
      </w:r>
      <w:r w:rsidRPr="00FC3E8C">
        <w:rPr>
          <w:rFonts w:ascii="Garamond" w:eastAsia="Garamond" w:hAnsi="Garamond" w:cs="Garamond"/>
        </w:rPr>
        <w:t>is the distance between pixels</w:t>
      </w:r>
      <w:r>
        <w:rPr>
          <w:rFonts w:ascii="Garamond" w:eastAsia="Garamond" w:hAnsi="Garamond" w:cs="Garamond"/>
        </w:rPr>
        <w:t>.</w:t>
      </w:r>
    </w:p>
    <w:p w14:paraId="180A537A" w14:textId="77777777" w:rsidR="00B050EE" w:rsidRPr="00FC3E8C" w:rsidRDefault="00B050EE" w:rsidP="00B050EE">
      <w:pPr>
        <w:spacing w:after="0"/>
        <w:jc w:val="center"/>
        <w:rPr>
          <w:rFonts w:ascii="Garamond" w:eastAsia="Garamond" w:hAnsi="Garamond" w:cs="Garamond"/>
        </w:rPr>
      </w:pPr>
    </w:p>
    <w:p w14:paraId="5F313EAB" w14:textId="77777777" w:rsidR="00B050EE" w:rsidRPr="00AA283B" w:rsidRDefault="00B050EE" w:rsidP="00B050EE">
      <w:pPr>
        <w:spacing w:after="0"/>
        <w:rPr>
          <w:rFonts w:ascii="Garamond" w:eastAsia="Garamond" w:hAnsi="Garamond" w:cs="Garamond"/>
          <w:b/>
          <w:bCs/>
          <w:i/>
          <w:iCs/>
        </w:rPr>
      </w:pPr>
      <w:r w:rsidRPr="00AA283B">
        <w:rPr>
          <w:rFonts w:ascii="Garamond" w:eastAsia="Garamond" w:hAnsi="Garamond" w:cs="Garamond"/>
          <w:b/>
          <w:bCs/>
          <w:i/>
          <w:iCs/>
        </w:rPr>
        <w:t>(Equation B8) Heat Mitigation Index (</w:t>
      </w:r>
      <w:proofErr w:type="spellStart"/>
      <w:r w:rsidRPr="00AA283B">
        <w:rPr>
          <w:rFonts w:ascii="Garamond" w:eastAsia="Garamond" w:hAnsi="Garamond" w:cs="Garamond"/>
          <w:b/>
          <w:bCs/>
          <w:i/>
          <w:iCs/>
        </w:rPr>
        <w:t>HM</w:t>
      </w:r>
      <w:r w:rsidRPr="00AA283B">
        <w:rPr>
          <w:rFonts w:ascii="Garamond" w:eastAsia="Garamond" w:hAnsi="Garamond" w:cs="Garamond"/>
          <w:b/>
          <w:bCs/>
          <w:i/>
          <w:iCs/>
          <w:vertAlign w:val="subscript"/>
        </w:rPr>
        <w:t>i</w:t>
      </w:r>
      <w:proofErr w:type="spellEnd"/>
      <w:r w:rsidRPr="00AA283B">
        <w:rPr>
          <w:rFonts w:ascii="Garamond" w:eastAsia="Garamond" w:hAnsi="Garamond" w:cs="Garamond"/>
          <w:b/>
          <w:bCs/>
          <w:i/>
          <w:iCs/>
        </w:rPr>
        <w:t>):</w:t>
      </w:r>
    </w:p>
    <w:p w14:paraId="7F3E0DAB" w14:textId="77777777" w:rsidR="00B050EE" w:rsidRPr="00FC3E8C" w:rsidRDefault="00B050EE" w:rsidP="00B050EE">
      <w:pPr>
        <w:spacing w:after="0"/>
        <w:rPr>
          <w:rFonts w:ascii="Garamond" w:eastAsia="Garamond" w:hAnsi="Garamond" w:cs="Garamond"/>
        </w:rPr>
      </w:pPr>
    </w:p>
    <w:p w14:paraId="0A9F5A60" w14:textId="204C5C40" w:rsidR="00B050EE" w:rsidRPr="00FC3E8C" w:rsidRDefault="00B050EE" w:rsidP="00B050EE">
      <w:pPr>
        <w:spacing w:after="0"/>
        <w:jc w:val="center"/>
        <w:rPr>
          <w:rFonts w:ascii="Garamond" w:eastAsia="Garamond" w:hAnsi="Garamond" w:cs="Garamond"/>
          <w:b/>
          <w:bCs/>
          <w:i/>
          <w:iCs/>
          <w:vertAlign w:val="subscript"/>
        </w:rPr>
      </w:pPr>
      <w:r>
        <w:rPr>
          <w:rFonts w:ascii="Garamond" w:eastAsia="Garamond" w:hAnsi="Garamond" w:cs="Garamond"/>
          <w:b/>
          <w:bCs/>
          <w:i/>
          <w:iCs/>
        </w:rPr>
        <w:t xml:space="preserve">                                     </w:t>
      </w:r>
      <w:proofErr w:type="spellStart"/>
      <w:r w:rsidRPr="448A2D0E">
        <w:rPr>
          <w:rFonts w:ascii="Garamond" w:eastAsia="Garamond" w:hAnsi="Garamond" w:cs="Garamond"/>
          <w:i/>
        </w:rPr>
        <w:t>HM</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00FC3E8C">
        <w:rPr>
          <w:rFonts w:ascii="Garamond" w:eastAsia="Garamond" w:hAnsi="Garamond" w:cs="Garamond"/>
        </w:rPr>
        <w:t xml:space="preserve">= </w:t>
      </w:r>
      <w:proofErr w:type="spellStart"/>
      <w:r w:rsidRPr="448A2D0E">
        <w:rPr>
          <w:rFonts w:ascii="Garamond" w:eastAsia="Garamond" w:hAnsi="Garamond" w:cs="Garamond"/>
          <w:i/>
        </w:rPr>
        <w:t>CC</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448A2D0E">
        <w:rPr>
          <w:rFonts w:ascii="Garamond" w:eastAsia="Garamond" w:hAnsi="Garamond" w:cs="Garamond"/>
          <w:i/>
          <w:iCs/>
          <w:vertAlign w:val="subscript"/>
        </w:rPr>
        <w:t xml:space="preserve"> </w:t>
      </w:r>
      <w:r w:rsidRPr="00FC3E8C">
        <w:rPr>
          <w:rFonts w:ascii="Garamond" w:eastAsia="Garamond" w:hAnsi="Garamond" w:cs="Garamond"/>
        </w:rPr>
        <w:t xml:space="preserve">or   </w:t>
      </w:r>
      <w:proofErr w:type="spellStart"/>
      <w:proofErr w:type="gramStart"/>
      <w:r w:rsidRPr="448A2D0E">
        <w:rPr>
          <w:rFonts w:ascii="Garamond" w:eastAsia="Garamond" w:hAnsi="Garamond" w:cs="Garamond"/>
          <w:i/>
        </w:rPr>
        <w:t>CCpark</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00FC3E8C">
        <w:rPr>
          <w:rFonts w:ascii="Garamond" w:eastAsia="Garamond" w:hAnsi="Garamond" w:cs="Garamond"/>
        </w:rPr>
        <w:t>(</w:t>
      </w:r>
      <w:proofErr w:type="gramEnd"/>
      <w:r w:rsidRPr="00FC3E8C">
        <w:rPr>
          <w:rFonts w:ascii="Garamond" w:eastAsia="Garamond" w:hAnsi="Garamond" w:cs="Garamond"/>
        </w:rPr>
        <w:t xml:space="preserve"> if  </w:t>
      </w:r>
      <w:proofErr w:type="spellStart"/>
      <w:r w:rsidRPr="448A2D0E">
        <w:rPr>
          <w:rFonts w:ascii="Garamond" w:eastAsia="Garamond" w:hAnsi="Garamond" w:cs="Garamond"/>
          <w:i/>
        </w:rPr>
        <w:t>CCpark</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00FC3E8C">
        <w:rPr>
          <w:rFonts w:ascii="Garamond" w:eastAsia="Garamond" w:hAnsi="Garamond" w:cs="Garamond"/>
        </w:rPr>
        <w:t xml:space="preserve">&gt; </w:t>
      </w:r>
      <w:proofErr w:type="spellStart"/>
      <w:r w:rsidRPr="448A2D0E">
        <w:rPr>
          <w:rFonts w:ascii="Garamond" w:eastAsia="Garamond" w:hAnsi="Garamond" w:cs="Garamond"/>
          <w:i/>
        </w:rPr>
        <w:t>CC</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448A2D0E">
        <w:rPr>
          <w:rFonts w:ascii="Garamond" w:eastAsia="Garamond" w:hAnsi="Garamond" w:cs="Garamond"/>
          <w:i/>
          <w:iCs/>
          <w:vertAlign w:val="subscript"/>
        </w:rPr>
        <w:t xml:space="preserve"> </w:t>
      </w:r>
      <w:r w:rsidRPr="448A2D0E">
        <w:rPr>
          <w:rFonts w:ascii="Garamond" w:eastAsia="Garamond" w:hAnsi="Garamond" w:cs="Garamond"/>
        </w:rPr>
        <w:t xml:space="preserve">and  </w:t>
      </w:r>
      <w:proofErr w:type="spellStart"/>
      <w:r w:rsidRPr="448A2D0E">
        <w:rPr>
          <w:rFonts w:ascii="Garamond" w:eastAsia="Garamond" w:hAnsi="Garamond" w:cs="Garamond"/>
          <w:i/>
        </w:rPr>
        <w:t>GA</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00FC3E8C">
        <w:rPr>
          <w:rFonts w:ascii="Garamond" w:eastAsia="Garamond" w:hAnsi="Garamond" w:cs="Garamond"/>
        </w:rPr>
        <w:t>&gt; 2 ha.)</w:t>
      </w:r>
      <w:r>
        <w:rPr>
          <w:rFonts w:ascii="Garamond" w:eastAsia="Garamond" w:hAnsi="Garamond" w:cs="Garamond"/>
        </w:rPr>
        <w:t xml:space="preserve">                           </w:t>
      </w:r>
      <w:r w:rsidR="00226F1F">
        <w:rPr>
          <w:rFonts w:ascii="Garamond" w:eastAsia="Garamond" w:hAnsi="Garamond" w:cs="Garamond"/>
        </w:rPr>
        <w:t xml:space="preserve"> </w:t>
      </w:r>
      <w:r>
        <w:rPr>
          <w:rFonts w:ascii="Garamond" w:eastAsia="Garamond" w:hAnsi="Garamond" w:cs="Garamond"/>
        </w:rPr>
        <w:t xml:space="preserve"> </w:t>
      </w:r>
      <w:r w:rsidRPr="1BF01BC5">
        <w:rPr>
          <w:rFonts w:ascii="Garamond" w:eastAsia="Garamond" w:hAnsi="Garamond" w:cs="Garamond"/>
        </w:rPr>
        <w:t>(</w:t>
      </w:r>
      <w:r>
        <w:rPr>
          <w:rFonts w:ascii="Garamond" w:eastAsia="Garamond" w:hAnsi="Garamond" w:cs="Garamond"/>
        </w:rPr>
        <w:t>B8</w:t>
      </w:r>
      <w:r w:rsidRPr="1BF01BC5">
        <w:rPr>
          <w:rFonts w:ascii="Garamond" w:eastAsia="Garamond" w:hAnsi="Garamond" w:cs="Garamond"/>
        </w:rPr>
        <w:t>)</w:t>
      </w:r>
    </w:p>
    <w:p w14:paraId="1E5AD517" w14:textId="77777777" w:rsidR="00B050EE" w:rsidRPr="00FC3E8C" w:rsidRDefault="00B050EE" w:rsidP="00B050EE">
      <w:pPr>
        <w:spacing w:after="0"/>
        <w:jc w:val="center"/>
        <w:rPr>
          <w:rFonts w:ascii="Garamond" w:eastAsia="Garamond" w:hAnsi="Garamond" w:cs="Garamond"/>
        </w:rPr>
      </w:pPr>
    </w:p>
    <w:p w14:paraId="1DADA062" w14:textId="77777777" w:rsidR="00B050EE" w:rsidRPr="00AA283B" w:rsidRDefault="00B050EE" w:rsidP="00B050EE">
      <w:pPr>
        <w:spacing w:after="0"/>
        <w:rPr>
          <w:rFonts w:ascii="Garamond" w:eastAsia="Garamond" w:hAnsi="Garamond" w:cs="Garamond"/>
          <w:b/>
          <w:bCs/>
          <w:i/>
          <w:iCs/>
        </w:rPr>
      </w:pPr>
      <w:r w:rsidRPr="00AA283B">
        <w:rPr>
          <w:rFonts w:ascii="Garamond" w:eastAsia="Garamond" w:hAnsi="Garamond" w:cs="Garamond"/>
          <w:b/>
          <w:bCs/>
          <w:i/>
          <w:iCs/>
        </w:rPr>
        <w:t>(Equation B9) Pixel Air Temperature Without Mixing (</w:t>
      </w:r>
      <w:proofErr w:type="spellStart"/>
      <w:r w:rsidRPr="00AA283B">
        <w:rPr>
          <w:rFonts w:ascii="Garamond" w:eastAsia="Garamond" w:hAnsi="Garamond" w:cs="Garamond"/>
          <w:b/>
          <w:bCs/>
          <w:i/>
          <w:iCs/>
        </w:rPr>
        <w:t>Tnomix</w:t>
      </w:r>
      <w:r w:rsidRPr="00AA283B">
        <w:rPr>
          <w:rFonts w:ascii="Garamond" w:eastAsia="Garamond" w:hAnsi="Garamond" w:cs="Garamond"/>
          <w:b/>
          <w:bCs/>
          <w:i/>
          <w:iCs/>
          <w:vertAlign w:val="subscript"/>
        </w:rPr>
        <w:t>i</w:t>
      </w:r>
      <w:proofErr w:type="spellEnd"/>
      <w:r w:rsidRPr="00AA283B">
        <w:rPr>
          <w:rFonts w:ascii="Garamond" w:eastAsia="Garamond" w:hAnsi="Garamond" w:cs="Garamond"/>
          <w:b/>
          <w:bCs/>
          <w:i/>
          <w:iCs/>
        </w:rPr>
        <w:t>):</w:t>
      </w:r>
    </w:p>
    <w:p w14:paraId="28EE9EF4" w14:textId="77777777" w:rsidR="00B050EE" w:rsidRPr="00FC3E8C" w:rsidRDefault="00B050EE" w:rsidP="00B050EE">
      <w:pPr>
        <w:spacing w:after="0"/>
        <w:rPr>
          <w:rFonts w:ascii="Garamond" w:eastAsia="Garamond" w:hAnsi="Garamond" w:cs="Garamond"/>
        </w:rPr>
      </w:pPr>
    </w:p>
    <w:p w14:paraId="6554B7D4" w14:textId="77777777" w:rsidR="00B050EE" w:rsidRPr="00FC3E8C" w:rsidRDefault="00B050EE" w:rsidP="00B050EE">
      <w:pPr>
        <w:spacing w:after="0"/>
        <w:jc w:val="center"/>
        <w:rPr>
          <w:rFonts w:ascii="Garamond" w:eastAsia="Garamond" w:hAnsi="Garamond" w:cs="Garamond"/>
        </w:rPr>
      </w:pPr>
      <w:r>
        <w:rPr>
          <w:rFonts w:ascii="Garamond" w:eastAsia="Garamond" w:hAnsi="Garamond" w:cs="Garamond"/>
        </w:rPr>
        <w:t xml:space="preserve">                                                </w:t>
      </w:r>
      <w:proofErr w:type="spellStart"/>
      <w:r w:rsidRPr="448A2D0E">
        <w:rPr>
          <w:rFonts w:ascii="Garamond" w:eastAsia="Garamond" w:hAnsi="Garamond" w:cs="Garamond"/>
          <w:i/>
        </w:rPr>
        <w:t>Tnomix</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00FC3E8C">
        <w:rPr>
          <w:rFonts w:ascii="Garamond" w:eastAsia="Garamond" w:hAnsi="Garamond" w:cs="Garamond"/>
        </w:rPr>
        <w:t xml:space="preserve">= (1 - </w:t>
      </w:r>
      <w:proofErr w:type="spellStart"/>
      <w:proofErr w:type="gramStart"/>
      <w:r w:rsidRPr="448A2D0E">
        <w:rPr>
          <w:rFonts w:ascii="Garamond" w:eastAsia="Garamond" w:hAnsi="Garamond" w:cs="Garamond"/>
          <w:i/>
        </w:rPr>
        <w:t>HM</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00FC3E8C">
        <w:rPr>
          <w:rFonts w:ascii="Garamond" w:eastAsia="Garamond" w:hAnsi="Garamond" w:cs="Garamond"/>
        </w:rPr>
        <w:t>)</w:t>
      </w:r>
      <w:proofErr w:type="gramEnd"/>
      <w:r w:rsidRPr="00FC3E8C">
        <w:rPr>
          <w:rFonts w:ascii="Garamond" w:eastAsia="Garamond" w:hAnsi="Garamond" w:cs="Garamond"/>
        </w:rPr>
        <w:t xml:space="preserve"> * </w:t>
      </w:r>
      <w:proofErr w:type="spellStart"/>
      <w:r w:rsidRPr="448A2D0E">
        <w:rPr>
          <w:rFonts w:ascii="Garamond" w:eastAsia="Garamond" w:hAnsi="Garamond" w:cs="Garamond"/>
          <w:i/>
        </w:rPr>
        <w:t>UHI</w:t>
      </w:r>
      <w:r w:rsidRPr="448A2D0E">
        <w:rPr>
          <w:rFonts w:ascii="Garamond" w:eastAsia="Garamond" w:hAnsi="Garamond" w:cs="Garamond"/>
          <w:i/>
          <w:vertAlign w:val="subscript"/>
        </w:rPr>
        <w:t>magnitude</w:t>
      </w:r>
      <w:proofErr w:type="spellEnd"/>
      <w:r w:rsidRPr="448A2D0E">
        <w:rPr>
          <w:rFonts w:ascii="Garamond" w:eastAsia="Garamond" w:hAnsi="Garamond" w:cs="Garamond"/>
          <w:i/>
          <w:vertAlign w:val="subscript"/>
        </w:rPr>
        <w:t xml:space="preserve"> </w:t>
      </w:r>
      <w:r w:rsidRPr="00FC3E8C">
        <w:rPr>
          <w:rFonts w:ascii="Garamond" w:eastAsia="Garamond" w:hAnsi="Garamond" w:cs="Garamond"/>
        </w:rPr>
        <w:t xml:space="preserve">+ </w:t>
      </w:r>
      <w:proofErr w:type="spellStart"/>
      <w:r w:rsidRPr="448A2D0E">
        <w:rPr>
          <w:rFonts w:ascii="Garamond" w:eastAsia="Garamond" w:hAnsi="Garamond" w:cs="Garamond"/>
          <w:i/>
        </w:rPr>
        <w:t>Tair</w:t>
      </w:r>
      <w:r w:rsidRPr="448A2D0E">
        <w:rPr>
          <w:rFonts w:ascii="Garamond" w:eastAsia="Garamond" w:hAnsi="Garamond" w:cs="Garamond"/>
          <w:i/>
          <w:vertAlign w:val="subscript"/>
        </w:rPr>
        <w:t>baseline</w:t>
      </w:r>
      <w:proofErr w:type="spellEnd"/>
      <w:r w:rsidRPr="448A2D0E">
        <w:rPr>
          <w:rFonts w:ascii="Garamond" w:eastAsia="Garamond" w:hAnsi="Garamond" w:cs="Garamond"/>
          <w:i/>
        </w:rPr>
        <w:t xml:space="preserve">                                           </w:t>
      </w:r>
      <w:r>
        <w:rPr>
          <w:rFonts w:ascii="Garamond" w:eastAsia="Garamond" w:hAnsi="Garamond" w:cs="Garamond"/>
          <w:i/>
        </w:rPr>
        <w:t xml:space="preserve">     </w:t>
      </w:r>
      <w:r w:rsidRPr="1BF01BC5">
        <w:rPr>
          <w:rFonts w:ascii="Garamond" w:eastAsia="Garamond" w:hAnsi="Garamond" w:cs="Garamond"/>
        </w:rPr>
        <w:t>(</w:t>
      </w:r>
      <w:r>
        <w:rPr>
          <w:rFonts w:ascii="Garamond" w:eastAsia="Garamond" w:hAnsi="Garamond" w:cs="Garamond"/>
        </w:rPr>
        <w:t>B9</w:t>
      </w:r>
      <w:r w:rsidRPr="1BF01BC5">
        <w:rPr>
          <w:rFonts w:ascii="Garamond" w:eastAsia="Garamond" w:hAnsi="Garamond" w:cs="Garamond"/>
        </w:rPr>
        <w:t>)</w:t>
      </w:r>
    </w:p>
    <w:p w14:paraId="7E1D1AE6" w14:textId="77777777" w:rsidR="00B050EE" w:rsidRPr="00FC3E8C" w:rsidRDefault="00B050EE" w:rsidP="00B050EE">
      <w:pPr>
        <w:spacing w:after="0"/>
        <w:jc w:val="center"/>
        <w:rPr>
          <w:rFonts w:ascii="Garamond" w:eastAsia="Garamond" w:hAnsi="Garamond" w:cs="Garamond"/>
          <w:b/>
          <w:bCs/>
          <w:i/>
          <w:iCs/>
        </w:rPr>
      </w:pPr>
      <w:r>
        <w:rPr>
          <w:rFonts w:ascii="Garamond" w:eastAsia="Garamond" w:hAnsi="Garamond" w:cs="Garamond"/>
          <w:b/>
          <w:bCs/>
          <w:i/>
          <w:iCs/>
        </w:rPr>
        <w:t xml:space="preserve">      </w:t>
      </w:r>
    </w:p>
    <w:p w14:paraId="3D9DF66C" w14:textId="77777777" w:rsidR="00B050EE" w:rsidRPr="00AA283B" w:rsidRDefault="00B050EE" w:rsidP="00B050EE">
      <w:pPr>
        <w:spacing w:after="0"/>
        <w:rPr>
          <w:rFonts w:ascii="Garamond" w:eastAsia="Garamond" w:hAnsi="Garamond" w:cs="Garamond"/>
          <w:b/>
          <w:i/>
          <w:iCs/>
        </w:rPr>
      </w:pPr>
      <w:r w:rsidRPr="00AA283B">
        <w:rPr>
          <w:rFonts w:ascii="Garamond" w:eastAsia="Garamond" w:hAnsi="Garamond" w:cs="Garamond"/>
          <w:b/>
          <w:i/>
          <w:iCs/>
        </w:rPr>
        <w:t>(Equation B10) Wet Bulb Globe Temperature:</w:t>
      </w:r>
    </w:p>
    <w:p w14:paraId="7003534A" w14:textId="77777777" w:rsidR="00B050EE" w:rsidRPr="00FC3E8C" w:rsidRDefault="00B050EE" w:rsidP="00B050EE">
      <w:pPr>
        <w:spacing w:after="0"/>
        <w:rPr>
          <w:rFonts w:ascii="Garamond" w:eastAsia="Garamond" w:hAnsi="Garamond" w:cs="Garamond"/>
        </w:rPr>
      </w:pPr>
    </w:p>
    <w:p w14:paraId="4A9F37B7" w14:textId="77777777" w:rsidR="00B050EE" w:rsidRPr="00FC3E8C" w:rsidRDefault="00B050EE" w:rsidP="00B050EE">
      <w:pPr>
        <w:spacing w:after="0"/>
        <w:jc w:val="center"/>
        <w:rPr>
          <w:rFonts w:ascii="Garamond" w:eastAsia="Garamond" w:hAnsi="Garamond" w:cs="Garamond"/>
          <w:b/>
          <w:bCs/>
          <w:i/>
          <w:iCs/>
          <w:vertAlign w:val="subscript"/>
        </w:rPr>
      </w:pPr>
      <w:r>
        <w:rPr>
          <w:rFonts w:ascii="Garamond" w:eastAsia="Garamond" w:hAnsi="Garamond" w:cs="Garamond"/>
        </w:rPr>
        <w:t xml:space="preserve">                              </w:t>
      </w:r>
      <w:proofErr w:type="spellStart"/>
      <w:r w:rsidRPr="448A2D0E">
        <w:rPr>
          <w:rFonts w:ascii="Garamond" w:eastAsia="Garamond" w:hAnsi="Garamond" w:cs="Garamond"/>
          <w:i/>
        </w:rPr>
        <w:t>WGBT</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00FC3E8C">
        <w:rPr>
          <w:rFonts w:ascii="Garamond" w:eastAsia="Garamond" w:hAnsi="Garamond" w:cs="Garamond"/>
        </w:rPr>
        <w:t xml:space="preserve">= 3.94 + </w:t>
      </w:r>
      <w:proofErr w:type="spellStart"/>
      <w:r w:rsidRPr="448A2D0E">
        <w:rPr>
          <w:rFonts w:ascii="Garamond" w:eastAsia="Garamond" w:hAnsi="Garamond" w:cs="Garamond"/>
          <w:i/>
        </w:rPr>
        <w:t>Tair</w:t>
      </w:r>
      <w:r w:rsidRPr="448A2D0E">
        <w:rPr>
          <w:rFonts w:ascii="Garamond" w:eastAsia="Garamond" w:hAnsi="Garamond" w:cs="Garamond"/>
          <w:i/>
          <w:vertAlign w:val="subscript"/>
        </w:rPr>
        <w:t>i</w:t>
      </w:r>
      <w:proofErr w:type="spellEnd"/>
      <w:r w:rsidRPr="448A2D0E">
        <w:rPr>
          <w:rFonts w:ascii="Garamond" w:eastAsia="Garamond" w:hAnsi="Garamond" w:cs="Garamond"/>
          <w:i/>
          <w:vertAlign w:val="subscript"/>
        </w:rPr>
        <w:t xml:space="preserve"> </w:t>
      </w:r>
      <w:r w:rsidRPr="00FC3E8C">
        <w:rPr>
          <w:rFonts w:ascii="Garamond" w:eastAsia="Garamond" w:hAnsi="Garamond" w:cs="Garamond"/>
        </w:rPr>
        <w:t>* 0.567 + (</w:t>
      </w:r>
      <w:r w:rsidRPr="407C6EF6">
        <w:rPr>
          <w:rFonts w:ascii="Garamond" w:eastAsia="Garamond" w:hAnsi="Garamond" w:cs="Garamond"/>
          <w:i/>
        </w:rPr>
        <w:t>RH</w:t>
      </w:r>
      <w:r w:rsidRPr="00FC3E8C">
        <w:rPr>
          <w:rFonts w:ascii="Garamond" w:eastAsia="Garamond" w:hAnsi="Garamond" w:cs="Garamond"/>
        </w:rPr>
        <w:t xml:space="preserve">/100 * 6.105 * </w:t>
      </w:r>
      <w:proofErr w:type="gramStart"/>
      <w:r w:rsidRPr="00FC3E8C">
        <w:rPr>
          <w:rFonts w:ascii="Garamond" w:eastAsia="Garamond" w:hAnsi="Garamond" w:cs="Garamond"/>
        </w:rPr>
        <w:t>e</w:t>
      </w:r>
      <w:r w:rsidRPr="00FC3E8C">
        <w:rPr>
          <w:rFonts w:ascii="Garamond" w:eastAsia="Garamond" w:hAnsi="Garamond" w:cs="Garamond"/>
          <w:vertAlign w:val="superscript"/>
        </w:rPr>
        <w:t>(</w:t>
      </w:r>
      <w:proofErr w:type="gramEnd"/>
      <w:r w:rsidRPr="00FC3E8C">
        <w:rPr>
          <w:rFonts w:ascii="Garamond" w:eastAsia="Garamond" w:hAnsi="Garamond" w:cs="Garamond"/>
          <w:vertAlign w:val="superscript"/>
        </w:rPr>
        <w:t xml:space="preserve">17.27 * ( </w:t>
      </w:r>
      <w:proofErr w:type="spellStart"/>
      <w:r w:rsidRPr="407C6EF6">
        <w:rPr>
          <w:rFonts w:ascii="Garamond" w:eastAsia="Garamond" w:hAnsi="Garamond" w:cs="Garamond"/>
          <w:i/>
          <w:vertAlign w:val="superscript"/>
        </w:rPr>
        <w:t>Tair</w:t>
      </w:r>
      <w:r w:rsidRPr="407C6EF6">
        <w:rPr>
          <w:rFonts w:ascii="Garamond" w:eastAsia="Garamond" w:hAnsi="Garamond" w:cs="Garamond"/>
          <w:i/>
        </w:rPr>
        <w:t>i</w:t>
      </w:r>
      <w:proofErr w:type="spellEnd"/>
      <w:r w:rsidRPr="407C6EF6">
        <w:rPr>
          <w:rFonts w:ascii="Garamond" w:eastAsia="Garamond" w:hAnsi="Garamond" w:cs="Garamond"/>
          <w:i/>
          <w:vertAlign w:val="superscript"/>
        </w:rPr>
        <w:t xml:space="preserve"> </w:t>
      </w:r>
      <w:r w:rsidRPr="00FC3E8C">
        <w:rPr>
          <w:rFonts w:ascii="Garamond" w:eastAsia="Garamond" w:hAnsi="Garamond" w:cs="Garamond"/>
          <w:vertAlign w:val="superscript"/>
        </w:rPr>
        <w:t xml:space="preserve">/ ( 237.7 + </w:t>
      </w:r>
      <w:proofErr w:type="spellStart"/>
      <w:r w:rsidRPr="407C6EF6">
        <w:rPr>
          <w:rFonts w:ascii="Garamond" w:eastAsia="Garamond" w:hAnsi="Garamond" w:cs="Garamond"/>
          <w:i/>
          <w:vertAlign w:val="superscript"/>
        </w:rPr>
        <w:t>Tair</w:t>
      </w:r>
      <w:r w:rsidRPr="407C6EF6">
        <w:rPr>
          <w:rFonts w:ascii="Garamond" w:eastAsia="Garamond" w:hAnsi="Garamond" w:cs="Garamond"/>
          <w:i/>
        </w:rPr>
        <w:t>i</w:t>
      </w:r>
      <w:proofErr w:type="spellEnd"/>
      <w:r w:rsidRPr="407C6EF6">
        <w:rPr>
          <w:rFonts w:ascii="Garamond" w:eastAsia="Garamond" w:hAnsi="Garamond" w:cs="Garamond"/>
          <w:i/>
          <w:vertAlign w:val="superscript"/>
        </w:rPr>
        <w:t xml:space="preserve"> </w:t>
      </w:r>
      <w:r w:rsidRPr="00FC3E8C">
        <w:rPr>
          <w:rFonts w:ascii="Garamond" w:eastAsia="Garamond" w:hAnsi="Garamond" w:cs="Garamond"/>
          <w:vertAlign w:val="superscript"/>
        </w:rPr>
        <w:t>))</w:t>
      </w:r>
      <w:r w:rsidRPr="00FC3E8C">
        <w:rPr>
          <w:rFonts w:ascii="Garamond" w:eastAsia="Garamond" w:hAnsi="Garamond" w:cs="Garamond"/>
        </w:rPr>
        <w:t>)</w:t>
      </w:r>
      <w:r>
        <w:rPr>
          <w:rFonts w:ascii="Garamond" w:eastAsia="Garamond" w:hAnsi="Garamond" w:cs="Garamond"/>
        </w:rPr>
        <w:t xml:space="preserve">              </w:t>
      </w:r>
      <w:r w:rsidRPr="1BF01BC5">
        <w:rPr>
          <w:rFonts w:ascii="Garamond" w:eastAsia="Garamond" w:hAnsi="Garamond" w:cs="Garamond"/>
        </w:rPr>
        <w:t>(</w:t>
      </w:r>
      <w:r>
        <w:rPr>
          <w:rFonts w:ascii="Garamond" w:eastAsia="Garamond" w:hAnsi="Garamond" w:cs="Garamond"/>
        </w:rPr>
        <w:t>B10</w:t>
      </w:r>
      <w:r w:rsidRPr="1BF01BC5">
        <w:rPr>
          <w:rFonts w:ascii="Garamond" w:eastAsia="Garamond" w:hAnsi="Garamond" w:cs="Garamond"/>
        </w:rPr>
        <w:t>)</w:t>
      </w:r>
    </w:p>
    <w:p w14:paraId="59294ECE" w14:textId="77777777" w:rsidR="00B050EE" w:rsidRPr="00FC3E8C" w:rsidRDefault="00B050EE" w:rsidP="00B050EE">
      <w:pPr>
        <w:spacing w:after="0"/>
        <w:jc w:val="center"/>
        <w:rPr>
          <w:rFonts w:ascii="Garamond" w:eastAsia="Garamond" w:hAnsi="Garamond" w:cs="Garamond"/>
          <w:b/>
          <w:bCs/>
          <w:i/>
          <w:iCs/>
        </w:rPr>
      </w:pPr>
    </w:p>
    <w:p w14:paraId="20C1212F" w14:textId="77777777" w:rsidR="00B050EE" w:rsidRPr="00FC3E8C" w:rsidRDefault="00B050EE" w:rsidP="00B050EE">
      <w:pPr>
        <w:spacing w:after="0"/>
        <w:rPr>
          <w:rFonts w:ascii="Garamond" w:eastAsia="Garamond" w:hAnsi="Garamond" w:cs="Garamond"/>
          <w:b/>
          <w:bCs/>
          <w:i/>
          <w:iCs/>
        </w:rPr>
      </w:pPr>
      <w:r>
        <w:rPr>
          <w:rFonts w:ascii="Garamond" w:eastAsia="Garamond" w:hAnsi="Garamond" w:cs="Garamond"/>
        </w:rPr>
        <w:t>W</w:t>
      </w:r>
      <w:r w:rsidRPr="00FC3E8C">
        <w:rPr>
          <w:rFonts w:ascii="Garamond" w:eastAsia="Garamond" w:hAnsi="Garamond" w:cs="Garamond"/>
        </w:rPr>
        <w:t xml:space="preserve">here </w:t>
      </w:r>
      <w:proofErr w:type="spellStart"/>
      <w:r w:rsidRPr="448A2D0E">
        <w:rPr>
          <w:rFonts w:ascii="Garamond" w:eastAsia="Garamond" w:hAnsi="Garamond" w:cs="Garamond"/>
          <w:i/>
        </w:rPr>
        <w:t>Tair</w:t>
      </w:r>
      <w:r w:rsidRPr="448A2D0E">
        <w:rPr>
          <w:rFonts w:ascii="Garamond" w:eastAsia="Garamond" w:hAnsi="Garamond" w:cs="Garamond"/>
          <w:i/>
          <w:vertAlign w:val="subscript"/>
        </w:rPr>
        <w:t>i</w:t>
      </w:r>
      <w:proofErr w:type="spellEnd"/>
      <w:r w:rsidRPr="00FC3E8C">
        <w:rPr>
          <w:rFonts w:ascii="Garamond" w:eastAsia="Garamond" w:hAnsi="Garamond" w:cs="Garamond"/>
        </w:rPr>
        <w:t xml:space="preserve"> is the air temperature (with mixing) of the pixel of concern and </w:t>
      </w:r>
      <w:r w:rsidRPr="36B87E8B">
        <w:rPr>
          <w:rFonts w:ascii="Garamond" w:eastAsia="Garamond" w:hAnsi="Garamond" w:cs="Garamond"/>
          <w:i/>
        </w:rPr>
        <w:t xml:space="preserve">RH </w:t>
      </w:r>
      <w:r w:rsidRPr="00FC3E8C">
        <w:rPr>
          <w:rFonts w:ascii="Garamond" w:eastAsia="Garamond" w:hAnsi="Garamond" w:cs="Garamond"/>
        </w:rPr>
        <w:t>is relative humidity</w:t>
      </w:r>
      <w:r>
        <w:rPr>
          <w:rFonts w:ascii="Garamond" w:eastAsia="Garamond" w:hAnsi="Garamond" w:cs="Garamond"/>
        </w:rPr>
        <w:t>.</w:t>
      </w:r>
    </w:p>
    <w:p w14:paraId="2C22D494" w14:textId="77777777" w:rsidR="00B050EE" w:rsidRPr="00FC3E8C" w:rsidRDefault="00B050EE" w:rsidP="00B050EE">
      <w:pPr>
        <w:spacing w:after="0"/>
        <w:jc w:val="center"/>
        <w:rPr>
          <w:rFonts w:ascii="Garamond" w:eastAsia="Garamond" w:hAnsi="Garamond" w:cs="Garamond"/>
        </w:rPr>
      </w:pPr>
    </w:p>
    <w:p w14:paraId="4F41F6B3" w14:textId="77777777" w:rsidR="00B050EE" w:rsidRPr="00AA283B" w:rsidRDefault="00B050EE" w:rsidP="00B050EE">
      <w:pPr>
        <w:spacing w:after="0"/>
        <w:rPr>
          <w:rFonts w:ascii="Garamond" w:eastAsia="Garamond" w:hAnsi="Garamond" w:cs="Garamond"/>
          <w:b/>
          <w:bCs/>
          <w:i/>
          <w:iCs/>
        </w:rPr>
      </w:pPr>
      <w:r w:rsidRPr="00AA283B">
        <w:rPr>
          <w:rFonts w:ascii="Garamond" w:eastAsia="Garamond" w:hAnsi="Garamond" w:cs="Garamond"/>
          <w:b/>
          <w:bCs/>
          <w:i/>
          <w:iCs/>
        </w:rPr>
        <w:t>(Equation B11) Avoided Energy Spending:</w:t>
      </w:r>
    </w:p>
    <w:p w14:paraId="30A20F10" w14:textId="77777777" w:rsidR="00B050EE" w:rsidRPr="00FC3E8C" w:rsidRDefault="00B050EE" w:rsidP="00B050EE">
      <w:pPr>
        <w:spacing w:after="0"/>
        <w:rPr>
          <w:rFonts w:ascii="Garamond" w:eastAsia="Garamond" w:hAnsi="Garamond" w:cs="Garamond"/>
        </w:rPr>
      </w:pPr>
    </w:p>
    <w:p w14:paraId="5428B114" w14:textId="77777777" w:rsidR="00B050EE" w:rsidRPr="00FC3E8C" w:rsidRDefault="00B050EE" w:rsidP="00B050EE">
      <w:pPr>
        <w:spacing w:after="0"/>
        <w:jc w:val="center"/>
        <w:rPr>
          <w:rFonts w:ascii="Garamond" w:eastAsia="Garamond" w:hAnsi="Garamond" w:cs="Garamond"/>
        </w:rPr>
      </w:pPr>
      <w:r>
        <w:rPr>
          <w:rFonts w:ascii="Garamond" w:eastAsia="Garamond" w:hAnsi="Garamond" w:cs="Garamond"/>
        </w:rPr>
        <w:t xml:space="preserve">                                          </w:t>
      </w:r>
      <w:proofErr w:type="spellStart"/>
      <w:r w:rsidRPr="36B87E8B">
        <w:rPr>
          <w:rFonts w:ascii="Garamond" w:eastAsia="Garamond" w:hAnsi="Garamond" w:cs="Garamond"/>
          <w:i/>
        </w:rPr>
        <w:t>ES</w:t>
      </w:r>
      <w:r w:rsidRPr="36B87E8B">
        <w:rPr>
          <w:rFonts w:ascii="Garamond" w:eastAsia="Garamond" w:hAnsi="Garamond" w:cs="Garamond"/>
          <w:i/>
          <w:vertAlign w:val="subscript"/>
        </w:rPr>
        <w:t>b</w:t>
      </w:r>
      <w:proofErr w:type="spellEnd"/>
      <w:r w:rsidRPr="36B87E8B">
        <w:rPr>
          <w:rFonts w:ascii="Garamond" w:eastAsia="Garamond" w:hAnsi="Garamond" w:cs="Garamond"/>
          <w:i/>
          <w:vertAlign w:val="subscript"/>
        </w:rPr>
        <w:t xml:space="preserve"> </w:t>
      </w:r>
      <w:r w:rsidRPr="00FC3E8C">
        <w:rPr>
          <w:rFonts w:ascii="Garamond" w:eastAsia="Garamond" w:hAnsi="Garamond" w:cs="Garamond"/>
        </w:rPr>
        <w:t xml:space="preserve">= </w:t>
      </w:r>
      <w:proofErr w:type="gramStart"/>
      <w:r w:rsidRPr="00FC3E8C">
        <w:rPr>
          <w:rFonts w:ascii="Garamond" w:eastAsia="Garamond" w:hAnsi="Garamond" w:cs="Garamond"/>
        </w:rPr>
        <w:t xml:space="preserve">( </w:t>
      </w:r>
      <w:proofErr w:type="spellStart"/>
      <w:r w:rsidRPr="36B87E8B">
        <w:rPr>
          <w:rFonts w:ascii="Garamond" w:eastAsia="Garamond" w:hAnsi="Garamond" w:cs="Garamond"/>
          <w:i/>
        </w:rPr>
        <w:t>Tair</w:t>
      </w:r>
      <w:r w:rsidRPr="36B87E8B">
        <w:rPr>
          <w:rFonts w:ascii="Garamond" w:eastAsia="Garamond" w:hAnsi="Garamond" w:cs="Garamond"/>
          <w:i/>
          <w:vertAlign w:val="subscript"/>
        </w:rPr>
        <w:t>baseline</w:t>
      </w:r>
      <w:proofErr w:type="spellEnd"/>
      <w:proofErr w:type="gramEnd"/>
      <w:r w:rsidRPr="36B87E8B">
        <w:rPr>
          <w:rFonts w:ascii="Garamond" w:eastAsia="Garamond" w:hAnsi="Garamond" w:cs="Garamond"/>
          <w:i/>
          <w:vertAlign w:val="subscript"/>
        </w:rPr>
        <w:t xml:space="preserve"> </w:t>
      </w:r>
      <w:r w:rsidRPr="00FC3E8C">
        <w:rPr>
          <w:rFonts w:ascii="Garamond" w:eastAsia="Garamond" w:hAnsi="Garamond" w:cs="Garamond"/>
        </w:rPr>
        <w:t xml:space="preserve">+ </w:t>
      </w:r>
      <w:proofErr w:type="spellStart"/>
      <w:r w:rsidRPr="36B87E8B">
        <w:rPr>
          <w:rFonts w:ascii="Garamond" w:eastAsia="Garamond" w:hAnsi="Garamond" w:cs="Garamond"/>
          <w:i/>
        </w:rPr>
        <w:t>UHI</w:t>
      </w:r>
      <w:r w:rsidRPr="36B87E8B">
        <w:rPr>
          <w:rFonts w:ascii="Garamond" w:eastAsia="Garamond" w:hAnsi="Garamond" w:cs="Garamond"/>
          <w:i/>
          <w:vertAlign w:val="subscript"/>
        </w:rPr>
        <w:t>magnitude</w:t>
      </w:r>
      <w:proofErr w:type="spellEnd"/>
      <w:r w:rsidRPr="36B87E8B">
        <w:rPr>
          <w:rFonts w:ascii="Garamond" w:eastAsia="Garamond" w:hAnsi="Garamond" w:cs="Garamond"/>
          <w:i/>
        </w:rPr>
        <w:t xml:space="preserve"> </w:t>
      </w:r>
      <w:r w:rsidRPr="00FC3E8C">
        <w:rPr>
          <w:rFonts w:ascii="Garamond" w:eastAsia="Garamond" w:hAnsi="Garamond" w:cs="Garamond"/>
        </w:rPr>
        <w:t xml:space="preserve">- </w:t>
      </w:r>
      <w:proofErr w:type="spellStart"/>
      <w:r w:rsidRPr="36B87E8B">
        <w:rPr>
          <w:rFonts w:ascii="Garamond" w:eastAsia="Garamond" w:hAnsi="Garamond" w:cs="Garamond"/>
          <w:i/>
        </w:rPr>
        <w:t>Tair</w:t>
      </w:r>
      <w:r w:rsidRPr="36B87E8B">
        <w:rPr>
          <w:rFonts w:ascii="Garamond" w:eastAsia="Garamond" w:hAnsi="Garamond" w:cs="Garamond"/>
          <w:i/>
          <w:vertAlign w:val="subscript"/>
        </w:rPr>
        <w:t>b</w:t>
      </w:r>
      <w:proofErr w:type="spellEnd"/>
      <w:r w:rsidRPr="36B87E8B">
        <w:rPr>
          <w:rFonts w:ascii="Garamond" w:eastAsia="Garamond" w:hAnsi="Garamond" w:cs="Garamond"/>
          <w:i/>
          <w:vertAlign w:val="subscript"/>
        </w:rPr>
        <w:t xml:space="preserve"> </w:t>
      </w:r>
      <w:r w:rsidRPr="00FC3E8C">
        <w:rPr>
          <w:rFonts w:ascii="Garamond" w:eastAsia="Garamond" w:hAnsi="Garamond" w:cs="Garamond"/>
        </w:rPr>
        <w:t xml:space="preserve">) * </w:t>
      </w:r>
      <w:r w:rsidRPr="36B87E8B">
        <w:rPr>
          <w:rFonts w:ascii="Garamond" w:eastAsia="Garamond" w:hAnsi="Garamond" w:cs="Garamond"/>
          <w:i/>
        </w:rPr>
        <w:t xml:space="preserve">consumption </w:t>
      </w:r>
      <w:r w:rsidRPr="00FC3E8C">
        <w:rPr>
          <w:rFonts w:ascii="Garamond" w:eastAsia="Garamond" w:hAnsi="Garamond" w:cs="Garamond"/>
        </w:rPr>
        <w:t xml:space="preserve">* </w:t>
      </w:r>
      <w:r w:rsidRPr="36B87E8B">
        <w:rPr>
          <w:rFonts w:ascii="Garamond" w:eastAsia="Garamond" w:hAnsi="Garamond" w:cs="Garamond"/>
          <w:i/>
        </w:rPr>
        <w:t xml:space="preserve">cost              </w:t>
      </w:r>
      <w:r>
        <w:rPr>
          <w:rFonts w:ascii="Garamond" w:eastAsia="Garamond" w:hAnsi="Garamond" w:cs="Garamond"/>
          <w:i/>
        </w:rPr>
        <w:t xml:space="preserve"> </w:t>
      </w:r>
      <w:r w:rsidRPr="36B87E8B">
        <w:rPr>
          <w:rFonts w:ascii="Garamond" w:eastAsia="Garamond" w:hAnsi="Garamond" w:cs="Garamond"/>
          <w:i/>
        </w:rPr>
        <w:t xml:space="preserve">               </w:t>
      </w:r>
      <w:r w:rsidRPr="36B87E8B">
        <w:rPr>
          <w:rFonts w:ascii="Garamond" w:eastAsia="Garamond" w:hAnsi="Garamond" w:cs="Garamond"/>
          <w:i/>
          <w:iCs/>
        </w:rPr>
        <w:t xml:space="preserve">    </w:t>
      </w:r>
      <w:r w:rsidRPr="1BF01BC5">
        <w:rPr>
          <w:rFonts w:ascii="Garamond" w:eastAsia="Garamond" w:hAnsi="Garamond" w:cs="Garamond"/>
        </w:rPr>
        <w:t>(</w:t>
      </w:r>
      <w:r>
        <w:rPr>
          <w:rFonts w:ascii="Garamond" w:eastAsia="Garamond" w:hAnsi="Garamond" w:cs="Garamond"/>
        </w:rPr>
        <w:t>B11</w:t>
      </w:r>
      <w:r w:rsidRPr="1BF01BC5">
        <w:rPr>
          <w:rFonts w:ascii="Garamond" w:eastAsia="Garamond" w:hAnsi="Garamond" w:cs="Garamond"/>
        </w:rPr>
        <w:t>)</w:t>
      </w:r>
    </w:p>
    <w:p w14:paraId="381E250E" w14:textId="77777777" w:rsidR="00B050EE" w:rsidRPr="00FC3E8C" w:rsidRDefault="00B050EE" w:rsidP="00B050EE">
      <w:pPr>
        <w:spacing w:after="0"/>
        <w:jc w:val="center"/>
        <w:rPr>
          <w:rFonts w:ascii="Garamond" w:eastAsia="Garamond" w:hAnsi="Garamond" w:cs="Garamond"/>
        </w:rPr>
      </w:pPr>
    </w:p>
    <w:p w14:paraId="77806D4A" w14:textId="77777777" w:rsidR="00B050EE" w:rsidRPr="00FC3E8C" w:rsidRDefault="00B050EE" w:rsidP="00B050EE">
      <w:pPr>
        <w:spacing w:after="0"/>
        <w:rPr>
          <w:rFonts w:ascii="Garamond" w:eastAsia="Garamond" w:hAnsi="Garamond" w:cs="Garamond"/>
        </w:rPr>
      </w:pPr>
      <w:r w:rsidRPr="00FC3E8C">
        <w:rPr>
          <w:rFonts w:ascii="Garamond" w:eastAsia="Garamond" w:hAnsi="Garamond" w:cs="Garamond"/>
        </w:rPr>
        <w:t xml:space="preserve">where </w:t>
      </w:r>
      <w:r w:rsidRPr="407C6EF6">
        <w:rPr>
          <w:rFonts w:ascii="Garamond" w:eastAsia="Garamond" w:hAnsi="Garamond" w:cs="Garamond"/>
          <w:i/>
        </w:rPr>
        <w:t xml:space="preserve">b </w:t>
      </w:r>
      <w:r w:rsidRPr="00FC3E8C">
        <w:rPr>
          <w:rFonts w:ascii="Garamond" w:eastAsia="Garamond" w:hAnsi="Garamond" w:cs="Garamond"/>
        </w:rPr>
        <w:t>is the building in question</w:t>
      </w:r>
      <w:r w:rsidRPr="407C6EF6">
        <w:rPr>
          <w:rFonts w:ascii="Garamond" w:eastAsia="Garamond" w:hAnsi="Garamond" w:cs="Garamond"/>
        </w:rPr>
        <w:t>,</w:t>
      </w:r>
      <w:r w:rsidRPr="00FC3E8C">
        <w:rPr>
          <w:rFonts w:ascii="Garamond" w:eastAsia="Garamond" w:hAnsi="Garamond" w:cs="Garamond"/>
        </w:rPr>
        <w:t xml:space="preserve"> </w:t>
      </w:r>
      <w:proofErr w:type="spellStart"/>
      <w:r w:rsidRPr="407C6EF6">
        <w:rPr>
          <w:rFonts w:ascii="Garamond" w:eastAsia="Garamond" w:hAnsi="Garamond" w:cs="Garamond"/>
          <w:i/>
        </w:rPr>
        <w:t>Tair</w:t>
      </w:r>
      <w:r w:rsidRPr="407C6EF6">
        <w:rPr>
          <w:rFonts w:ascii="Garamond" w:eastAsia="Garamond" w:hAnsi="Garamond" w:cs="Garamond"/>
          <w:i/>
          <w:vertAlign w:val="subscript"/>
        </w:rPr>
        <w:t>b</w:t>
      </w:r>
      <w:proofErr w:type="spellEnd"/>
      <w:r w:rsidRPr="407C6EF6">
        <w:rPr>
          <w:rFonts w:ascii="Garamond" w:eastAsia="Garamond" w:hAnsi="Garamond" w:cs="Garamond"/>
          <w:i/>
        </w:rPr>
        <w:t xml:space="preserve"> </w:t>
      </w:r>
      <w:r w:rsidRPr="00FC3E8C">
        <w:rPr>
          <w:rFonts w:ascii="Garamond" w:eastAsia="Garamond" w:hAnsi="Garamond" w:cs="Garamond"/>
        </w:rPr>
        <w:t xml:space="preserve">is the average of </w:t>
      </w:r>
      <w:proofErr w:type="spellStart"/>
      <w:r w:rsidRPr="407C6EF6">
        <w:rPr>
          <w:rFonts w:ascii="Garamond" w:eastAsia="Garamond" w:hAnsi="Garamond" w:cs="Garamond"/>
          <w:i/>
        </w:rPr>
        <w:t>Tair</w:t>
      </w:r>
      <w:proofErr w:type="spellEnd"/>
      <w:r w:rsidRPr="00FC3E8C">
        <w:rPr>
          <w:rFonts w:ascii="Garamond" w:eastAsia="Garamond" w:hAnsi="Garamond" w:cs="Garamond"/>
        </w:rPr>
        <w:t xml:space="preserve"> for all pixels </w:t>
      </w:r>
      <w:proofErr w:type="spellStart"/>
      <w:r w:rsidRPr="407C6EF6">
        <w:rPr>
          <w:rFonts w:ascii="Garamond" w:eastAsia="Garamond" w:hAnsi="Garamond" w:cs="Garamond"/>
          <w:i/>
        </w:rPr>
        <w:t>i</w:t>
      </w:r>
      <w:proofErr w:type="spellEnd"/>
      <w:r w:rsidRPr="407C6EF6">
        <w:rPr>
          <w:rFonts w:ascii="Garamond" w:eastAsia="Garamond" w:hAnsi="Garamond" w:cs="Garamond"/>
          <w:i/>
        </w:rPr>
        <w:t xml:space="preserve"> </w:t>
      </w:r>
      <w:r w:rsidRPr="00FC3E8C">
        <w:rPr>
          <w:rFonts w:ascii="Garamond" w:eastAsia="Garamond" w:hAnsi="Garamond" w:cs="Garamond"/>
        </w:rPr>
        <w:t xml:space="preserve">within building </w:t>
      </w:r>
      <w:r w:rsidRPr="407C6EF6">
        <w:rPr>
          <w:rFonts w:ascii="Garamond" w:eastAsia="Garamond" w:hAnsi="Garamond" w:cs="Garamond"/>
          <w:i/>
        </w:rPr>
        <w:t>b</w:t>
      </w:r>
      <w:r w:rsidRPr="00FC3E8C">
        <w:rPr>
          <w:rFonts w:ascii="Garamond" w:eastAsia="Garamond" w:hAnsi="Garamond" w:cs="Garamond"/>
        </w:rPr>
        <w:t>,</w:t>
      </w:r>
      <w:r>
        <w:rPr>
          <w:rFonts w:ascii="Garamond" w:eastAsia="Garamond" w:hAnsi="Garamond" w:cs="Garamond"/>
        </w:rPr>
        <w:t xml:space="preserve"> </w:t>
      </w:r>
    </w:p>
    <w:p w14:paraId="14ED9C9B" w14:textId="77777777" w:rsidR="00B050EE" w:rsidRPr="00FC3E8C" w:rsidRDefault="00B050EE" w:rsidP="00B050EE">
      <w:pPr>
        <w:spacing w:after="0"/>
        <w:rPr>
          <w:rFonts w:ascii="Garamond" w:eastAsia="Garamond" w:hAnsi="Garamond" w:cs="Garamond"/>
        </w:rPr>
      </w:pPr>
      <w:r w:rsidRPr="407C6EF6">
        <w:rPr>
          <w:rFonts w:ascii="Garamond" w:eastAsia="Garamond" w:hAnsi="Garamond" w:cs="Garamond"/>
          <w:i/>
        </w:rPr>
        <w:t xml:space="preserve">consumption </w:t>
      </w:r>
      <w:r w:rsidRPr="00FC3E8C">
        <w:rPr>
          <w:rFonts w:ascii="Garamond" w:eastAsia="Garamond" w:hAnsi="Garamond" w:cs="Garamond"/>
        </w:rPr>
        <w:t xml:space="preserve">is in </w:t>
      </w:r>
      <w:proofErr w:type="spellStart"/>
      <w:r w:rsidRPr="00FC3E8C">
        <w:rPr>
          <w:rFonts w:ascii="Garamond" w:eastAsia="Garamond" w:hAnsi="Garamond" w:cs="Garamond"/>
        </w:rPr>
        <w:t>kWh</w:t>
      </w:r>
      <w:r w:rsidRPr="00FC3E8C">
        <w:rPr>
          <w:rFonts w:ascii="Garamond" w:eastAsia="Garamond" w:hAnsi="Garamond" w:cs="Garamond"/>
          <w:vertAlign w:val="subscript"/>
        </w:rPr>
        <w:t>cooling</w:t>
      </w:r>
      <w:proofErr w:type="spellEnd"/>
      <w:r w:rsidRPr="00FC3E8C">
        <w:rPr>
          <w:rFonts w:ascii="Garamond" w:eastAsia="Garamond" w:hAnsi="Garamond" w:cs="Garamond"/>
        </w:rPr>
        <w:t>/°</w:t>
      </w:r>
      <w:proofErr w:type="spellStart"/>
      <w:r w:rsidRPr="00FC3E8C">
        <w:rPr>
          <w:rFonts w:ascii="Garamond" w:eastAsia="Garamond" w:hAnsi="Garamond" w:cs="Garamond"/>
        </w:rPr>
        <w:t>C</w:t>
      </w:r>
      <w:r w:rsidRPr="00FC3E8C">
        <w:rPr>
          <w:rFonts w:ascii="Garamond" w:eastAsia="Garamond" w:hAnsi="Garamond" w:cs="Garamond"/>
          <w:vertAlign w:val="subscript"/>
        </w:rPr>
        <w:t>increase</w:t>
      </w:r>
      <w:proofErr w:type="spellEnd"/>
      <w:r w:rsidRPr="00FC3E8C">
        <w:rPr>
          <w:rFonts w:ascii="Garamond" w:eastAsia="Garamond" w:hAnsi="Garamond" w:cs="Garamond"/>
        </w:rPr>
        <w:t>/m</w:t>
      </w:r>
      <w:r w:rsidRPr="00FC3E8C">
        <w:rPr>
          <w:rFonts w:ascii="Garamond" w:eastAsia="Garamond" w:hAnsi="Garamond" w:cs="Garamond"/>
          <w:vertAlign w:val="superscript"/>
        </w:rPr>
        <w:t>2</w:t>
      </w:r>
      <w:proofErr w:type="gramStart"/>
      <w:r w:rsidRPr="00FC3E8C">
        <w:rPr>
          <w:rFonts w:ascii="Garamond" w:eastAsia="Garamond" w:hAnsi="Garamond" w:cs="Garamond"/>
          <w:vertAlign w:val="subscript"/>
        </w:rPr>
        <w:t xml:space="preserve">footprint </w:t>
      </w:r>
      <w:r w:rsidRPr="00FC3E8C">
        <w:rPr>
          <w:rFonts w:ascii="Garamond" w:eastAsia="Garamond" w:hAnsi="Garamond" w:cs="Garamond"/>
        </w:rPr>
        <w:t>,</w:t>
      </w:r>
      <w:proofErr w:type="gramEnd"/>
      <w:r w:rsidRPr="00FC3E8C">
        <w:rPr>
          <w:rFonts w:ascii="Garamond" w:eastAsia="Garamond" w:hAnsi="Garamond" w:cs="Garamond"/>
          <w:vertAlign w:val="subscript"/>
        </w:rPr>
        <w:t xml:space="preserve"> </w:t>
      </w:r>
      <w:r w:rsidRPr="00FC3E8C">
        <w:rPr>
          <w:rFonts w:ascii="Garamond" w:eastAsia="Garamond" w:hAnsi="Garamond" w:cs="Garamond"/>
        </w:rPr>
        <w:t xml:space="preserve">and </w:t>
      </w:r>
      <w:r w:rsidRPr="407C6EF6">
        <w:rPr>
          <w:rFonts w:ascii="Garamond" w:eastAsia="Garamond" w:hAnsi="Garamond" w:cs="Garamond"/>
          <w:i/>
        </w:rPr>
        <w:t xml:space="preserve">cost </w:t>
      </w:r>
      <w:r w:rsidRPr="00FC3E8C">
        <w:rPr>
          <w:rFonts w:ascii="Garamond" w:eastAsia="Garamond" w:hAnsi="Garamond" w:cs="Garamond"/>
        </w:rPr>
        <w:t>is in US Dollars (from energy savings table)</w:t>
      </w:r>
      <w:r>
        <w:rPr>
          <w:rFonts w:ascii="Garamond" w:eastAsia="Garamond" w:hAnsi="Garamond" w:cs="Garamond"/>
        </w:rPr>
        <w:t>.</w:t>
      </w:r>
    </w:p>
    <w:p w14:paraId="7A9DAF5C" w14:textId="77777777" w:rsidR="00B050EE" w:rsidRDefault="00B050EE" w:rsidP="00B050EE">
      <w:pPr>
        <w:spacing w:after="0" w:line="240" w:lineRule="auto"/>
        <w:rPr>
          <w:rFonts w:ascii="Garamond" w:eastAsia="Garamond" w:hAnsi="Garamond" w:cs="Garamond"/>
        </w:rPr>
      </w:pPr>
    </w:p>
    <w:p w14:paraId="0E5D6073" w14:textId="4026297D" w:rsidR="00B050EE" w:rsidRPr="00AA283B" w:rsidRDefault="00B050EE" w:rsidP="00B050EE">
      <w:pPr>
        <w:spacing w:after="0" w:line="240" w:lineRule="auto"/>
        <w:rPr>
          <w:rFonts w:ascii="Garamond" w:eastAsia="Garamond" w:hAnsi="Garamond" w:cs="Garamond"/>
          <w:b/>
          <w:bCs/>
        </w:rPr>
      </w:pPr>
      <w:r w:rsidRPr="00AA283B">
        <w:rPr>
          <w:rFonts w:ascii="Garamond" w:eastAsia="Garamond" w:hAnsi="Garamond" w:cs="Garamond"/>
          <w:b/>
          <w:bCs/>
        </w:rPr>
        <w:t>Appendix B4: Heat Mitigation Scenario Creation</w:t>
      </w:r>
    </w:p>
    <w:p w14:paraId="2F49D15A" w14:textId="77777777" w:rsidR="00B050EE" w:rsidRDefault="00B050EE" w:rsidP="00B050EE">
      <w:pPr>
        <w:spacing w:after="0" w:line="240" w:lineRule="auto"/>
        <w:rPr>
          <w:rFonts w:ascii="Garamond" w:eastAsia="Garamond" w:hAnsi="Garamond" w:cs="Garamond"/>
          <w:i/>
          <w:iCs/>
        </w:rPr>
      </w:pPr>
    </w:p>
    <w:p w14:paraId="3DF13EAA" w14:textId="77777777" w:rsidR="00B050EE" w:rsidRDefault="00B050EE" w:rsidP="00B050EE">
      <w:pPr>
        <w:spacing w:after="0" w:line="240" w:lineRule="auto"/>
        <w:rPr>
          <w:rFonts w:ascii="Garamond" w:eastAsia="Garamond" w:hAnsi="Garamond" w:cs="Garamond"/>
        </w:rPr>
      </w:pPr>
      <w:r w:rsidRPr="3AB1DAC5">
        <w:rPr>
          <w:rFonts w:ascii="Garamond" w:eastAsia="Garamond" w:hAnsi="Garamond" w:cs="Garamond"/>
        </w:rPr>
        <w:t xml:space="preserve">One set of models isolated analysis of the base scenario by each of Yonkers’ 19 neighborhoods, using one feature shapefile after another, to evaluate the spatial distribution of mitigation metrics. The first type of possible scenarios created was future climate, which entailed changing day and night baseline air temperatures and air UHI Magnitudes. The 0.5°C increase in reference temperature (projected for the reference regions before 2028 by our trend analysis) was accompanied by a 0.39°C increase in UHI Magnitude, the 2°C increase by 2050 corresponded to a 1.57°C increase in UHI Magnitude, relative to trends in both baseline temperature and magnitude. In another scenario, building intensity, a variable in the landcover biophysical table, was increased to simulate future urban intensification in Yonkers. For pixels classified as medium development, building intensity was boosted from 40% to 50%, low development increased from 20% to 30%, and open spaces intensified from 8% to 10%. Another set of scenarios represented small-scale urban design projects, </w:t>
      </w:r>
      <w:proofErr w:type="gramStart"/>
      <w:r w:rsidRPr="3AB1DAC5">
        <w:rPr>
          <w:rFonts w:ascii="Garamond" w:eastAsia="Garamond" w:hAnsi="Garamond" w:cs="Garamond"/>
        </w:rPr>
        <w:t>proposed</w:t>
      </w:r>
      <w:proofErr w:type="gramEnd"/>
      <w:r w:rsidRPr="3AB1DAC5">
        <w:rPr>
          <w:rFonts w:ascii="Garamond" w:eastAsia="Garamond" w:hAnsi="Garamond" w:cs="Garamond"/>
        </w:rPr>
        <w:t xml:space="preserve"> or planned by Groundwork Hudson Valley and was accomplished by manual imposing small-scale value changes upon the landcover raster. The Yonkers Greenway (under construction) and the Riverfront </w:t>
      </w:r>
      <w:proofErr w:type="spellStart"/>
      <w:r w:rsidRPr="3AB1DAC5">
        <w:rPr>
          <w:rFonts w:ascii="Garamond" w:eastAsia="Garamond" w:hAnsi="Garamond" w:cs="Garamond"/>
        </w:rPr>
        <w:t>Greenlink</w:t>
      </w:r>
      <w:proofErr w:type="spellEnd"/>
      <w:r w:rsidRPr="3AB1DAC5">
        <w:rPr>
          <w:rFonts w:ascii="Garamond" w:eastAsia="Garamond" w:hAnsi="Garamond" w:cs="Garamond"/>
        </w:rPr>
        <w:t xml:space="preserve"> Connection (planned) were simulated by changing landcover in those expected locations to the Open Spaces type. Three development locations (Calcagno Projects, Palisades Tower, and Chicken Island) had landcover changed to a new landcover type with 100% albedo, and the Chicken Island site also gained a few pixels of deciduous forest (100% shade). </w:t>
      </w:r>
    </w:p>
    <w:p w14:paraId="6AFDD8D8" w14:textId="77777777" w:rsidR="00B050EE" w:rsidRDefault="00B050EE" w:rsidP="00B050EE">
      <w:pPr>
        <w:spacing w:after="0" w:line="240" w:lineRule="auto"/>
        <w:rPr>
          <w:rFonts w:ascii="Garamond" w:eastAsia="Garamond" w:hAnsi="Garamond" w:cs="Garamond"/>
        </w:rPr>
      </w:pPr>
    </w:p>
    <w:p w14:paraId="2774D58D" w14:textId="77777777" w:rsidR="00B050EE" w:rsidRDefault="00B050EE" w:rsidP="00B050EE">
      <w:pPr>
        <w:spacing w:after="0" w:line="240" w:lineRule="auto"/>
        <w:rPr>
          <w:rFonts w:ascii="Garamond" w:eastAsia="Garamond" w:hAnsi="Garamond" w:cs="Garamond"/>
        </w:rPr>
      </w:pPr>
      <w:r w:rsidRPr="3AB1DAC5">
        <w:rPr>
          <w:rFonts w:ascii="Garamond" w:eastAsia="Garamond" w:hAnsi="Garamond" w:cs="Garamond"/>
        </w:rPr>
        <w:t>Next, scenarios were created for high and extra-high shade and albedo across the city by increasing shade of Open Spaces, Low-, Medium-, and High-Development types in the biophysical table by 0.05 and then 0.2 each, while albedo was increased in these classes by 0.1 and 0.25, all in separate models. In another set of scenarios, shade and albedo were increased in all of these landcover types, by 0.2 and 0.25 respectively, in each neighborhood. This was done one at a time to compare spatial dynamics of intervening and mitigating, in addition to heat conditions. Additionally, shade was increased by 0.2 in separate neighborhoods for the open spaces class, which would be cheaper than establishing shade in more intense development. Shade and albedo were then increased, by 0.2 and 0.25 respectively, across Yonkers in each development class separately. Finally, a set of scenarios increased shade and albedo by 0.2 and 0.25 within the three focal neighborhoods. Comparatively, in two additional scenarios, shade and albedo were increased by 0.134 and 0.167 across the entirety of Yonkers. These increases were based on the proportion of total Yonkers area represented in the focal regions. Therefore, the total increase in shade and albedo are equal across both extents, allowing comparison of dispersed versus concentrated intervention.</w:t>
      </w:r>
    </w:p>
    <w:p w14:paraId="48313819" w14:textId="77777777" w:rsidR="00B050EE" w:rsidRDefault="00B050EE" w:rsidP="00B050EE">
      <w:pPr>
        <w:spacing w:after="0" w:line="240" w:lineRule="auto"/>
        <w:rPr>
          <w:rFonts w:ascii="Garamond" w:eastAsia="Garamond" w:hAnsi="Garamond" w:cs="Garamond"/>
        </w:rPr>
      </w:pPr>
    </w:p>
    <w:p w14:paraId="2341E190" w14:textId="77777777" w:rsidR="00B050EE" w:rsidRPr="00AA283B" w:rsidRDefault="00B050EE" w:rsidP="00B050EE">
      <w:pPr>
        <w:spacing w:after="0" w:line="240" w:lineRule="auto"/>
        <w:rPr>
          <w:rFonts w:ascii="Garamond" w:eastAsia="Garamond" w:hAnsi="Garamond" w:cs="Garamond"/>
          <w:b/>
          <w:bCs/>
        </w:rPr>
      </w:pPr>
      <w:r w:rsidRPr="00AA283B">
        <w:rPr>
          <w:rFonts w:ascii="Garamond" w:eastAsia="Garamond" w:hAnsi="Garamond" w:cs="Garamond"/>
          <w:b/>
          <w:bCs/>
        </w:rPr>
        <w:t>Appendix B5: Hot-spot Analysis on Recent LST</w:t>
      </w:r>
    </w:p>
    <w:p w14:paraId="317719EB" w14:textId="77777777" w:rsidR="00B050EE" w:rsidRDefault="00B050EE" w:rsidP="00B050EE">
      <w:pPr>
        <w:spacing w:after="0" w:line="240" w:lineRule="auto"/>
        <w:rPr>
          <w:rFonts w:ascii="Garamond" w:eastAsia="Garamond" w:hAnsi="Garamond" w:cs="Garamond"/>
          <w:i/>
          <w:iCs/>
        </w:rPr>
      </w:pPr>
    </w:p>
    <w:p w14:paraId="412A2696" w14:textId="77777777" w:rsidR="00B050EE" w:rsidRDefault="00B050EE" w:rsidP="00B050EE">
      <w:pPr>
        <w:spacing w:after="0" w:line="240" w:lineRule="auto"/>
        <w:rPr>
          <w:rFonts w:ascii="Garamond" w:eastAsia="Garamond" w:hAnsi="Garamond" w:cs="Garamond"/>
        </w:rPr>
      </w:pPr>
      <w:r w:rsidRPr="3AB1DAC5">
        <w:rPr>
          <w:rFonts w:ascii="Garamond" w:eastAsia="Garamond" w:hAnsi="Garamond" w:cs="Garamond"/>
        </w:rPr>
        <w:t xml:space="preserve">In order to identify the locations recently experiencing intense land surface temperature, we conducted a Hot Spot Analysis, which located statistically significant spatial clusters of high values (hot spots) and low values (cold spots) using the </w:t>
      </w:r>
      <w:proofErr w:type="spellStart"/>
      <w:r w:rsidRPr="3AB1DAC5">
        <w:rPr>
          <w:rFonts w:ascii="Garamond" w:eastAsia="Garamond" w:hAnsi="Garamond" w:cs="Garamond"/>
        </w:rPr>
        <w:t>Getis</w:t>
      </w:r>
      <w:proofErr w:type="spellEnd"/>
      <w:r w:rsidRPr="3AB1DAC5">
        <w:rPr>
          <w:rFonts w:ascii="Garamond" w:eastAsia="Garamond" w:hAnsi="Garamond" w:cs="Garamond"/>
        </w:rPr>
        <w:t xml:space="preserve">-Ord Gi* per-feature statistics. The null hypothesis of the statistics assumes complete spatial randomness within the input features. A local statistic calculated for each input feature within the neighborhoods determines if any local pattern in a feature and its surrounding neighbors is statistically significant from the global pattern.  We aggregated mean values of all LST </w:t>
      </w:r>
      <w:proofErr w:type="spellStart"/>
      <w:r w:rsidRPr="3AB1DAC5">
        <w:rPr>
          <w:rFonts w:ascii="Garamond" w:eastAsia="Garamond" w:hAnsi="Garamond" w:cs="Garamond"/>
        </w:rPr>
        <w:t>rasters</w:t>
      </w:r>
      <w:proofErr w:type="spellEnd"/>
      <w:r w:rsidRPr="3AB1DAC5">
        <w:rPr>
          <w:rFonts w:ascii="Garamond" w:eastAsia="Garamond" w:hAnsi="Garamond" w:cs="Garamond"/>
        </w:rPr>
        <w:t xml:space="preserve"> collected for year 2020 by census block to prepare our input for analysis. We ran the Hot Spot Analysis (</w:t>
      </w:r>
      <w:proofErr w:type="spellStart"/>
      <w:r w:rsidRPr="3AB1DAC5">
        <w:rPr>
          <w:rFonts w:ascii="Garamond" w:eastAsia="Garamond" w:hAnsi="Garamond" w:cs="Garamond"/>
        </w:rPr>
        <w:t>Getis</w:t>
      </w:r>
      <w:proofErr w:type="spellEnd"/>
      <w:r w:rsidRPr="3AB1DAC5">
        <w:rPr>
          <w:rFonts w:ascii="Garamond" w:eastAsia="Garamond" w:hAnsi="Garamond" w:cs="Garamond"/>
        </w:rPr>
        <w:t xml:space="preserve">-Ord Gi*) tool in ArcGIS Pro in the context of inverse distance neighboring features within 1000 m threshold distance. The inverse distance spatial relationship uses greater influence from the neighboring features on the target feature for computational purposes. The Euclidean distance method has been selected to specify distances between the neighbors. These parameters were chosen based on iteration of the </w:t>
      </w:r>
      <w:proofErr w:type="spellStart"/>
      <w:r w:rsidRPr="3AB1DAC5">
        <w:rPr>
          <w:rFonts w:ascii="Garamond" w:eastAsia="Garamond" w:hAnsi="Garamond" w:cs="Garamond"/>
        </w:rPr>
        <w:t>Getis</w:t>
      </w:r>
      <w:proofErr w:type="spellEnd"/>
      <w:r w:rsidRPr="3AB1DAC5">
        <w:rPr>
          <w:rFonts w:ascii="Garamond" w:eastAsia="Garamond" w:hAnsi="Garamond" w:cs="Garamond"/>
        </w:rPr>
        <w:t>-Ord-Gi overall map score, which revealed optimal inputs and sensitivities to threshold distances.</w:t>
      </w:r>
    </w:p>
    <w:p w14:paraId="091716A5" w14:textId="77777777" w:rsidR="00B050EE" w:rsidRDefault="00B050EE" w:rsidP="00B050EE">
      <w:pPr>
        <w:spacing w:after="160" w:line="259" w:lineRule="auto"/>
        <w:rPr>
          <w:rFonts w:ascii="Garamond" w:hAnsi="Garamond" w:cs="Times New Roman"/>
          <w:b/>
          <w:sz w:val="24"/>
          <w:szCs w:val="24"/>
        </w:rPr>
      </w:pPr>
      <w:r>
        <w:rPr>
          <w:rFonts w:ascii="Garamond" w:hAnsi="Garamond" w:cs="Times New Roman"/>
          <w:b/>
          <w:sz w:val="24"/>
          <w:szCs w:val="24"/>
        </w:rPr>
        <w:br w:type="page"/>
      </w:r>
    </w:p>
    <w:p w14:paraId="55CC7CB9" w14:textId="77777777" w:rsidR="00B050EE" w:rsidRDefault="00B050EE" w:rsidP="00B050EE">
      <w:pPr>
        <w:jc w:val="center"/>
        <w:rPr>
          <w:rFonts w:ascii="Garamond" w:hAnsi="Garamond" w:cs="Times New Roman"/>
          <w:b/>
          <w:sz w:val="24"/>
          <w:szCs w:val="24"/>
        </w:rPr>
      </w:pPr>
      <w:r w:rsidRPr="001551F6">
        <w:rPr>
          <w:rFonts w:ascii="Garamond" w:hAnsi="Garamond" w:cs="Times New Roman"/>
          <w:b/>
          <w:sz w:val="24"/>
          <w:szCs w:val="24"/>
        </w:rPr>
        <w:t xml:space="preserve">Appendix </w:t>
      </w:r>
      <w:r>
        <w:rPr>
          <w:rFonts w:ascii="Garamond" w:hAnsi="Garamond" w:cs="Times New Roman"/>
          <w:b/>
          <w:sz w:val="24"/>
          <w:szCs w:val="24"/>
        </w:rPr>
        <w:t>C</w:t>
      </w:r>
    </w:p>
    <w:p w14:paraId="20D9BBAC" w14:textId="77777777" w:rsidR="00B050EE" w:rsidRDefault="00B050EE" w:rsidP="000E1DDE">
      <w:pPr>
        <w:spacing w:after="0" w:line="259" w:lineRule="auto"/>
        <w:rPr>
          <w:rFonts w:ascii="Garamond" w:eastAsia="Garamond" w:hAnsi="Garamond" w:cs="Garamond"/>
        </w:rPr>
      </w:pPr>
      <w:r w:rsidRPr="1E532D49">
        <w:rPr>
          <w:rFonts w:ascii="Garamond" w:eastAsia="Garamond" w:hAnsi="Garamond" w:cs="Garamond"/>
        </w:rPr>
        <w:t xml:space="preserve">Table </w:t>
      </w:r>
      <w:r>
        <w:rPr>
          <w:rFonts w:ascii="Garamond" w:eastAsia="Garamond" w:hAnsi="Garamond" w:cs="Garamond"/>
        </w:rPr>
        <w:t>C1</w:t>
      </w:r>
    </w:p>
    <w:p w14:paraId="5C016FA1" w14:textId="77777777" w:rsidR="00B050EE" w:rsidRDefault="00B050EE" w:rsidP="00B050EE">
      <w:pPr>
        <w:spacing w:after="0" w:line="360" w:lineRule="auto"/>
        <w:rPr>
          <w:rFonts w:ascii="Garamond" w:eastAsia="Times New Roman" w:hAnsi="Garamond" w:cs="Arial"/>
        </w:rPr>
      </w:pPr>
      <w:r>
        <w:rPr>
          <w:rFonts w:ascii="Garamond" w:hAnsi="Garamond" w:cs="Arial"/>
          <w:i/>
          <w:iCs/>
        </w:rPr>
        <w:t xml:space="preserve">6 principal components resulting from PCA analysis on 16 sociodemographic and 6 health variables. </w:t>
      </w:r>
    </w:p>
    <w:tbl>
      <w:tblPr>
        <w:tblStyle w:val="TableGrid"/>
        <w:tblW w:w="9535" w:type="dxa"/>
        <w:tblInd w:w="-5" w:type="dxa"/>
        <w:tblLook w:val="04A0" w:firstRow="1" w:lastRow="0" w:firstColumn="1" w:lastColumn="0" w:noHBand="0" w:noVBand="1"/>
      </w:tblPr>
      <w:tblGrid>
        <w:gridCol w:w="4993"/>
        <w:gridCol w:w="810"/>
        <w:gridCol w:w="766"/>
        <w:gridCol w:w="773"/>
        <w:gridCol w:w="647"/>
        <w:gridCol w:w="773"/>
        <w:gridCol w:w="773"/>
      </w:tblGrid>
      <w:tr w:rsidR="00A23B90" w:rsidRPr="00F13B47" w14:paraId="5A298B2C" w14:textId="77777777" w:rsidTr="00214906">
        <w:trPr>
          <w:trHeight w:val="300"/>
        </w:trPr>
        <w:tc>
          <w:tcPr>
            <w:tcW w:w="4993" w:type="dxa"/>
            <w:shd w:val="clear" w:color="auto" w:fill="BFBFBF" w:themeFill="background1" w:themeFillShade="BF"/>
            <w:noWrap/>
            <w:hideMark/>
          </w:tcPr>
          <w:p w14:paraId="3E244B88" w14:textId="77777777" w:rsidR="00B050EE" w:rsidRPr="008D307D" w:rsidRDefault="00B050EE" w:rsidP="006466C0">
            <w:pPr>
              <w:rPr>
                <w:rFonts w:ascii="Garamond" w:eastAsia="Times New Roman" w:hAnsi="Garamond" w:cs="Arial"/>
                <w:b/>
                <w:bCs/>
              </w:rPr>
            </w:pPr>
            <w:r w:rsidRPr="008D307D">
              <w:rPr>
                <w:rFonts w:ascii="Garamond" w:eastAsia="Times New Roman" w:hAnsi="Garamond" w:cs="Arial"/>
                <w:b/>
                <w:bCs/>
              </w:rPr>
              <w:t>Variables</w:t>
            </w:r>
          </w:p>
        </w:tc>
        <w:tc>
          <w:tcPr>
            <w:tcW w:w="810" w:type="dxa"/>
            <w:shd w:val="clear" w:color="auto" w:fill="BFBFBF" w:themeFill="background1" w:themeFillShade="BF"/>
            <w:noWrap/>
            <w:hideMark/>
          </w:tcPr>
          <w:p w14:paraId="1172644B"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PC</w:t>
            </w:r>
          </w:p>
          <w:p w14:paraId="6C7E5A73"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1</w:t>
            </w:r>
          </w:p>
        </w:tc>
        <w:tc>
          <w:tcPr>
            <w:tcW w:w="766" w:type="dxa"/>
            <w:shd w:val="clear" w:color="auto" w:fill="BFBFBF" w:themeFill="background1" w:themeFillShade="BF"/>
            <w:noWrap/>
            <w:hideMark/>
          </w:tcPr>
          <w:p w14:paraId="4660D960"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PC</w:t>
            </w:r>
          </w:p>
          <w:p w14:paraId="0C800B6C"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2</w:t>
            </w:r>
          </w:p>
        </w:tc>
        <w:tc>
          <w:tcPr>
            <w:tcW w:w="773" w:type="dxa"/>
            <w:shd w:val="clear" w:color="auto" w:fill="BFBFBF" w:themeFill="background1" w:themeFillShade="BF"/>
            <w:noWrap/>
            <w:hideMark/>
          </w:tcPr>
          <w:p w14:paraId="2742F604"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PC</w:t>
            </w:r>
          </w:p>
          <w:p w14:paraId="4EE4D1BE"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3</w:t>
            </w:r>
          </w:p>
        </w:tc>
        <w:tc>
          <w:tcPr>
            <w:tcW w:w="647" w:type="dxa"/>
            <w:shd w:val="clear" w:color="auto" w:fill="BFBFBF" w:themeFill="background1" w:themeFillShade="BF"/>
            <w:noWrap/>
            <w:hideMark/>
          </w:tcPr>
          <w:p w14:paraId="3B4F3B25"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PC</w:t>
            </w:r>
          </w:p>
          <w:p w14:paraId="699CBB1A"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4</w:t>
            </w:r>
          </w:p>
        </w:tc>
        <w:tc>
          <w:tcPr>
            <w:tcW w:w="773" w:type="dxa"/>
            <w:shd w:val="clear" w:color="auto" w:fill="BFBFBF" w:themeFill="background1" w:themeFillShade="BF"/>
            <w:noWrap/>
            <w:hideMark/>
          </w:tcPr>
          <w:p w14:paraId="3CC2CB48"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PC</w:t>
            </w:r>
          </w:p>
          <w:p w14:paraId="17FD6625"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5</w:t>
            </w:r>
          </w:p>
        </w:tc>
        <w:tc>
          <w:tcPr>
            <w:tcW w:w="773" w:type="dxa"/>
            <w:shd w:val="clear" w:color="auto" w:fill="BFBFBF" w:themeFill="background1" w:themeFillShade="BF"/>
            <w:noWrap/>
            <w:hideMark/>
          </w:tcPr>
          <w:p w14:paraId="6F445CE0"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PC</w:t>
            </w:r>
          </w:p>
          <w:p w14:paraId="2CABE97F"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6</w:t>
            </w:r>
          </w:p>
        </w:tc>
      </w:tr>
      <w:tr w:rsidR="0098545B" w:rsidRPr="00F13B47" w14:paraId="3347DC55" w14:textId="77777777" w:rsidTr="00214906">
        <w:trPr>
          <w:trHeight w:val="323"/>
        </w:trPr>
        <w:tc>
          <w:tcPr>
            <w:tcW w:w="4993" w:type="dxa"/>
            <w:noWrap/>
          </w:tcPr>
          <w:p w14:paraId="06CCEF41" w14:textId="77777777" w:rsidR="00B050EE" w:rsidRPr="008D307D" w:rsidRDefault="00B050EE" w:rsidP="006466C0">
            <w:pPr>
              <w:rPr>
                <w:rFonts w:ascii="Garamond" w:eastAsia="Times New Roman" w:hAnsi="Garamond" w:cs="Arial"/>
              </w:rPr>
            </w:pPr>
            <w:r w:rsidRPr="00156AAB">
              <w:rPr>
                <w:rFonts w:ascii="Garamond" w:eastAsia="Times New Roman" w:hAnsi="Garamond" w:cs="Arial"/>
              </w:rPr>
              <w:t>Pop</w:t>
            </w:r>
            <w:r>
              <w:rPr>
                <w:rFonts w:ascii="Garamond" w:eastAsia="Times New Roman" w:hAnsi="Garamond" w:cs="Arial"/>
              </w:rPr>
              <w:t>ulation density</w:t>
            </w:r>
          </w:p>
        </w:tc>
        <w:tc>
          <w:tcPr>
            <w:tcW w:w="810" w:type="dxa"/>
            <w:noWrap/>
          </w:tcPr>
          <w:p w14:paraId="7F034309" w14:textId="77777777" w:rsidR="00B050EE" w:rsidRPr="00DC5399" w:rsidRDefault="00B050EE" w:rsidP="006466C0">
            <w:pPr>
              <w:jc w:val="center"/>
              <w:rPr>
                <w:rFonts w:ascii="Garamond" w:eastAsia="Times New Roman" w:hAnsi="Garamond" w:cs="Arial"/>
              </w:rPr>
            </w:pPr>
            <w:r w:rsidRPr="00DC5399">
              <w:rPr>
                <w:rFonts w:ascii="Garamond" w:hAnsi="Garamond"/>
              </w:rPr>
              <w:t>-0.24</w:t>
            </w:r>
          </w:p>
        </w:tc>
        <w:tc>
          <w:tcPr>
            <w:tcW w:w="766" w:type="dxa"/>
            <w:noWrap/>
          </w:tcPr>
          <w:p w14:paraId="3B2FB9D7" w14:textId="77777777" w:rsidR="00B050EE" w:rsidRPr="00DC5399" w:rsidRDefault="00B050EE" w:rsidP="006466C0">
            <w:pPr>
              <w:jc w:val="center"/>
              <w:rPr>
                <w:rFonts w:ascii="Garamond" w:eastAsia="Times New Roman" w:hAnsi="Garamond" w:cs="Arial"/>
              </w:rPr>
            </w:pPr>
            <w:r w:rsidRPr="00DC5399">
              <w:rPr>
                <w:rFonts w:ascii="Garamond" w:hAnsi="Garamond"/>
              </w:rPr>
              <w:t>0.09</w:t>
            </w:r>
          </w:p>
        </w:tc>
        <w:tc>
          <w:tcPr>
            <w:tcW w:w="773" w:type="dxa"/>
            <w:noWrap/>
          </w:tcPr>
          <w:p w14:paraId="30F93377" w14:textId="77777777" w:rsidR="00B050EE" w:rsidRPr="00DC5399" w:rsidRDefault="00B050EE" w:rsidP="006466C0">
            <w:pPr>
              <w:jc w:val="center"/>
              <w:rPr>
                <w:rFonts w:ascii="Garamond" w:eastAsia="Times New Roman" w:hAnsi="Garamond" w:cs="Arial"/>
              </w:rPr>
            </w:pPr>
            <w:r w:rsidRPr="00DC5399">
              <w:rPr>
                <w:rFonts w:ascii="Garamond" w:hAnsi="Garamond"/>
              </w:rPr>
              <w:t>-0.05</w:t>
            </w:r>
          </w:p>
        </w:tc>
        <w:tc>
          <w:tcPr>
            <w:tcW w:w="647" w:type="dxa"/>
            <w:noWrap/>
          </w:tcPr>
          <w:p w14:paraId="63382535" w14:textId="77777777" w:rsidR="00B050EE" w:rsidRPr="00DC5399" w:rsidRDefault="00B050EE" w:rsidP="006466C0">
            <w:pPr>
              <w:jc w:val="center"/>
              <w:rPr>
                <w:rFonts w:ascii="Garamond" w:eastAsia="Times New Roman" w:hAnsi="Garamond" w:cs="Arial"/>
              </w:rPr>
            </w:pPr>
            <w:r w:rsidRPr="00DC5399">
              <w:rPr>
                <w:rFonts w:ascii="Garamond" w:hAnsi="Garamond"/>
              </w:rPr>
              <w:t>-0.23</w:t>
            </w:r>
          </w:p>
        </w:tc>
        <w:tc>
          <w:tcPr>
            <w:tcW w:w="773" w:type="dxa"/>
            <w:noWrap/>
          </w:tcPr>
          <w:p w14:paraId="7BF85F4E"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0.27</w:t>
            </w:r>
          </w:p>
        </w:tc>
        <w:tc>
          <w:tcPr>
            <w:tcW w:w="773" w:type="dxa"/>
            <w:noWrap/>
          </w:tcPr>
          <w:p w14:paraId="026D399D" w14:textId="77777777" w:rsidR="00B050EE" w:rsidRPr="00DC5399" w:rsidRDefault="00B050EE" w:rsidP="006466C0">
            <w:pPr>
              <w:jc w:val="center"/>
              <w:rPr>
                <w:rFonts w:ascii="Garamond" w:eastAsia="Times New Roman" w:hAnsi="Garamond" w:cs="Arial"/>
              </w:rPr>
            </w:pPr>
            <w:r w:rsidRPr="00DC5399">
              <w:rPr>
                <w:rFonts w:ascii="Garamond" w:hAnsi="Garamond"/>
              </w:rPr>
              <w:t>-0.18</w:t>
            </w:r>
          </w:p>
        </w:tc>
      </w:tr>
      <w:tr w:rsidR="0098545B" w:rsidRPr="00F13B47" w14:paraId="1EA8945C" w14:textId="77777777" w:rsidTr="00214906">
        <w:trPr>
          <w:trHeight w:val="300"/>
        </w:trPr>
        <w:tc>
          <w:tcPr>
            <w:tcW w:w="4993" w:type="dxa"/>
            <w:noWrap/>
          </w:tcPr>
          <w:p w14:paraId="66DC675F"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DD284F">
              <w:rPr>
                <w:rFonts w:ascii="Garamond" w:eastAsia="Times New Roman" w:hAnsi="Garamond" w:cs="Arial"/>
              </w:rPr>
              <w:t xml:space="preserve"> Population (18-64 years) that has a disability</w:t>
            </w:r>
          </w:p>
        </w:tc>
        <w:tc>
          <w:tcPr>
            <w:tcW w:w="810" w:type="dxa"/>
            <w:noWrap/>
          </w:tcPr>
          <w:p w14:paraId="307684B9" w14:textId="77777777" w:rsidR="00B050EE" w:rsidRPr="00DC5399" w:rsidRDefault="00B050EE" w:rsidP="006466C0">
            <w:pPr>
              <w:jc w:val="center"/>
              <w:rPr>
                <w:rFonts w:ascii="Garamond" w:eastAsia="Times New Roman" w:hAnsi="Garamond" w:cs="Arial"/>
              </w:rPr>
            </w:pPr>
            <w:r w:rsidRPr="00DC5399">
              <w:rPr>
                <w:rFonts w:ascii="Garamond" w:hAnsi="Garamond"/>
              </w:rPr>
              <w:t>-0.18</w:t>
            </w:r>
          </w:p>
        </w:tc>
        <w:tc>
          <w:tcPr>
            <w:tcW w:w="766" w:type="dxa"/>
            <w:noWrap/>
          </w:tcPr>
          <w:p w14:paraId="4DCE858C"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-0.15</w:t>
            </w:r>
          </w:p>
        </w:tc>
        <w:tc>
          <w:tcPr>
            <w:tcW w:w="773" w:type="dxa"/>
            <w:noWrap/>
          </w:tcPr>
          <w:p w14:paraId="06E62B9F" w14:textId="77777777" w:rsidR="00B050EE" w:rsidRPr="00DC5399" w:rsidRDefault="00B050EE" w:rsidP="006466C0">
            <w:pPr>
              <w:jc w:val="center"/>
              <w:rPr>
                <w:rFonts w:ascii="Garamond" w:eastAsia="Times New Roman" w:hAnsi="Garamond" w:cs="Arial"/>
              </w:rPr>
            </w:pPr>
            <w:r w:rsidRPr="00DC5399">
              <w:rPr>
                <w:rFonts w:ascii="Garamond" w:hAnsi="Garamond"/>
              </w:rPr>
              <w:t>0.06</w:t>
            </w:r>
          </w:p>
        </w:tc>
        <w:tc>
          <w:tcPr>
            <w:tcW w:w="647" w:type="dxa"/>
            <w:noWrap/>
          </w:tcPr>
          <w:p w14:paraId="47242B7B" w14:textId="77777777" w:rsidR="00B050EE" w:rsidRPr="00DC5399" w:rsidRDefault="00B050EE" w:rsidP="006466C0">
            <w:pPr>
              <w:jc w:val="center"/>
              <w:rPr>
                <w:rFonts w:ascii="Garamond" w:eastAsia="Times New Roman" w:hAnsi="Garamond" w:cs="Arial"/>
              </w:rPr>
            </w:pPr>
            <w:r w:rsidRPr="00DC5399">
              <w:rPr>
                <w:rFonts w:ascii="Garamond" w:hAnsi="Garamond"/>
              </w:rPr>
              <w:t>0.21</w:t>
            </w:r>
          </w:p>
        </w:tc>
        <w:tc>
          <w:tcPr>
            <w:tcW w:w="773" w:type="dxa"/>
            <w:noWrap/>
          </w:tcPr>
          <w:p w14:paraId="51A4FAC7" w14:textId="77777777" w:rsidR="00B050EE" w:rsidRPr="00DC5399" w:rsidRDefault="00B050EE" w:rsidP="006466C0">
            <w:pPr>
              <w:jc w:val="center"/>
              <w:rPr>
                <w:rFonts w:ascii="Garamond" w:eastAsia="Times New Roman" w:hAnsi="Garamond" w:cs="Arial"/>
              </w:rPr>
            </w:pPr>
            <w:r w:rsidRPr="00DC5399">
              <w:rPr>
                <w:rFonts w:ascii="Garamond" w:hAnsi="Garamond"/>
              </w:rPr>
              <w:t>0.25</w:t>
            </w:r>
          </w:p>
        </w:tc>
        <w:tc>
          <w:tcPr>
            <w:tcW w:w="773" w:type="dxa"/>
            <w:noWrap/>
          </w:tcPr>
          <w:p w14:paraId="4135901D" w14:textId="77777777" w:rsidR="00B050EE" w:rsidRPr="00DC5399" w:rsidRDefault="00B050EE" w:rsidP="006466C0">
            <w:pPr>
              <w:jc w:val="center"/>
              <w:rPr>
                <w:rFonts w:ascii="Garamond" w:eastAsia="Times New Roman" w:hAnsi="Garamond" w:cs="Arial"/>
              </w:rPr>
            </w:pPr>
            <w:r w:rsidRPr="00DC5399">
              <w:rPr>
                <w:rFonts w:ascii="Garamond" w:hAnsi="Garamond"/>
              </w:rPr>
              <w:t>0.29</w:t>
            </w:r>
          </w:p>
        </w:tc>
      </w:tr>
      <w:tr w:rsidR="0098545B" w:rsidRPr="00F13B47" w14:paraId="37BC73C2" w14:textId="77777777" w:rsidTr="00214906">
        <w:trPr>
          <w:trHeight w:val="300"/>
        </w:trPr>
        <w:tc>
          <w:tcPr>
            <w:tcW w:w="4993" w:type="dxa"/>
            <w:noWrap/>
          </w:tcPr>
          <w:p w14:paraId="2E54F554"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C5135A">
              <w:rPr>
                <w:rFonts w:ascii="Garamond" w:eastAsia="Times New Roman" w:hAnsi="Garamond" w:cs="Arial"/>
              </w:rPr>
              <w:t xml:space="preserve"> Population without health insurance</w:t>
            </w:r>
          </w:p>
        </w:tc>
        <w:tc>
          <w:tcPr>
            <w:tcW w:w="810" w:type="dxa"/>
            <w:noWrap/>
          </w:tcPr>
          <w:p w14:paraId="0C5472EE" w14:textId="77777777" w:rsidR="00B050EE" w:rsidRPr="00DC5399" w:rsidRDefault="00B050EE" w:rsidP="006466C0">
            <w:pPr>
              <w:jc w:val="center"/>
              <w:rPr>
                <w:rFonts w:ascii="Garamond" w:eastAsia="Times New Roman" w:hAnsi="Garamond" w:cs="Arial"/>
              </w:rPr>
            </w:pPr>
            <w:r w:rsidRPr="00DC5399">
              <w:rPr>
                <w:rFonts w:ascii="Garamond" w:hAnsi="Garamond"/>
              </w:rPr>
              <w:t>-0.24</w:t>
            </w:r>
          </w:p>
        </w:tc>
        <w:tc>
          <w:tcPr>
            <w:tcW w:w="766" w:type="dxa"/>
            <w:noWrap/>
          </w:tcPr>
          <w:p w14:paraId="1EC9DF04" w14:textId="77777777" w:rsidR="00B050EE" w:rsidRPr="00DC5399" w:rsidRDefault="00B050EE" w:rsidP="006466C0">
            <w:pPr>
              <w:jc w:val="center"/>
              <w:rPr>
                <w:rFonts w:ascii="Garamond" w:eastAsia="Times New Roman" w:hAnsi="Garamond" w:cs="Arial"/>
              </w:rPr>
            </w:pPr>
            <w:r w:rsidRPr="00DC5399">
              <w:rPr>
                <w:rFonts w:ascii="Garamond" w:hAnsi="Garamond"/>
              </w:rPr>
              <w:t>0.24</w:t>
            </w:r>
          </w:p>
        </w:tc>
        <w:tc>
          <w:tcPr>
            <w:tcW w:w="773" w:type="dxa"/>
            <w:noWrap/>
          </w:tcPr>
          <w:p w14:paraId="417D6C07"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0.23</w:t>
            </w:r>
          </w:p>
        </w:tc>
        <w:tc>
          <w:tcPr>
            <w:tcW w:w="647" w:type="dxa"/>
            <w:noWrap/>
          </w:tcPr>
          <w:p w14:paraId="03A61EA4" w14:textId="77777777" w:rsidR="00B050EE" w:rsidRPr="00DC5399" w:rsidRDefault="00B050EE" w:rsidP="006466C0">
            <w:pPr>
              <w:jc w:val="center"/>
              <w:rPr>
                <w:rFonts w:ascii="Garamond" w:eastAsia="Times New Roman" w:hAnsi="Garamond" w:cs="Arial"/>
              </w:rPr>
            </w:pPr>
            <w:r w:rsidRPr="00DC5399">
              <w:rPr>
                <w:rFonts w:ascii="Garamond" w:hAnsi="Garamond"/>
              </w:rPr>
              <w:t>0.00</w:t>
            </w:r>
          </w:p>
        </w:tc>
        <w:tc>
          <w:tcPr>
            <w:tcW w:w="773" w:type="dxa"/>
            <w:noWrap/>
          </w:tcPr>
          <w:p w14:paraId="16F221BE" w14:textId="77777777" w:rsidR="00B050EE" w:rsidRPr="00DC5399" w:rsidRDefault="00B050EE" w:rsidP="006466C0">
            <w:pPr>
              <w:jc w:val="center"/>
              <w:rPr>
                <w:rFonts w:ascii="Garamond" w:eastAsia="Times New Roman" w:hAnsi="Garamond" w:cs="Arial"/>
              </w:rPr>
            </w:pPr>
            <w:r w:rsidRPr="00DC5399">
              <w:rPr>
                <w:rFonts w:ascii="Garamond" w:hAnsi="Garamond"/>
              </w:rPr>
              <w:t>-0.06</w:t>
            </w:r>
          </w:p>
        </w:tc>
        <w:tc>
          <w:tcPr>
            <w:tcW w:w="773" w:type="dxa"/>
            <w:noWrap/>
          </w:tcPr>
          <w:p w14:paraId="62053749" w14:textId="77777777" w:rsidR="00B050EE" w:rsidRPr="00DC5399" w:rsidRDefault="00B050EE" w:rsidP="006466C0">
            <w:pPr>
              <w:jc w:val="center"/>
              <w:rPr>
                <w:rFonts w:ascii="Garamond" w:eastAsia="Times New Roman" w:hAnsi="Garamond" w:cs="Arial"/>
              </w:rPr>
            </w:pPr>
            <w:r w:rsidRPr="00DC5399">
              <w:rPr>
                <w:rFonts w:ascii="Garamond" w:hAnsi="Garamond"/>
              </w:rPr>
              <w:t>0.03</w:t>
            </w:r>
          </w:p>
        </w:tc>
      </w:tr>
      <w:tr w:rsidR="0098545B" w:rsidRPr="00F13B47" w14:paraId="4E2ADB6E" w14:textId="77777777" w:rsidTr="00214906">
        <w:trPr>
          <w:trHeight w:val="300"/>
        </w:trPr>
        <w:tc>
          <w:tcPr>
            <w:tcW w:w="4993" w:type="dxa"/>
            <w:noWrap/>
          </w:tcPr>
          <w:p w14:paraId="54A1BE41"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2D1142">
              <w:rPr>
                <w:rFonts w:ascii="Garamond" w:eastAsia="Times New Roman" w:hAnsi="Garamond" w:cs="Arial"/>
              </w:rPr>
              <w:t xml:space="preserve"> Population </w:t>
            </w:r>
            <w:r>
              <w:rPr>
                <w:rFonts w:ascii="Garamond" w:eastAsia="Times New Roman" w:hAnsi="Garamond" w:cs="Arial"/>
              </w:rPr>
              <w:t>over</w:t>
            </w:r>
            <w:r w:rsidRPr="002D1142">
              <w:rPr>
                <w:rFonts w:ascii="Garamond" w:eastAsia="Times New Roman" w:hAnsi="Garamond" w:cs="Arial"/>
              </w:rPr>
              <w:t xml:space="preserve"> age </w:t>
            </w:r>
            <w:r>
              <w:rPr>
                <w:rFonts w:ascii="Garamond" w:eastAsia="Times New Roman" w:hAnsi="Garamond" w:cs="Arial"/>
              </w:rPr>
              <w:t>6</w:t>
            </w:r>
            <w:r w:rsidRPr="002D1142">
              <w:rPr>
                <w:rFonts w:ascii="Garamond" w:eastAsia="Times New Roman" w:hAnsi="Garamond" w:cs="Arial"/>
              </w:rPr>
              <w:t>5</w:t>
            </w:r>
            <w:r>
              <w:rPr>
                <w:rFonts w:ascii="Garamond" w:eastAsia="Times New Roman" w:hAnsi="Garamond" w:cs="Arial"/>
              </w:rPr>
              <w:t xml:space="preserve"> living alone</w:t>
            </w:r>
          </w:p>
        </w:tc>
        <w:tc>
          <w:tcPr>
            <w:tcW w:w="810" w:type="dxa"/>
            <w:noWrap/>
          </w:tcPr>
          <w:p w14:paraId="5C0CB07C" w14:textId="77777777" w:rsidR="00B050EE" w:rsidRPr="00DC5399" w:rsidRDefault="00B050EE" w:rsidP="006466C0">
            <w:pPr>
              <w:jc w:val="center"/>
              <w:rPr>
                <w:rFonts w:ascii="Garamond" w:eastAsia="Times New Roman" w:hAnsi="Garamond" w:cs="Arial"/>
              </w:rPr>
            </w:pPr>
            <w:r w:rsidRPr="00DC5399">
              <w:rPr>
                <w:rFonts w:ascii="Garamond" w:hAnsi="Garamond"/>
              </w:rPr>
              <w:t>-0.05</w:t>
            </w:r>
          </w:p>
        </w:tc>
        <w:tc>
          <w:tcPr>
            <w:tcW w:w="766" w:type="dxa"/>
            <w:noWrap/>
          </w:tcPr>
          <w:p w14:paraId="6DDB5BF6" w14:textId="77777777" w:rsidR="00B050EE" w:rsidRPr="00DC5399" w:rsidRDefault="00B050EE" w:rsidP="006466C0">
            <w:pPr>
              <w:jc w:val="center"/>
              <w:rPr>
                <w:rFonts w:ascii="Garamond" w:eastAsia="Times New Roman" w:hAnsi="Garamond" w:cs="Arial"/>
              </w:rPr>
            </w:pPr>
            <w:r w:rsidRPr="00DC5399">
              <w:rPr>
                <w:rFonts w:ascii="Garamond" w:hAnsi="Garamond"/>
              </w:rPr>
              <w:t>-0.32</w:t>
            </w:r>
          </w:p>
        </w:tc>
        <w:tc>
          <w:tcPr>
            <w:tcW w:w="773" w:type="dxa"/>
            <w:noWrap/>
          </w:tcPr>
          <w:p w14:paraId="1363E12F" w14:textId="77777777" w:rsidR="00B050EE" w:rsidRPr="00DC5399" w:rsidRDefault="00B050EE" w:rsidP="006466C0">
            <w:pPr>
              <w:jc w:val="center"/>
              <w:rPr>
                <w:rFonts w:ascii="Garamond" w:eastAsia="Times New Roman" w:hAnsi="Garamond" w:cs="Arial"/>
              </w:rPr>
            </w:pPr>
            <w:r w:rsidRPr="00DC5399">
              <w:rPr>
                <w:rFonts w:ascii="Garamond" w:hAnsi="Garamond"/>
              </w:rPr>
              <w:t>0.33</w:t>
            </w:r>
          </w:p>
        </w:tc>
        <w:tc>
          <w:tcPr>
            <w:tcW w:w="647" w:type="dxa"/>
            <w:noWrap/>
          </w:tcPr>
          <w:p w14:paraId="79C28271"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-0.30</w:t>
            </w:r>
          </w:p>
        </w:tc>
        <w:tc>
          <w:tcPr>
            <w:tcW w:w="773" w:type="dxa"/>
            <w:noWrap/>
          </w:tcPr>
          <w:p w14:paraId="361315FF"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0.13</w:t>
            </w:r>
          </w:p>
        </w:tc>
        <w:tc>
          <w:tcPr>
            <w:tcW w:w="773" w:type="dxa"/>
            <w:noWrap/>
          </w:tcPr>
          <w:p w14:paraId="153FB5AD" w14:textId="77777777" w:rsidR="00B050EE" w:rsidRPr="00DC5399" w:rsidRDefault="00B050EE" w:rsidP="006466C0">
            <w:pPr>
              <w:jc w:val="center"/>
              <w:rPr>
                <w:rFonts w:ascii="Garamond" w:eastAsia="Times New Roman" w:hAnsi="Garamond" w:cs="Arial"/>
              </w:rPr>
            </w:pPr>
            <w:r w:rsidRPr="00DC5399">
              <w:rPr>
                <w:rFonts w:ascii="Garamond" w:hAnsi="Garamond"/>
              </w:rPr>
              <w:t>-0.18</w:t>
            </w:r>
          </w:p>
        </w:tc>
      </w:tr>
      <w:tr w:rsidR="0098545B" w:rsidRPr="00F13B47" w14:paraId="3ADA48EB" w14:textId="77777777" w:rsidTr="00214906">
        <w:trPr>
          <w:trHeight w:val="300"/>
        </w:trPr>
        <w:tc>
          <w:tcPr>
            <w:tcW w:w="4993" w:type="dxa"/>
            <w:noWrap/>
          </w:tcPr>
          <w:p w14:paraId="764B2189" w14:textId="77777777" w:rsidR="00B050EE" w:rsidRPr="008D307D" w:rsidRDefault="00B050EE" w:rsidP="006466C0">
            <w:pPr>
              <w:rPr>
                <w:rFonts w:ascii="Garamond" w:eastAsia="Times New Roman" w:hAnsi="Garamond" w:cs="Arial"/>
              </w:rPr>
            </w:pPr>
            <w:r>
              <w:rPr>
                <w:rFonts w:ascii="Garamond" w:eastAsia="Times New Roman" w:hAnsi="Garamond" w:cs="Arial"/>
              </w:rPr>
              <w:t xml:space="preserve">% </w:t>
            </w:r>
            <w:r w:rsidRPr="00974DBF">
              <w:rPr>
                <w:rFonts w:ascii="Garamond" w:eastAsia="Times New Roman" w:hAnsi="Garamond" w:cs="Arial"/>
              </w:rPr>
              <w:t>Black population</w:t>
            </w:r>
          </w:p>
        </w:tc>
        <w:tc>
          <w:tcPr>
            <w:tcW w:w="810" w:type="dxa"/>
            <w:noWrap/>
          </w:tcPr>
          <w:p w14:paraId="3B528E57" w14:textId="77777777" w:rsidR="00B050EE" w:rsidRPr="00DC5399" w:rsidRDefault="00B050EE" w:rsidP="006466C0">
            <w:pPr>
              <w:jc w:val="center"/>
              <w:rPr>
                <w:rFonts w:ascii="Garamond" w:eastAsia="Times New Roman" w:hAnsi="Garamond" w:cs="Arial"/>
              </w:rPr>
            </w:pPr>
            <w:r w:rsidRPr="00DC5399">
              <w:rPr>
                <w:rFonts w:ascii="Garamond" w:hAnsi="Garamond"/>
              </w:rPr>
              <w:t>-0.22</w:t>
            </w:r>
          </w:p>
        </w:tc>
        <w:tc>
          <w:tcPr>
            <w:tcW w:w="766" w:type="dxa"/>
            <w:noWrap/>
          </w:tcPr>
          <w:p w14:paraId="692B65F6" w14:textId="77777777" w:rsidR="00B050EE" w:rsidRPr="00DC5399" w:rsidRDefault="00B050EE" w:rsidP="006466C0">
            <w:pPr>
              <w:jc w:val="center"/>
              <w:rPr>
                <w:rFonts w:ascii="Garamond" w:eastAsia="Times New Roman" w:hAnsi="Garamond" w:cs="Arial"/>
              </w:rPr>
            </w:pPr>
            <w:r w:rsidRPr="00DC5399">
              <w:rPr>
                <w:rFonts w:ascii="Garamond" w:hAnsi="Garamond"/>
              </w:rPr>
              <w:t>-0.11</w:t>
            </w:r>
          </w:p>
        </w:tc>
        <w:tc>
          <w:tcPr>
            <w:tcW w:w="773" w:type="dxa"/>
            <w:noWrap/>
          </w:tcPr>
          <w:p w14:paraId="40F37DB6" w14:textId="77777777" w:rsidR="00B050EE" w:rsidRPr="00DC5399" w:rsidRDefault="00B050EE" w:rsidP="006466C0">
            <w:pPr>
              <w:jc w:val="center"/>
              <w:rPr>
                <w:rFonts w:ascii="Garamond" w:eastAsia="Times New Roman" w:hAnsi="Garamond" w:cs="Arial"/>
              </w:rPr>
            </w:pPr>
            <w:r w:rsidRPr="00DC5399">
              <w:rPr>
                <w:rFonts w:ascii="Garamond" w:hAnsi="Garamond"/>
              </w:rPr>
              <w:t>-0.43</w:t>
            </w:r>
          </w:p>
        </w:tc>
        <w:tc>
          <w:tcPr>
            <w:tcW w:w="647" w:type="dxa"/>
            <w:noWrap/>
          </w:tcPr>
          <w:p w14:paraId="582A85CF"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0.09</w:t>
            </w:r>
          </w:p>
        </w:tc>
        <w:tc>
          <w:tcPr>
            <w:tcW w:w="773" w:type="dxa"/>
            <w:noWrap/>
          </w:tcPr>
          <w:p w14:paraId="725C361B" w14:textId="77777777" w:rsidR="00B050EE" w:rsidRPr="00DC5399" w:rsidRDefault="00B050EE" w:rsidP="006466C0">
            <w:pPr>
              <w:jc w:val="center"/>
              <w:rPr>
                <w:rFonts w:ascii="Garamond" w:eastAsia="Times New Roman" w:hAnsi="Garamond" w:cs="Arial"/>
              </w:rPr>
            </w:pPr>
            <w:r w:rsidRPr="00DC5399">
              <w:rPr>
                <w:rFonts w:ascii="Garamond" w:hAnsi="Garamond"/>
              </w:rPr>
              <w:t>0.08</w:t>
            </w:r>
          </w:p>
        </w:tc>
        <w:tc>
          <w:tcPr>
            <w:tcW w:w="773" w:type="dxa"/>
            <w:noWrap/>
          </w:tcPr>
          <w:p w14:paraId="569496D4" w14:textId="77777777" w:rsidR="00B050EE" w:rsidRPr="00DC5399" w:rsidRDefault="00B050EE" w:rsidP="006466C0">
            <w:pPr>
              <w:jc w:val="center"/>
              <w:rPr>
                <w:rFonts w:ascii="Garamond" w:eastAsia="Times New Roman" w:hAnsi="Garamond" w:cs="Arial"/>
              </w:rPr>
            </w:pPr>
            <w:r w:rsidRPr="00DC5399">
              <w:rPr>
                <w:rFonts w:ascii="Garamond" w:hAnsi="Garamond"/>
              </w:rPr>
              <w:t>-0.07</w:t>
            </w:r>
          </w:p>
        </w:tc>
      </w:tr>
      <w:tr w:rsidR="0098545B" w:rsidRPr="00F13B47" w14:paraId="6196C8D6" w14:textId="77777777" w:rsidTr="00214906">
        <w:trPr>
          <w:trHeight w:val="300"/>
        </w:trPr>
        <w:tc>
          <w:tcPr>
            <w:tcW w:w="4993" w:type="dxa"/>
            <w:noWrap/>
          </w:tcPr>
          <w:p w14:paraId="32E83C17"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2D1142">
              <w:rPr>
                <w:rFonts w:ascii="Garamond" w:eastAsia="Times New Roman" w:hAnsi="Garamond" w:cs="Arial"/>
              </w:rPr>
              <w:t xml:space="preserve"> Population </w:t>
            </w:r>
            <w:r>
              <w:rPr>
                <w:rFonts w:ascii="Garamond" w:eastAsia="Times New Roman" w:hAnsi="Garamond" w:cs="Arial"/>
              </w:rPr>
              <w:t xml:space="preserve">below </w:t>
            </w:r>
            <w:r w:rsidRPr="002D1142">
              <w:rPr>
                <w:rFonts w:ascii="Garamond" w:eastAsia="Times New Roman" w:hAnsi="Garamond" w:cs="Arial"/>
              </w:rPr>
              <w:t>age 5</w:t>
            </w:r>
          </w:p>
        </w:tc>
        <w:tc>
          <w:tcPr>
            <w:tcW w:w="810" w:type="dxa"/>
            <w:noWrap/>
          </w:tcPr>
          <w:p w14:paraId="12561BA5" w14:textId="77777777" w:rsidR="00B050EE" w:rsidRPr="00DC5399" w:rsidRDefault="00B050EE" w:rsidP="006466C0">
            <w:pPr>
              <w:jc w:val="center"/>
              <w:rPr>
                <w:rFonts w:ascii="Garamond" w:eastAsia="Times New Roman" w:hAnsi="Garamond" w:cs="Arial"/>
              </w:rPr>
            </w:pPr>
            <w:r w:rsidRPr="00DC5399">
              <w:rPr>
                <w:rFonts w:ascii="Garamond" w:hAnsi="Garamond"/>
              </w:rPr>
              <w:t>-0.06</w:t>
            </w:r>
          </w:p>
        </w:tc>
        <w:tc>
          <w:tcPr>
            <w:tcW w:w="766" w:type="dxa"/>
            <w:noWrap/>
          </w:tcPr>
          <w:p w14:paraId="0C6F41E4" w14:textId="77777777" w:rsidR="00B050EE" w:rsidRPr="00DC5399" w:rsidRDefault="00B050EE" w:rsidP="006466C0">
            <w:pPr>
              <w:jc w:val="center"/>
              <w:rPr>
                <w:rFonts w:ascii="Garamond" w:eastAsia="Times New Roman" w:hAnsi="Garamond" w:cs="Arial"/>
              </w:rPr>
            </w:pPr>
            <w:r w:rsidRPr="00DC5399">
              <w:rPr>
                <w:rFonts w:ascii="Garamond" w:hAnsi="Garamond"/>
              </w:rPr>
              <w:t>0.18</w:t>
            </w:r>
          </w:p>
        </w:tc>
        <w:tc>
          <w:tcPr>
            <w:tcW w:w="773" w:type="dxa"/>
            <w:noWrap/>
          </w:tcPr>
          <w:p w14:paraId="233F7D1B" w14:textId="77777777" w:rsidR="00B050EE" w:rsidRPr="00DC5399" w:rsidRDefault="00B050EE" w:rsidP="006466C0">
            <w:pPr>
              <w:jc w:val="center"/>
              <w:rPr>
                <w:rFonts w:ascii="Garamond" w:eastAsia="Times New Roman" w:hAnsi="Garamond" w:cs="Arial"/>
              </w:rPr>
            </w:pPr>
            <w:r w:rsidRPr="00DC5399">
              <w:rPr>
                <w:rFonts w:ascii="Garamond" w:hAnsi="Garamond"/>
              </w:rPr>
              <w:t>-0.20</w:t>
            </w:r>
          </w:p>
        </w:tc>
        <w:tc>
          <w:tcPr>
            <w:tcW w:w="647" w:type="dxa"/>
            <w:noWrap/>
          </w:tcPr>
          <w:p w14:paraId="55AF2DE7" w14:textId="77777777" w:rsidR="00B050EE" w:rsidRPr="00DC5399" w:rsidRDefault="00B050EE" w:rsidP="006466C0">
            <w:pPr>
              <w:jc w:val="center"/>
              <w:rPr>
                <w:rFonts w:ascii="Garamond" w:eastAsia="Times New Roman" w:hAnsi="Garamond" w:cs="Arial"/>
              </w:rPr>
            </w:pPr>
            <w:r w:rsidRPr="00DC5399">
              <w:rPr>
                <w:rFonts w:ascii="Garamond" w:hAnsi="Garamond"/>
              </w:rPr>
              <w:t>-0.26</w:t>
            </w:r>
          </w:p>
        </w:tc>
        <w:tc>
          <w:tcPr>
            <w:tcW w:w="773" w:type="dxa"/>
            <w:noWrap/>
          </w:tcPr>
          <w:p w14:paraId="3C80E07E" w14:textId="77777777" w:rsidR="00B050EE" w:rsidRPr="00DC5399" w:rsidRDefault="00B050EE" w:rsidP="006466C0">
            <w:pPr>
              <w:jc w:val="center"/>
              <w:rPr>
                <w:rFonts w:ascii="Garamond" w:eastAsia="Times New Roman" w:hAnsi="Garamond" w:cs="Arial"/>
              </w:rPr>
            </w:pPr>
            <w:r w:rsidRPr="00DC5399">
              <w:rPr>
                <w:rFonts w:ascii="Garamond" w:hAnsi="Garamond"/>
              </w:rPr>
              <w:t>-0.53</w:t>
            </w:r>
          </w:p>
        </w:tc>
        <w:tc>
          <w:tcPr>
            <w:tcW w:w="773" w:type="dxa"/>
            <w:noWrap/>
          </w:tcPr>
          <w:p w14:paraId="373118FE"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-0.05</w:t>
            </w:r>
          </w:p>
        </w:tc>
      </w:tr>
      <w:tr w:rsidR="0098545B" w:rsidRPr="00F13B47" w14:paraId="2B411E80" w14:textId="77777777" w:rsidTr="00214906">
        <w:trPr>
          <w:trHeight w:val="300"/>
        </w:trPr>
        <w:tc>
          <w:tcPr>
            <w:tcW w:w="4993" w:type="dxa"/>
            <w:noWrap/>
          </w:tcPr>
          <w:p w14:paraId="0448A9F9"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3A5668">
              <w:rPr>
                <w:rFonts w:ascii="Garamond" w:eastAsia="Times New Roman" w:hAnsi="Garamond" w:cs="Arial"/>
              </w:rPr>
              <w:t xml:space="preserve"> </w:t>
            </w:r>
            <w:r>
              <w:rPr>
                <w:rFonts w:ascii="Garamond" w:eastAsia="Times New Roman" w:hAnsi="Garamond" w:cs="Arial"/>
              </w:rPr>
              <w:t>F</w:t>
            </w:r>
            <w:r w:rsidRPr="003A5668">
              <w:rPr>
                <w:rFonts w:ascii="Garamond" w:eastAsia="Times New Roman" w:hAnsi="Garamond" w:cs="Arial"/>
              </w:rPr>
              <w:t>oreign born population</w:t>
            </w:r>
          </w:p>
        </w:tc>
        <w:tc>
          <w:tcPr>
            <w:tcW w:w="810" w:type="dxa"/>
            <w:noWrap/>
          </w:tcPr>
          <w:p w14:paraId="72AD76B8" w14:textId="77777777" w:rsidR="00B050EE" w:rsidRPr="00DC5399" w:rsidRDefault="00B050EE" w:rsidP="006466C0">
            <w:pPr>
              <w:jc w:val="center"/>
              <w:rPr>
                <w:rFonts w:ascii="Garamond" w:eastAsia="Times New Roman" w:hAnsi="Garamond" w:cs="Arial"/>
              </w:rPr>
            </w:pPr>
            <w:r w:rsidRPr="00DC5399">
              <w:rPr>
                <w:rFonts w:ascii="Garamond" w:hAnsi="Garamond"/>
              </w:rPr>
              <w:t>-0.24</w:t>
            </w:r>
          </w:p>
        </w:tc>
        <w:tc>
          <w:tcPr>
            <w:tcW w:w="766" w:type="dxa"/>
            <w:noWrap/>
          </w:tcPr>
          <w:p w14:paraId="03B052B4" w14:textId="77777777" w:rsidR="00B050EE" w:rsidRPr="00DC5399" w:rsidRDefault="00B050EE" w:rsidP="006466C0">
            <w:pPr>
              <w:jc w:val="center"/>
              <w:rPr>
                <w:rFonts w:ascii="Garamond" w:eastAsia="Times New Roman" w:hAnsi="Garamond" w:cs="Arial"/>
              </w:rPr>
            </w:pPr>
            <w:r w:rsidRPr="00DC5399">
              <w:rPr>
                <w:rFonts w:ascii="Garamond" w:hAnsi="Garamond"/>
              </w:rPr>
              <w:t>0.18</w:t>
            </w:r>
          </w:p>
        </w:tc>
        <w:tc>
          <w:tcPr>
            <w:tcW w:w="773" w:type="dxa"/>
            <w:noWrap/>
          </w:tcPr>
          <w:p w14:paraId="1E617F8F" w14:textId="77777777" w:rsidR="00B050EE" w:rsidRPr="00DC5399" w:rsidRDefault="00B050EE" w:rsidP="006466C0">
            <w:pPr>
              <w:jc w:val="center"/>
              <w:rPr>
                <w:rFonts w:ascii="Garamond" w:eastAsia="Times New Roman" w:hAnsi="Garamond" w:cs="Arial"/>
              </w:rPr>
            </w:pPr>
            <w:r w:rsidRPr="00DC5399">
              <w:rPr>
                <w:rFonts w:ascii="Garamond" w:hAnsi="Garamond"/>
              </w:rPr>
              <w:t>0.19</w:t>
            </w:r>
          </w:p>
        </w:tc>
        <w:tc>
          <w:tcPr>
            <w:tcW w:w="647" w:type="dxa"/>
            <w:noWrap/>
          </w:tcPr>
          <w:p w14:paraId="1D676552" w14:textId="77777777" w:rsidR="00B050EE" w:rsidRPr="00DC5399" w:rsidRDefault="00B050EE" w:rsidP="006466C0">
            <w:pPr>
              <w:jc w:val="center"/>
              <w:rPr>
                <w:rFonts w:ascii="Garamond" w:eastAsia="Times New Roman" w:hAnsi="Garamond" w:cs="Arial"/>
              </w:rPr>
            </w:pPr>
            <w:r w:rsidRPr="00DC5399">
              <w:rPr>
                <w:rFonts w:ascii="Garamond" w:hAnsi="Garamond"/>
              </w:rPr>
              <w:t>-0.16</w:t>
            </w:r>
          </w:p>
        </w:tc>
        <w:tc>
          <w:tcPr>
            <w:tcW w:w="773" w:type="dxa"/>
            <w:noWrap/>
          </w:tcPr>
          <w:p w14:paraId="22A6C27F" w14:textId="77777777" w:rsidR="00B050EE" w:rsidRPr="00DC5399" w:rsidRDefault="00B050EE" w:rsidP="006466C0">
            <w:pPr>
              <w:jc w:val="center"/>
              <w:rPr>
                <w:rFonts w:ascii="Garamond" w:eastAsia="Times New Roman" w:hAnsi="Garamond" w:cs="Arial"/>
              </w:rPr>
            </w:pPr>
            <w:r w:rsidRPr="00DC5399">
              <w:rPr>
                <w:rFonts w:ascii="Garamond" w:hAnsi="Garamond"/>
              </w:rPr>
              <w:t>-0.01</w:t>
            </w:r>
          </w:p>
        </w:tc>
        <w:tc>
          <w:tcPr>
            <w:tcW w:w="773" w:type="dxa"/>
            <w:noWrap/>
          </w:tcPr>
          <w:p w14:paraId="72805574" w14:textId="77777777" w:rsidR="00B050EE" w:rsidRPr="00DC5399" w:rsidRDefault="00B050EE" w:rsidP="006466C0">
            <w:pPr>
              <w:jc w:val="center"/>
              <w:rPr>
                <w:rFonts w:ascii="Garamond" w:eastAsia="Times New Roman" w:hAnsi="Garamond" w:cs="Arial"/>
              </w:rPr>
            </w:pPr>
            <w:r w:rsidRPr="00DC5399">
              <w:rPr>
                <w:rFonts w:ascii="Garamond" w:hAnsi="Garamond"/>
              </w:rPr>
              <w:t>-0.01</w:t>
            </w:r>
          </w:p>
        </w:tc>
      </w:tr>
      <w:tr w:rsidR="0098545B" w:rsidRPr="00F13B47" w14:paraId="62239BFB" w14:textId="77777777" w:rsidTr="00214906">
        <w:trPr>
          <w:trHeight w:val="300"/>
        </w:trPr>
        <w:tc>
          <w:tcPr>
            <w:tcW w:w="4993" w:type="dxa"/>
            <w:noWrap/>
          </w:tcPr>
          <w:p w14:paraId="081C59C1"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7B0A1F">
              <w:rPr>
                <w:rFonts w:ascii="Garamond" w:eastAsia="Times New Roman" w:hAnsi="Garamond" w:cs="Arial"/>
              </w:rPr>
              <w:t xml:space="preserve"> Hispanic population</w:t>
            </w:r>
          </w:p>
        </w:tc>
        <w:tc>
          <w:tcPr>
            <w:tcW w:w="810" w:type="dxa"/>
            <w:noWrap/>
          </w:tcPr>
          <w:p w14:paraId="42ABF5B7" w14:textId="77777777" w:rsidR="00B050EE" w:rsidRPr="00DC5399" w:rsidRDefault="00B050EE" w:rsidP="006466C0">
            <w:pPr>
              <w:jc w:val="center"/>
              <w:rPr>
                <w:rFonts w:ascii="Garamond" w:eastAsia="Times New Roman" w:hAnsi="Garamond" w:cs="Arial"/>
              </w:rPr>
            </w:pPr>
            <w:r w:rsidRPr="00DC5399">
              <w:rPr>
                <w:rFonts w:ascii="Garamond" w:hAnsi="Garamond"/>
              </w:rPr>
              <w:t>0.23</w:t>
            </w:r>
          </w:p>
        </w:tc>
        <w:tc>
          <w:tcPr>
            <w:tcW w:w="766" w:type="dxa"/>
            <w:noWrap/>
          </w:tcPr>
          <w:p w14:paraId="59FE3496" w14:textId="77777777" w:rsidR="00B050EE" w:rsidRPr="00DC5399" w:rsidRDefault="00B050EE" w:rsidP="006466C0">
            <w:pPr>
              <w:jc w:val="center"/>
              <w:rPr>
                <w:rFonts w:ascii="Garamond" w:eastAsia="Times New Roman" w:hAnsi="Garamond" w:cs="Arial"/>
              </w:rPr>
            </w:pPr>
            <w:r w:rsidRPr="00DC5399">
              <w:rPr>
                <w:rFonts w:ascii="Garamond" w:hAnsi="Garamond"/>
              </w:rPr>
              <w:t>-0.25</w:t>
            </w:r>
          </w:p>
        </w:tc>
        <w:tc>
          <w:tcPr>
            <w:tcW w:w="773" w:type="dxa"/>
            <w:noWrap/>
          </w:tcPr>
          <w:p w14:paraId="083446CC" w14:textId="77777777" w:rsidR="00B050EE" w:rsidRPr="00DC5399" w:rsidRDefault="00B050EE" w:rsidP="006466C0">
            <w:pPr>
              <w:jc w:val="center"/>
              <w:rPr>
                <w:rFonts w:ascii="Garamond" w:eastAsia="Times New Roman" w:hAnsi="Garamond" w:cs="Arial"/>
              </w:rPr>
            </w:pPr>
            <w:r w:rsidRPr="00DC5399">
              <w:rPr>
                <w:rFonts w:ascii="Garamond" w:hAnsi="Garamond"/>
              </w:rPr>
              <w:t>-0.28</w:t>
            </w:r>
          </w:p>
        </w:tc>
        <w:tc>
          <w:tcPr>
            <w:tcW w:w="647" w:type="dxa"/>
            <w:noWrap/>
          </w:tcPr>
          <w:p w14:paraId="588CAD97" w14:textId="77777777" w:rsidR="00B050EE" w:rsidRPr="00DC5399" w:rsidRDefault="00B050EE" w:rsidP="006466C0">
            <w:pPr>
              <w:jc w:val="center"/>
              <w:rPr>
                <w:rFonts w:ascii="Garamond" w:eastAsia="Times New Roman" w:hAnsi="Garamond" w:cs="Arial"/>
              </w:rPr>
            </w:pPr>
            <w:r w:rsidRPr="00DC5399">
              <w:rPr>
                <w:rFonts w:ascii="Garamond" w:hAnsi="Garamond"/>
              </w:rPr>
              <w:t>-0.01</w:t>
            </w:r>
          </w:p>
        </w:tc>
        <w:tc>
          <w:tcPr>
            <w:tcW w:w="773" w:type="dxa"/>
            <w:noWrap/>
          </w:tcPr>
          <w:p w14:paraId="27EC5D83" w14:textId="77777777" w:rsidR="00B050EE" w:rsidRPr="00DC5399" w:rsidRDefault="00B050EE" w:rsidP="006466C0">
            <w:pPr>
              <w:jc w:val="center"/>
              <w:rPr>
                <w:rFonts w:ascii="Garamond" w:eastAsia="Times New Roman" w:hAnsi="Garamond" w:cs="Arial"/>
              </w:rPr>
            </w:pPr>
            <w:r w:rsidRPr="00DC5399">
              <w:rPr>
                <w:rFonts w:ascii="Garamond" w:hAnsi="Garamond"/>
              </w:rPr>
              <w:t>0.16</w:t>
            </w:r>
          </w:p>
        </w:tc>
        <w:tc>
          <w:tcPr>
            <w:tcW w:w="773" w:type="dxa"/>
            <w:noWrap/>
          </w:tcPr>
          <w:p w14:paraId="31CC3465"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0.01</w:t>
            </w:r>
          </w:p>
        </w:tc>
      </w:tr>
      <w:tr w:rsidR="0098545B" w:rsidRPr="00F13B47" w14:paraId="2604F232" w14:textId="77777777" w:rsidTr="00214906">
        <w:trPr>
          <w:trHeight w:val="300"/>
        </w:trPr>
        <w:tc>
          <w:tcPr>
            <w:tcW w:w="4993" w:type="dxa"/>
            <w:noWrap/>
          </w:tcPr>
          <w:p w14:paraId="42F0F8A4" w14:textId="77777777" w:rsidR="00B050EE" w:rsidRPr="008D307D" w:rsidRDefault="00B050EE" w:rsidP="006466C0">
            <w:pPr>
              <w:rPr>
                <w:rFonts w:ascii="Garamond" w:eastAsia="Times New Roman" w:hAnsi="Garamond" w:cs="Arial"/>
              </w:rPr>
            </w:pPr>
            <w:r>
              <w:rPr>
                <w:rFonts w:ascii="Garamond" w:eastAsia="Times New Roman" w:hAnsi="Garamond" w:cs="Arial"/>
              </w:rPr>
              <w:t xml:space="preserve">% </w:t>
            </w:r>
            <w:r w:rsidRPr="00AA477A">
              <w:rPr>
                <w:rFonts w:ascii="Garamond" w:eastAsia="Times New Roman" w:hAnsi="Garamond" w:cs="Arial"/>
              </w:rPr>
              <w:t xml:space="preserve">Population </w:t>
            </w:r>
            <w:r>
              <w:rPr>
                <w:rFonts w:ascii="Garamond" w:eastAsia="Times New Roman" w:hAnsi="Garamond" w:cs="Arial"/>
              </w:rPr>
              <w:t xml:space="preserve">who </w:t>
            </w:r>
            <w:r w:rsidRPr="00AA477A">
              <w:rPr>
                <w:rFonts w:ascii="Garamond" w:eastAsia="Times New Roman" w:hAnsi="Garamond" w:cs="Arial"/>
              </w:rPr>
              <w:t>speak</w:t>
            </w:r>
            <w:r>
              <w:rPr>
                <w:rFonts w:ascii="Garamond" w:eastAsia="Times New Roman" w:hAnsi="Garamond" w:cs="Arial"/>
              </w:rPr>
              <w:t>s</w:t>
            </w:r>
            <w:r w:rsidRPr="00AA477A">
              <w:rPr>
                <w:rFonts w:ascii="Garamond" w:eastAsia="Times New Roman" w:hAnsi="Garamond" w:cs="Arial"/>
              </w:rPr>
              <w:t xml:space="preserve"> English less than ‘very well'</w:t>
            </w:r>
          </w:p>
        </w:tc>
        <w:tc>
          <w:tcPr>
            <w:tcW w:w="810" w:type="dxa"/>
            <w:noWrap/>
          </w:tcPr>
          <w:p w14:paraId="317F765C" w14:textId="77777777" w:rsidR="00B050EE" w:rsidRPr="00DC5399" w:rsidRDefault="00B050EE" w:rsidP="006466C0">
            <w:pPr>
              <w:jc w:val="center"/>
              <w:rPr>
                <w:rFonts w:ascii="Garamond" w:eastAsia="Times New Roman" w:hAnsi="Garamond" w:cs="Arial"/>
              </w:rPr>
            </w:pPr>
            <w:r w:rsidRPr="00DC5399">
              <w:rPr>
                <w:rFonts w:ascii="Garamond" w:hAnsi="Garamond"/>
              </w:rPr>
              <w:t>-0.23</w:t>
            </w:r>
          </w:p>
        </w:tc>
        <w:tc>
          <w:tcPr>
            <w:tcW w:w="766" w:type="dxa"/>
            <w:noWrap/>
          </w:tcPr>
          <w:p w14:paraId="01EC7C8B" w14:textId="77777777" w:rsidR="00B050EE" w:rsidRPr="00DC5399" w:rsidRDefault="00B050EE" w:rsidP="006466C0">
            <w:pPr>
              <w:jc w:val="center"/>
              <w:rPr>
                <w:rFonts w:ascii="Garamond" w:eastAsia="Times New Roman" w:hAnsi="Garamond" w:cs="Arial"/>
              </w:rPr>
            </w:pPr>
            <w:r w:rsidRPr="00DC5399">
              <w:rPr>
                <w:rFonts w:ascii="Garamond" w:hAnsi="Garamond"/>
              </w:rPr>
              <w:t>0.24</w:t>
            </w:r>
          </w:p>
        </w:tc>
        <w:tc>
          <w:tcPr>
            <w:tcW w:w="773" w:type="dxa"/>
            <w:noWrap/>
          </w:tcPr>
          <w:p w14:paraId="6872A128" w14:textId="77777777" w:rsidR="00B050EE" w:rsidRPr="00DC5399" w:rsidRDefault="00B050EE" w:rsidP="006466C0">
            <w:pPr>
              <w:jc w:val="center"/>
              <w:rPr>
                <w:rFonts w:ascii="Garamond" w:eastAsia="Times New Roman" w:hAnsi="Garamond" w:cs="Arial"/>
              </w:rPr>
            </w:pPr>
            <w:r w:rsidRPr="00DC5399">
              <w:rPr>
                <w:rFonts w:ascii="Garamond" w:hAnsi="Garamond"/>
              </w:rPr>
              <w:t>0.34</w:t>
            </w:r>
          </w:p>
        </w:tc>
        <w:tc>
          <w:tcPr>
            <w:tcW w:w="647" w:type="dxa"/>
            <w:noWrap/>
          </w:tcPr>
          <w:p w14:paraId="109D7260" w14:textId="77777777" w:rsidR="00B050EE" w:rsidRPr="00DC5399" w:rsidRDefault="00B050EE" w:rsidP="006466C0">
            <w:pPr>
              <w:jc w:val="center"/>
              <w:rPr>
                <w:rFonts w:ascii="Garamond" w:eastAsia="Times New Roman" w:hAnsi="Garamond" w:cs="Arial"/>
              </w:rPr>
            </w:pPr>
            <w:r w:rsidRPr="00DC5399">
              <w:rPr>
                <w:rFonts w:ascii="Garamond" w:hAnsi="Garamond"/>
              </w:rPr>
              <w:t>-0.05</w:t>
            </w:r>
          </w:p>
        </w:tc>
        <w:tc>
          <w:tcPr>
            <w:tcW w:w="773" w:type="dxa"/>
            <w:noWrap/>
          </w:tcPr>
          <w:p w14:paraId="03397424" w14:textId="77777777" w:rsidR="00B050EE" w:rsidRPr="00DC5399" w:rsidRDefault="00B050EE" w:rsidP="006466C0">
            <w:pPr>
              <w:jc w:val="center"/>
              <w:rPr>
                <w:rFonts w:ascii="Garamond" w:eastAsia="Times New Roman" w:hAnsi="Garamond" w:cs="Arial"/>
              </w:rPr>
            </w:pPr>
            <w:r w:rsidRPr="00DC5399">
              <w:rPr>
                <w:rFonts w:ascii="Garamond" w:hAnsi="Garamond"/>
              </w:rPr>
              <w:t>-0.10</w:t>
            </w:r>
          </w:p>
        </w:tc>
        <w:tc>
          <w:tcPr>
            <w:tcW w:w="773" w:type="dxa"/>
            <w:noWrap/>
          </w:tcPr>
          <w:p w14:paraId="4E294372" w14:textId="77777777" w:rsidR="00B050EE" w:rsidRPr="00DC5399" w:rsidRDefault="00B050EE" w:rsidP="006466C0">
            <w:pPr>
              <w:jc w:val="center"/>
              <w:rPr>
                <w:rFonts w:ascii="Garamond" w:eastAsia="Times New Roman" w:hAnsi="Garamond" w:cs="Arial"/>
              </w:rPr>
            </w:pPr>
            <w:r w:rsidRPr="00DC5399">
              <w:rPr>
                <w:rFonts w:ascii="Garamond" w:hAnsi="Garamond"/>
              </w:rPr>
              <w:t>-0.06</w:t>
            </w:r>
          </w:p>
        </w:tc>
      </w:tr>
      <w:tr w:rsidR="0098545B" w:rsidRPr="00F13B47" w14:paraId="499F60F2" w14:textId="77777777" w:rsidTr="00214906">
        <w:trPr>
          <w:trHeight w:val="300"/>
        </w:trPr>
        <w:tc>
          <w:tcPr>
            <w:tcW w:w="4993" w:type="dxa"/>
            <w:noWrap/>
          </w:tcPr>
          <w:p w14:paraId="3B2A1350" w14:textId="77777777" w:rsidR="00B050EE" w:rsidRPr="008D307D" w:rsidRDefault="00B050EE" w:rsidP="006466C0">
            <w:pPr>
              <w:rPr>
                <w:rFonts w:ascii="Garamond" w:eastAsia="Times New Roman" w:hAnsi="Garamond" w:cs="Arial"/>
              </w:rPr>
            </w:pPr>
            <w:r>
              <w:rPr>
                <w:rFonts w:ascii="Garamond" w:eastAsia="Times New Roman" w:hAnsi="Garamond" w:cs="Arial"/>
              </w:rPr>
              <w:t xml:space="preserve">% </w:t>
            </w:r>
            <w:r w:rsidRPr="002D1142">
              <w:rPr>
                <w:rFonts w:ascii="Garamond" w:eastAsia="Times New Roman" w:hAnsi="Garamond" w:cs="Arial"/>
              </w:rPr>
              <w:t xml:space="preserve">Population </w:t>
            </w:r>
            <w:r>
              <w:rPr>
                <w:rFonts w:ascii="Garamond" w:eastAsia="Times New Roman" w:hAnsi="Garamond" w:cs="Arial"/>
              </w:rPr>
              <w:t>over</w:t>
            </w:r>
            <w:r w:rsidRPr="002D1142">
              <w:rPr>
                <w:rFonts w:ascii="Garamond" w:eastAsia="Times New Roman" w:hAnsi="Garamond" w:cs="Arial"/>
              </w:rPr>
              <w:t xml:space="preserve"> age </w:t>
            </w:r>
            <w:r>
              <w:rPr>
                <w:rFonts w:ascii="Garamond" w:eastAsia="Times New Roman" w:hAnsi="Garamond" w:cs="Arial"/>
              </w:rPr>
              <w:t>6</w:t>
            </w:r>
            <w:r w:rsidRPr="002D1142">
              <w:rPr>
                <w:rFonts w:ascii="Garamond" w:eastAsia="Times New Roman" w:hAnsi="Garamond" w:cs="Arial"/>
              </w:rPr>
              <w:t>5</w:t>
            </w:r>
          </w:p>
        </w:tc>
        <w:tc>
          <w:tcPr>
            <w:tcW w:w="810" w:type="dxa"/>
            <w:noWrap/>
          </w:tcPr>
          <w:p w14:paraId="5833A553" w14:textId="77777777" w:rsidR="00B050EE" w:rsidRPr="00DC5399" w:rsidRDefault="00B050EE" w:rsidP="006466C0">
            <w:pPr>
              <w:jc w:val="center"/>
              <w:rPr>
                <w:rFonts w:ascii="Garamond" w:eastAsia="Times New Roman" w:hAnsi="Garamond" w:cs="Arial"/>
              </w:rPr>
            </w:pPr>
            <w:r w:rsidRPr="00DC5399">
              <w:rPr>
                <w:rFonts w:ascii="Garamond" w:hAnsi="Garamond"/>
              </w:rPr>
              <w:t>0.05</w:t>
            </w:r>
          </w:p>
        </w:tc>
        <w:tc>
          <w:tcPr>
            <w:tcW w:w="766" w:type="dxa"/>
            <w:noWrap/>
          </w:tcPr>
          <w:p w14:paraId="505A4302" w14:textId="77777777" w:rsidR="00B050EE" w:rsidRPr="00DC5399" w:rsidRDefault="00B050EE" w:rsidP="006466C0">
            <w:pPr>
              <w:jc w:val="center"/>
              <w:rPr>
                <w:rFonts w:ascii="Garamond" w:eastAsia="Times New Roman" w:hAnsi="Garamond" w:cs="Arial"/>
              </w:rPr>
            </w:pPr>
            <w:r w:rsidRPr="00DC5399">
              <w:rPr>
                <w:rFonts w:ascii="Garamond" w:hAnsi="Garamond"/>
              </w:rPr>
              <w:t>-0.42</w:t>
            </w:r>
          </w:p>
        </w:tc>
        <w:tc>
          <w:tcPr>
            <w:tcW w:w="773" w:type="dxa"/>
            <w:noWrap/>
          </w:tcPr>
          <w:p w14:paraId="31C9861C" w14:textId="77777777" w:rsidR="00B050EE" w:rsidRPr="00DC5399" w:rsidRDefault="00B050EE" w:rsidP="006466C0">
            <w:pPr>
              <w:jc w:val="center"/>
              <w:rPr>
                <w:rFonts w:ascii="Garamond" w:eastAsia="Times New Roman" w:hAnsi="Garamond" w:cs="Arial"/>
              </w:rPr>
            </w:pPr>
            <w:r w:rsidRPr="00DC5399">
              <w:rPr>
                <w:rFonts w:ascii="Garamond" w:hAnsi="Garamond"/>
              </w:rPr>
              <w:t>0.33</w:t>
            </w:r>
          </w:p>
        </w:tc>
        <w:tc>
          <w:tcPr>
            <w:tcW w:w="647" w:type="dxa"/>
            <w:noWrap/>
          </w:tcPr>
          <w:p w14:paraId="1B2AA69B" w14:textId="77777777" w:rsidR="00B050EE" w:rsidRPr="00DC5399" w:rsidRDefault="00B050EE" w:rsidP="006466C0">
            <w:pPr>
              <w:jc w:val="center"/>
              <w:rPr>
                <w:rFonts w:ascii="Garamond" w:eastAsia="Times New Roman" w:hAnsi="Garamond" w:cs="Arial"/>
              </w:rPr>
            </w:pPr>
            <w:r w:rsidRPr="00DC5399">
              <w:rPr>
                <w:rFonts w:ascii="Garamond" w:hAnsi="Garamond"/>
              </w:rPr>
              <w:t>-0.20</w:t>
            </w:r>
          </w:p>
        </w:tc>
        <w:tc>
          <w:tcPr>
            <w:tcW w:w="773" w:type="dxa"/>
            <w:noWrap/>
          </w:tcPr>
          <w:p w14:paraId="4E465842" w14:textId="77777777" w:rsidR="00B050EE" w:rsidRPr="00DC5399" w:rsidRDefault="00B050EE" w:rsidP="006466C0">
            <w:pPr>
              <w:jc w:val="center"/>
              <w:rPr>
                <w:rFonts w:ascii="Garamond" w:eastAsia="Times New Roman" w:hAnsi="Garamond" w:cs="Arial"/>
              </w:rPr>
            </w:pPr>
            <w:r w:rsidRPr="00DC5399">
              <w:rPr>
                <w:rFonts w:ascii="Garamond" w:hAnsi="Garamond"/>
              </w:rPr>
              <w:t>0.05</w:t>
            </w:r>
          </w:p>
        </w:tc>
        <w:tc>
          <w:tcPr>
            <w:tcW w:w="773" w:type="dxa"/>
            <w:noWrap/>
          </w:tcPr>
          <w:p w14:paraId="7BB4AE8B" w14:textId="77777777" w:rsidR="00B050EE" w:rsidRPr="00DC5399" w:rsidRDefault="00B050EE" w:rsidP="006466C0">
            <w:pPr>
              <w:jc w:val="center"/>
              <w:rPr>
                <w:rFonts w:ascii="Garamond" w:eastAsia="Times New Roman" w:hAnsi="Garamond" w:cs="Arial"/>
              </w:rPr>
            </w:pPr>
            <w:r w:rsidRPr="00DC5399">
              <w:rPr>
                <w:rFonts w:ascii="Garamond" w:hAnsi="Garamond"/>
              </w:rPr>
              <w:t>0.01</w:t>
            </w:r>
          </w:p>
        </w:tc>
      </w:tr>
      <w:tr w:rsidR="0098545B" w:rsidRPr="00F13B47" w14:paraId="78F33F37" w14:textId="77777777" w:rsidTr="00214906">
        <w:trPr>
          <w:trHeight w:val="300"/>
        </w:trPr>
        <w:tc>
          <w:tcPr>
            <w:tcW w:w="4993" w:type="dxa"/>
            <w:noWrap/>
          </w:tcPr>
          <w:p w14:paraId="54337BA7"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762EA9">
              <w:rPr>
                <w:rFonts w:ascii="Garamond" w:eastAsia="Times New Roman" w:hAnsi="Garamond" w:cs="Arial"/>
              </w:rPr>
              <w:t xml:space="preserve"> </w:t>
            </w:r>
            <w:r>
              <w:rPr>
                <w:rFonts w:ascii="Garamond" w:eastAsia="Times New Roman" w:hAnsi="Garamond" w:cs="Arial"/>
              </w:rPr>
              <w:t>P</w:t>
            </w:r>
            <w:r w:rsidRPr="00762EA9">
              <w:rPr>
                <w:rFonts w:ascii="Garamond" w:eastAsia="Times New Roman" w:hAnsi="Garamond" w:cs="Arial"/>
              </w:rPr>
              <w:t>opulation with income below poverty level</w:t>
            </w:r>
          </w:p>
        </w:tc>
        <w:tc>
          <w:tcPr>
            <w:tcW w:w="810" w:type="dxa"/>
            <w:noWrap/>
          </w:tcPr>
          <w:p w14:paraId="561B8CE2" w14:textId="77777777" w:rsidR="00B050EE" w:rsidRPr="00DC5399" w:rsidRDefault="00B050EE" w:rsidP="006466C0">
            <w:pPr>
              <w:jc w:val="center"/>
              <w:rPr>
                <w:rFonts w:ascii="Garamond" w:eastAsia="Times New Roman" w:hAnsi="Garamond" w:cs="Arial"/>
              </w:rPr>
            </w:pPr>
            <w:r w:rsidRPr="00DC5399">
              <w:rPr>
                <w:rFonts w:ascii="Garamond" w:hAnsi="Garamond"/>
              </w:rPr>
              <w:t>-0.29</w:t>
            </w:r>
          </w:p>
        </w:tc>
        <w:tc>
          <w:tcPr>
            <w:tcW w:w="766" w:type="dxa"/>
            <w:noWrap/>
          </w:tcPr>
          <w:p w14:paraId="79F8A46C" w14:textId="77777777" w:rsidR="00B050EE" w:rsidRPr="00DC5399" w:rsidRDefault="00B050EE" w:rsidP="006466C0">
            <w:pPr>
              <w:jc w:val="center"/>
              <w:rPr>
                <w:rFonts w:ascii="Garamond" w:eastAsia="Times New Roman" w:hAnsi="Garamond" w:cs="Arial"/>
              </w:rPr>
            </w:pPr>
            <w:r w:rsidRPr="00DC5399">
              <w:rPr>
                <w:rFonts w:ascii="Garamond" w:hAnsi="Garamond"/>
              </w:rPr>
              <w:t>0.06</w:t>
            </w:r>
          </w:p>
        </w:tc>
        <w:tc>
          <w:tcPr>
            <w:tcW w:w="773" w:type="dxa"/>
            <w:noWrap/>
          </w:tcPr>
          <w:p w14:paraId="52C8B9C5" w14:textId="77777777" w:rsidR="00B050EE" w:rsidRPr="00DC5399" w:rsidRDefault="00B050EE" w:rsidP="006466C0">
            <w:pPr>
              <w:jc w:val="center"/>
              <w:rPr>
                <w:rFonts w:ascii="Garamond" w:eastAsia="Times New Roman" w:hAnsi="Garamond" w:cs="Arial"/>
              </w:rPr>
            </w:pPr>
            <w:r w:rsidRPr="00DC5399">
              <w:rPr>
                <w:rFonts w:ascii="Garamond" w:hAnsi="Garamond"/>
              </w:rPr>
              <w:t>0.00</w:t>
            </w:r>
          </w:p>
        </w:tc>
        <w:tc>
          <w:tcPr>
            <w:tcW w:w="647" w:type="dxa"/>
            <w:noWrap/>
          </w:tcPr>
          <w:p w14:paraId="798BA230" w14:textId="77777777" w:rsidR="00B050EE" w:rsidRPr="00DC5399" w:rsidRDefault="00B050EE" w:rsidP="006466C0">
            <w:pPr>
              <w:jc w:val="center"/>
              <w:rPr>
                <w:rFonts w:ascii="Garamond" w:eastAsia="Times New Roman" w:hAnsi="Garamond" w:cs="Arial"/>
              </w:rPr>
            </w:pPr>
            <w:r w:rsidRPr="00DC5399">
              <w:rPr>
                <w:rFonts w:ascii="Garamond" w:hAnsi="Garamond"/>
              </w:rPr>
              <w:t>0.02</w:t>
            </w:r>
          </w:p>
        </w:tc>
        <w:tc>
          <w:tcPr>
            <w:tcW w:w="773" w:type="dxa"/>
            <w:noWrap/>
          </w:tcPr>
          <w:p w14:paraId="7CDA13A7" w14:textId="77777777" w:rsidR="00B050EE" w:rsidRPr="00DC5399" w:rsidRDefault="00B050EE" w:rsidP="006466C0">
            <w:pPr>
              <w:jc w:val="center"/>
              <w:rPr>
                <w:rFonts w:ascii="Garamond" w:eastAsia="Times New Roman" w:hAnsi="Garamond" w:cs="Arial"/>
              </w:rPr>
            </w:pPr>
            <w:r w:rsidRPr="00DC5399">
              <w:rPr>
                <w:rFonts w:ascii="Garamond" w:hAnsi="Garamond"/>
              </w:rPr>
              <w:t>-0.04</w:t>
            </w:r>
          </w:p>
        </w:tc>
        <w:tc>
          <w:tcPr>
            <w:tcW w:w="773" w:type="dxa"/>
            <w:noWrap/>
          </w:tcPr>
          <w:p w14:paraId="5530F690" w14:textId="77777777" w:rsidR="00B050EE" w:rsidRPr="00DC5399" w:rsidRDefault="00B050EE" w:rsidP="006466C0">
            <w:pPr>
              <w:jc w:val="center"/>
              <w:rPr>
                <w:rFonts w:ascii="Garamond" w:eastAsia="Times New Roman" w:hAnsi="Garamond" w:cs="Arial"/>
              </w:rPr>
            </w:pPr>
            <w:r w:rsidRPr="00DC5399">
              <w:rPr>
                <w:rFonts w:ascii="Garamond" w:hAnsi="Garamond"/>
              </w:rPr>
              <w:t>0.02</w:t>
            </w:r>
          </w:p>
        </w:tc>
      </w:tr>
      <w:tr w:rsidR="0098545B" w:rsidRPr="00F13B47" w14:paraId="043CE62F" w14:textId="77777777" w:rsidTr="00214906">
        <w:trPr>
          <w:trHeight w:val="300"/>
        </w:trPr>
        <w:tc>
          <w:tcPr>
            <w:tcW w:w="4993" w:type="dxa"/>
            <w:noWrap/>
          </w:tcPr>
          <w:p w14:paraId="2528CF27"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CC6671">
              <w:rPr>
                <w:rFonts w:ascii="Garamond" w:eastAsia="Times New Roman" w:hAnsi="Garamond" w:cs="Arial"/>
              </w:rPr>
              <w:t xml:space="preserve"> </w:t>
            </w:r>
            <w:r>
              <w:rPr>
                <w:rFonts w:ascii="Garamond" w:eastAsia="Times New Roman" w:hAnsi="Garamond" w:cs="Arial"/>
              </w:rPr>
              <w:t>P</w:t>
            </w:r>
            <w:r w:rsidRPr="00CC6671">
              <w:rPr>
                <w:rFonts w:ascii="Garamond" w:eastAsia="Times New Roman" w:hAnsi="Garamond" w:cs="Arial"/>
              </w:rPr>
              <w:t>opulation (16+) that are unemployed</w:t>
            </w:r>
          </w:p>
        </w:tc>
        <w:tc>
          <w:tcPr>
            <w:tcW w:w="810" w:type="dxa"/>
            <w:noWrap/>
          </w:tcPr>
          <w:p w14:paraId="299FDA5E" w14:textId="77777777" w:rsidR="00B050EE" w:rsidRPr="00DC5399" w:rsidRDefault="00B050EE" w:rsidP="006466C0">
            <w:pPr>
              <w:jc w:val="center"/>
              <w:rPr>
                <w:rFonts w:ascii="Garamond" w:eastAsia="Times New Roman" w:hAnsi="Garamond" w:cs="Arial"/>
              </w:rPr>
            </w:pPr>
            <w:r w:rsidRPr="00DC5399">
              <w:rPr>
                <w:rFonts w:ascii="Garamond" w:hAnsi="Garamond"/>
              </w:rPr>
              <w:t>-0.16</w:t>
            </w:r>
          </w:p>
        </w:tc>
        <w:tc>
          <w:tcPr>
            <w:tcW w:w="766" w:type="dxa"/>
            <w:noWrap/>
          </w:tcPr>
          <w:p w14:paraId="748921C3"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0.07</w:t>
            </w:r>
          </w:p>
        </w:tc>
        <w:tc>
          <w:tcPr>
            <w:tcW w:w="773" w:type="dxa"/>
            <w:noWrap/>
          </w:tcPr>
          <w:p w14:paraId="4BE118F8" w14:textId="77777777" w:rsidR="00B050EE" w:rsidRPr="00DC5399" w:rsidRDefault="00B050EE" w:rsidP="006466C0">
            <w:pPr>
              <w:jc w:val="center"/>
              <w:rPr>
                <w:rFonts w:ascii="Garamond" w:eastAsia="Times New Roman" w:hAnsi="Garamond" w:cs="Arial"/>
              </w:rPr>
            </w:pPr>
            <w:r w:rsidRPr="00DC5399">
              <w:rPr>
                <w:rFonts w:ascii="Garamond" w:hAnsi="Garamond"/>
              </w:rPr>
              <w:t>-0.06</w:t>
            </w:r>
          </w:p>
        </w:tc>
        <w:tc>
          <w:tcPr>
            <w:tcW w:w="647" w:type="dxa"/>
            <w:noWrap/>
          </w:tcPr>
          <w:p w14:paraId="1587C7ED" w14:textId="77777777" w:rsidR="00B050EE" w:rsidRPr="00DC5399" w:rsidRDefault="00B050EE" w:rsidP="006466C0">
            <w:pPr>
              <w:jc w:val="center"/>
              <w:rPr>
                <w:rFonts w:ascii="Garamond" w:eastAsia="Times New Roman" w:hAnsi="Garamond" w:cs="Arial"/>
              </w:rPr>
            </w:pPr>
            <w:r w:rsidRPr="00DC5399">
              <w:rPr>
                <w:rFonts w:ascii="Garamond" w:hAnsi="Garamond"/>
              </w:rPr>
              <w:t>0.07</w:t>
            </w:r>
          </w:p>
        </w:tc>
        <w:tc>
          <w:tcPr>
            <w:tcW w:w="773" w:type="dxa"/>
            <w:noWrap/>
          </w:tcPr>
          <w:p w14:paraId="150D7CCF" w14:textId="77777777" w:rsidR="00B050EE" w:rsidRPr="00DC5399" w:rsidRDefault="00B050EE" w:rsidP="006466C0">
            <w:pPr>
              <w:jc w:val="center"/>
              <w:rPr>
                <w:rFonts w:ascii="Garamond" w:eastAsia="Times New Roman" w:hAnsi="Garamond" w:cs="Arial"/>
              </w:rPr>
            </w:pPr>
            <w:r w:rsidRPr="00DC5399">
              <w:rPr>
                <w:rFonts w:ascii="Garamond" w:hAnsi="Garamond"/>
              </w:rPr>
              <w:t>0.21</w:t>
            </w:r>
          </w:p>
        </w:tc>
        <w:tc>
          <w:tcPr>
            <w:tcW w:w="773" w:type="dxa"/>
            <w:noWrap/>
          </w:tcPr>
          <w:p w14:paraId="4179BD08" w14:textId="77777777" w:rsidR="00B050EE" w:rsidRPr="00DC5399" w:rsidRDefault="00B050EE" w:rsidP="006466C0">
            <w:pPr>
              <w:jc w:val="center"/>
              <w:rPr>
                <w:rFonts w:ascii="Garamond" w:eastAsia="Times New Roman" w:hAnsi="Garamond" w:cs="Arial"/>
              </w:rPr>
            </w:pPr>
            <w:r w:rsidRPr="00DC5399">
              <w:rPr>
                <w:rFonts w:ascii="Garamond" w:hAnsi="Garamond"/>
              </w:rPr>
              <w:t>0.73</w:t>
            </w:r>
          </w:p>
        </w:tc>
      </w:tr>
      <w:tr w:rsidR="0098545B" w:rsidRPr="00F13B47" w14:paraId="257CC3AA" w14:textId="77777777" w:rsidTr="00214906">
        <w:trPr>
          <w:trHeight w:val="300"/>
        </w:trPr>
        <w:tc>
          <w:tcPr>
            <w:tcW w:w="4993" w:type="dxa"/>
            <w:noWrap/>
          </w:tcPr>
          <w:p w14:paraId="52A880DB" w14:textId="77777777" w:rsidR="00B050EE" w:rsidRPr="008D307D" w:rsidRDefault="00B050EE" w:rsidP="006466C0">
            <w:pPr>
              <w:rPr>
                <w:rFonts w:ascii="Garamond" w:eastAsia="Times New Roman" w:hAnsi="Garamond" w:cs="Arial"/>
              </w:rPr>
            </w:pPr>
            <w:r>
              <w:rPr>
                <w:rFonts w:ascii="Garamond" w:eastAsia="Times New Roman" w:hAnsi="Garamond" w:cs="Arial"/>
              </w:rPr>
              <w:t xml:space="preserve">% </w:t>
            </w:r>
            <w:r w:rsidRPr="002D1142">
              <w:rPr>
                <w:rFonts w:ascii="Garamond" w:eastAsia="Times New Roman" w:hAnsi="Garamond" w:cs="Arial"/>
              </w:rPr>
              <w:t>Population</w:t>
            </w:r>
            <w:r>
              <w:rPr>
                <w:rFonts w:ascii="Garamond" w:eastAsia="Times New Roman" w:hAnsi="Garamond" w:cs="Arial"/>
              </w:rPr>
              <w:t xml:space="preserve"> using public transportation</w:t>
            </w:r>
          </w:p>
        </w:tc>
        <w:tc>
          <w:tcPr>
            <w:tcW w:w="810" w:type="dxa"/>
            <w:noWrap/>
          </w:tcPr>
          <w:p w14:paraId="25644660" w14:textId="77777777" w:rsidR="00B050EE" w:rsidRPr="00DC5399" w:rsidRDefault="00B050EE" w:rsidP="006466C0">
            <w:pPr>
              <w:jc w:val="center"/>
              <w:rPr>
                <w:rFonts w:ascii="Garamond" w:eastAsia="Times New Roman" w:hAnsi="Garamond" w:cs="Arial"/>
              </w:rPr>
            </w:pPr>
            <w:r w:rsidRPr="00DC5399">
              <w:rPr>
                <w:rFonts w:ascii="Garamond" w:hAnsi="Garamond"/>
              </w:rPr>
              <w:t>-0.03</w:t>
            </w:r>
          </w:p>
        </w:tc>
        <w:tc>
          <w:tcPr>
            <w:tcW w:w="766" w:type="dxa"/>
            <w:noWrap/>
          </w:tcPr>
          <w:p w14:paraId="12EC8B2C" w14:textId="77777777" w:rsidR="00B050EE" w:rsidRPr="00DC5399" w:rsidRDefault="00B050EE" w:rsidP="006466C0">
            <w:pPr>
              <w:jc w:val="center"/>
              <w:rPr>
                <w:rFonts w:ascii="Garamond" w:eastAsia="Times New Roman" w:hAnsi="Garamond" w:cs="Arial"/>
              </w:rPr>
            </w:pPr>
            <w:r w:rsidRPr="00DC5399">
              <w:rPr>
                <w:rFonts w:ascii="Garamond" w:hAnsi="Garamond"/>
              </w:rPr>
              <w:t>0.06</w:t>
            </w:r>
          </w:p>
        </w:tc>
        <w:tc>
          <w:tcPr>
            <w:tcW w:w="773" w:type="dxa"/>
            <w:noWrap/>
          </w:tcPr>
          <w:p w14:paraId="17A3D69A" w14:textId="77777777" w:rsidR="00B050EE" w:rsidRPr="00DC5399" w:rsidRDefault="00B050EE" w:rsidP="006466C0">
            <w:pPr>
              <w:jc w:val="center"/>
              <w:rPr>
                <w:rFonts w:ascii="Garamond" w:eastAsia="Times New Roman" w:hAnsi="Garamond" w:cs="Arial"/>
              </w:rPr>
            </w:pPr>
            <w:r w:rsidRPr="00DC5399">
              <w:rPr>
                <w:rFonts w:ascii="Garamond" w:hAnsi="Garamond"/>
              </w:rPr>
              <w:t>-0.30</w:t>
            </w:r>
          </w:p>
        </w:tc>
        <w:tc>
          <w:tcPr>
            <w:tcW w:w="647" w:type="dxa"/>
            <w:noWrap/>
          </w:tcPr>
          <w:p w14:paraId="036C8D98" w14:textId="77777777" w:rsidR="00B050EE" w:rsidRPr="00DC5399" w:rsidRDefault="00B050EE" w:rsidP="006466C0">
            <w:pPr>
              <w:jc w:val="center"/>
              <w:rPr>
                <w:rFonts w:ascii="Garamond" w:eastAsia="Times New Roman" w:hAnsi="Garamond" w:cs="Arial"/>
              </w:rPr>
            </w:pPr>
            <w:r w:rsidRPr="00DC5399">
              <w:rPr>
                <w:rFonts w:ascii="Garamond" w:hAnsi="Garamond"/>
              </w:rPr>
              <w:t>-0.52</w:t>
            </w:r>
          </w:p>
        </w:tc>
        <w:tc>
          <w:tcPr>
            <w:tcW w:w="773" w:type="dxa"/>
            <w:noWrap/>
          </w:tcPr>
          <w:p w14:paraId="7680A3CF" w14:textId="77777777" w:rsidR="00B050EE" w:rsidRPr="00DC5399" w:rsidRDefault="00B050EE" w:rsidP="006466C0">
            <w:pPr>
              <w:jc w:val="center"/>
              <w:rPr>
                <w:rFonts w:ascii="Garamond" w:eastAsia="Times New Roman" w:hAnsi="Garamond" w:cs="Arial"/>
              </w:rPr>
            </w:pPr>
            <w:r w:rsidRPr="00DC5399">
              <w:rPr>
                <w:rFonts w:ascii="Garamond" w:hAnsi="Garamond"/>
              </w:rPr>
              <w:t>0.39</w:t>
            </w:r>
          </w:p>
        </w:tc>
        <w:tc>
          <w:tcPr>
            <w:tcW w:w="773" w:type="dxa"/>
            <w:noWrap/>
          </w:tcPr>
          <w:p w14:paraId="401920C1" w14:textId="77777777" w:rsidR="00B050EE" w:rsidRPr="00DC5399" w:rsidRDefault="00B050EE" w:rsidP="006466C0">
            <w:pPr>
              <w:jc w:val="center"/>
              <w:rPr>
                <w:rFonts w:ascii="Garamond" w:eastAsia="Times New Roman" w:hAnsi="Garamond" w:cs="Arial"/>
              </w:rPr>
            </w:pPr>
            <w:r w:rsidRPr="00DC5399">
              <w:rPr>
                <w:rFonts w:ascii="Garamond" w:hAnsi="Garamond"/>
              </w:rPr>
              <w:t>-0.14</w:t>
            </w:r>
          </w:p>
        </w:tc>
      </w:tr>
      <w:tr w:rsidR="0098545B" w:rsidRPr="00F13B47" w14:paraId="28403D6B" w14:textId="77777777" w:rsidTr="00214906">
        <w:trPr>
          <w:trHeight w:val="300"/>
        </w:trPr>
        <w:tc>
          <w:tcPr>
            <w:tcW w:w="4993" w:type="dxa"/>
            <w:noWrap/>
          </w:tcPr>
          <w:p w14:paraId="6B9D22D4"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CC6671">
              <w:rPr>
                <w:rFonts w:ascii="Garamond" w:eastAsia="Times New Roman" w:hAnsi="Garamond" w:cs="Arial"/>
              </w:rPr>
              <w:t xml:space="preserve"> Population </w:t>
            </w:r>
            <w:r>
              <w:rPr>
                <w:rFonts w:ascii="Garamond" w:eastAsia="Times New Roman" w:hAnsi="Garamond" w:cs="Arial"/>
              </w:rPr>
              <w:t xml:space="preserve">who </w:t>
            </w:r>
            <w:r w:rsidRPr="001A54CC">
              <w:rPr>
                <w:rFonts w:ascii="Garamond" w:eastAsia="Times New Roman" w:hAnsi="Garamond" w:cs="Arial"/>
              </w:rPr>
              <w:t>walk</w:t>
            </w:r>
            <w:r>
              <w:rPr>
                <w:rFonts w:ascii="Garamond" w:eastAsia="Times New Roman" w:hAnsi="Garamond" w:cs="Arial"/>
              </w:rPr>
              <w:t>s</w:t>
            </w:r>
            <w:r w:rsidRPr="001A54CC">
              <w:rPr>
                <w:rFonts w:ascii="Garamond" w:eastAsia="Times New Roman" w:hAnsi="Garamond" w:cs="Arial"/>
              </w:rPr>
              <w:t xml:space="preserve"> to workplace</w:t>
            </w:r>
          </w:p>
        </w:tc>
        <w:tc>
          <w:tcPr>
            <w:tcW w:w="810" w:type="dxa"/>
            <w:noWrap/>
          </w:tcPr>
          <w:p w14:paraId="064E1A94" w14:textId="77777777" w:rsidR="00B050EE" w:rsidRPr="00DC5399" w:rsidRDefault="00B050EE" w:rsidP="006466C0">
            <w:pPr>
              <w:jc w:val="center"/>
              <w:rPr>
                <w:rFonts w:ascii="Garamond" w:eastAsia="Times New Roman" w:hAnsi="Garamond" w:cs="Arial"/>
              </w:rPr>
            </w:pPr>
            <w:r w:rsidRPr="00DC5399">
              <w:rPr>
                <w:rFonts w:ascii="Garamond" w:hAnsi="Garamond"/>
              </w:rPr>
              <w:t>-0.15</w:t>
            </w:r>
          </w:p>
        </w:tc>
        <w:tc>
          <w:tcPr>
            <w:tcW w:w="766" w:type="dxa"/>
            <w:noWrap/>
          </w:tcPr>
          <w:p w14:paraId="7D5E411B" w14:textId="77777777" w:rsidR="00B050EE" w:rsidRPr="00DC5399" w:rsidRDefault="00B050EE" w:rsidP="006466C0">
            <w:pPr>
              <w:jc w:val="center"/>
              <w:rPr>
                <w:rFonts w:ascii="Garamond" w:eastAsia="Times New Roman" w:hAnsi="Garamond" w:cs="Arial"/>
              </w:rPr>
            </w:pPr>
            <w:r w:rsidRPr="00DC5399">
              <w:rPr>
                <w:rFonts w:ascii="Garamond" w:hAnsi="Garamond"/>
              </w:rPr>
              <w:t>0.23</w:t>
            </w:r>
          </w:p>
        </w:tc>
        <w:tc>
          <w:tcPr>
            <w:tcW w:w="773" w:type="dxa"/>
            <w:noWrap/>
          </w:tcPr>
          <w:p w14:paraId="23F4A27F" w14:textId="77777777" w:rsidR="00B050EE" w:rsidRPr="00DC5399" w:rsidRDefault="00B050EE" w:rsidP="006466C0">
            <w:pPr>
              <w:jc w:val="center"/>
              <w:rPr>
                <w:rFonts w:ascii="Garamond" w:eastAsia="Times New Roman" w:hAnsi="Garamond" w:cs="Arial"/>
              </w:rPr>
            </w:pPr>
            <w:r w:rsidRPr="00DC5399">
              <w:rPr>
                <w:rFonts w:ascii="Garamond" w:hAnsi="Garamond"/>
              </w:rPr>
              <w:t>0.15</w:t>
            </w:r>
          </w:p>
        </w:tc>
        <w:tc>
          <w:tcPr>
            <w:tcW w:w="647" w:type="dxa"/>
            <w:noWrap/>
          </w:tcPr>
          <w:p w14:paraId="7B0A9502" w14:textId="77777777" w:rsidR="00B050EE" w:rsidRPr="00DC5399" w:rsidRDefault="00B050EE" w:rsidP="006466C0">
            <w:pPr>
              <w:jc w:val="center"/>
              <w:rPr>
                <w:rFonts w:ascii="Garamond" w:eastAsia="Times New Roman" w:hAnsi="Garamond" w:cs="Arial"/>
              </w:rPr>
            </w:pPr>
            <w:r w:rsidRPr="00DC5399">
              <w:rPr>
                <w:rFonts w:ascii="Garamond" w:hAnsi="Garamond"/>
              </w:rPr>
              <w:t>0.16</w:t>
            </w:r>
          </w:p>
        </w:tc>
        <w:tc>
          <w:tcPr>
            <w:tcW w:w="773" w:type="dxa"/>
            <w:noWrap/>
          </w:tcPr>
          <w:p w14:paraId="60037ABD" w14:textId="77777777" w:rsidR="00B050EE" w:rsidRPr="00DC5399" w:rsidRDefault="00B050EE" w:rsidP="006466C0">
            <w:pPr>
              <w:jc w:val="center"/>
              <w:rPr>
                <w:rFonts w:ascii="Garamond" w:eastAsia="Times New Roman" w:hAnsi="Garamond" w:cs="Arial"/>
              </w:rPr>
            </w:pPr>
            <w:r w:rsidRPr="00DC5399">
              <w:rPr>
                <w:rFonts w:ascii="Garamond" w:hAnsi="Garamond"/>
              </w:rPr>
              <w:t>0.45</w:t>
            </w:r>
          </w:p>
        </w:tc>
        <w:tc>
          <w:tcPr>
            <w:tcW w:w="773" w:type="dxa"/>
            <w:noWrap/>
          </w:tcPr>
          <w:p w14:paraId="00889F2C" w14:textId="77777777" w:rsidR="00B050EE" w:rsidRPr="00DC5399" w:rsidRDefault="00B050EE" w:rsidP="006466C0">
            <w:pPr>
              <w:jc w:val="center"/>
              <w:rPr>
                <w:rFonts w:ascii="Garamond" w:eastAsia="Times New Roman" w:hAnsi="Garamond" w:cs="Arial"/>
              </w:rPr>
            </w:pPr>
            <w:r w:rsidRPr="00DC5399">
              <w:rPr>
                <w:rFonts w:ascii="Garamond" w:hAnsi="Garamond"/>
              </w:rPr>
              <w:t>-0.10</w:t>
            </w:r>
          </w:p>
        </w:tc>
      </w:tr>
      <w:tr w:rsidR="0098545B" w:rsidRPr="00F13B47" w14:paraId="2DBFA9A4" w14:textId="77777777" w:rsidTr="00214906">
        <w:trPr>
          <w:trHeight w:val="300"/>
        </w:trPr>
        <w:tc>
          <w:tcPr>
            <w:tcW w:w="4993" w:type="dxa"/>
            <w:noWrap/>
          </w:tcPr>
          <w:p w14:paraId="37D0B7B4" w14:textId="77777777" w:rsidR="00B050EE" w:rsidRPr="008D307D" w:rsidRDefault="00B050EE" w:rsidP="006466C0">
            <w:pPr>
              <w:rPr>
                <w:rFonts w:ascii="Garamond" w:eastAsia="Times New Roman" w:hAnsi="Garamond" w:cs="Arial"/>
              </w:rPr>
            </w:pPr>
            <w:r>
              <w:rPr>
                <w:rFonts w:ascii="Garamond" w:eastAsia="Times New Roman" w:hAnsi="Garamond" w:cs="Arial"/>
              </w:rPr>
              <w:t xml:space="preserve">% </w:t>
            </w:r>
            <w:r w:rsidRPr="0017078C">
              <w:rPr>
                <w:rFonts w:ascii="Garamond" w:eastAsia="Times New Roman" w:hAnsi="Garamond" w:cs="Arial"/>
              </w:rPr>
              <w:t>Household with no car</w:t>
            </w:r>
          </w:p>
        </w:tc>
        <w:tc>
          <w:tcPr>
            <w:tcW w:w="810" w:type="dxa"/>
            <w:noWrap/>
          </w:tcPr>
          <w:p w14:paraId="5D245802" w14:textId="77777777" w:rsidR="00B050EE" w:rsidRPr="00DC5399" w:rsidRDefault="00B050EE" w:rsidP="006466C0">
            <w:pPr>
              <w:jc w:val="center"/>
              <w:rPr>
                <w:rFonts w:ascii="Garamond" w:eastAsia="Times New Roman" w:hAnsi="Garamond" w:cs="Arial"/>
              </w:rPr>
            </w:pPr>
            <w:r w:rsidRPr="00DC5399">
              <w:rPr>
                <w:rFonts w:ascii="Garamond" w:hAnsi="Garamond"/>
              </w:rPr>
              <w:t>-0.30</w:t>
            </w:r>
          </w:p>
        </w:tc>
        <w:tc>
          <w:tcPr>
            <w:tcW w:w="766" w:type="dxa"/>
            <w:noWrap/>
          </w:tcPr>
          <w:p w14:paraId="56511E31" w14:textId="77777777" w:rsidR="00B050EE" w:rsidRPr="00DC5399" w:rsidRDefault="00B050EE" w:rsidP="006466C0">
            <w:pPr>
              <w:jc w:val="center"/>
              <w:rPr>
                <w:rFonts w:ascii="Garamond" w:eastAsia="Times New Roman" w:hAnsi="Garamond" w:cs="Arial"/>
              </w:rPr>
            </w:pPr>
            <w:r w:rsidRPr="00DC5399">
              <w:rPr>
                <w:rFonts w:ascii="Garamond" w:hAnsi="Garamond"/>
              </w:rPr>
              <w:t>-0.02</w:t>
            </w:r>
          </w:p>
        </w:tc>
        <w:tc>
          <w:tcPr>
            <w:tcW w:w="773" w:type="dxa"/>
            <w:noWrap/>
          </w:tcPr>
          <w:p w14:paraId="01001300" w14:textId="77777777" w:rsidR="00B050EE" w:rsidRPr="00DC5399" w:rsidRDefault="00B050EE" w:rsidP="006466C0">
            <w:pPr>
              <w:jc w:val="center"/>
              <w:rPr>
                <w:rFonts w:ascii="Garamond" w:eastAsia="Times New Roman" w:hAnsi="Garamond" w:cs="Arial"/>
              </w:rPr>
            </w:pPr>
            <w:r w:rsidRPr="00DC5399">
              <w:rPr>
                <w:rFonts w:ascii="Garamond" w:hAnsi="Garamond"/>
              </w:rPr>
              <w:t>-0.01</w:t>
            </w:r>
          </w:p>
        </w:tc>
        <w:tc>
          <w:tcPr>
            <w:tcW w:w="647" w:type="dxa"/>
            <w:noWrap/>
          </w:tcPr>
          <w:p w14:paraId="7AE58844" w14:textId="77777777" w:rsidR="00B050EE" w:rsidRPr="00DC5399" w:rsidRDefault="00B050EE" w:rsidP="006466C0">
            <w:pPr>
              <w:jc w:val="center"/>
              <w:rPr>
                <w:rFonts w:ascii="Garamond" w:eastAsia="Times New Roman" w:hAnsi="Garamond" w:cs="Arial"/>
              </w:rPr>
            </w:pPr>
            <w:r w:rsidRPr="00DC5399">
              <w:rPr>
                <w:rFonts w:ascii="Garamond" w:hAnsi="Garamond"/>
              </w:rPr>
              <w:t>-0.12</w:t>
            </w:r>
          </w:p>
        </w:tc>
        <w:tc>
          <w:tcPr>
            <w:tcW w:w="773" w:type="dxa"/>
            <w:noWrap/>
          </w:tcPr>
          <w:p w14:paraId="52A98B6B" w14:textId="77777777" w:rsidR="00B050EE" w:rsidRPr="00DC5399" w:rsidRDefault="00B050EE" w:rsidP="006466C0">
            <w:pPr>
              <w:jc w:val="center"/>
              <w:rPr>
                <w:rFonts w:ascii="Garamond" w:eastAsia="Times New Roman" w:hAnsi="Garamond" w:cs="Arial"/>
              </w:rPr>
            </w:pPr>
            <w:r w:rsidRPr="00DC5399">
              <w:rPr>
                <w:rFonts w:ascii="Garamond" w:hAnsi="Garamond"/>
              </w:rPr>
              <w:t>0.16</w:t>
            </w:r>
          </w:p>
        </w:tc>
        <w:tc>
          <w:tcPr>
            <w:tcW w:w="773" w:type="dxa"/>
            <w:noWrap/>
          </w:tcPr>
          <w:p w14:paraId="4D5670D8" w14:textId="77777777" w:rsidR="00B050EE" w:rsidRPr="00DC5399" w:rsidRDefault="00B050EE" w:rsidP="006466C0">
            <w:pPr>
              <w:jc w:val="center"/>
              <w:rPr>
                <w:rFonts w:ascii="Garamond" w:eastAsia="Times New Roman" w:hAnsi="Garamond" w:cs="Arial"/>
              </w:rPr>
            </w:pPr>
            <w:r w:rsidRPr="00DC5399">
              <w:rPr>
                <w:rFonts w:ascii="Garamond" w:hAnsi="Garamond"/>
              </w:rPr>
              <w:t>-0.14</w:t>
            </w:r>
          </w:p>
        </w:tc>
      </w:tr>
      <w:tr w:rsidR="0098545B" w:rsidRPr="00F13B47" w14:paraId="6BF12C9A" w14:textId="77777777" w:rsidTr="00214906">
        <w:trPr>
          <w:trHeight w:val="300"/>
        </w:trPr>
        <w:tc>
          <w:tcPr>
            <w:tcW w:w="4993" w:type="dxa"/>
            <w:noWrap/>
          </w:tcPr>
          <w:p w14:paraId="4D2430B0" w14:textId="77777777" w:rsidR="00B050EE" w:rsidRPr="008D307D" w:rsidRDefault="00B050EE" w:rsidP="006466C0">
            <w:pPr>
              <w:rPr>
                <w:rFonts w:ascii="Garamond" w:eastAsia="Times New Roman" w:hAnsi="Garamond" w:cs="Arial"/>
              </w:rPr>
            </w:pPr>
            <w:r>
              <w:rPr>
                <w:rFonts w:ascii="Garamond" w:eastAsia="Times New Roman" w:hAnsi="Garamond" w:cs="Arial"/>
              </w:rPr>
              <w:t>%</w:t>
            </w:r>
            <w:r w:rsidRPr="00683DBB">
              <w:rPr>
                <w:rFonts w:ascii="Garamond" w:eastAsia="Times New Roman" w:hAnsi="Garamond" w:cs="Arial"/>
              </w:rPr>
              <w:t xml:space="preserve"> Houses built before 1980</w:t>
            </w:r>
          </w:p>
        </w:tc>
        <w:tc>
          <w:tcPr>
            <w:tcW w:w="810" w:type="dxa"/>
            <w:noWrap/>
          </w:tcPr>
          <w:p w14:paraId="006C9D1E" w14:textId="77777777" w:rsidR="00B050EE" w:rsidRPr="00DC5399" w:rsidRDefault="00B050EE" w:rsidP="006466C0">
            <w:pPr>
              <w:jc w:val="center"/>
              <w:rPr>
                <w:rFonts w:ascii="Garamond" w:eastAsia="Times New Roman" w:hAnsi="Garamond" w:cs="Arial"/>
              </w:rPr>
            </w:pPr>
            <w:r w:rsidRPr="00DC5399">
              <w:rPr>
                <w:rFonts w:ascii="Garamond" w:hAnsi="Garamond"/>
              </w:rPr>
              <w:t>-0.05</w:t>
            </w:r>
          </w:p>
        </w:tc>
        <w:tc>
          <w:tcPr>
            <w:tcW w:w="766" w:type="dxa"/>
            <w:noWrap/>
          </w:tcPr>
          <w:p w14:paraId="61D43ED2" w14:textId="77777777" w:rsidR="00B050EE" w:rsidRPr="00DC5399" w:rsidRDefault="00B050EE" w:rsidP="006466C0">
            <w:pPr>
              <w:jc w:val="center"/>
              <w:rPr>
                <w:rFonts w:ascii="Garamond" w:eastAsia="Times New Roman" w:hAnsi="Garamond" w:cs="Arial"/>
              </w:rPr>
            </w:pPr>
            <w:r w:rsidRPr="00DC5399">
              <w:rPr>
                <w:rFonts w:ascii="Garamond" w:hAnsi="Garamond"/>
              </w:rPr>
              <w:t>0.05</w:t>
            </w:r>
          </w:p>
        </w:tc>
        <w:tc>
          <w:tcPr>
            <w:tcW w:w="773" w:type="dxa"/>
            <w:noWrap/>
          </w:tcPr>
          <w:p w14:paraId="267ADD9A"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-0.09</w:t>
            </w:r>
          </w:p>
        </w:tc>
        <w:tc>
          <w:tcPr>
            <w:tcW w:w="647" w:type="dxa"/>
            <w:noWrap/>
          </w:tcPr>
          <w:p w14:paraId="52941DAF" w14:textId="77777777" w:rsidR="00B050EE" w:rsidRPr="00DC5399" w:rsidRDefault="00B050EE" w:rsidP="006466C0">
            <w:pPr>
              <w:jc w:val="center"/>
              <w:rPr>
                <w:rFonts w:ascii="Garamond" w:eastAsia="Times New Roman" w:hAnsi="Garamond" w:cs="Arial"/>
              </w:rPr>
            </w:pPr>
            <w:r w:rsidRPr="00DC5399">
              <w:rPr>
                <w:rFonts w:ascii="Garamond" w:hAnsi="Garamond"/>
              </w:rPr>
              <w:t>-0.56</w:t>
            </w:r>
          </w:p>
        </w:tc>
        <w:tc>
          <w:tcPr>
            <w:tcW w:w="773" w:type="dxa"/>
            <w:noWrap/>
          </w:tcPr>
          <w:p w14:paraId="17439A05" w14:textId="77777777" w:rsidR="00B050EE" w:rsidRPr="00DC5399" w:rsidRDefault="00B050EE" w:rsidP="006466C0">
            <w:pPr>
              <w:jc w:val="center"/>
              <w:rPr>
                <w:rFonts w:ascii="Garamond" w:eastAsia="Times New Roman" w:hAnsi="Garamond" w:cs="Arial"/>
              </w:rPr>
            </w:pPr>
            <w:r w:rsidRPr="00DC5399">
              <w:rPr>
                <w:rFonts w:ascii="Garamond" w:hAnsi="Garamond"/>
              </w:rPr>
              <w:t>-0.13</w:t>
            </w:r>
          </w:p>
        </w:tc>
        <w:tc>
          <w:tcPr>
            <w:tcW w:w="773" w:type="dxa"/>
            <w:noWrap/>
          </w:tcPr>
          <w:p w14:paraId="17786452" w14:textId="77777777" w:rsidR="00B050EE" w:rsidRPr="00DC5399" w:rsidRDefault="00B050EE" w:rsidP="006466C0">
            <w:pPr>
              <w:jc w:val="center"/>
              <w:rPr>
                <w:rFonts w:ascii="Garamond" w:eastAsia="Times New Roman" w:hAnsi="Garamond" w:cs="Arial"/>
              </w:rPr>
            </w:pPr>
            <w:r w:rsidRPr="00DC5399">
              <w:rPr>
                <w:rFonts w:ascii="Garamond" w:hAnsi="Garamond"/>
              </w:rPr>
              <w:t>0.47</w:t>
            </w:r>
          </w:p>
        </w:tc>
      </w:tr>
      <w:tr w:rsidR="0098545B" w:rsidRPr="00F13B47" w14:paraId="2D3AF542" w14:textId="77777777" w:rsidTr="00214906">
        <w:trPr>
          <w:trHeight w:val="300"/>
        </w:trPr>
        <w:tc>
          <w:tcPr>
            <w:tcW w:w="4993" w:type="dxa"/>
            <w:noWrap/>
          </w:tcPr>
          <w:p w14:paraId="1686132F" w14:textId="77777777" w:rsidR="00B050EE" w:rsidRPr="008D307D" w:rsidRDefault="00B050EE" w:rsidP="006466C0">
            <w:pPr>
              <w:rPr>
                <w:rFonts w:ascii="Garamond" w:eastAsia="Times New Roman" w:hAnsi="Garamond" w:cs="Arial"/>
              </w:rPr>
            </w:pPr>
            <w:r>
              <w:rPr>
                <w:rFonts w:ascii="Garamond" w:eastAsia="Times New Roman" w:hAnsi="Garamond" w:cs="Arial"/>
              </w:rPr>
              <w:t>People with high blood pressure</w:t>
            </w:r>
          </w:p>
        </w:tc>
        <w:tc>
          <w:tcPr>
            <w:tcW w:w="810" w:type="dxa"/>
            <w:noWrap/>
          </w:tcPr>
          <w:p w14:paraId="309ABB6E" w14:textId="77777777" w:rsidR="00B050EE" w:rsidRPr="00DC5399" w:rsidRDefault="00B050EE" w:rsidP="006466C0">
            <w:pPr>
              <w:jc w:val="center"/>
              <w:rPr>
                <w:rFonts w:ascii="Garamond" w:eastAsia="Times New Roman" w:hAnsi="Garamond" w:cs="Arial"/>
              </w:rPr>
            </w:pPr>
            <w:r w:rsidRPr="00DC5399">
              <w:rPr>
                <w:rFonts w:ascii="Garamond" w:hAnsi="Garamond"/>
              </w:rPr>
              <w:t>-0.19</w:t>
            </w:r>
          </w:p>
        </w:tc>
        <w:tc>
          <w:tcPr>
            <w:tcW w:w="766" w:type="dxa"/>
            <w:noWrap/>
          </w:tcPr>
          <w:p w14:paraId="3B1549A2" w14:textId="77777777" w:rsidR="00B050EE" w:rsidRPr="00DC5399" w:rsidRDefault="00B050EE" w:rsidP="006466C0">
            <w:pPr>
              <w:jc w:val="center"/>
              <w:rPr>
                <w:rFonts w:ascii="Garamond" w:eastAsia="Times New Roman" w:hAnsi="Garamond" w:cs="Arial"/>
              </w:rPr>
            </w:pPr>
            <w:r w:rsidRPr="00DC5399">
              <w:rPr>
                <w:rFonts w:ascii="Garamond" w:hAnsi="Garamond"/>
              </w:rPr>
              <w:t>-0.41</w:t>
            </w:r>
          </w:p>
        </w:tc>
        <w:tc>
          <w:tcPr>
            <w:tcW w:w="773" w:type="dxa"/>
            <w:noWrap/>
          </w:tcPr>
          <w:p w14:paraId="3AB6A5CE" w14:textId="77777777" w:rsidR="00B050EE" w:rsidRPr="00DC5399" w:rsidRDefault="00B050EE" w:rsidP="006466C0">
            <w:pPr>
              <w:jc w:val="center"/>
              <w:rPr>
                <w:rFonts w:ascii="Garamond" w:eastAsia="Times New Roman" w:hAnsi="Garamond" w:cs="Arial"/>
              </w:rPr>
            </w:pPr>
            <w:r w:rsidRPr="00DC5399">
              <w:rPr>
                <w:rFonts w:ascii="Garamond" w:hAnsi="Garamond"/>
              </w:rPr>
              <w:t>-0.07</w:t>
            </w:r>
          </w:p>
        </w:tc>
        <w:tc>
          <w:tcPr>
            <w:tcW w:w="647" w:type="dxa"/>
            <w:noWrap/>
          </w:tcPr>
          <w:p w14:paraId="0C0398D2" w14:textId="77777777" w:rsidR="00B050EE" w:rsidRPr="00DC5399" w:rsidRDefault="00B050EE" w:rsidP="006466C0">
            <w:pPr>
              <w:jc w:val="center"/>
              <w:rPr>
                <w:rFonts w:ascii="Garamond" w:eastAsia="Times New Roman" w:hAnsi="Garamond" w:cs="Arial"/>
              </w:rPr>
            </w:pPr>
            <w:r w:rsidRPr="00DC5399">
              <w:rPr>
                <w:rFonts w:ascii="Garamond" w:hAnsi="Garamond"/>
              </w:rPr>
              <w:t>-0.01</w:t>
            </w:r>
          </w:p>
        </w:tc>
        <w:tc>
          <w:tcPr>
            <w:tcW w:w="773" w:type="dxa"/>
            <w:noWrap/>
          </w:tcPr>
          <w:p w14:paraId="010A609F" w14:textId="77777777" w:rsidR="00B050EE" w:rsidRPr="00DC5399" w:rsidRDefault="00B050EE" w:rsidP="006466C0">
            <w:pPr>
              <w:jc w:val="center"/>
              <w:rPr>
                <w:rFonts w:ascii="Garamond" w:eastAsia="Times New Roman" w:hAnsi="Garamond" w:cs="Arial"/>
              </w:rPr>
            </w:pPr>
            <w:r w:rsidRPr="00DC5399">
              <w:rPr>
                <w:rFonts w:ascii="Garamond" w:hAnsi="Garamond"/>
              </w:rPr>
              <w:t>-0.10</w:t>
            </w:r>
          </w:p>
        </w:tc>
        <w:tc>
          <w:tcPr>
            <w:tcW w:w="773" w:type="dxa"/>
            <w:noWrap/>
          </w:tcPr>
          <w:p w14:paraId="06296D4F" w14:textId="77777777" w:rsidR="00B050EE" w:rsidRPr="00DC5399" w:rsidRDefault="00B050EE" w:rsidP="006466C0">
            <w:pPr>
              <w:jc w:val="center"/>
              <w:rPr>
                <w:rFonts w:ascii="Garamond" w:eastAsia="Times New Roman" w:hAnsi="Garamond" w:cs="Arial"/>
              </w:rPr>
            </w:pPr>
            <w:r w:rsidRPr="00DC5399">
              <w:rPr>
                <w:rFonts w:ascii="Garamond" w:hAnsi="Garamond"/>
              </w:rPr>
              <w:t>0.01</w:t>
            </w:r>
          </w:p>
        </w:tc>
      </w:tr>
      <w:tr w:rsidR="0098545B" w:rsidRPr="00F13B47" w14:paraId="2F2ABAF0" w14:textId="77777777" w:rsidTr="00214906">
        <w:trPr>
          <w:trHeight w:val="300"/>
        </w:trPr>
        <w:tc>
          <w:tcPr>
            <w:tcW w:w="4993" w:type="dxa"/>
            <w:noWrap/>
          </w:tcPr>
          <w:p w14:paraId="59593168" w14:textId="77777777" w:rsidR="00B050EE" w:rsidRPr="008D307D" w:rsidRDefault="00B050EE" w:rsidP="006466C0">
            <w:pPr>
              <w:rPr>
                <w:rFonts w:ascii="Garamond" w:eastAsia="Times New Roman" w:hAnsi="Garamond" w:cs="Arial"/>
              </w:rPr>
            </w:pPr>
            <w:r>
              <w:rPr>
                <w:rFonts w:ascii="Garamond" w:eastAsia="Times New Roman" w:hAnsi="Garamond" w:cs="Arial"/>
              </w:rPr>
              <w:t xml:space="preserve">People with </w:t>
            </w:r>
            <w:r w:rsidRPr="00156AAB">
              <w:rPr>
                <w:rFonts w:ascii="Garamond" w:eastAsia="Times New Roman" w:hAnsi="Garamond" w:cs="Arial"/>
              </w:rPr>
              <w:t>Asthma</w:t>
            </w:r>
          </w:p>
        </w:tc>
        <w:tc>
          <w:tcPr>
            <w:tcW w:w="810" w:type="dxa"/>
            <w:noWrap/>
          </w:tcPr>
          <w:p w14:paraId="4DC95665" w14:textId="77777777" w:rsidR="00B050EE" w:rsidRPr="00DC5399" w:rsidRDefault="00B050EE" w:rsidP="006466C0">
            <w:pPr>
              <w:jc w:val="center"/>
              <w:rPr>
                <w:rFonts w:ascii="Garamond" w:eastAsia="Times New Roman" w:hAnsi="Garamond" w:cs="Arial"/>
              </w:rPr>
            </w:pPr>
            <w:r w:rsidRPr="00DC5399">
              <w:rPr>
                <w:rFonts w:ascii="Garamond" w:hAnsi="Garamond"/>
              </w:rPr>
              <w:t>-0.26</w:t>
            </w:r>
          </w:p>
        </w:tc>
        <w:tc>
          <w:tcPr>
            <w:tcW w:w="766" w:type="dxa"/>
            <w:noWrap/>
          </w:tcPr>
          <w:p w14:paraId="400444F2" w14:textId="77777777" w:rsidR="00B050EE" w:rsidRPr="00DC5399" w:rsidRDefault="00B050EE" w:rsidP="006466C0">
            <w:pPr>
              <w:jc w:val="center"/>
              <w:rPr>
                <w:rFonts w:ascii="Garamond" w:eastAsia="Times New Roman" w:hAnsi="Garamond" w:cs="Arial"/>
              </w:rPr>
            </w:pPr>
            <w:r w:rsidRPr="00DC5399">
              <w:rPr>
                <w:rFonts w:ascii="Garamond" w:hAnsi="Garamond"/>
              </w:rPr>
              <w:t>0.01</w:t>
            </w:r>
          </w:p>
        </w:tc>
        <w:tc>
          <w:tcPr>
            <w:tcW w:w="773" w:type="dxa"/>
            <w:noWrap/>
          </w:tcPr>
          <w:p w14:paraId="7ED5D319" w14:textId="77777777" w:rsidR="00B050EE" w:rsidRPr="00DC5399" w:rsidRDefault="00B050EE" w:rsidP="006466C0">
            <w:pPr>
              <w:jc w:val="center"/>
              <w:rPr>
                <w:rFonts w:ascii="Garamond" w:eastAsia="Times New Roman" w:hAnsi="Garamond" w:cs="Arial"/>
              </w:rPr>
            </w:pPr>
            <w:r w:rsidRPr="00DC5399">
              <w:rPr>
                <w:rFonts w:ascii="Garamond" w:hAnsi="Garamond"/>
              </w:rPr>
              <w:t>-0.29</w:t>
            </w:r>
          </w:p>
        </w:tc>
        <w:tc>
          <w:tcPr>
            <w:tcW w:w="647" w:type="dxa"/>
            <w:noWrap/>
          </w:tcPr>
          <w:p w14:paraId="6C106874" w14:textId="77777777" w:rsidR="00B050EE" w:rsidRPr="00DC5399" w:rsidRDefault="00B050EE" w:rsidP="006466C0">
            <w:pPr>
              <w:jc w:val="center"/>
              <w:rPr>
                <w:rFonts w:ascii="Garamond" w:eastAsia="Times New Roman" w:hAnsi="Garamond" w:cs="Arial"/>
              </w:rPr>
            </w:pPr>
            <w:r w:rsidRPr="00DC5399">
              <w:rPr>
                <w:rFonts w:ascii="Garamond" w:hAnsi="Garamond"/>
              </w:rPr>
              <w:t>0.17</w:t>
            </w:r>
          </w:p>
        </w:tc>
        <w:tc>
          <w:tcPr>
            <w:tcW w:w="773" w:type="dxa"/>
            <w:noWrap/>
          </w:tcPr>
          <w:p w14:paraId="4C842C71" w14:textId="77777777" w:rsidR="00B050EE" w:rsidRPr="00DC5399" w:rsidRDefault="00B050EE" w:rsidP="006466C0">
            <w:pPr>
              <w:jc w:val="center"/>
              <w:rPr>
                <w:rFonts w:ascii="Garamond" w:eastAsia="Times New Roman" w:hAnsi="Garamond" w:cs="Arial"/>
              </w:rPr>
            </w:pPr>
            <w:r w:rsidRPr="00DC5399">
              <w:rPr>
                <w:rFonts w:ascii="Garamond" w:hAnsi="Garamond"/>
              </w:rPr>
              <w:t>0.02</w:t>
            </w:r>
          </w:p>
        </w:tc>
        <w:tc>
          <w:tcPr>
            <w:tcW w:w="773" w:type="dxa"/>
            <w:noWrap/>
          </w:tcPr>
          <w:p w14:paraId="05A9C019" w14:textId="77777777" w:rsidR="00B050EE" w:rsidRPr="00DC5399" w:rsidRDefault="00B050EE" w:rsidP="006466C0">
            <w:pPr>
              <w:jc w:val="center"/>
              <w:rPr>
                <w:rFonts w:ascii="Garamond" w:eastAsia="Times New Roman" w:hAnsi="Garamond" w:cs="Arial"/>
              </w:rPr>
            </w:pPr>
            <w:r w:rsidRPr="00DC5399">
              <w:rPr>
                <w:rFonts w:ascii="Garamond" w:hAnsi="Garamond"/>
              </w:rPr>
              <w:t>-0.12</w:t>
            </w:r>
          </w:p>
        </w:tc>
      </w:tr>
      <w:tr w:rsidR="0098545B" w:rsidRPr="00F13B47" w14:paraId="06241D5C" w14:textId="77777777" w:rsidTr="00214906">
        <w:trPr>
          <w:trHeight w:val="300"/>
        </w:trPr>
        <w:tc>
          <w:tcPr>
            <w:tcW w:w="4993" w:type="dxa"/>
            <w:noWrap/>
          </w:tcPr>
          <w:p w14:paraId="66FDFEE3" w14:textId="77777777" w:rsidR="00B050EE" w:rsidRPr="008D307D" w:rsidRDefault="00B050EE" w:rsidP="006466C0">
            <w:pPr>
              <w:rPr>
                <w:rFonts w:ascii="Garamond" w:eastAsia="Times New Roman" w:hAnsi="Garamond" w:cs="Arial"/>
              </w:rPr>
            </w:pPr>
            <w:r>
              <w:rPr>
                <w:rFonts w:ascii="Garamond" w:eastAsia="Times New Roman" w:hAnsi="Garamond" w:cs="Arial"/>
              </w:rPr>
              <w:t xml:space="preserve">People with </w:t>
            </w:r>
            <w:r w:rsidRPr="00156AAB">
              <w:rPr>
                <w:rFonts w:ascii="Garamond" w:eastAsia="Times New Roman" w:hAnsi="Garamond" w:cs="Arial"/>
              </w:rPr>
              <w:t>COPD</w:t>
            </w:r>
          </w:p>
        </w:tc>
        <w:tc>
          <w:tcPr>
            <w:tcW w:w="810" w:type="dxa"/>
            <w:noWrap/>
          </w:tcPr>
          <w:p w14:paraId="39282714" w14:textId="77777777" w:rsidR="00B050EE" w:rsidRPr="00DC5399" w:rsidRDefault="00B050EE" w:rsidP="006466C0">
            <w:pPr>
              <w:jc w:val="center"/>
              <w:rPr>
                <w:rFonts w:ascii="Garamond" w:eastAsia="Times New Roman" w:hAnsi="Garamond" w:cs="Arial"/>
              </w:rPr>
            </w:pPr>
            <w:r w:rsidRPr="00DC5399">
              <w:rPr>
                <w:rFonts w:ascii="Garamond" w:hAnsi="Garamond"/>
              </w:rPr>
              <w:t>-0.26</w:t>
            </w:r>
          </w:p>
        </w:tc>
        <w:tc>
          <w:tcPr>
            <w:tcW w:w="766" w:type="dxa"/>
            <w:noWrap/>
          </w:tcPr>
          <w:p w14:paraId="546FF139" w14:textId="77777777" w:rsidR="00B050EE" w:rsidRPr="00DC5399" w:rsidRDefault="00B050EE" w:rsidP="006466C0">
            <w:pPr>
              <w:jc w:val="center"/>
              <w:rPr>
                <w:rFonts w:ascii="Garamond" w:eastAsia="Times New Roman" w:hAnsi="Garamond" w:cs="Arial"/>
              </w:rPr>
            </w:pPr>
            <w:r w:rsidRPr="00DC5399">
              <w:rPr>
                <w:rFonts w:ascii="Garamond" w:hAnsi="Garamond"/>
              </w:rPr>
              <w:t>-0.24</w:t>
            </w:r>
          </w:p>
        </w:tc>
        <w:tc>
          <w:tcPr>
            <w:tcW w:w="773" w:type="dxa"/>
            <w:noWrap/>
          </w:tcPr>
          <w:p w14:paraId="6585F212" w14:textId="77777777" w:rsidR="00B050EE" w:rsidRPr="00DC5399" w:rsidRDefault="00B050EE" w:rsidP="006466C0">
            <w:pPr>
              <w:jc w:val="center"/>
              <w:rPr>
                <w:rFonts w:ascii="Garamond" w:eastAsia="Times New Roman" w:hAnsi="Garamond" w:cs="Arial"/>
              </w:rPr>
            </w:pPr>
            <w:r w:rsidRPr="00DC5399">
              <w:rPr>
                <w:rFonts w:ascii="Garamond" w:hAnsi="Garamond"/>
              </w:rPr>
              <w:t>0.12</w:t>
            </w:r>
          </w:p>
        </w:tc>
        <w:tc>
          <w:tcPr>
            <w:tcW w:w="647" w:type="dxa"/>
            <w:noWrap/>
          </w:tcPr>
          <w:p w14:paraId="5EA478A0" w14:textId="77777777" w:rsidR="00B050EE" w:rsidRPr="00DC5399" w:rsidRDefault="00B050EE" w:rsidP="006466C0">
            <w:pPr>
              <w:jc w:val="center"/>
              <w:rPr>
                <w:rFonts w:ascii="Garamond" w:eastAsia="Times New Roman" w:hAnsi="Garamond" w:cs="Arial"/>
              </w:rPr>
            </w:pPr>
            <w:r w:rsidRPr="00DC5399">
              <w:rPr>
                <w:rFonts w:ascii="Garamond" w:hAnsi="Garamond"/>
              </w:rPr>
              <w:t>0.08</w:t>
            </w:r>
          </w:p>
        </w:tc>
        <w:tc>
          <w:tcPr>
            <w:tcW w:w="773" w:type="dxa"/>
            <w:noWrap/>
          </w:tcPr>
          <w:p w14:paraId="66B47507" w14:textId="77777777" w:rsidR="00B050EE" w:rsidRPr="00DC5399" w:rsidRDefault="00B050EE" w:rsidP="006466C0">
            <w:pPr>
              <w:jc w:val="center"/>
              <w:rPr>
                <w:rFonts w:ascii="Garamond" w:eastAsia="Times New Roman" w:hAnsi="Garamond" w:cs="Arial"/>
              </w:rPr>
            </w:pPr>
            <w:r w:rsidRPr="00DC5399">
              <w:rPr>
                <w:rFonts w:ascii="Garamond" w:hAnsi="Garamond"/>
              </w:rPr>
              <w:t>-0.18</w:t>
            </w:r>
          </w:p>
        </w:tc>
        <w:tc>
          <w:tcPr>
            <w:tcW w:w="773" w:type="dxa"/>
            <w:noWrap/>
          </w:tcPr>
          <w:p w14:paraId="33FA84C1" w14:textId="77777777" w:rsidR="00B050EE" w:rsidRPr="00DC5399" w:rsidRDefault="00B050EE" w:rsidP="006466C0">
            <w:pPr>
              <w:jc w:val="center"/>
              <w:rPr>
                <w:rFonts w:ascii="Garamond" w:eastAsia="Times New Roman" w:hAnsi="Garamond" w:cs="Arial"/>
              </w:rPr>
            </w:pPr>
            <w:r w:rsidRPr="00DC5399">
              <w:rPr>
                <w:rFonts w:ascii="Garamond" w:hAnsi="Garamond"/>
              </w:rPr>
              <w:t>0.06</w:t>
            </w:r>
          </w:p>
        </w:tc>
      </w:tr>
      <w:tr w:rsidR="0098545B" w:rsidRPr="00F13B47" w14:paraId="78A87DD5" w14:textId="77777777" w:rsidTr="00214906">
        <w:trPr>
          <w:trHeight w:val="300"/>
        </w:trPr>
        <w:tc>
          <w:tcPr>
            <w:tcW w:w="4993" w:type="dxa"/>
            <w:noWrap/>
          </w:tcPr>
          <w:p w14:paraId="6BB337F5" w14:textId="77777777" w:rsidR="00B050EE" w:rsidRPr="008D307D" w:rsidRDefault="00B050EE" w:rsidP="006466C0">
            <w:pPr>
              <w:rPr>
                <w:rFonts w:ascii="Garamond" w:eastAsia="Times New Roman" w:hAnsi="Garamond" w:cs="Arial"/>
              </w:rPr>
            </w:pPr>
            <w:r w:rsidRPr="00156AAB">
              <w:rPr>
                <w:rFonts w:ascii="Garamond" w:eastAsia="Times New Roman" w:hAnsi="Garamond" w:cs="Arial"/>
              </w:rPr>
              <w:t>Diabetes</w:t>
            </w:r>
            <w:r>
              <w:rPr>
                <w:rFonts w:ascii="Garamond" w:eastAsia="Times New Roman" w:hAnsi="Garamond" w:cs="Arial"/>
              </w:rPr>
              <w:t xml:space="preserve"> patients</w:t>
            </w:r>
          </w:p>
        </w:tc>
        <w:tc>
          <w:tcPr>
            <w:tcW w:w="810" w:type="dxa"/>
            <w:noWrap/>
          </w:tcPr>
          <w:p w14:paraId="55769FFF" w14:textId="77777777" w:rsidR="00B050EE" w:rsidRPr="00DC5399" w:rsidRDefault="00B050EE" w:rsidP="006466C0">
            <w:pPr>
              <w:jc w:val="center"/>
              <w:rPr>
                <w:rFonts w:ascii="Garamond" w:eastAsia="Times New Roman" w:hAnsi="Garamond" w:cs="Arial"/>
              </w:rPr>
            </w:pPr>
            <w:r w:rsidRPr="00DC5399">
              <w:rPr>
                <w:rFonts w:ascii="Garamond" w:hAnsi="Garamond"/>
              </w:rPr>
              <w:t>-0.30</w:t>
            </w:r>
          </w:p>
        </w:tc>
        <w:tc>
          <w:tcPr>
            <w:tcW w:w="766" w:type="dxa"/>
            <w:noWrap/>
          </w:tcPr>
          <w:p w14:paraId="42E4EC5A" w14:textId="77777777" w:rsidR="00B050EE" w:rsidRPr="00DC5399" w:rsidRDefault="00B050EE" w:rsidP="006466C0">
            <w:pPr>
              <w:jc w:val="center"/>
              <w:rPr>
                <w:rFonts w:ascii="Garamond" w:eastAsia="Times New Roman" w:hAnsi="Garamond" w:cs="Arial"/>
              </w:rPr>
            </w:pPr>
            <w:r w:rsidRPr="00DC5399">
              <w:rPr>
                <w:rFonts w:ascii="Garamond" w:hAnsi="Garamond"/>
              </w:rPr>
              <w:t>-0.19</w:t>
            </w:r>
          </w:p>
        </w:tc>
        <w:tc>
          <w:tcPr>
            <w:tcW w:w="773" w:type="dxa"/>
            <w:noWrap/>
          </w:tcPr>
          <w:p w14:paraId="634C160E" w14:textId="77777777" w:rsidR="00B050EE" w:rsidRPr="00DC5399" w:rsidRDefault="00B050EE" w:rsidP="006466C0">
            <w:pPr>
              <w:jc w:val="center"/>
              <w:rPr>
                <w:rFonts w:ascii="Garamond" w:eastAsia="Times New Roman" w:hAnsi="Garamond" w:cs="Arial"/>
              </w:rPr>
            </w:pPr>
            <w:r w:rsidRPr="00DC5399">
              <w:rPr>
                <w:rFonts w:ascii="Garamond" w:hAnsi="Garamond"/>
              </w:rPr>
              <w:t>-0.05</w:t>
            </w:r>
          </w:p>
        </w:tc>
        <w:tc>
          <w:tcPr>
            <w:tcW w:w="647" w:type="dxa"/>
            <w:noWrap/>
          </w:tcPr>
          <w:p w14:paraId="78F6FD5C" w14:textId="77777777" w:rsidR="00B050EE" w:rsidRPr="00DC5399" w:rsidRDefault="00B050EE" w:rsidP="006466C0">
            <w:pPr>
              <w:jc w:val="center"/>
              <w:rPr>
                <w:rFonts w:ascii="Garamond" w:eastAsia="Times New Roman" w:hAnsi="Garamond" w:cs="Arial"/>
              </w:rPr>
            </w:pPr>
            <w:r w:rsidRPr="00DC5399">
              <w:rPr>
                <w:rFonts w:ascii="Garamond" w:hAnsi="Garamond"/>
              </w:rPr>
              <w:t>0.01</w:t>
            </w:r>
          </w:p>
        </w:tc>
        <w:tc>
          <w:tcPr>
            <w:tcW w:w="773" w:type="dxa"/>
            <w:noWrap/>
          </w:tcPr>
          <w:p w14:paraId="3662B04D" w14:textId="77777777" w:rsidR="00B050EE" w:rsidRPr="00DC5399" w:rsidRDefault="00B050EE" w:rsidP="006466C0">
            <w:pPr>
              <w:jc w:val="center"/>
              <w:rPr>
                <w:rFonts w:ascii="Garamond" w:eastAsia="Times New Roman" w:hAnsi="Garamond" w:cs="Arial"/>
              </w:rPr>
            </w:pPr>
            <w:r w:rsidRPr="00DC5399">
              <w:rPr>
                <w:rFonts w:ascii="Garamond" w:hAnsi="Garamond"/>
              </w:rPr>
              <w:t>-0.13</w:t>
            </w:r>
          </w:p>
        </w:tc>
        <w:tc>
          <w:tcPr>
            <w:tcW w:w="773" w:type="dxa"/>
            <w:noWrap/>
          </w:tcPr>
          <w:p w14:paraId="031259CF" w14:textId="77777777" w:rsidR="00B050EE" w:rsidRPr="00DC5399" w:rsidRDefault="00B050EE" w:rsidP="006466C0">
            <w:pPr>
              <w:jc w:val="center"/>
              <w:rPr>
                <w:rFonts w:ascii="Garamond" w:eastAsia="Times New Roman" w:hAnsi="Garamond" w:cs="Arial"/>
              </w:rPr>
            </w:pPr>
            <w:r w:rsidRPr="00DC5399">
              <w:rPr>
                <w:rFonts w:ascii="Garamond" w:hAnsi="Garamond"/>
              </w:rPr>
              <w:t>-0.02</w:t>
            </w:r>
          </w:p>
        </w:tc>
      </w:tr>
      <w:tr w:rsidR="0098545B" w:rsidRPr="00F13B47" w14:paraId="7FE68378" w14:textId="77777777" w:rsidTr="00214906">
        <w:trPr>
          <w:trHeight w:val="300"/>
        </w:trPr>
        <w:tc>
          <w:tcPr>
            <w:tcW w:w="4993" w:type="dxa"/>
            <w:noWrap/>
          </w:tcPr>
          <w:p w14:paraId="554A0271" w14:textId="77777777" w:rsidR="00B050EE" w:rsidRPr="008D307D" w:rsidRDefault="00B050EE" w:rsidP="006466C0">
            <w:pPr>
              <w:rPr>
                <w:rFonts w:ascii="Garamond" w:eastAsia="Times New Roman" w:hAnsi="Garamond" w:cs="Arial"/>
              </w:rPr>
            </w:pPr>
            <w:r>
              <w:rPr>
                <w:rFonts w:ascii="Garamond" w:eastAsia="Times New Roman" w:hAnsi="Garamond" w:cs="Arial"/>
              </w:rPr>
              <w:t xml:space="preserve">People with </w:t>
            </w:r>
            <w:r w:rsidRPr="00156AAB">
              <w:rPr>
                <w:rFonts w:ascii="Garamond" w:eastAsia="Times New Roman" w:hAnsi="Garamond" w:cs="Arial"/>
              </w:rPr>
              <w:t>Obesity</w:t>
            </w:r>
          </w:p>
        </w:tc>
        <w:tc>
          <w:tcPr>
            <w:tcW w:w="810" w:type="dxa"/>
            <w:noWrap/>
          </w:tcPr>
          <w:p w14:paraId="134C85E4" w14:textId="77777777" w:rsidR="00B050EE" w:rsidRPr="00DC5399" w:rsidRDefault="00B050EE" w:rsidP="006466C0">
            <w:pPr>
              <w:jc w:val="center"/>
              <w:rPr>
                <w:rFonts w:ascii="Garamond" w:eastAsia="Times New Roman" w:hAnsi="Garamond" w:cs="Arial"/>
              </w:rPr>
            </w:pPr>
            <w:r w:rsidRPr="00DC5399">
              <w:rPr>
                <w:rFonts w:ascii="Garamond" w:hAnsi="Garamond"/>
              </w:rPr>
              <w:t>-0.29</w:t>
            </w:r>
          </w:p>
        </w:tc>
        <w:tc>
          <w:tcPr>
            <w:tcW w:w="766" w:type="dxa"/>
            <w:noWrap/>
          </w:tcPr>
          <w:p w14:paraId="79B93153" w14:textId="77777777" w:rsidR="00B050EE" w:rsidRPr="00DC5399" w:rsidRDefault="00B050EE" w:rsidP="006466C0">
            <w:pPr>
              <w:jc w:val="center"/>
              <w:rPr>
                <w:rFonts w:ascii="Garamond" w:eastAsia="Times New Roman" w:hAnsi="Garamond" w:cs="Arial"/>
              </w:rPr>
            </w:pPr>
            <w:r w:rsidRPr="00DC5399">
              <w:rPr>
                <w:rFonts w:ascii="Garamond" w:hAnsi="Garamond"/>
              </w:rPr>
              <w:t>0.05</w:t>
            </w:r>
          </w:p>
        </w:tc>
        <w:tc>
          <w:tcPr>
            <w:tcW w:w="773" w:type="dxa"/>
            <w:noWrap/>
          </w:tcPr>
          <w:p w14:paraId="50A63184" w14:textId="77777777" w:rsidR="00B050EE" w:rsidRPr="00DC5399" w:rsidRDefault="00B050EE" w:rsidP="006466C0">
            <w:pPr>
              <w:jc w:val="center"/>
              <w:rPr>
                <w:rFonts w:ascii="Garamond" w:eastAsia="Times New Roman" w:hAnsi="Garamond" w:cs="Arial"/>
              </w:rPr>
            </w:pPr>
            <w:r w:rsidRPr="00DC5399">
              <w:rPr>
                <w:rFonts w:ascii="Garamond" w:hAnsi="Garamond"/>
              </w:rPr>
              <w:t>-0.20</w:t>
            </w:r>
          </w:p>
        </w:tc>
        <w:tc>
          <w:tcPr>
            <w:tcW w:w="647" w:type="dxa"/>
            <w:noWrap/>
          </w:tcPr>
          <w:p w14:paraId="12C6723E" w14:textId="77777777" w:rsidR="00B050EE" w:rsidRPr="00DC5399" w:rsidRDefault="00B050EE" w:rsidP="006466C0">
            <w:pPr>
              <w:jc w:val="center"/>
              <w:rPr>
                <w:rFonts w:ascii="Garamond" w:eastAsia="Times New Roman" w:hAnsi="Garamond" w:cs="Arial"/>
              </w:rPr>
            </w:pPr>
            <w:r w:rsidRPr="00DC5399">
              <w:rPr>
                <w:rFonts w:ascii="Garamond" w:hAnsi="Garamond"/>
              </w:rPr>
              <w:t>0.10</w:t>
            </w:r>
          </w:p>
        </w:tc>
        <w:tc>
          <w:tcPr>
            <w:tcW w:w="773" w:type="dxa"/>
            <w:noWrap/>
          </w:tcPr>
          <w:p w14:paraId="62196D78" w14:textId="77777777" w:rsidR="00B050EE" w:rsidRPr="00DC5399" w:rsidRDefault="00B050EE" w:rsidP="006466C0">
            <w:pPr>
              <w:jc w:val="center"/>
              <w:rPr>
                <w:rFonts w:ascii="Garamond" w:eastAsia="Times New Roman" w:hAnsi="Garamond" w:cs="Arial"/>
              </w:rPr>
            </w:pPr>
            <w:r w:rsidRPr="00DC5399">
              <w:rPr>
                <w:rFonts w:ascii="Garamond" w:hAnsi="Garamond"/>
              </w:rPr>
              <w:t>-0.14</w:t>
            </w:r>
          </w:p>
        </w:tc>
        <w:tc>
          <w:tcPr>
            <w:tcW w:w="773" w:type="dxa"/>
            <w:noWrap/>
          </w:tcPr>
          <w:p w14:paraId="0489703C" w14:textId="77777777" w:rsidR="00B050EE" w:rsidRPr="00DC5399" w:rsidRDefault="00B050EE" w:rsidP="006466C0">
            <w:pPr>
              <w:jc w:val="center"/>
              <w:rPr>
                <w:rFonts w:ascii="Garamond" w:eastAsia="Times New Roman" w:hAnsi="Garamond" w:cs="Arial"/>
              </w:rPr>
            </w:pPr>
            <w:r w:rsidRPr="00DC5399">
              <w:rPr>
                <w:rFonts w:ascii="Garamond" w:hAnsi="Garamond"/>
              </w:rPr>
              <w:t>-0.12</w:t>
            </w:r>
          </w:p>
        </w:tc>
      </w:tr>
      <w:tr w:rsidR="0098545B" w:rsidRPr="00F13B47" w14:paraId="64EF0D96" w14:textId="77777777" w:rsidTr="00214906">
        <w:trPr>
          <w:trHeight w:val="300"/>
        </w:trPr>
        <w:tc>
          <w:tcPr>
            <w:tcW w:w="4993" w:type="dxa"/>
            <w:noWrap/>
          </w:tcPr>
          <w:p w14:paraId="42AF2267" w14:textId="77777777" w:rsidR="00B050EE" w:rsidRPr="008D307D" w:rsidRDefault="00B050EE" w:rsidP="006466C0">
            <w:pPr>
              <w:rPr>
                <w:rFonts w:ascii="Garamond" w:eastAsia="Times New Roman" w:hAnsi="Garamond" w:cs="Arial"/>
              </w:rPr>
            </w:pPr>
            <w:r w:rsidRPr="00156AAB">
              <w:rPr>
                <w:rFonts w:ascii="Garamond" w:eastAsia="Times New Roman" w:hAnsi="Garamond" w:cs="Arial"/>
              </w:rPr>
              <w:t>Stroke</w:t>
            </w:r>
            <w:r>
              <w:rPr>
                <w:rFonts w:ascii="Garamond" w:eastAsia="Times New Roman" w:hAnsi="Garamond" w:cs="Arial"/>
              </w:rPr>
              <w:t xml:space="preserve"> patients</w:t>
            </w:r>
          </w:p>
        </w:tc>
        <w:tc>
          <w:tcPr>
            <w:tcW w:w="810" w:type="dxa"/>
            <w:noWrap/>
          </w:tcPr>
          <w:p w14:paraId="53C7A0A2" w14:textId="77777777" w:rsidR="00B050EE" w:rsidRPr="00DC5399" w:rsidRDefault="00B050EE" w:rsidP="006466C0">
            <w:pPr>
              <w:jc w:val="center"/>
              <w:rPr>
                <w:rFonts w:ascii="Garamond" w:eastAsia="Times New Roman" w:hAnsi="Garamond" w:cs="Arial"/>
                <w:b/>
                <w:bCs/>
                <w:u w:val="single"/>
              </w:rPr>
            </w:pPr>
            <w:r w:rsidRPr="00DC5399">
              <w:rPr>
                <w:rFonts w:ascii="Garamond" w:hAnsi="Garamond"/>
              </w:rPr>
              <w:t>-0.26</w:t>
            </w:r>
          </w:p>
        </w:tc>
        <w:tc>
          <w:tcPr>
            <w:tcW w:w="766" w:type="dxa"/>
            <w:noWrap/>
          </w:tcPr>
          <w:p w14:paraId="2C6A512D" w14:textId="77777777" w:rsidR="00B050EE" w:rsidRPr="00DC5399" w:rsidRDefault="00B050EE" w:rsidP="006466C0">
            <w:pPr>
              <w:jc w:val="center"/>
              <w:rPr>
                <w:rFonts w:ascii="Garamond" w:eastAsia="Times New Roman" w:hAnsi="Garamond" w:cs="Arial"/>
              </w:rPr>
            </w:pPr>
            <w:r w:rsidRPr="00DC5399">
              <w:rPr>
                <w:rFonts w:ascii="Garamond" w:hAnsi="Garamond"/>
              </w:rPr>
              <w:t>-0.32</w:t>
            </w:r>
          </w:p>
        </w:tc>
        <w:tc>
          <w:tcPr>
            <w:tcW w:w="773" w:type="dxa"/>
            <w:noWrap/>
          </w:tcPr>
          <w:p w14:paraId="05B8FB86" w14:textId="77777777" w:rsidR="00B050EE" w:rsidRPr="00DC5399" w:rsidRDefault="00B050EE" w:rsidP="006466C0">
            <w:pPr>
              <w:jc w:val="center"/>
              <w:rPr>
                <w:rFonts w:ascii="Garamond" w:eastAsia="Times New Roman" w:hAnsi="Garamond" w:cs="Arial"/>
              </w:rPr>
            </w:pPr>
            <w:r w:rsidRPr="00DC5399">
              <w:rPr>
                <w:rFonts w:ascii="Garamond" w:hAnsi="Garamond"/>
              </w:rPr>
              <w:t>0.00</w:t>
            </w:r>
          </w:p>
        </w:tc>
        <w:tc>
          <w:tcPr>
            <w:tcW w:w="647" w:type="dxa"/>
            <w:noWrap/>
          </w:tcPr>
          <w:p w14:paraId="249604CB" w14:textId="77777777" w:rsidR="00B050EE" w:rsidRPr="00DC5399" w:rsidRDefault="00B050EE" w:rsidP="006466C0">
            <w:pPr>
              <w:jc w:val="center"/>
              <w:rPr>
                <w:rFonts w:ascii="Garamond" w:eastAsia="Times New Roman" w:hAnsi="Garamond" w:cs="Arial"/>
              </w:rPr>
            </w:pPr>
            <w:r w:rsidRPr="00DC5399">
              <w:rPr>
                <w:rFonts w:ascii="Garamond" w:hAnsi="Garamond"/>
              </w:rPr>
              <w:t>0.04</w:t>
            </w:r>
          </w:p>
        </w:tc>
        <w:tc>
          <w:tcPr>
            <w:tcW w:w="773" w:type="dxa"/>
            <w:noWrap/>
          </w:tcPr>
          <w:p w14:paraId="2A42B3AB" w14:textId="77777777" w:rsidR="00B050EE" w:rsidRPr="00DC5399" w:rsidRDefault="00B050EE" w:rsidP="006466C0">
            <w:pPr>
              <w:jc w:val="center"/>
              <w:rPr>
                <w:rFonts w:ascii="Garamond" w:eastAsia="Times New Roman" w:hAnsi="Garamond" w:cs="Arial"/>
              </w:rPr>
            </w:pPr>
            <w:r w:rsidRPr="00DC5399">
              <w:rPr>
                <w:rFonts w:ascii="Garamond" w:hAnsi="Garamond"/>
              </w:rPr>
              <w:t>-0.09</w:t>
            </w:r>
          </w:p>
        </w:tc>
        <w:tc>
          <w:tcPr>
            <w:tcW w:w="773" w:type="dxa"/>
            <w:noWrap/>
          </w:tcPr>
          <w:p w14:paraId="5BF36B61" w14:textId="77777777" w:rsidR="00B050EE" w:rsidRPr="00DC5399" w:rsidRDefault="00B050EE" w:rsidP="006466C0">
            <w:pPr>
              <w:jc w:val="center"/>
              <w:rPr>
                <w:rFonts w:ascii="Garamond" w:eastAsia="Times New Roman" w:hAnsi="Garamond" w:cs="Arial"/>
              </w:rPr>
            </w:pPr>
            <w:r w:rsidRPr="00DC5399">
              <w:rPr>
                <w:rFonts w:ascii="Garamond" w:hAnsi="Garamond"/>
              </w:rPr>
              <w:t>0.02</w:t>
            </w:r>
          </w:p>
        </w:tc>
      </w:tr>
      <w:tr w:rsidR="00A23B90" w:rsidRPr="00F13B47" w14:paraId="3D8FFF07" w14:textId="77777777" w:rsidTr="00214906">
        <w:trPr>
          <w:trHeight w:val="300"/>
        </w:trPr>
        <w:tc>
          <w:tcPr>
            <w:tcW w:w="4993" w:type="dxa"/>
            <w:shd w:val="clear" w:color="auto" w:fill="BFBFBF" w:themeFill="background1" w:themeFillShade="BF"/>
            <w:noWrap/>
          </w:tcPr>
          <w:p w14:paraId="448D4B83" w14:textId="77777777" w:rsidR="00B050EE" w:rsidRPr="00F13B47" w:rsidRDefault="00B050EE" w:rsidP="006466C0">
            <w:pPr>
              <w:rPr>
                <w:rFonts w:ascii="Garamond" w:eastAsia="Times New Roman" w:hAnsi="Garamond" w:cs="Arial"/>
                <w:b/>
              </w:rPr>
            </w:pPr>
            <w:r w:rsidRPr="00F13B47">
              <w:rPr>
                <w:rFonts w:ascii="Garamond" w:eastAsia="Times New Roman" w:hAnsi="Garamond" w:cs="Arial"/>
                <w:b/>
              </w:rPr>
              <w:t>Cumulative proportion</w:t>
            </w:r>
          </w:p>
        </w:tc>
        <w:tc>
          <w:tcPr>
            <w:tcW w:w="810" w:type="dxa"/>
            <w:shd w:val="clear" w:color="auto" w:fill="BFBFBF" w:themeFill="background1" w:themeFillShade="BF"/>
            <w:noWrap/>
          </w:tcPr>
          <w:p w14:paraId="7B96B601" w14:textId="77777777" w:rsidR="00B050EE" w:rsidRPr="00DC5399" w:rsidRDefault="00B050EE" w:rsidP="006466C0">
            <w:pPr>
              <w:jc w:val="center"/>
              <w:rPr>
                <w:rFonts w:ascii="Garamond" w:eastAsia="Times New Roman" w:hAnsi="Garamond" w:cs="Arial"/>
                <w:b/>
                <w:bCs/>
                <w:u w:val="single"/>
              </w:rPr>
            </w:pPr>
            <w:r>
              <w:rPr>
                <w:rFonts w:ascii="Garamond" w:hAnsi="Garamond"/>
                <w:b/>
                <w:bCs/>
              </w:rPr>
              <w:t>42.3%</w:t>
            </w:r>
          </w:p>
        </w:tc>
        <w:tc>
          <w:tcPr>
            <w:tcW w:w="766" w:type="dxa"/>
            <w:shd w:val="clear" w:color="auto" w:fill="BFBFBF" w:themeFill="background1" w:themeFillShade="BF"/>
            <w:noWrap/>
          </w:tcPr>
          <w:p w14:paraId="5FD14743" w14:textId="77777777" w:rsidR="00B050EE" w:rsidRPr="00DC5399" w:rsidRDefault="00B050EE" w:rsidP="006466C0">
            <w:pPr>
              <w:jc w:val="center"/>
              <w:rPr>
                <w:rFonts w:ascii="Garamond" w:eastAsia="Times New Roman" w:hAnsi="Garamond" w:cs="Arial"/>
                <w:b/>
                <w:bCs/>
              </w:rPr>
            </w:pPr>
            <w:r>
              <w:rPr>
                <w:rFonts w:ascii="Garamond" w:hAnsi="Garamond"/>
                <w:b/>
                <w:bCs/>
              </w:rPr>
              <w:t>57.5%</w:t>
            </w:r>
          </w:p>
        </w:tc>
        <w:tc>
          <w:tcPr>
            <w:tcW w:w="773" w:type="dxa"/>
            <w:shd w:val="clear" w:color="auto" w:fill="BFBFBF" w:themeFill="background1" w:themeFillShade="BF"/>
            <w:noWrap/>
          </w:tcPr>
          <w:p w14:paraId="7AA7BBC3" w14:textId="77777777" w:rsidR="00B050EE" w:rsidRPr="00DC5399" w:rsidRDefault="00B050EE" w:rsidP="006466C0">
            <w:pPr>
              <w:jc w:val="center"/>
              <w:rPr>
                <w:rFonts w:ascii="Garamond" w:eastAsia="Times New Roman" w:hAnsi="Garamond" w:cs="Arial"/>
                <w:b/>
                <w:bCs/>
              </w:rPr>
            </w:pPr>
            <w:r>
              <w:rPr>
                <w:rFonts w:ascii="Garamond" w:hAnsi="Garamond"/>
                <w:b/>
                <w:bCs/>
              </w:rPr>
              <w:t>66.3%</w:t>
            </w:r>
          </w:p>
        </w:tc>
        <w:tc>
          <w:tcPr>
            <w:tcW w:w="647" w:type="dxa"/>
            <w:shd w:val="clear" w:color="auto" w:fill="BFBFBF" w:themeFill="background1" w:themeFillShade="BF"/>
            <w:noWrap/>
          </w:tcPr>
          <w:p w14:paraId="0FDB33A9" w14:textId="77777777" w:rsidR="00B050EE" w:rsidRPr="00DC5399" w:rsidRDefault="00B050EE" w:rsidP="006466C0">
            <w:pPr>
              <w:jc w:val="center"/>
              <w:rPr>
                <w:rFonts w:ascii="Garamond" w:eastAsia="Times New Roman" w:hAnsi="Garamond" w:cs="Arial"/>
                <w:b/>
                <w:bCs/>
              </w:rPr>
            </w:pPr>
            <w:r>
              <w:rPr>
                <w:rFonts w:ascii="Garamond" w:hAnsi="Garamond"/>
                <w:b/>
                <w:bCs/>
              </w:rPr>
              <w:t>74%</w:t>
            </w:r>
          </w:p>
        </w:tc>
        <w:tc>
          <w:tcPr>
            <w:tcW w:w="773" w:type="dxa"/>
            <w:shd w:val="clear" w:color="auto" w:fill="BFBFBF" w:themeFill="background1" w:themeFillShade="BF"/>
            <w:noWrap/>
          </w:tcPr>
          <w:p w14:paraId="67598BC5" w14:textId="77777777" w:rsidR="00B050EE" w:rsidRPr="00DC5399" w:rsidRDefault="00B050EE" w:rsidP="006466C0">
            <w:pPr>
              <w:jc w:val="center"/>
              <w:rPr>
                <w:rFonts w:ascii="Garamond" w:eastAsia="Times New Roman" w:hAnsi="Garamond" w:cs="Arial"/>
                <w:b/>
                <w:bCs/>
              </w:rPr>
            </w:pPr>
            <w:r>
              <w:rPr>
                <w:rFonts w:ascii="Garamond" w:hAnsi="Garamond"/>
                <w:b/>
                <w:bCs/>
              </w:rPr>
              <w:t>78.6%</w:t>
            </w:r>
          </w:p>
        </w:tc>
        <w:tc>
          <w:tcPr>
            <w:tcW w:w="773" w:type="dxa"/>
            <w:shd w:val="clear" w:color="auto" w:fill="BFBFBF" w:themeFill="background1" w:themeFillShade="BF"/>
            <w:noWrap/>
          </w:tcPr>
          <w:p w14:paraId="7153F94D" w14:textId="77777777" w:rsidR="00B050EE" w:rsidRPr="00DC5399" w:rsidRDefault="00B050EE" w:rsidP="006466C0">
            <w:pPr>
              <w:jc w:val="center"/>
              <w:rPr>
                <w:rFonts w:ascii="Garamond" w:eastAsia="Times New Roman" w:hAnsi="Garamond" w:cs="Arial"/>
                <w:b/>
                <w:bCs/>
              </w:rPr>
            </w:pPr>
            <w:r>
              <w:rPr>
                <w:rFonts w:ascii="Garamond" w:hAnsi="Garamond"/>
                <w:b/>
                <w:bCs/>
              </w:rPr>
              <w:t>82.5%</w:t>
            </w:r>
          </w:p>
        </w:tc>
      </w:tr>
    </w:tbl>
    <w:p w14:paraId="5837735A" w14:textId="77777777" w:rsidR="00B050EE" w:rsidRDefault="00B050EE" w:rsidP="00B050EE">
      <w:pPr>
        <w:spacing w:after="0" w:line="240" w:lineRule="auto"/>
        <w:rPr>
          <w:rFonts w:ascii="Garamond" w:hAnsi="Garamond"/>
        </w:rPr>
      </w:pPr>
    </w:p>
    <w:p w14:paraId="62512C4B" w14:textId="77777777" w:rsidR="00B050EE" w:rsidRDefault="00B050EE" w:rsidP="00B050EE">
      <w:pPr>
        <w:pStyle w:val="NoSpacing"/>
        <w:rPr>
          <w:rFonts w:ascii="Garamond" w:eastAsia="Garamond" w:hAnsi="Garamond" w:cs="Garamond"/>
        </w:rPr>
      </w:pPr>
      <w:r w:rsidRPr="00A4735E">
        <w:rPr>
          <w:rFonts w:ascii="Garamond" w:eastAsia="Garamond" w:hAnsi="Garamond" w:cs="Garamond"/>
        </w:rPr>
        <w:t xml:space="preserve">Table </w:t>
      </w:r>
      <w:r>
        <w:rPr>
          <w:rFonts w:ascii="Garamond" w:eastAsia="Garamond" w:hAnsi="Garamond" w:cs="Garamond"/>
        </w:rPr>
        <w:t>C2</w:t>
      </w:r>
    </w:p>
    <w:p w14:paraId="5F1D28F6" w14:textId="77777777" w:rsidR="00B050EE" w:rsidRDefault="00B050EE" w:rsidP="00B050EE">
      <w:pPr>
        <w:spacing w:after="0" w:line="240" w:lineRule="auto"/>
        <w:rPr>
          <w:rFonts w:ascii="Garamond" w:hAnsi="Garamond"/>
        </w:rPr>
      </w:pPr>
      <w:r>
        <w:rPr>
          <w:rFonts w:ascii="Garamond" w:hAnsi="Garamond" w:cs="Arial"/>
          <w:i/>
          <w:iCs/>
        </w:rPr>
        <w:t>Direct, Indirect and Global impact of explanatory variables resulted from SAR model.</w:t>
      </w:r>
    </w:p>
    <w:tbl>
      <w:tblPr>
        <w:tblStyle w:val="TableGrid"/>
        <w:tblW w:w="8560" w:type="dxa"/>
        <w:tblInd w:w="-5" w:type="dxa"/>
        <w:tblLook w:val="0420" w:firstRow="1" w:lastRow="0" w:firstColumn="0" w:lastColumn="0" w:noHBand="0" w:noVBand="1"/>
      </w:tblPr>
      <w:tblGrid>
        <w:gridCol w:w="3060"/>
        <w:gridCol w:w="2120"/>
        <w:gridCol w:w="1680"/>
        <w:gridCol w:w="1700"/>
      </w:tblGrid>
      <w:tr w:rsidR="00557779" w:rsidRPr="00A027A8" w14:paraId="572C62E3" w14:textId="77777777" w:rsidTr="00214906">
        <w:trPr>
          <w:trHeight w:val="242"/>
        </w:trPr>
        <w:tc>
          <w:tcPr>
            <w:tcW w:w="3060" w:type="dxa"/>
            <w:hideMark/>
          </w:tcPr>
          <w:p w14:paraId="7CB95EE6" w14:textId="77777777" w:rsidR="00B050EE" w:rsidRPr="00A027A8" w:rsidRDefault="00B050EE" w:rsidP="006466C0">
            <w:pPr>
              <w:rPr>
                <w:rFonts w:ascii="Garamond" w:hAnsi="Garamond"/>
              </w:rPr>
            </w:pPr>
            <w:r w:rsidRPr="00A027A8">
              <w:rPr>
                <w:rFonts w:ascii="Garamond" w:hAnsi="Garamond"/>
              </w:rPr>
              <w:t>Variable</w:t>
            </w:r>
          </w:p>
        </w:tc>
        <w:tc>
          <w:tcPr>
            <w:tcW w:w="2120" w:type="dxa"/>
            <w:hideMark/>
          </w:tcPr>
          <w:p w14:paraId="6E7A8F38" w14:textId="77777777" w:rsidR="00B050EE" w:rsidRPr="00A027A8" w:rsidRDefault="00B050EE" w:rsidP="006466C0">
            <w:pPr>
              <w:rPr>
                <w:rFonts w:ascii="Garamond" w:hAnsi="Garamond"/>
              </w:rPr>
            </w:pPr>
            <w:r w:rsidRPr="00A027A8">
              <w:rPr>
                <w:rFonts w:ascii="Garamond" w:hAnsi="Garamond"/>
              </w:rPr>
              <w:t>Direct Impact</w:t>
            </w:r>
          </w:p>
        </w:tc>
        <w:tc>
          <w:tcPr>
            <w:tcW w:w="1680" w:type="dxa"/>
            <w:hideMark/>
          </w:tcPr>
          <w:p w14:paraId="6ED5464F" w14:textId="77777777" w:rsidR="00B050EE" w:rsidRPr="00A027A8" w:rsidRDefault="00B050EE" w:rsidP="006466C0">
            <w:pPr>
              <w:rPr>
                <w:rFonts w:ascii="Garamond" w:hAnsi="Garamond"/>
              </w:rPr>
            </w:pPr>
            <w:r w:rsidRPr="00A027A8">
              <w:rPr>
                <w:rFonts w:ascii="Garamond" w:hAnsi="Garamond"/>
              </w:rPr>
              <w:t>Indirect impact</w:t>
            </w:r>
          </w:p>
        </w:tc>
        <w:tc>
          <w:tcPr>
            <w:tcW w:w="1700" w:type="dxa"/>
            <w:hideMark/>
          </w:tcPr>
          <w:p w14:paraId="06F7455B" w14:textId="77777777" w:rsidR="00B050EE" w:rsidRPr="00A027A8" w:rsidRDefault="00B050EE" w:rsidP="006466C0">
            <w:pPr>
              <w:rPr>
                <w:rFonts w:ascii="Garamond" w:hAnsi="Garamond"/>
              </w:rPr>
            </w:pPr>
            <w:r w:rsidRPr="00A027A8">
              <w:rPr>
                <w:rFonts w:ascii="Garamond" w:hAnsi="Garamond"/>
              </w:rPr>
              <w:t>Global Impact</w:t>
            </w:r>
          </w:p>
        </w:tc>
      </w:tr>
      <w:tr w:rsidR="00557779" w:rsidRPr="00A027A8" w14:paraId="4CDA36A3" w14:textId="77777777" w:rsidTr="00214906">
        <w:trPr>
          <w:trHeight w:val="161"/>
        </w:trPr>
        <w:tc>
          <w:tcPr>
            <w:tcW w:w="3060" w:type="dxa"/>
            <w:hideMark/>
          </w:tcPr>
          <w:p w14:paraId="5CDA8C75" w14:textId="77777777" w:rsidR="00B050EE" w:rsidRPr="00A027A8" w:rsidRDefault="00B050EE" w:rsidP="006466C0">
            <w:pPr>
              <w:rPr>
                <w:rFonts w:ascii="Garamond" w:hAnsi="Garamond"/>
              </w:rPr>
            </w:pPr>
            <w:r w:rsidRPr="00A027A8">
              <w:rPr>
                <w:rFonts w:ascii="Garamond" w:hAnsi="Garamond"/>
              </w:rPr>
              <w:t>Albedo</w:t>
            </w:r>
          </w:p>
        </w:tc>
        <w:tc>
          <w:tcPr>
            <w:tcW w:w="2120" w:type="dxa"/>
            <w:hideMark/>
          </w:tcPr>
          <w:p w14:paraId="474B5738" w14:textId="77777777" w:rsidR="00B050EE" w:rsidRPr="00A027A8" w:rsidRDefault="00B050EE" w:rsidP="006466C0">
            <w:pPr>
              <w:rPr>
                <w:rFonts w:ascii="Garamond" w:hAnsi="Garamond"/>
              </w:rPr>
            </w:pPr>
            <w:r w:rsidRPr="00A027A8">
              <w:rPr>
                <w:rFonts w:ascii="Garamond" w:hAnsi="Garamond"/>
              </w:rPr>
              <w:t>-2.07</w:t>
            </w:r>
          </w:p>
        </w:tc>
        <w:tc>
          <w:tcPr>
            <w:tcW w:w="1680" w:type="dxa"/>
            <w:hideMark/>
          </w:tcPr>
          <w:p w14:paraId="305DDCB5" w14:textId="77777777" w:rsidR="00B050EE" w:rsidRPr="00A027A8" w:rsidRDefault="00B050EE" w:rsidP="006466C0">
            <w:pPr>
              <w:rPr>
                <w:rFonts w:ascii="Garamond" w:hAnsi="Garamond"/>
              </w:rPr>
            </w:pPr>
            <w:r w:rsidRPr="00A027A8">
              <w:rPr>
                <w:rFonts w:ascii="Garamond" w:hAnsi="Garamond"/>
              </w:rPr>
              <w:t>-4.55</w:t>
            </w:r>
          </w:p>
        </w:tc>
        <w:tc>
          <w:tcPr>
            <w:tcW w:w="1700" w:type="dxa"/>
            <w:hideMark/>
          </w:tcPr>
          <w:p w14:paraId="1BE8CBAC" w14:textId="77777777" w:rsidR="00B050EE" w:rsidRPr="00A027A8" w:rsidRDefault="00B050EE" w:rsidP="006466C0">
            <w:pPr>
              <w:rPr>
                <w:rFonts w:ascii="Garamond" w:hAnsi="Garamond"/>
              </w:rPr>
            </w:pPr>
            <w:r w:rsidRPr="00A027A8">
              <w:rPr>
                <w:rFonts w:ascii="Garamond" w:hAnsi="Garamond"/>
              </w:rPr>
              <w:t>-6.62*</w:t>
            </w:r>
          </w:p>
        </w:tc>
      </w:tr>
      <w:tr w:rsidR="00557779" w:rsidRPr="00A027A8" w14:paraId="2E093EA6" w14:textId="77777777" w:rsidTr="00214906">
        <w:trPr>
          <w:trHeight w:val="269"/>
        </w:trPr>
        <w:tc>
          <w:tcPr>
            <w:tcW w:w="3060" w:type="dxa"/>
            <w:hideMark/>
          </w:tcPr>
          <w:p w14:paraId="6A6EEB0C" w14:textId="77777777" w:rsidR="00B050EE" w:rsidRPr="00A027A8" w:rsidRDefault="00B050EE" w:rsidP="006466C0">
            <w:pPr>
              <w:rPr>
                <w:rFonts w:ascii="Garamond" w:hAnsi="Garamond"/>
              </w:rPr>
            </w:pPr>
            <w:r w:rsidRPr="00A027A8">
              <w:rPr>
                <w:rFonts w:ascii="Garamond" w:hAnsi="Garamond"/>
              </w:rPr>
              <w:t>DEM</w:t>
            </w:r>
          </w:p>
        </w:tc>
        <w:tc>
          <w:tcPr>
            <w:tcW w:w="2120" w:type="dxa"/>
            <w:hideMark/>
          </w:tcPr>
          <w:p w14:paraId="3C3C116A" w14:textId="77777777" w:rsidR="00B050EE" w:rsidRPr="00A027A8" w:rsidRDefault="00B050EE" w:rsidP="006466C0">
            <w:pPr>
              <w:rPr>
                <w:rFonts w:ascii="Garamond" w:hAnsi="Garamond"/>
              </w:rPr>
            </w:pPr>
            <w:r w:rsidRPr="00A027A8">
              <w:rPr>
                <w:rFonts w:ascii="Garamond" w:hAnsi="Garamond"/>
              </w:rPr>
              <w:t>0.004</w:t>
            </w:r>
          </w:p>
        </w:tc>
        <w:tc>
          <w:tcPr>
            <w:tcW w:w="1680" w:type="dxa"/>
            <w:hideMark/>
          </w:tcPr>
          <w:p w14:paraId="6774D21E" w14:textId="77777777" w:rsidR="00B050EE" w:rsidRPr="00A027A8" w:rsidRDefault="00B050EE" w:rsidP="006466C0">
            <w:pPr>
              <w:rPr>
                <w:rFonts w:ascii="Garamond" w:hAnsi="Garamond"/>
              </w:rPr>
            </w:pPr>
            <w:r w:rsidRPr="00A027A8">
              <w:rPr>
                <w:rFonts w:ascii="Garamond" w:hAnsi="Garamond"/>
              </w:rPr>
              <w:t>0.01</w:t>
            </w:r>
          </w:p>
        </w:tc>
        <w:tc>
          <w:tcPr>
            <w:tcW w:w="1700" w:type="dxa"/>
            <w:hideMark/>
          </w:tcPr>
          <w:p w14:paraId="07ADB519" w14:textId="77777777" w:rsidR="00B050EE" w:rsidRPr="00A027A8" w:rsidRDefault="00B050EE" w:rsidP="006466C0">
            <w:pPr>
              <w:rPr>
                <w:rFonts w:ascii="Garamond" w:hAnsi="Garamond"/>
              </w:rPr>
            </w:pPr>
            <w:r w:rsidRPr="00A027A8">
              <w:rPr>
                <w:rFonts w:ascii="Garamond" w:hAnsi="Garamond"/>
              </w:rPr>
              <w:t>0.012*</w:t>
            </w:r>
          </w:p>
        </w:tc>
      </w:tr>
      <w:tr w:rsidR="00557779" w:rsidRPr="00A027A8" w14:paraId="730E628B" w14:textId="77777777" w:rsidTr="00214906">
        <w:trPr>
          <w:trHeight w:val="170"/>
        </w:trPr>
        <w:tc>
          <w:tcPr>
            <w:tcW w:w="3060" w:type="dxa"/>
            <w:hideMark/>
          </w:tcPr>
          <w:p w14:paraId="33B5337B" w14:textId="77777777" w:rsidR="00B050EE" w:rsidRPr="00A027A8" w:rsidRDefault="00B050EE" w:rsidP="006466C0">
            <w:pPr>
              <w:rPr>
                <w:rFonts w:ascii="Garamond" w:hAnsi="Garamond"/>
              </w:rPr>
            </w:pPr>
            <w:r>
              <w:rPr>
                <w:rFonts w:ascii="Garamond" w:hAnsi="Garamond"/>
              </w:rPr>
              <w:t xml:space="preserve">% </w:t>
            </w:r>
            <w:r w:rsidRPr="00A027A8">
              <w:rPr>
                <w:rFonts w:ascii="Garamond" w:hAnsi="Garamond"/>
              </w:rPr>
              <w:t>Imperviousness</w:t>
            </w:r>
          </w:p>
        </w:tc>
        <w:tc>
          <w:tcPr>
            <w:tcW w:w="2120" w:type="dxa"/>
            <w:hideMark/>
          </w:tcPr>
          <w:p w14:paraId="4984D2F8" w14:textId="77777777" w:rsidR="00B050EE" w:rsidRPr="00A027A8" w:rsidRDefault="00B050EE" w:rsidP="006466C0">
            <w:pPr>
              <w:rPr>
                <w:rFonts w:ascii="Garamond" w:hAnsi="Garamond"/>
              </w:rPr>
            </w:pPr>
            <w:r w:rsidRPr="00A027A8">
              <w:rPr>
                <w:rFonts w:ascii="Garamond" w:hAnsi="Garamond"/>
              </w:rPr>
              <w:t>0.027</w:t>
            </w:r>
          </w:p>
        </w:tc>
        <w:tc>
          <w:tcPr>
            <w:tcW w:w="1680" w:type="dxa"/>
            <w:hideMark/>
          </w:tcPr>
          <w:p w14:paraId="079E5368" w14:textId="77777777" w:rsidR="00B050EE" w:rsidRPr="00A027A8" w:rsidRDefault="00B050EE" w:rsidP="006466C0">
            <w:pPr>
              <w:rPr>
                <w:rFonts w:ascii="Garamond" w:hAnsi="Garamond"/>
              </w:rPr>
            </w:pPr>
            <w:r w:rsidRPr="00A027A8">
              <w:rPr>
                <w:rFonts w:ascii="Garamond" w:hAnsi="Garamond"/>
              </w:rPr>
              <w:t>0.06</w:t>
            </w:r>
          </w:p>
        </w:tc>
        <w:tc>
          <w:tcPr>
            <w:tcW w:w="1700" w:type="dxa"/>
            <w:hideMark/>
          </w:tcPr>
          <w:p w14:paraId="5FF2720E" w14:textId="77777777" w:rsidR="00B050EE" w:rsidRPr="00A027A8" w:rsidRDefault="00B050EE" w:rsidP="006466C0">
            <w:pPr>
              <w:rPr>
                <w:rFonts w:ascii="Garamond" w:hAnsi="Garamond"/>
              </w:rPr>
            </w:pPr>
            <w:r w:rsidRPr="00A027A8">
              <w:rPr>
                <w:rFonts w:ascii="Garamond" w:hAnsi="Garamond"/>
              </w:rPr>
              <w:t>0.09*</w:t>
            </w:r>
          </w:p>
        </w:tc>
      </w:tr>
    </w:tbl>
    <w:p w14:paraId="09E75813" w14:textId="77777777" w:rsidR="00B050EE" w:rsidRDefault="00B050EE" w:rsidP="00B050EE">
      <w:pPr>
        <w:spacing w:after="0" w:line="240" w:lineRule="auto"/>
        <w:rPr>
          <w:rFonts w:ascii="Garamond" w:hAnsi="Garamond"/>
        </w:rPr>
      </w:pPr>
      <w:r>
        <w:rPr>
          <w:rFonts w:ascii="Garamond" w:hAnsi="Garamond"/>
        </w:rPr>
        <w:t xml:space="preserve">Note: </w:t>
      </w:r>
      <w:r w:rsidRPr="006A0179">
        <w:rPr>
          <w:rFonts w:ascii="Garamond" w:hAnsi="Garamond"/>
        </w:rPr>
        <w:t>* statistically significant global impact</w:t>
      </w:r>
    </w:p>
    <w:p w14:paraId="0B2A81D6" w14:textId="77777777" w:rsidR="00B050EE" w:rsidRDefault="00B050EE" w:rsidP="00B050EE">
      <w:pPr>
        <w:spacing w:after="0" w:line="240" w:lineRule="auto"/>
        <w:rPr>
          <w:rFonts w:ascii="Garamond" w:hAnsi="Garamond"/>
        </w:rPr>
      </w:pPr>
    </w:p>
    <w:tbl>
      <w:tblPr>
        <w:tblStyle w:val="TableGrid"/>
        <w:tblW w:w="971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60"/>
        <w:gridCol w:w="4859"/>
      </w:tblGrid>
      <w:tr w:rsidR="009C2437" w14:paraId="7D3DF2AC" w14:textId="77777777" w:rsidTr="009C2437">
        <w:tc>
          <w:tcPr>
            <w:tcW w:w="4860" w:type="dxa"/>
          </w:tcPr>
          <w:p w14:paraId="78C3934E" w14:textId="77777777" w:rsidR="00B050EE" w:rsidRDefault="00B050EE" w:rsidP="006466C0">
            <w:pPr>
              <w:ind w:left="-109"/>
              <w:rPr>
                <w:rFonts w:ascii="Garamond" w:hAnsi="Garamond" w:cs="Times New Roman"/>
                <w:b/>
                <w:sz w:val="24"/>
                <w:szCs w:val="24"/>
              </w:rPr>
            </w:pPr>
            <w:r>
              <w:rPr>
                <w:rFonts w:ascii="Garamond" w:hAnsi="Garamond" w:cs="Times New Roman"/>
                <w:b/>
                <w:noProof/>
                <w:sz w:val="24"/>
                <w:szCs w:val="24"/>
              </w:rPr>
              <w:drawing>
                <wp:inline distT="0" distB="0" distL="0" distR="0" wp14:anchorId="3DFCB499" wp14:editId="22A9159E">
                  <wp:extent cx="3000375" cy="3291205"/>
                  <wp:effectExtent l="19050" t="19050" r="28575" b="23495"/>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l="4881" t="3912" r="4870" b="2613"/>
                          <a:stretch/>
                        </pic:blipFill>
                        <pic:spPr bwMode="auto">
                          <a:xfrm>
                            <a:off x="0" y="0"/>
                            <a:ext cx="3000375" cy="32912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859" w:type="dxa"/>
          </w:tcPr>
          <w:p w14:paraId="01F709C1" w14:textId="77777777" w:rsidR="00B050EE" w:rsidRDefault="00B050EE" w:rsidP="006466C0">
            <w:pPr>
              <w:ind w:left="-67"/>
              <w:rPr>
                <w:rFonts w:ascii="Garamond" w:hAnsi="Garamond" w:cs="Times New Roman"/>
                <w:b/>
                <w:sz w:val="24"/>
                <w:szCs w:val="24"/>
              </w:rPr>
            </w:pPr>
            <w:r>
              <w:rPr>
                <w:rFonts w:ascii="Garamond" w:hAnsi="Garamond" w:cs="Times New Roman"/>
                <w:b/>
                <w:noProof/>
                <w:sz w:val="24"/>
                <w:szCs w:val="24"/>
              </w:rPr>
              <w:drawing>
                <wp:inline distT="0" distB="0" distL="0" distR="0" wp14:anchorId="4BAF258A" wp14:editId="1940027E">
                  <wp:extent cx="2960370" cy="3291205"/>
                  <wp:effectExtent l="19050" t="19050" r="11430" b="23495"/>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l="4881" t="3073" r="4863" b="2195"/>
                          <a:stretch/>
                        </pic:blipFill>
                        <pic:spPr bwMode="auto">
                          <a:xfrm>
                            <a:off x="0" y="0"/>
                            <a:ext cx="2960370" cy="32912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4C93AE37" w14:textId="77777777" w:rsidR="00B050EE" w:rsidRPr="00945172" w:rsidRDefault="00B050EE" w:rsidP="00B050EE">
      <w:pPr>
        <w:spacing w:after="0" w:line="240" w:lineRule="auto"/>
        <w:jc w:val="center"/>
        <w:rPr>
          <w:rFonts w:ascii="Garamond" w:eastAsia="Garamond" w:hAnsi="Garamond" w:cs="Garamond"/>
          <w:i/>
        </w:rPr>
      </w:pPr>
      <w:r w:rsidRPr="0062281C">
        <w:rPr>
          <w:rFonts w:ascii="Garamond" w:eastAsia="Garamond" w:hAnsi="Garamond" w:cs="Garamond"/>
          <w:bCs/>
          <w:i/>
        </w:rPr>
        <w:t xml:space="preserve">Figure </w:t>
      </w:r>
      <w:r>
        <w:rPr>
          <w:rFonts w:ascii="Garamond" w:eastAsia="Garamond" w:hAnsi="Garamond" w:cs="Garamond"/>
          <w:bCs/>
          <w:i/>
        </w:rPr>
        <w:t>C</w:t>
      </w:r>
      <w:r w:rsidRPr="00945172">
        <w:rPr>
          <w:rFonts w:ascii="Garamond" w:eastAsia="Garamond" w:hAnsi="Garamond" w:cs="Garamond"/>
          <w:bCs/>
          <w:i/>
        </w:rPr>
        <w:t>1.</w:t>
      </w:r>
      <w:r w:rsidRPr="00945172">
        <w:rPr>
          <w:rFonts w:ascii="Garamond" w:eastAsia="Garamond" w:hAnsi="Garamond" w:cs="Garamond"/>
          <w:i/>
        </w:rPr>
        <w:t xml:space="preserve"> Daytime (left) and Nighttime (right) LST (°C) aggregated by census block.</w:t>
      </w:r>
    </w:p>
    <w:p w14:paraId="588F5CF4" w14:textId="77777777" w:rsidR="00B050EE" w:rsidRDefault="00B050EE" w:rsidP="00B050EE">
      <w:pPr>
        <w:spacing w:after="0" w:line="240" w:lineRule="auto"/>
        <w:jc w:val="center"/>
        <w:rPr>
          <w:rFonts w:ascii="Garamond" w:eastAsia="Garamond" w:hAnsi="Garamond" w:cs="Garamond"/>
        </w:rPr>
      </w:pPr>
    </w:p>
    <w:tbl>
      <w:tblPr>
        <w:tblStyle w:val="TableGrid"/>
        <w:tblW w:w="97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923"/>
      </w:tblGrid>
      <w:tr w:rsidR="00B050EE" w14:paraId="465CC46A" w14:textId="77777777" w:rsidTr="009C2437">
        <w:tc>
          <w:tcPr>
            <w:tcW w:w="4816" w:type="dxa"/>
          </w:tcPr>
          <w:p w14:paraId="0EEDE8D7" w14:textId="77777777" w:rsidR="00B050EE" w:rsidRDefault="00B050EE" w:rsidP="006466C0">
            <w:pPr>
              <w:ind w:left="-110"/>
              <w:rPr>
                <w:rFonts w:ascii="Garamond" w:hAnsi="Garamond"/>
              </w:rPr>
            </w:pPr>
            <w:r>
              <w:rPr>
                <w:rFonts w:ascii="Garamond" w:hAnsi="Garamond"/>
                <w:noProof/>
              </w:rPr>
              <w:drawing>
                <wp:inline distT="0" distB="0" distL="0" distR="0" wp14:anchorId="47AC49B4" wp14:editId="3794657E">
                  <wp:extent cx="2953028" cy="3291840"/>
                  <wp:effectExtent l="19050" t="19050" r="19050" b="2286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rotWithShape="1">
                          <a:blip r:embed="rId20"/>
                          <a:srcRect l="6006" t="3826" r="4827" b="2302"/>
                          <a:stretch/>
                        </pic:blipFill>
                        <pic:spPr bwMode="auto">
                          <a:xfrm>
                            <a:off x="0" y="0"/>
                            <a:ext cx="2953028" cy="32918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923" w:type="dxa"/>
          </w:tcPr>
          <w:p w14:paraId="580A3EAB" w14:textId="77777777" w:rsidR="00B050EE" w:rsidRDefault="00B050EE" w:rsidP="006466C0">
            <w:pPr>
              <w:ind w:left="-94"/>
              <w:rPr>
                <w:rFonts w:ascii="Garamond" w:hAnsi="Garamond"/>
              </w:rPr>
            </w:pPr>
            <w:r>
              <w:rPr>
                <w:rFonts w:ascii="Garamond" w:hAnsi="Garamond"/>
                <w:noProof/>
              </w:rPr>
              <w:drawing>
                <wp:inline distT="0" distB="0" distL="0" distR="0" wp14:anchorId="53066A37" wp14:editId="382598D9">
                  <wp:extent cx="3006058" cy="3291840"/>
                  <wp:effectExtent l="19050" t="19050" r="23495" b="2286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rotWithShape="1">
                          <a:blip r:embed="rId21"/>
                          <a:srcRect l="4734" t="4192" r="4733" b="2181"/>
                          <a:stretch/>
                        </pic:blipFill>
                        <pic:spPr bwMode="auto">
                          <a:xfrm>
                            <a:off x="0" y="0"/>
                            <a:ext cx="3006058" cy="32918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23CC45AF" w14:textId="77777777" w:rsidR="00B050EE" w:rsidRDefault="00B050EE" w:rsidP="00B050EE">
      <w:pPr>
        <w:jc w:val="center"/>
        <w:rPr>
          <w:rFonts w:ascii="Garamond" w:eastAsia="Garamond" w:hAnsi="Garamond" w:cs="Garamond"/>
        </w:rPr>
      </w:pPr>
      <w:r w:rsidRPr="0062281C">
        <w:rPr>
          <w:rFonts w:ascii="Garamond" w:eastAsia="Garamond" w:hAnsi="Garamond" w:cs="Garamond"/>
          <w:bCs/>
          <w:i/>
        </w:rPr>
        <w:t xml:space="preserve">Figure </w:t>
      </w:r>
      <w:r>
        <w:rPr>
          <w:rFonts w:ascii="Garamond" w:eastAsia="Garamond" w:hAnsi="Garamond" w:cs="Garamond"/>
          <w:bCs/>
          <w:i/>
        </w:rPr>
        <w:t>C2</w:t>
      </w:r>
      <w:r w:rsidRPr="0062281C">
        <w:rPr>
          <w:rFonts w:ascii="Garamond" w:eastAsia="Garamond" w:hAnsi="Garamond" w:cs="Garamond"/>
          <w:bCs/>
          <w:i/>
        </w:rPr>
        <w:t>.</w:t>
      </w:r>
      <w:r w:rsidRPr="4EDA26D2">
        <w:rPr>
          <w:rFonts w:ascii="Garamond" w:eastAsia="Garamond" w:hAnsi="Garamond" w:cs="Garamond"/>
        </w:rPr>
        <w:t xml:space="preserve"> </w:t>
      </w:r>
      <w:r w:rsidRPr="00945172">
        <w:rPr>
          <w:rFonts w:ascii="Garamond" w:eastAsia="Garamond" w:hAnsi="Garamond" w:cs="Garamond"/>
          <w:i/>
          <w:iCs/>
        </w:rPr>
        <w:t>Morning (left) and afternoon (right) air temperature (°C) aggregated by census block.</w:t>
      </w:r>
    </w:p>
    <w:tbl>
      <w:tblPr>
        <w:tblStyle w:val="TableGrid"/>
        <w:tblW w:w="9777"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70"/>
        <w:gridCol w:w="5007"/>
      </w:tblGrid>
      <w:tr w:rsidR="00B050EE" w14:paraId="1C13D02D" w14:textId="77777777" w:rsidTr="009C2437">
        <w:tc>
          <w:tcPr>
            <w:tcW w:w="4770" w:type="dxa"/>
          </w:tcPr>
          <w:p w14:paraId="6E9A0384" w14:textId="77777777" w:rsidR="00B050EE" w:rsidRDefault="00B050EE" w:rsidP="006466C0">
            <w:pPr>
              <w:ind w:left="-118" w:right="269"/>
              <w:jc w:val="center"/>
              <w:rPr>
                <w:rFonts w:ascii="Garamond" w:hAnsi="Garamond"/>
              </w:rPr>
            </w:pPr>
            <w:r>
              <w:rPr>
                <w:rFonts w:ascii="Garamond" w:hAnsi="Garamond"/>
                <w:noProof/>
              </w:rPr>
              <w:drawing>
                <wp:inline distT="0" distB="0" distL="0" distR="0" wp14:anchorId="156580A5" wp14:editId="7204FC2D">
                  <wp:extent cx="2983427" cy="3291840"/>
                  <wp:effectExtent l="19050" t="19050" r="26670" b="2286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rotWithShape="1">
                          <a:blip r:embed="rId22"/>
                          <a:srcRect l="5178" t="3772" r="4723" b="2343"/>
                          <a:stretch/>
                        </pic:blipFill>
                        <pic:spPr bwMode="auto">
                          <a:xfrm>
                            <a:off x="0" y="0"/>
                            <a:ext cx="2983427" cy="32918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07" w:type="dxa"/>
          </w:tcPr>
          <w:p w14:paraId="2585E0F5" w14:textId="77777777" w:rsidR="00B050EE" w:rsidRDefault="00B050EE" w:rsidP="006466C0">
            <w:pPr>
              <w:ind w:left="-22" w:right="73"/>
              <w:jc w:val="center"/>
              <w:rPr>
                <w:rFonts w:ascii="Garamond" w:hAnsi="Garamond"/>
              </w:rPr>
            </w:pPr>
            <w:r>
              <w:rPr>
                <w:rFonts w:ascii="Garamond" w:hAnsi="Garamond"/>
                <w:noProof/>
              </w:rPr>
              <w:drawing>
                <wp:inline distT="0" distB="0" distL="0" distR="0" wp14:anchorId="444B3A11" wp14:editId="14FF716D">
                  <wp:extent cx="2979967" cy="3291840"/>
                  <wp:effectExtent l="19050" t="19050" r="11430" b="2286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23"/>
                          <a:srcRect l="6215" t="3493" r="3380" b="2191"/>
                          <a:stretch/>
                        </pic:blipFill>
                        <pic:spPr bwMode="auto">
                          <a:xfrm>
                            <a:off x="0" y="0"/>
                            <a:ext cx="2979967" cy="32918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3F261887" w14:textId="77777777" w:rsidR="00B050EE" w:rsidRDefault="00B050EE" w:rsidP="00B050EE">
      <w:pPr>
        <w:jc w:val="center"/>
        <w:rPr>
          <w:rFonts w:ascii="Garamond" w:hAnsi="Garamond"/>
        </w:rPr>
      </w:pPr>
      <w:r w:rsidRPr="0062281C">
        <w:rPr>
          <w:rFonts w:ascii="Garamond" w:eastAsia="Garamond" w:hAnsi="Garamond" w:cs="Garamond"/>
          <w:bCs/>
          <w:i/>
        </w:rPr>
        <w:t xml:space="preserve">Figure </w:t>
      </w:r>
      <w:r>
        <w:rPr>
          <w:rFonts w:ascii="Garamond" w:eastAsia="Garamond" w:hAnsi="Garamond" w:cs="Garamond"/>
          <w:bCs/>
          <w:i/>
        </w:rPr>
        <w:t>C3</w:t>
      </w:r>
      <w:r w:rsidRPr="0062281C">
        <w:rPr>
          <w:rFonts w:ascii="Garamond" w:eastAsia="Garamond" w:hAnsi="Garamond" w:cs="Garamond"/>
          <w:bCs/>
          <w:i/>
        </w:rPr>
        <w:t>.</w:t>
      </w:r>
      <w:r w:rsidRPr="4EDA26D2">
        <w:rPr>
          <w:rFonts w:ascii="Garamond" w:eastAsia="Garamond" w:hAnsi="Garamond" w:cs="Garamond"/>
        </w:rPr>
        <w:t xml:space="preserve"> </w:t>
      </w:r>
      <w:r w:rsidRPr="00945172">
        <w:rPr>
          <w:rFonts w:ascii="Garamond" w:eastAsia="Garamond" w:hAnsi="Garamond" w:cs="Garamond"/>
          <w:i/>
          <w:iCs/>
        </w:rPr>
        <w:t>Diurnal change in LST (°C) (left) and air temperature (right).</w:t>
      </w:r>
    </w:p>
    <w:tbl>
      <w:tblPr>
        <w:tblStyle w:val="TableGrid"/>
        <w:tblW w:w="953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5"/>
        <w:gridCol w:w="4770"/>
      </w:tblGrid>
      <w:tr w:rsidR="009C2437" w14:paraId="0F940A2A" w14:textId="77777777" w:rsidTr="009C2437">
        <w:tc>
          <w:tcPr>
            <w:tcW w:w="4765" w:type="dxa"/>
          </w:tcPr>
          <w:p w14:paraId="3387C624" w14:textId="77777777" w:rsidR="00B050EE" w:rsidRDefault="00B050EE" w:rsidP="006466C0">
            <w:pPr>
              <w:ind w:left="-118"/>
              <w:rPr>
                <w:rFonts w:ascii="Garamond" w:hAnsi="Garamond"/>
              </w:rPr>
            </w:pPr>
            <w:r>
              <w:rPr>
                <w:rFonts w:ascii="Garamond" w:hAnsi="Garamond"/>
                <w:noProof/>
              </w:rPr>
              <w:drawing>
                <wp:inline distT="0" distB="0" distL="0" distR="0" wp14:anchorId="26AF0E82" wp14:editId="24CC55A3">
                  <wp:extent cx="2970899" cy="3291840"/>
                  <wp:effectExtent l="19050" t="19050" r="20320" b="2286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rotWithShape="1">
                          <a:blip r:embed="rId24"/>
                          <a:srcRect l="5029" t="3072" r="4574" b="2333"/>
                          <a:stretch/>
                        </pic:blipFill>
                        <pic:spPr bwMode="auto">
                          <a:xfrm>
                            <a:off x="0" y="0"/>
                            <a:ext cx="2970899" cy="32918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770" w:type="dxa"/>
          </w:tcPr>
          <w:p w14:paraId="7AC91769" w14:textId="77777777" w:rsidR="00B050EE" w:rsidRDefault="00B050EE" w:rsidP="006466C0">
            <w:pPr>
              <w:ind w:left="-93"/>
              <w:rPr>
                <w:rFonts w:ascii="Garamond" w:hAnsi="Garamond"/>
              </w:rPr>
            </w:pPr>
            <w:r>
              <w:rPr>
                <w:rFonts w:ascii="Garamond" w:hAnsi="Garamond"/>
                <w:noProof/>
              </w:rPr>
              <w:drawing>
                <wp:inline distT="0" distB="0" distL="0" distR="0" wp14:anchorId="4DFE21D6" wp14:editId="2964DD7E">
                  <wp:extent cx="2961076" cy="3291840"/>
                  <wp:effectExtent l="19050" t="19050" r="10795" b="22860"/>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rotWithShape="1">
                          <a:blip r:embed="rId25"/>
                          <a:srcRect l="4749" t="2803" r="4874" b="2310"/>
                          <a:stretch/>
                        </pic:blipFill>
                        <pic:spPr bwMode="auto">
                          <a:xfrm>
                            <a:off x="0" y="0"/>
                            <a:ext cx="2961076" cy="32918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3D5699D7" w14:textId="77777777" w:rsidR="00B050EE" w:rsidRPr="00945172" w:rsidRDefault="00B050EE" w:rsidP="00B050EE">
      <w:pPr>
        <w:jc w:val="center"/>
        <w:rPr>
          <w:rFonts w:ascii="Garamond" w:hAnsi="Garamond"/>
          <w:i/>
          <w:iCs/>
        </w:rPr>
      </w:pPr>
      <w:r w:rsidRPr="0062281C">
        <w:rPr>
          <w:rFonts w:ascii="Garamond" w:eastAsia="Garamond" w:hAnsi="Garamond" w:cs="Garamond"/>
          <w:bCs/>
          <w:i/>
        </w:rPr>
        <w:t xml:space="preserve">Figure </w:t>
      </w:r>
      <w:r>
        <w:rPr>
          <w:rFonts w:ascii="Garamond" w:eastAsia="Garamond" w:hAnsi="Garamond" w:cs="Garamond"/>
          <w:bCs/>
          <w:i/>
        </w:rPr>
        <w:t>C4</w:t>
      </w:r>
      <w:r w:rsidRPr="0062281C">
        <w:rPr>
          <w:rFonts w:ascii="Garamond" w:eastAsia="Garamond" w:hAnsi="Garamond" w:cs="Garamond"/>
          <w:bCs/>
          <w:i/>
        </w:rPr>
        <w:t>.</w:t>
      </w:r>
      <w:r w:rsidRPr="4EDA26D2">
        <w:rPr>
          <w:rFonts w:ascii="Garamond" w:eastAsia="Garamond" w:hAnsi="Garamond" w:cs="Garamond"/>
        </w:rPr>
        <w:t xml:space="preserve"> </w:t>
      </w:r>
      <w:r w:rsidRPr="00945172">
        <w:rPr>
          <w:rFonts w:ascii="Garamond" w:eastAsia="Garamond" w:hAnsi="Garamond" w:cs="Garamond"/>
          <w:i/>
          <w:iCs/>
        </w:rPr>
        <w:t>UHI magnitude (°C) in daytime (left) and nighttime LST (right).</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712"/>
      </w:tblGrid>
      <w:tr w:rsidR="00AF23F9" w14:paraId="51F86C9E" w14:textId="77777777" w:rsidTr="00AF23F9">
        <w:trPr>
          <w:jc w:val="center"/>
        </w:trPr>
        <w:tc>
          <w:tcPr>
            <w:tcW w:w="4648" w:type="dxa"/>
          </w:tcPr>
          <w:p w14:paraId="3E58A9DE" w14:textId="77777777" w:rsidR="00B050EE" w:rsidRDefault="00B050EE" w:rsidP="006466C0">
            <w:pPr>
              <w:ind w:left="-118"/>
              <w:jc w:val="center"/>
              <w:rPr>
                <w:rFonts w:ascii="Garamond" w:hAnsi="Garamond"/>
              </w:rPr>
            </w:pPr>
            <w:r>
              <w:rPr>
                <w:rFonts w:ascii="Garamond" w:hAnsi="Garamond"/>
                <w:noProof/>
              </w:rPr>
              <w:drawing>
                <wp:inline distT="0" distB="0" distL="0" distR="0" wp14:anchorId="1D9200F2" wp14:editId="053AF30C">
                  <wp:extent cx="2899427" cy="3291840"/>
                  <wp:effectExtent l="19050" t="19050" r="15240" b="2286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rotWithShape="1">
                          <a:blip r:embed="rId26"/>
                          <a:srcRect l="5917" t="2794" r="5471" b="2195"/>
                          <a:stretch/>
                        </pic:blipFill>
                        <pic:spPr bwMode="auto">
                          <a:xfrm>
                            <a:off x="0" y="0"/>
                            <a:ext cx="2899427" cy="32918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712" w:type="dxa"/>
          </w:tcPr>
          <w:p w14:paraId="6A797E8A" w14:textId="77777777" w:rsidR="00B050EE" w:rsidRDefault="00B050EE" w:rsidP="006466C0">
            <w:pPr>
              <w:ind w:left="-112"/>
              <w:jc w:val="center"/>
              <w:rPr>
                <w:rFonts w:ascii="Garamond" w:hAnsi="Garamond"/>
              </w:rPr>
            </w:pPr>
            <w:r>
              <w:rPr>
                <w:rFonts w:ascii="Garamond" w:hAnsi="Garamond"/>
                <w:noProof/>
              </w:rPr>
              <w:drawing>
                <wp:inline distT="0" distB="0" distL="0" distR="0" wp14:anchorId="418AD080" wp14:editId="056DA0BC">
                  <wp:extent cx="2941269" cy="3291840"/>
                  <wp:effectExtent l="19050" t="19050" r="12065" b="22860"/>
                  <wp:docPr id="18" name="Picture 18" descr="A picture containing text, envelope,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envelope, businesscard&#10;&#10;Description automatically generated"/>
                          <pic:cNvPicPr/>
                        </pic:nvPicPr>
                        <pic:blipFill rotWithShape="1">
                          <a:blip r:embed="rId27"/>
                          <a:srcRect l="5628" t="3036" r="4818" b="2307"/>
                          <a:stretch/>
                        </pic:blipFill>
                        <pic:spPr bwMode="auto">
                          <a:xfrm>
                            <a:off x="0" y="0"/>
                            <a:ext cx="2941269" cy="32918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426BC63C" w14:textId="77777777" w:rsidR="00B050EE" w:rsidRDefault="00B050EE" w:rsidP="00B050EE">
      <w:pPr>
        <w:spacing w:line="240" w:lineRule="auto"/>
        <w:jc w:val="center"/>
        <w:rPr>
          <w:rFonts w:ascii="Garamond" w:eastAsia="Garamond" w:hAnsi="Garamond" w:cs="Garamond"/>
          <w:i/>
          <w:iCs/>
        </w:rPr>
      </w:pPr>
      <w:r w:rsidRPr="0062281C">
        <w:rPr>
          <w:rFonts w:ascii="Garamond" w:eastAsia="Garamond" w:hAnsi="Garamond" w:cs="Garamond"/>
          <w:bCs/>
          <w:i/>
        </w:rPr>
        <w:t xml:space="preserve">Figure </w:t>
      </w:r>
      <w:r>
        <w:rPr>
          <w:rFonts w:ascii="Garamond" w:eastAsia="Garamond" w:hAnsi="Garamond" w:cs="Garamond"/>
          <w:bCs/>
          <w:i/>
        </w:rPr>
        <w:t>C5</w:t>
      </w:r>
      <w:r w:rsidRPr="0062281C">
        <w:rPr>
          <w:rFonts w:ascii="Garamond" w:eastAsia="Garamond" w:hAnsi="Garamond" w:cs="Garamond"/>
          <w:bCs/>
          <w:i/>
        </w:rPr>
        <w:t>.</w:t>
      </w:r>
      <w:r w:rsidRPr="4EDA26D2">
        <w:rPr>
          <w:rFonts w:ascii="Garamond" w:eastAsia="Garamond" w:hAnsi="Garamond" w:cs="Garamond"/>
        </w:rPr>
        <w:t xml:space="preserve"> </w:t>
      </w:r>
      <w:r w:rsidRPr="00945172">
        <w:rPr>
          <w:rFonts w:ascii="Garamond" w:eastAsia="Garamond" w:hAnsi="Garamond" w:cs="Garamond"/>
          <w:i/>
          <w:iCs/>
        </w:rPr>
        <w:t>Projected LST (°C) (left) and air temperature (°C) in 2040 (right).</w:t>
      </w:r>
    </w:p>
    <w:p w14:paraId="7E6229F3" w14:textId="77777777" w:rsidR="009C2437" w:rsidRDefault="009C2437" w:rsidP="00B050EE">
      <w:pPr>
        <w:spacing w:line="240" w:lineRule="auto"/>
        <w:jc w:val="center"/>
        <w:rPr>
          <w:rFonts w:ascii="Garamond" w:eastAsia="Garamond" w:hAnsi="Garamond" w:cs="Garamond"/>
        </w:rPr>
      </w:pPr>
    </w:p>
    <w:p w14:paraId="1E033BE8" w14:textId="77777777" w:rsidR="00B050EE" w:rsidRDefault="00B050EE" w:rsidP="00B050EE">
      <w:pPr>
        <w:spacing w:line="240" w:lineRule="auto"/>
        <w:jc w:val="center"/>
        <w:rPr>
          <w:rFonts w:ascii="Garamond" w:eastAsia="Garamond" w:hAnsi="Garamond" w:cs="Garamond"/>
        </w:rPr>
      </w:pPr>
      <w:r>
        <w:rPr>
          <w:noProof/>
        </w:rPr>
        <w:drawing>
          <wp:inline distT="0" distB="0" distL="0" distR="0" wp14:anchorId="59BC04CB" wp14:editId="1D10B7F0">
            <wp:extent cx="4331177" cy="3409950"/>
            <wp:effectExtent l="19050" t="19050" r="12700" b="19050"/>
            <wp:docPr id="61827547" name="Picture 6182754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7547" name="Picture 61827547" descr="Chart&#10;&#10;Description automatically generated"/>
                    <pic:cNvPicPr/>
                  </pic:nvPicPr>
                  <pic:blipFill rotWithShape="1">
                    <a:blip r:embed="rId28">
                      <a:extLst>
                        <a:ext uri="{28A0092B-C50C-407E-A947-70E740481C1C}">
                          <a14:useLocalDpi xmlns:a14="http://schemas.microsoft.com/office/drawing/2010/main" val="0"/>
                        </a:ext>
                      </a:extLst>
                    </a:blip>
                    <a:srcRect b="549"/>
                    <a:stretch/>
                  </pic:blipFill>
                  <pic:spPr bwMode="auto">
                    <a:xfrm>
                      <a:off x="0" y="0"/>
                      <a:ext cx="4342982" cy="341924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1DE541" w14:textId="77777777" w:rsidR="00B050EE" w:rsidRDefault="00B050EE" w:rsidP="00B050EE">
      <w:pPr>
        <w:spacing w:line="240" w:lineRule="auto"/>
        <w:jc w:val="center"/>
      </w:pPr>
      <w:r w:rsidRPr="0062281C">
        <w:rPr>
          <w:rFonts w:ascii="Garamond" w:eastAsia="Garamond" w:hAnsi="Garamond" w:cs="Garamond"/>
          <w:bCs/>
          <w:i/>
        </w:rPr>
        <w:t xml:space="preserve">Figure </w:t>
      </w:r>
      <w:r>
        <w:rPr>
          <w:rFonts w:ascii="Garamond" w:eastAsia="Garamond" w:hAnsi="Garamond" w:cs="Garamond"/>
          <w:bCs/>
          <w:i/>
        </w:rPr>
        <w:t>C6</w:t>
      </w:r>
      <w:r w:rsidRPr="0062281C">
        <w:rPr>
          <w:rFonts w:ascii="Garamond" w:eastAsia="Garamond" w:hAnsi="Garamond" w:cs="Garamond"/>
          <w:bCs/>
          <w:i/>
        </w:rPr>
        <w:t>.</w:t>
      </w:r>
      <w:r w:rsidRPr="4EDA26D2">
        <w:rPr>
          <w:rFonts w:ascii="Garamond" w:eastAsia="Garamond" w:hAnsi="Garamond" w:cs="Garamond"/>
        </w:rPr>
        <w:t xml:space="preserve"> </w:t>
      </w:r>
      <w:r w:rsidRPr="00945172">
        <w:rPr>
          <w:rFonts w:ascii="Garamond" w:eastAsia="Garamond" w:hAnsi="Garamond" w:cs="Garamond"/>
          <w:i/>
          <w:iCs/>
        </w:rPr>
        <w:t>Change in Study and Reference Region Mean Air Temperature Landsat-Derived Land Surface Temperature Benchmarks, and UHI Magnitudes, 1984-2020</w:t>
      </w:r>
    </w:p>
    <w:p w14:paraId="7EF0F4BB" w14:textId="77777777" w:rsidR="00B050EE" w:rsidRDefault="00B050EE" w:rsidP="00B050EE">
      <w:pPr>
        <w:spacing w:line="240" w:lineRule="auto"/>
        <w:jc w:val="center"/>
        <w:rPr>
          <w:rFonts w:ascii="Calibri" w:hAnsi="Calibri"/>
        </w:rPr>
      </w:pPr>
      <w:r>
        <w:rPr>
          <w:rFonts w:ascii="Garamond" w:hAnsi="Garamond"/>
          <w:noProof/>
        </w:rPr>
        <w:drawing>
          <wp:inline distT="0" distB="0" distL="0" distR="0" wp14:anchorId="256D4403" wp14:editId="6BD6E80D">
            <wp:extent cx="5175250" cy="3297936"/>
            <wp:effectExtent l="0" t="0" r="6350" b="0"/>
            <wp:docPr id="29" name="Picture 29"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box and whisker chart&#10;&#10;Description automatically generated"/>
                    <pic:cNvPicPr>
                      <a:picLocks noChangeAspect="1" noChangeArrowheads="1"/>
                    </pic:cNvPicPr>
                  </pic:nvPicPr>
                  <pic:blipFill rotWithShape="1">
                    <a:blip r:embed="rId29">
                      <a:extLst>
                        <a:ext uri="{28A0092B-C50C-407E-A947-70E740481C1C}">
                          <a14:useLocalDpi xmlns:a14="http://schemas.microsoft.com/office/drawing/2010/main" val="0"/>
                        </a:ext>
                      </a:extLst>
                    </a:blip>
                    <a:srcRect t="8195" r="2728" b="6537"/>
                    <a:stretch/>
                  </pic:blipFill>
                  <pic:spPr bwMode="auto">
                    <a:xfrm>
                      <a:off x="0" y="0"/>
                      <a:ext cx="5179705" cy="3300775"/>
                    </a:xfrm>
                    <a:prstGeom prst="rect">
                      <a:avLst/>
                    </a:prstGeom>
                    <a:noFill/>
                    <a:ln>
                      <a:noFill/>
                    </a:ln>
                    <a:extLst>
                      <a:ext uri="{53640926-AAD7-44D8-BBD7-CCE9431645EC}">
                        <a14:shadowObscured xmlns:a14="http://schemas.microsoft.com/office/drawing/2010/main"/>
                      </a:ext>
                    </a:extLst>
                  </pic:spPr>
                </pic:pic>
              </a:graphicData>
            </a:graphic>
          </wp:inline>
        </w:drawing>
      </w:r>
    </w:p>
    <w:p w14:paraId="2BFFC927" w14:textId="7A0C1F17" w:rsidR="00B050EE" w:rsidRDefault="00B050EE" w:rsidP="00B050EE">
      <w:pPr>
        <w:spacing w:line="240" w:lineRule="auto"/>
        <w:jc w:val="center"/>
        <w:rPr>
          <w:rFonts w:ascii="Calibri" w:hAnsi="Calibri"/>
        </w:rPr>
      </w:pPr>
      <w:r w:rsidRPr="58D1C306">
        <w:rPr>
          <w:rFonts w:ascii="Garamond" w:eastAsia="Garamond" w:hAnsi="Garamond" w:cs="Garamond"/>
          <w:i/>
          <w:iCs/>
        </w:rPr>
        <w:t xml:space="preserve">Figure </w:t>
      </w:r>
      <w:r>
        <w:rPr>
          <w:rFonts w:ascii="Garamond" w:eastAsia="Garamond" w:hAnsi="Garamond" w:cs="Garamond"/>
          <w:i/>
          <w:iCs/>
        </w:rPr>
        <w:t>C</w:t>
      </w:r>
      <w:r w:rsidRPr="58D1C306">
        <w:rPr>
          <w:rFonts w:ascii="Garamond" w:eastAsia="Garamond" w:hAnsi="Garamond" w:cs="Garamond"/>
          <w:i/>
          <w:iCs/>
        </w:rPr>
        <w:t>7.</w:t>
      </w:r>
      <w:r w:rsidRPr="58D1C306">
        <w:rPr>
          <w:rFonts w:ascii="Garamond" w:eastAsia="Garamond" w:hAnsi="Garamond" w:cs="Garamond"/>
        </w:rPr>
        <w:t xml:space="preserve"> </w:t>
      </w:r>
      <w:r w:rsidRPr="58D1C306">
        <w:rPr>
          <w:rFonts w:ascii="Garamond" w:eastAsia="Garamond" w:hAnsi="Garamond" w:cs="Garamond"/>
          <w:i/>
          <w:iCs/>
        </w:rPr>
        <w:t>Distribution of heat, by percentile, from the different perspectives mapped</w:t>
      </w:r>
      <w:r>
        <w:rPr>
          <w:rFonts w:ascii="Garamond" w:eastAsia="Garamond" w:hAnsi="Garamond" w:cs="Garamond"/>
          <w:i/>
          <w:iCs/>
        </w:rPr>
        <w:t>.</w:t>
      </w:r>
    </w:p>
    <w:p w14:paraId="0ED4A16E" w14:textId="77777777" w:rsidR="00B050EE" w:rsidRDefault="00B050EE" w:rsidP="00B050EE">
      <w:pPr>
        <w:spacing w:after="0" w:line="240" w:lineRule="auto"/>
        <w:jc w:val="center"/>
        <w:rPr>
          <w:rFonts w:ascii="Garamond" w:hAnsi="Garamond"/>
          <w:i/>
          <w:iCs/>
        </w:rPr>
      </w:pPr>
      <w:r>
        <w:rPr>
          <w:rFonts w:ascii="Garamond" w:hAnsi="Garamond"/>
          <w:i/>
          <w:noProof/>
          <w:color w:val="2B579A"/>
          <w:shd w:val="clear" w:color="auto" w:fill="E6E6E6"/>
        </w:rPr>
        <w:drawing>
          <wp:inline distT="0" distB="0" distL="0" distR="0" wp14:anchorId="2E912712" wp14:editId="109E3AF7">
            <wp:extent cx="4233465" cy="4272077"/>
            <wp:effectExtent l="0" t="0" r="0" b="0"/>
            <wp:docPr id="9" name="Picture 9"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map&#10;&#10;Description automatically generated"/>
                    <pic:cNvPicPr/>
                  </pic:nvPicPr>
                  <pic:blipFill rotWithShape="1">
                    <a:blip r:embed="rId30"/>
                    <a:srcRect t="-1" b="669"/>
                    <a:stretch/>
                  </pic:blipFill>
                  <pic:spPr bwMode="auto">
                    <a:xfrm>
                      <a:off x="0" y="0"/>
                      <a:ext cx="4243384" cy="4282087"/>
                    </a:xfrm>
                    <a:prstGeom prst="rect">
                      <a:avLst/>
                    </a:prstGeom>
                    <a:ln>
                      <a:noFill/>
                    </a:ln>
                    <a:extLst>
                      <a:ext uri="{53640926-AAD7-44D8-BBD7-CCE9431645EC}">
                        <a14:shadowObscured xmlns:a14="http://schemas.microsoft.com/office/drawing/2010/main"/>
                      </a:ext>
                    </a:extLst>
                  </pic:spPr>
                </pic:pic>
              </a:graphicData>
            </a:graphic>
          </wp:inline>
        </w:drawing>
      </w:r>
    </w:p>
    <w:p w14:paraId="0E41BEA6" w14:textId="77777777" w:rsidR="00B050EE" w:rsidRDefault="00B050EE" w:rsidP="00B050EE">
      <w:pPr>
        <w:spacing w:after="0" w:line="240" w:lineRule="auto"/>
        <w:jc w:val="center"/>
        <w:rPr>
          <w:rFonts w:ascii="Garamond" w:hAnsi="Garamond"/>
          <w:i/>
          <w:iCs/>
        </w:rPr>
      </w:pPr>
      <w:r>
        <w:rPr>
          <w:rFonts w:ascii="Garamond" w:hAnsi="Garamond"/>
          <w:i/>
          <w:iCs/>
        </w:rPr>
        <w:t>Figure C8. Social and health vulnerability calculated for Yonkers, NY.</w:t>
      </w:r>
    </w:p>
    <w:p w14:paraId="0B3B96F0" w14:textId="77777777" w:rsidR="00B050EE" w:rsidRDefault="00B050EE" w:rsidP="00B050EE">
      <w:pPr>
        <w:spacing w:after="0" w:line="240" w:lineRule="auto"/>
        <w:jc w:val="center"/>
        <w:rPr>
          <w:rFonts w:ascii="Garamond" w:hAnsi="Garamond"/>
          <w:i/>
          <w:iCs/>
        </w:rPr>
      </w:pPr>
    </w:p>
    <w:p w14:paraId="081A243F" w14:textId="77777777" w:rsidR="00B050EE" w:rsidRDefault="00B050EE" w:rsidP="00B050EE">
      <w:pPr>
        <w:spacing w:after="0" w:line="240" w:lineRule="auto"/>
        <w:jc w:val="center"/>
        <w:rPr>
          <w:rFonts w:ascii="Garamond" w:hAnsi="Garamond"/>
        </w:rPr>
      </w:pPr>
      <w:r w:rsidRPr="00677062">
        <w:rPr>
          <w:rFonts w:ascii="Garamond" w:hAnsi="Garamond"/>
          <w:noProof/>
        </w:rPr>
        <w:drawing>
          <wp:inline distT="0" distB="0" distL="0" distR="0" wp14:anchorId="0F51ECAD" wp14:editId="54F15847">
            <wp:extent cx="3983594" cy="3637722"/>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a:extLst>
                        <a:ext uri="{28A0092B-C50C-407E-A947-70E740481C1C}">
                          <a14:useLocalDpi xmlns:a14="http://schemas.microsoft.com/office/drawing/2010/main" val="0"/>
                        </a:ext>
                      </a:extLst>
                    </a:blip>
                    <a:srcRect l="6361" t="9213" b="3488"/>
                    <a:stretch/>
                  </pic:blipFill>
                  <pic:spPr bwMode="auto">
                    <a:xfrm>
                      <a:off x="0" y="0"/>
                      <a:ext cx="4009612" cy="3661481"/>
                    </a:xfrm>
                    <a:prstGeom prst="rect">
                      <a:avLst/>
                    </a:prstGeom>
                    <a:noFill/>
                    <a:ln>
                      <a:noFill/>
                    </a:ln>
                    <a:extLst>
                      <a:ext uri="{53640926-AAD7-44D8-BBD7-CCE9431645EC}">
                        <a14:shadowObscured xmlns:a14="http://schemas.microsoft.com/office/drawing/2010/main"/>
                      </a:ext>
                    </a:extLst>
                  </pic:spPr>
                </pic:pic>
              </a:graphicData>
            </a:graphic>
          </wp:inline>
        </w:drawing>
      </w:r>
    </w:p>
    <w:p w14:paraId="6DED3B0F" w14:textId="77777777" w:rsidR="00B050EE" w:rsidRDefault="00B050EE" w:rsidP="00B050EE">
      <w:pPr>
        <w:spacing w:after="0" w:line="240" w:lineRule="auto"/>
        <w:jc w:val="center"/>
        <w:rPr>
          <w:rFonts w:ascii="Garamond" w:hAnsi="Garamond"/>
          <w:i/>
          <w:iCs/>
        </w:rPr>
      </w:pPr>
      <w:r w:rsidRPr="0062281C">
        <w:rPr>
          <w:rFonts w:ascii="Garamond" w:eastAsia="Garamond" w:hAnsi="Garamond" w:cs="Garamond"/>
          <w:bCs/>
          <w:i/>
        </w:rPr>
        <w:t xml:space="preserve">Figure </w:t>
      </w:r>
      <w:r>
        <w:rPr>
          <w:rFonts w:ascii="Garamond" w:hAnsi="Garamond"/>
          <w:i/>
          <w:iCs/>
        </w:rPr>
        <w:t>C9</w:t>
      </w:r>
      <w:r w:rsidRPr="0062281C">
        <w:rPr>
          <w:rFonts w:ascii="Garamond" w:eastAsia="Garamond" w:hAnsi="Garamond" w:cs="Garamond"/>
          <w:bCs/>
          <w:i/>
        </w:rPr>
        <w:t>.</w:t>
      </w:r>
      <w:r w:rsidRPr="4EDA26D2">
        <w:rPr>
          <w:rFonts w:ascii="Garamond" w:eastAsia="Garamond" w:hAnsi="Garamond" w:cs="Garamond"/>
        </w:rPr>
        <w:t xml:space="preserve"> </w:t>
      </w:r>
      <w:r>
        <w:rPr>
          <w:rFonts w:ascii="Garamond" w:eastAsia="Garamond" w:hAnsi="Garamond" w:cs="Garamond"/>
        </w:rPr>
        <w:t>Correlation between environmental variables.</w:t>
      </w:r>
      <w:r w:rsidRPr="35A0500A">
        <w:rPr>
          <w:rFonts w:ascii="Garamond" w:eastAsia="Garamond" w:hAnsi="Garamond" w:cs="Garamond"/>
        </w:rPr>
        <w:t xml:space="preserve"> </w:t>
      </w:r>
    </w:p>
    <w:p w14:paraId="40FF94CD" w14:textId="77777777" w:rsidR="00B050EE" w:rsidRDefault="00B050EE" w:rsidP="00B050EE">
      <w:pPr>
        <w:spacing w:after="0" w:line="240" w:lineRule="auto"/>
        <w:jc w:val="center"/>
        <w:rPr>
          <w:rFonts w:ascii="Garamond" w:hAnsi="Garamond"/>
          <w:i/>
          <w:iCs/>
        </w:rPr>
      </w:pPr>
      <w:r>
        <w:rPr>
          <w:rFonts w:ascii="Garamond" w:hAnsi="Garamond"/>
          <w:i/>
          <w:noProof/>
          <w:color w:val="2B579A"/>
          <w:shd w:val="clear" w:color="auto" w:fill="E6E6E6"/>
        </w:rPr>
        <w:drawing>
          <wp:inline distT="0" distB="0" distL="0" distR="0" wp14:anchorId="49D474CF" wp14:editId="7691FAF1">
            <wp:extent cx="3761232" cy="3980180"/>
            <wp:effectExtent l="0" t="0" r="0" b="127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rotWithShape="1">
                    <a:blip r:embed="rId32"/>
                    <a:srcRect l="-1" r="901" b="843"/>
                    <a:stretch/>
                  </pic:blipFill>
                  <pic:spPr bwMode="auto">
                    <a:xfrm>
                      <a:off x="0" y="0"/>
                      <a:ext cx="3808253" cy="4029938"/>
                    </a:xfrm>
                    <a:prstGeom prst="rect">
                      <a:avLst/>
                    </a:prstGeom>
                    <a:ln>
                      <a:noFill/>
                    </a:ln>
                    <a:extLst>
                      <a:ext uri="{53640926-AAD7-44D8-BBD7-CCE9431645EC}">
                        <a14:shadowObscured xmlns:a14="http://schemas.microsoft.com/office/drawing/2010/main"/>
                      </a:ext>
                    </a:extLst>
                  </pic:spPr>
                </pic:pic>
              </a:graphicData>
            </a:graphic>
          </wp:inline>
        </w:drawing>
      </w:r>
    </w:p>
    <w:p w14:paraId="27FC5B1C" w14:textId="77777777" w:rsidR="00B050EE" w:rsidRDefault="00B050EE" w:rsidP="00B050EE">
      <w:pPr>
        <w:spacing w:line="240" w:lineRule="auto"/>
        <w:jc w:val="center"/>
        <w:rPr>
          <w:rFonts w:ascii="Garamond" w:hAnsi="Garamond"/>
          <w:i/>
          <w:iCs/>
        </w:rPr>
      </w:pPr>
      <w:r>
        <w:rPr>
          <w:rFonts w:ascii="Garamond" w:hAnsi="Garamond"/>
          <w:i/>
          <w:iCs/>
        </w:rPr>
        <w:t>Figure C10. Exposure risk calculated using SAR model for Yonkers, NY.</w:t>
      </w:r>
    </w:p>
    <w:p w14:paraId="17400476" w14:textId="77777777" w:rsidR="00B050EE" w:rsidRDefault="00B050EE" w:rsidP="00B050EE">
      <w:pPr>
        <w:spacing w:after="0" w:line="240" w:lineRule="auto"/>
        <w:jc w:val="center"/>
        <w:rPr>
          <w:rFonts w:ascii="Garamond" w:hAnsi="Garamond"/>
        </w:rPr>
      </w:pPr>
      <w:r>
        <w:rPr>
          <w:noProof/>
        </w:rPr>
        <w:drawing>
          <wp:inline distT="0" distB="0" distL="0" distR="0" wp14:anchorId="5954F645" wp14:editId="2B78A5AF">
            <wp:extent cx="3920539" cy="3742944"/>
            <wp:effectExtent l="0" t="0" r="381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3">
                      <a:extLst>
                        <a:ext uri="{28A0092B-C50C-407E-A947-70E740481C1C}">
                          <a14:useLocalDpi xmlns:a14="http://schemas.microsoft.com/office/drawing/2010/main" val="0"/>
                        </a:ext>
                      </a:extLst>
                    </a:blip>
                    <a:stretch>
                      <a:fillRect/>
                    </a:stretch>
                  </pic:blipFill>
                  <pic:spPr>
                    <a:xfrm>
                      <a:off x="0" y="0"/>
                      <a:ext cx="3956854" cy="3777614"/>
                    </a:xfrm>
                    <a:prstGeom prst="rect">
                      <a:avLst/>
                    </a:prstGeom>
                  </pic:spPr>
                </pic:pic>
              </a:graphicData>
            </a:graphic>
          </wp:inline>
        </w:drawing>
      </w:r>
    </w:p>
    <w:p w14:paraId="0DF7DAB1" w14:textId="77777777" w:rsidR="00B050EE" w:rsidRDefault="00B050EE" w:rsidP="00B050EE">
      <w:pPr>
        <w:spacing w:after="0" w:line="240" w:lineRule="auto"/>
        <w:jc w:val="center"/>
        <w:rPr>
          <w:rFonts w:ascii="Garamond" w:hAnsi="Garamond"/>
          <w:i/>
          <w:iCs/>
        </w:rPr>
      </w:pPr>
      <w:r>
        <w:rPr>
          <w:rFonts w:ascii="Garamond" w:hAnsi="Garamond"/>
          <w:i/>
          <w:iCs/>
        </w:rPr>
        <w:t>Figure C11. Heat risk index calculated for Yonkers, NY.</w:t>
      </w:r>
    </w:p>
    <w:p w14:paraId="788D7823" w14:textId="77777777" w:rsidR="00B050EE" w:rsidRDefault="00B050EE" w:rsidP="00B050EE">
      <w:pPr>
        <w:spacing w:after="0" w:line="240" w:lineRule="auto"/>
        <w:jc w:val="center"/>
        <w:rPr>
          <w:rFonts w:ascii="Garamond" w:hAnsi="Garamond"/>
          <w:i/>
          <w:iCs/>
        </w:rPr>
      </w:pPr>
    </w:p>
    <w:p w14:paraId="6646CDA0" w14:textId="77777777" w:rsidR="00B050EE" w:rsidRDefault="00B050EE" w:rsidP="00B050EE">
      <w:pPr>
        <w:spacing w:after="0"/>
        <w:jc w:val="center"/>
        <w:rPr>
          <w:rFonts w:ascii="Garamond" w:hAnsi="Garamond" w:cs="Arial"/>
          <w:i/>
          <w:iCs/>
        </w:rPr>
      </w:pPr>
      <w:r>
        <w:rPr>
          <w:noProof/>
        </w:rPr>
        <w:drawing>
          <wp:inline distT="0" distB="0" distL="0" distR="0" wp14:anchorId="4E7904A3" wp14:editId="13B3C7CB">
            <wp:extent cx="4326963" cy="3683520"/>
            <wp:effectExtent l="19050" t="19050" r="16510" b="1270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34"/>
                    <a:srcRect l="2003" r="1328" b="2744"/>
                    <a:stretch/>
                  </pic:blipFill>
                  <pic:spPr bwMode="auto">
                    <a:xfrm>
                      <a:off x="0" y="0"/>
                      <a:ext cx="4361371" cy="37128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4B5727" w14:textId="428C37CC" w:rsidR="00B050EE" w:rsidRDefault="00B050EE" w:rsidP="00B050EE">
      <w:pPr>
        <w:jc w:val="center"/>
        <w:rPr>
          <w:rFonts w:ascii="Garamond" w:hAnsi="Garamond" w:cs="Arial"/>
          <w:i/>
          <w:iCs/>
        </w:rPr>
      </w:pPr>
      <w:r w:rsidRPr="7EFB27B2">
        <w:rPr>
          <w:rFonts w:ascii="Garamond" w:hAnsi="Garamond" w:cs="Arial"/>
          <w:i/>
          <w:iCs/>
        </w:rPr>
        <w:t xml:space="preserve">Figure </w:t>
      </w:r>
      <w:r>
        <w:rPr>
          <w:rFonts w:ascii="Garamond" w:hAnsi="Garamond" w:cs="Arial"/>
          <w:i/>
          <w:iCs/>
        </w:rPr>
        <w:t>C12</w:t>
      </w:r>
      <w:r w:rsidRPr="7EFB27B2">
        <w:rPr>
          <w:rFonts w:ascii="Garamond" w:hAnsi="Garamond" w:cs="Arial"/>
          <w:i/>
          <w:iCs/>
        </w:rPr>
        <w:t>. Spatial distribution of LULC classes throughout the Yonkers in 2019.</w:t>
      </w:r>
    </w:p>
    <w:p w14:paraId="48E65013" w14:textId="3E11A2FA" w:rsidR="00B050EE" w:rsidRDefault="00B050EE" w:rsidP="003326B7">
      <w:pPr>
        <w:jc w:val="center"/>
      </w:pPr>
      <w:r>
        <w:rPr>
          <w:noProof/>
        </w:rPr>
        <w:drawing>
          <wp:inline distT="0" distB="0" distL="0" distR="0" wp14:anchorId="280A156C" wp14:editId="25E48BBB">
            <wp:extent cx="4606016" cy="3467373"/>
            <wp:effectExtent l="19050" t="19050" r="23495" b="19050"/>
            <wp:docPr id="31" name="Picture 31"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 map&#10;&#10;Description automatically generated"/>
                    <pic:cNvPicPr/>
                  </pic:nvPicPr>
                  <pic:blipFill rotWithShape="1">
                    <a:blip r:embed="rId35"/>
                    <a:srcRect l="5026" t="8799" b="6007"/>
                    <a:stretch/>
                  </pic:blipFill>
                  <pic:spPr bwMode="auto">
                    <a:xfrm>
                      <a:off x="0" y="0"/>
                      <a:ext cx="4624134" cy="34810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9ACF67" w14:textId="22E865BF" w:rsidR="00B050EE" w:rsidRDefault="00B050EE" w:rsidP="00B050EE">
      <w:pPr>
        <w:jc w:val="center"/>
        <w:rPr>
          <w:rFonts w:ascii="Garamond" w:hAnsi="Garamond" w:cs="Arial"/>
          <w:i/>
          <w:iCs/>
        </w:rPr>
      </w:pPr>
      <w:r w:rsidRPr="7EFB27B2">
        <w:rPr>
          <w:rFonts w:ascii="Garamond" w:hAnsi="Garamond" w:cs="Arial"/>
          <w:i/>
          <w:iCs/>
        </w:rPr>
        <w:t xml:space="preserve">Figure </w:t>
      </w:r>
      <w:r>
        <w:rPr>
          <w:rFonts w:ascii="Garamond" w:hAnsi="Garamond" w:cs="Arial"/>
          <w:i/>
          <w:iCs/>
        </w:rPr>
        <w:t>C1</w:t>
      </w:r>
      <w:r w:rsidR="003326B7">
        <w:rPr>
          <w:rFonts w:ascii="Garamond" w:hAnsi="Garamond" w:cs="Arial"/>
          <w:i/>
          <w:iCs/>
        </w:rPr>
        <w:t>3</w:t>
      </w:r>
      <w:r w:rsidRPr="7EFB27B2">
        <w:rPr>
          <w:rFonts w:ascii="Garamond" w:hAnsi="Garamond" w:cs="Arial"/>
          <w:i/>
          <w:iCs/>
        </w:rPr>
        <w:t xml:space="preserve">. </w:t>
      </w:r>
      <w:r>
        <w:rPr>
          <w:rFonts w:ascii="Garamond" w:hAnsi="Garamond" w:cs="Arial"/>
          <w:i/>
          <w:iCs/>
        </w:rPr>
        <w:t>Cooling centers and their service areas in Yonkers, NY.</w:t>
      </w:r>
    </w:p>
    <w:p w14:paraId="3C138ED7" w14:textId="77777777" w:rsidR="00B050EE" w:rsidRDefault="00B050EE" w:rsidP="00B050EE">
      <w:pPr>
        <w:spacing w:after="0"/>
        <w:jc w:val="center"/>
        <w:rPr>
          <w:rStyle w:val="CommentReference"/>
        </w:rPr>
      </w:pPr>
      <w:r>
        <w:rPr>
          <w:noProof/>
        </w:rPr>
        <w:drawing>
          <wp:inline distT="0" distB="0" distL="0" distR="0" wp14:anchorId="4BD140F3" wp14:editId="7806B896">
            <wp:extent cx="4669618" cy="3912487"/>
            <wp:effectExtent l="19050" t="19050" r="17145" b="12065"/>
            <wp:docPr id="30" name="Picture 3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map&#10;&#10;Description automatically generated"/>
                    <pic:cNvPicPr/>
                  </pic:nvPicPr>
                  <pic:blipFill rotWithShape="1">
                    <a:blip r:embed="rId36"/>
                    <a:srcRect t="2154" b="3211"/>
                    <a:stretch/>
                  </pic:blipFill>
                  <pic:spPr bwMode="auto">
                    <a:xfrm>
                      <a:off x="0" y="0"/>
                      <a:ext cx="4725981" cy="39597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5BA193" w14:textId="6CC5D24D" w:rsidR="00B050EE" w:rsidRDefault="00B050EE" w:rsidP="00B050EE">
      <w:pPr>
        <w:jc w:val="center"/>
        <w:rPr>
          <w:rFonts w:ascii="Garamond" w:hAnsi="Garamond" w:cs="Arial"/>
          <w:i/>
          <w:iCs/>
        </w:rPr>
      </w:pPr>
      <w:r w:rsidRPr="7EFB27B2">
        <w:rPr>
          <w:rFonts w:ascii="Garamond" w:hAnsi="Garamond" w:cs="Arial"/>
          <w:i/>
          <w:iCs/>
        </w:rPr>
        <w:t xml:space="preserve">Figure </w:t>
      </w:r>
      <w:r>
        <w:rPr>
          <w:rFonts w:ascii="Garamond" w:hAnsi="Garamond" w:cs="Arial"/>
          <w:i/>
          <w:iCs/>
        </w:rPr>
        <w:t>C1</w:t>
      </w:r>
      <w:r w:rsidR="003326B7">
        <w:rPr>
          <w:rFonts w:ascii="Garamond" w:hAnsi="Garamond" w:cs="Arial"/>
          <w:i/>
          <w:iCs/>
        </w:rPr>
        <w:t>4</w:t>
      </w:r>
      <w:r w:rsidRPr="7EFB27B2">
        <w:rPr>
          <w:rFonts w:ascii="Garamond" w:hAnsi="Garamond" w:cs="Arial"/>
          <w:i/>
          <w:iCs/>
        </w:rPr>
        <w:t xml:space="preserve">. </w:t>
      </w:r>
      <w:r>
        <w:rPr>
          <w:rFonts w:ascii="Garamond" w:hAnsi="Garamond" w:cs="Arial"/>
          <w:i/>
          <w:iCs/>
        </w:rPr>
        <w:t>Areas at walking distance from existing cooling centers in Yonkers, NY.</w:t>
      </w:r>
    </w:p>
    <w:p w14:paraId="58152993" w14:textId="77777777" w:rsidR="003326B7" w:rsidRDefault="003326B7" w:rsidP="003326B7">
      <w:pPr>
        <w:jc w:val="center"/>
        <w:rPr>
          <w:rFonts w:ascii="Garamond" w:hAnsi="Garamond" w:cs="Arial"/>
          <w:i/>
          <w:iCs/>
        </w:rPr>
      </w:pPr>
      <w:r>
        <w:rPr>
          <w:rFonts w:ascii="Garamond" w:hAnsi="Garamond" w:cs="Arial"/>
          <w:i/>
          <w:iCs/>
          <w:noProof/>
        </w:rPr>
        <w:drawing>
          <wp:inline distT="0" distB="0" distL="0" distR="0" wp14:anchorId="0779771E" wp14:editId="59DB5C5D">
            <wp:extent cx="4845702" cy="3668889"/>
            <wp:effectExtent l="0" t="0" r="0" b="8255"/>
            <wp:docPr id="36" name="Picture 3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bar char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58174" cy="3678332"/>
                    </a:xfrm>
                    <a:prstGeom prst="rect">
                      <a:avLst/>
                    </a:prstGeom>
                    <a:noFill/>
                  </pic:spPr>
                </pic:pic>
              </a:graphicData>
            </a:graphic>
          </wp:inline>
        </w:drawing>
      </w:r>
    </w:p>
    <w:p w14:paraId="3B0FC0C7" w14:textId="2B2E979A" w:rsidR="003326B7" w:rsidRDefault="003326B7" w:rsidP="003326B7">
      <w:pPr>
        <w:jc w:val="center"/>
        <w:rPr>
          <w:rFonts w:ascii="Garamond" w:hAnsi="Garamond" w:cs="Arial"/>
          <w:i/>
          <w:iCs/>
        </w:rPr>
      </w:pPr>
      <w:r w:rsidRPr="7EFB27B2">
        <w:rPr>
          <w:rFonts w:ascii="Garamond" w:hAnsi="Garamond" w:cs="Arial"/>
          <w:i/>
          <w:iCs/>
        </w:rPr>
        <w:t xml:space="preserve">Figure </w:t>
      </w:r>
      <w:r>
        <w:rPr>
          <w:rFonts w:ascii="Garamond" w:hAnsi="Garamond" w:cs="Arial"/>
          <w:i/>
          <w:iCs/>
        </w:rPr>
        <w:t>C15</w:t>
      </w:r>
      <w:r w:rsidRPr="7EFB27B2">
        <w:rPr>
          <w:rFonts w:ascii="Garamond" w:hAnsi="Garamond" w:cs="Arial"/>
          <w:i/>
          <w:iCs/>
        </w:rPr>
        <w:t xml:space="preserve">. </w:t>
      </w:r>
      <w:r w:rsidRPr="00536CEF">
        <w:rPr>
          <w:rFonts w:ascii="Garamond" w:hAnsi="Garamond" w:cs="Arial"/>
          <w:i/>
          <w:iCs/>
        </w:rPr>
        <w:t>Population Served by Existing Cooling Centers in Yonkers, NY</w:t>
      </w:r>
      <w:r>
        <w:rPr>
          <w:rFonts w:ascii="Garamond" w:hAnsi="Garamond" w:cs="Arial"/>
          <w:i/>
          <w:iCs/>
        </w:rPr>
        <w:t>.</w:t>
      </w:r>
    </w:p>
    <w:p w14:paraId="68F04AED" w14:textId="77777777" w:rsidR="009C2437" w:rsidRDefault="00B050EE" w:rsidP="009C2437">
      <w:pPr>
        <w:spacing w:after="0"/>
        <w:jc w:val="center"/>
        <w:rPr>
          <w:rFonts w:ascii="Garamond" w:hAnsi="Garamond" w:cs="Arial"/>
          <w:i/>
          <w:iCs/>
        </w:rPr>
      </w:pPr>
      <w:r>
        <w:rPr>
          <w:rFonts w:ascii="Garamond" w:hAnsi="Garamond"/>
          <w:noProof/>
        </w:rPr>
        <w:drawing>
          <wp:inline distT="0" distB="0" distL="0" distR="0" wp14:anchorId="127183DB" wp14:editId="7260A427">
            <wp:extent cx="4674151" cy="2891846"/>
            <wp:effectExtent l="19050" t="19050" r="12700" b="22860"/>
            <wp:docPr id="32" name="Picture 32"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map&#10;&#10;Description automatically generated"/>
                    <pic:cNvPicPr>
                      <a:picLocks noChangeAspect="1" noChangeArrowheads="1"/>
                    </pic:cNvPicPr>
                  </pic:nvPicPr>
                  <pic:blipFill rotWithShape="1">
                    <a:blip r:embed="rId38">
                      <a:extLst>
                        <a:ext uri="{28A0092B-C50C-407E-A947-70E740481C1C}">
                          <a14:useLocalDpi xmlns:a14="http://schemas.microsoft.com/office/drawing/2010/main" val="0"/>
                        </a:ext>
                      </a:extLst>
                    </a:blip>
                    <a:srcRect l="-1" t="-1980" r="-1581"/>
                    <a:stretch/>
                  </pic:blipFill>
                  <pic:spPr bwMode="auto">
                    <a:xfrm>
                      <a:off x="0" y="0"/>
                      <a:ext cx="4714932" cy="29170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7526B94" w14:textId="285BE86C" w:rsidR="00B050EE" w:rsidRPr="00934BE4" w:rsidRDefault="00B050EE" w:rsidP="00B050EE">
      <w:pPr>
        <w:jc w:val="center"/>
        <w:rPr>
          <w:b/>
          <w:bCs/>
        </w:rPr>
      </w:pPr>
      <w:r w:rsidRPr="7EFB27B2">
        <w:rPr>
          <w:rFonts w:ascii="Garamond" w:hAnsi="Garamond" w:cs="Arial"/>
          <w:i/>
          <w:iCs/>
        </w:rPr>
        <w:t xml:space="preserve">Figure </w:t>
      </w:r>
      <w:r>
        <w:rPr>
          <w:rFonts w:ascii="Garamond" w:hAnsi="Garamond" w:cs="Arial"/>
          <w:i/>
          <w:iCs/>
        </w:rPr>
        <w:t>C16</w:t>
      </w:r>
      <w:r w:rsidRPr="7EFB27B2">
        <w:rPr>
          <w:rFonts w:ascii="Garamond" w:hAnsi="Garamond" w:cs="Arial"/>
          <w:i/>
          <w:iCs/>
        </w:rPr>
        <w:t xml:space="preserve">. </w:t>
      </w:r>
      <w:r>
        <w:rPr>
          <w:rFonts w:ascii="Garamond" w:hAnsi="Garamond" w:cs="Arial"/>
          <w:i/>
          <w:iCs/>
        </w:rPr>
        <w:t>Spatial distribution of Heat Mitigation Index (</w:t>
      </w:r>
      <w:proofErr w:type="spellStart"/>
      <w:r>
        <w:rPr>
          <w:rFonts w:ascii="Garamond" w:hAnsi="Garamond" w:cs="Arial"/>
          <w:i/>
          <w:iCs/>
        </w:rPr>
        <w:t>HM</w:t>
      </w:r>
      <w:r w:rsidRPr="00E30A33">
        <w:rPr>
          <w:rFonts w:ascii="Garamond" w:hAnsi="Garamond" w:cs="Arial"/>
          <w:i/>
          <w:iCs/>
          <w:vertAlign w:val="subscript"/>
        </w:rPr>
        <w:t>i</w:t>
      </w:r>
      <w:proofErr w:type="spellEnd"/>
      <w:r>
        <w:rPr>
          <w:rFonts w:ascii="Garamond" w:hAnsi="Garamond" w:cs="Arial"/>
          <w:i/>
          <w:iCs/>
        </w:rPr>
        <w:t xml:space="preserve">) in existing condition (Left) and % increase from existing </w:t>
      </w:r>
      <w:proofErr w:type="spellStart"/>
      <w:r>
        <w:rPr>
          <w:rFonts w:ascii="Garamond" w:hAnsi="Garamond" w:cs="Arial"/>
          <w:i/>
          <w:iCs/>
        </w:rPr>
        <w:t>HM</w:t>
      </w:r>
      <w:r w:rsidRPr="00E30A33">
        <w:rPr>
          <w:rFonts w:ascii="Garamond" w:hAnsi="Garamond" w:cs="Arial"/>
          <w:i/>
          <w:iCs/>
          <w:vertAlign w:val="subscript"/>
        </w:rPr>
        <w:t>i</w:t>
      </w:r>
      <w:proofErr w:type="spellEnd"/>
      <w:r>
        <w:rPr>
          <w:rFonts w:ascii="Garamond" w:hAnsi="Garamond" w:cs="Arial"/>
          <w:i/>
          <w:iCs/>
        </w:rPr>
        <w:t xml:space="preserve"> in intervention scenarios (right), where high shade and high albedo in the intervened scenarios represent 5% and 10% increase for each landcover pixel, respectively. (Note: % increase in </w:t>
      </w:r>
      <w:proofErr w:type="spellStart"/>
      <w:r>
        <w:rPr>
          <w:rFonts w:ascii="Garamond" w:hAnsi="Garamond" w:cs="Arial"/>
          <w:i/>
          <w:iCs/>
        </w:rPr>
        <w:t>HM</w:t>
      </w:r>
      <w:r w:rsidRPr="00EC6C9C">
        <w:rPr>
          <w:rFonts w:ascii="Garamond" w:hAnsi="Garamond" w:cs="Arial"/>
          <w:i/>
          <w:iCs/>
          <w:vertAlign w:val="subscript"/>
        </w:rPr>
        <w:t>i</w:t>
      </w:r>
      <w:proofErr w:type="spellEnd"/>
      <w:r>
        <w:rPr>
          <w:rFonts w:ascii="Garamond" w:hAnsi="Garamond" w:cs="Arial"/>
          <w:i/>
          <w:iCs/>
        </w:rPr>
        <w:t xml:space="preserve">= (intervened </w:t>
      </w:r>
      <w:proofErr w:type="spellStart"/>
      <w:r>
        <w:rPr>
          <w:rFonts w:ascii="Garamond" w:hAnsi="Garamond" w:cs="Arial"/>
          <w:i/>
          <w:iCs/>
        </w:rPr>
        <w:t>HM</w:t>
      </w:r>
      <w:r w:rsidRPr="002A67BE">
        <w:rPr>
          <w:rFonts w:ascii="Garamond" w:hAnsi="Garamond" w:cs="Arial"/>
          <w:i/>
          <w:iCs/>
          <w:vertAlign w:val="subscript"/>
        </w:rPr>
        <w:t>i</w:t>
      </w:r>
      <w:proofErr w:type="spellEnd"/>
      <w:r>
        <w:rPr>
          <w:rFonts w:ascii="Garamond" w:hAnsi="Garamond" w:cs="Arial"/>
          <w:i/>
          <w:iCs/>
        </w:rPr>
        <w:t xml:space="preserve"> </w:t>
      </w:r>
      <w:r>
        <w:rPr>
          <w:rFonts w:ascii="Times New Roman" w:hAnsi="Times New Roman" w:cs="Times New Roman"/>
          <w:i/>
          <w:iCs/>
        </w:rPr>
        <w:t>‒</w:t>
      </w:r>
      <w:r w:rsidRPr="002A67BE">
        <w:rPr>
          <w:rFonts w:ascii="Garamond" w:hAnsi="Garamond" w:cs="Arial"/>
          <w:i/>
          <w:iCs/>
        </w:rPr>
        <w:t xml:space="preserve"> </w:t>
      </w:r>
      <w:r>
        <w:rPr>
          <w:rFonts w:ascii="Garamond" w:hAnsi="Garamond" w:cs="Arial"/>
          <w:i/>
          <w:iCs/>
        </w:rPr>
        <w:t xml:space="preserve">current </w:t>
      </w:r>
      <w:proofErr w:type="spellStart"/>
      <w:r>
        <w:rPr>
          <w:rFonts w:ascii="Garamond" w:hAnsi="Garamond" w:cs="Arial"/>
          <w:i/>
          <w:iCs/>
        </w:rPr>
        <w:t>HM</w:t>
      </w:r>
      <w:r w:rsidRPr="002A67BE">
        <w:rPr>
          <w:rFonts w:ascii="Garamond" w:hAnsi="Garamond" w:cs="Arial"/>
          <w:i/>
          <w:iCs/>
          <w:vertAlign w:val="subscript"/>
        </w:rPr>
        <w:t>i</w:t>
      </w:r>
      <w:proofErr w:type="spellEnd"/>
      <w:r>
        <w:rPr>
          <w:rFonts w:ascii="Garamond" w:hAnsi="Garamond" w:cs="Arial"/>
          <w:i/>
          <w:iCs/>
        </w:rPr>
        <w:t xml:space="preserve">)/current </w:t>
      </w:r>
      <w:proofErr w:type="spellStart"/>
      <w:r>
        <w:rPr>
          <w:rFonts w:ascii="Garamond" w:hAnsi="Garamond" w:cs="Arial"/>
          <w:i/>
          <w:iCs/>
        </w:rPr>
        <w:t>HM</w:t>
      </w:r>
      <w:r w:rsidRPr="002A67BE">
        <w:rPr>
          <w:rFonts w:ascii="Garamond" w:hAnsi="Garamond" w:cs="Arial"/>
          <w:i/>
          <w:iCs/>
          <w:vertAlign w:val="subscript"/>
        </w:rPr>
        <w:t>i</w:t>
      </w:r>
      <w:proofErr w:type="spellEnd"/>
      <w:r>
        <w:rPr>
          <w:rFonts w:ascii="Garamond" w:hAnsi="Garamond" w:cs="Arial"/>
          <w:i/>
          <w:iCs/>
          <w:vertAlign w:val="subscript"/>
        </w:rPr>
        <w:t xml:space="preserve"> </w:t>
      </w:r>
      <w:r>
        <w:rPr>
          <w:rFonts w:ascii="Garamond" w:hAnsi="Garamond" w:cs="Arial"/>
          <w:i/>
          <w:iCs/>
        </w:rPr>
        <w:t>* 100%)</w:t>
      </w:r>
    </w:p>
    <w:p w14:paraId="6FF5EB2C" w14:textId="77777777" w:rsidR="00B050EE" w:rsidRDefault="00B050EE" w:rsidP="00B050EE">
      <w:pPr>
        <w:spacing w:after="0"/>
        <w:jc w:val="center"/>
      </w:pPr>
      <w:r>
        <w:rPr>
          <w:noProof/>
        </w:rPr>
        <w:drawing>
          <wp:inline distT="0" distB="0" distL="0" distR="0" wp14:anchorId="4115837C" wp14:editId="7162158B">
            <wp:extent cx="4630856" cy="2933412"/>
            <wp:effectExtent l="57150" t="57150" r="55880" b="57785"/>
            <wp:docPr id="188498360" name="Picture 18849836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8360" name="Picture 188498360" descr="Chart, bar chart&#10;&#10;Description automatically generated"/>
                    <pic:cNvPicPr/>
                  </pic:nvPicPr>
                  <pic:blipFill rotWithShape="1">
                    <a:blip r:embed="rId39" cstate="print">
                      <a:extLst>
                        <a:ext uri="{28A0092B-C50C-407E-A947-70E740481C1C}">
                          <a14:useLocalDpi xmlns:a14="http://schemas.microsoft.com/office/drawing/2010/main" val="0"/>
                        </a:ext>
                      </a:extLst>
                    </a:blip>
                    <a:srcRect t="946" r="1402" b="10880"/>
                    <a:stretch/>
                  </pic:blipFill>
                  <pic:spPr bwMode="auto">
                    <a:xfrm>
                      <a:off x="0" y="0"/>
                      <a:ext cx="4638892" cy="2938503"/>
                    </a:xfrm>
                    <a:prstGeom prst="rect">
                      <a:avLst/>
                    </a:prstGeom>
                    <a:solidFill>
                      <a:srgbClr val="FFFFFF">
                        <a:shade val="85000"/>
                      </a:srgbClr>
                    </a:solidFill>
                    <a:ln w="9525" cap="sq" cmpd="sng" algn="ctr">
                      <a:solidFill>
                        <a:schemeClr val="tx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contourClr>
                        <a:srgbClr val="FFFFFF"/>
                      </a:contourClr>
                    </a:sp3d>
                    <a:extLst>
                      <a:ext uri="{53640926-AAD7-44D8-BBD7-CCE9431645EC}">
                        <a14:shadowObscured xmlns:a14="http://schemas.microsoft.com/office/drawing/2010/main"/>
                      </a:ext>
                    </a:extLst>
                  </pic:spPr>
                </pic:pic>
              </a:graphicData>
            </a:graphic>
          </wp:inline>
        </w:drawing>
      </w:r>
    </w:p>
    <w:p w14:paraId="484BF217" w14:textId="77777777" w:rsidR="00B050EE" w:rsidRDefault="00B050EE" w:rsidP="00B050EE">
      <w:pPr>
        <w:jc w:val="center"/>
        <w:rPr>
          <w:rFonts w:ascii="Garamond" w:hAnsi="Garamond" w:cs="Arial"/>
          <w:i/>
          <w:iCs/>
        </w:rPr>
      </w:pPr>
      <w:r w:rsidRPr="7EFB27B2">
        <w:rPr>
          <w:rFonts w:ascii="Garamond" w:hAnsi="Garamond" w:cs="Arial"/>
          <w:i/>
          <w:iCs/>
        </w:rPr>
        <w:t xml:space="preserve">Figure </w:t>
      </w:r>
      <w:r>
        <w:rPr>
          <w:rFonts w:ascii="Garamond" w:hAnsi="Garamond" w:cs="Arial"/>
          <w:i/>
          <w:iCs/>
        </w:rPr>
        <w:t>C16a</w:t>
      </w:r>
      <w:r w:rsidRPr="7EFB27B2">
        <w:rPr>
          <w:rFonts w:ascii="Garamond" w:hAnsi="Garamond" w:cs="Arial"/>
          <w:i/>
          <w:iCs/>
        </w:rPr>
        <w:t xml:space="preserve">. </w:t>
      </w:r>
      <w:r>
        <w:rPr>
          <w:rFonts w:ascii="Garamond" w:eastAsia="Garamond" w:hAnsi="Garamond" w:cs="Garamond"/>
          <w:i/>
          <w:iCs/>
        </w:rPr>
        <w:t>N</w:t>
      </w:r>
      <w:r w:rsidRPr="008344B2">
        <w:rPr>
          <w:rFonts w:ascii="Garamond" w:eastAsia="Garamond" w:hAnsi="Garamond" w:cs="Garamond"/>
          <w:i/>
          <w:iCs/>
        </w:rPr>
        <w:t>eighborhood comparison</w:t>
      </w:r>
      <w:r>
        <w:rPr>
          <w:rFonts w:ascii="Garamond" w:eastAsia="Garamond" w:hAnsi="Garamond" w:cs="Garamond"/>
          <w:i/>
          <w:iCs/>
        </w:rPr>
        <w:t xml:space="preserve"> of</w:t>
      </w:r>
      <w:r>
        <w:rPr>
          <w:rFonts w:ascii="Garamond" w:hAnsi="Garamond" w:cs="Arial"/>
          <w:i/>
          <w:iCs/>
        </w:rPr>
        <w:t xml:space="preserve"> average cooling capacity index (</w:t>
      </w:r>
      <w:r w:rsidRPr="008344B2">
        <w:rPr>
          <w:rFonts w:ascii="Garamond" w:eastAsia="Garamond" w:hAnsi="Garamond" w:cs="Garamond"/>
          <w:i/>
          <w:iCs/>
        </w:rPr>
        <w:t>current condition</w:t>
      </w:r>
      <w:r>
        <w:rPr>
          <w:rFonts w:ascii="Garamond" w:eastAsia="Garamond" w:hAnsi="Garamond" w:cs="Garamond"/>
          <w:i/>
          <w:iCs/>
        </w:rPr>
        <w:t>).</w:t>
      </w:r>
    </w:p>
    <w:p w14:paraId="249346FB" w14:textId="77777777" w:rsidR="00B050EE" w:rsidRPr="00994B14" w:rsidRDefault="00B050EE" w:rsidP="00B050EE">
      <w:pPr>
        <w:jc w:val="center"/>
        <w:rPr>
          <w:rFonts w:ascii="Garamond" w:hAnsi="Garamond" w:cs="Arial"/>
          <w:i/>
          <w:iCs/>
        </w:rPr>
      </w:pPr>
      <w:r>
        <w:rPr>
          <w:rFonts w:ascii="Garamond" w:hAnsi="Garamond" w:cs="Arial"/>
          <w:i/>
          <w:iCs/>
          <w:noProof/>
        </w:rPr>
        <w:drawing>
          <wp:inline distT="0" distB="0" distL="0" distR="0" wp14:anchorId="5AE16C1B" wp14:editId="14FD3655">
            <wp:extent cx="4619536" cy="3213280"/>
            <wp:effectExtent l="19050" t="19050" r="10160" b="25400"/>
            <wp:docPr id="19" name="Picture 1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bar chart&#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1871" t="3376" r="1753" b="3559"/>
                    <a:stretch/>
                  </pic:blipFill>
                  <pic:spPr bwMode="auto">
                    <a:xfrm>
                      <a:off x="0" y="0"/>
                      <a:ext cx="4640552" cy="3227899"/>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inline>
        </w:drawing>
      </w:r>
    </w:p>
    <w:p w14:paraId="4116D0DE" w14:textId="77777777" w:rsidR="00B050EE" w:rsidRDefault="00B050EE" w:rsidP="00B050EE">
      <w:pPr>
        <w:jc w:val="center"/>
        <w:rPr>
          <w:rFonts w:ascii="Garamond" w:hAnsi="Garamond" w:cs="Arial"/>
          <w:i/>
          <w:iCs/>
        </w:rPr>
      </w:pPr>
      <w:r w:rsidRPr="7EFB27B2">
        <w:rPr>
          <w:rFonts w:ascii="Garamond" w:hAnsi="Garamond" w:cs="Arial"/>
          <w:i/>
          <w:iCs/>
        </w:rPr>
        <w:t xml:space="preserve">Figure </w:t>
      </w:r>
      <w:r>
        <w:rPr>
          <w:rFonts w:ascii="Garamond" w:hAnsi="Garamond" w:cs="Arial"/>
          <w:i/>
          <w:iCs/>
        </w:rPr>
        <w:t>C16b</w:t>
      </w:r>
      <w:r w:rsidRPr="7EFB27B2">
        <w:rPr>
          <w:rFonts w:ascii="Garamond" w:hAnsi="Garamond" w:cs="Arial"/>
          <w:i/>
          <w:iCs/>
        </w:rPr>
        <w:t xml:space="preserve">. </w:t>
      </w:r>
      <w:r>
        <w:rPr>
          <w:rFonts w:ascii="Garamond" w:eastAsia="Garamond" w:hAnsi="Garamond" w:cs="Garamond"/>
          <w:i/>
          <w:iCs/>
        </w:rPr>
        <w:t>N</w:t>
      </w:r>
      <w:r w:rsidRPr="008344B2">
        <w:rPr>
          <w:rFonts w:ascii="Garamond" w:eastAsia="Garamond" w:hAnsi="Garamond" w:cs="Garamond"/>
          <w:i/>
          <w:iCs/>
        </w:rPr>
        <w:t>eighborhood comparison</w:t>
      </w:r>
      <w:r>
        <w:rPr>
          <w:rFonts w:ascii="Garamond" w:eastAsia="Garamond" w:hAnsi="Garamond" w:cs="Garamond"/>
          <w:i/>
          <w:iCs/>
        </w:rPr>
        <w:t xml:space="preserve"> of</w:t>
      </w:r>
      <w:r>
        <w:rPr>
          <w:rFonts w:ascii="Garamond" w:hAnsi="Garamond" w:cs="Arial"/>
          <w:i/>
          <w:iCs/>
        </w:rPr>
        <w:t xml:space="preserve"> average air temperature (</w:t>
      </w:r>
      <w:r w:rsidRPr="008344B2">
        <w:rPr>
          <w:rFonts w:ascii="Garamond" w:eastAsia="Garamond" w:hAnsi="Garamond" w:cs="Garamond"/>
          <w:i/>
          <w:iCs/>
        </w:rPr>
        <w:t>current condition</w:t>
      </w:r>
      <w:r>
        <w:rPr>
          <w:rFonts w:ascii="Garamond" w:eastAsia="Garamond" w:hAnsi="Garamond" w:cs="Garamond"/>
          <w:i/>
          <w:iCs/>
        </w:rPr>
        <w:t>).</w:t>
      </w:r>
    </w:p>
    <w:p w14:paraId="2357ABA4" w14:textId="77777777" w:rsidR="00B050EE" w:rsidRDefault="00B050EE" w:rsidP="00B050EE">
      <w:pPr>
        <w:spacing w:after="0"/>
        <w:rPr>
          <w:rFonts w:ascii="Garamond" w:eastAsia="Garamond" w:hAnsi="Garamond" w:cs="Garamond"/>
        </w:rPr>
      </w:pPr>
    </w:p>
    <w:p w14:paraId="756087FE" w14:textId="77777777" w:rsidR="00B050EE" w:rsidRDefault="00B050EE" w:rsidP="00B050EE">
      <w:pPr>
        <w:spacing w:after="0"/>
        <w:jc w:val="center"/>
      </w:pPr>
      <w:r>
        <w:rPr>
          <w:noProof/>
        </w:rPr>
        <w:drawing>
          <wp:inline distT="0" distB="0" distL="0" distR="0" wp14:anchorId="511A0B48" wp14:editId="6F2FB008">
            <wp:extent cx="4620133" cy="3597607"/>
            <wp:effectExtent l="19050" t="19050" r="28575" b="22225"/>
            <wp:docPr id="1665221651" name="Picture 16652216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21651" name="Picture 1665221651" descr="Chart, bar chart&#10;&#10;Description automatically generated"/>
                    <pic:cNvPicPr/>
                  </pic:nvPicPr>
                  <pic:blipFill rotWithShape="1">
                    <a:blip r:embed="rId41" cstate="print">
                      <a:extLst>
                        <a:ext uri="{28A0092B-C50C-407E-A947-70E740481C1C}">
                          <a14:useLocalDpi xmlns:a14="http://schemas.microsoft.com/office/drawing/2010/main" val="0"/>
                        </a:ext>
                      </a:extLst>
                    </a:blip>
                    <a:srcRect l="1030" t="1579" r="991" b="1793"/>
                    <a:stretch/>
                  </pic:blipFill>
                  <pic:spPr bwMode="auto">
                    <a:xfrm>
                      <a:off x="0" y="0"/>
                      <a:ext cx="4650783" cy="3621474"/>
                    </a:xfrm>
                    <a:prstGeom prst="rect">
                      <a:avLst/>
                    </a:prstGeom>
                    <a:solidFill>
                      <a:srgbClr val="FFFFFF">
                        <a:shade val="85000"/>
                      </a:srgbClr>
                    </a:solidFill>
                    <a:ln w="9525" cap="sq" cmpd="sng" algn="ctr">
                      <a:solidFill>
                        <a:schemeClr val="tx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34E1E2D" w14:textId="77777777" w:rsidR="00B050EE" w:rsidRDefault="00B050EE" w:rsidP="00B050EE">
      <w:pPr>
        <w:jc w:val="center"/>
        <w:rPr>
          <w:rFonts w:ascii="Garamond" w:hAnsi="Garamond" w:cs="Arial"/>
          <w:i/>
          <w:iCs/>
        </w:rPr>
      </w:pPr>
      <w:r w:rsidRPr="7EFB27B2">
        <w:rPr>
          <w:rFonts w:ascii="Garamond" w:hAnsi="Garamond" w:cs="Arial"/>
          <w:i/>
          <w:iCs/>
        </w:rPr>
        <w:t xml:space="preserve">Figure </w:t>
      </w:r>
      <w:r>
        <w:rPr>
          <w:rFonts w:ascii="Garamond" w:hAnsi="Garamond" w:cs="Arial"/>
          <w:i/>
          <w:iCs/>
        </w:rPr>
        <w:t>C16c</w:t>
      </w:r>
      <w:r w:rsidRPr="7EFB27B2">
        <w:rPr>
          <w:rFonts w:ascii="Garamond" w:hAnsi="Garamond" w:cs="Arial"/>
          <w:i/>
          <w:iCs/>
        </w:rPr>
        <w:t xml:space="preserve">. </w:t>
      </w:r>
      <w:r>
        <w:rPr>
          <w:rFonts w:ascii="Garamond" w:eastAsia="Garamond" w:hAnsi="Garamond" w:cs="Garamond"/>
          <w:i/>
          <w:iCs/>
        </w:rPr>
        <w:t>N</w:t>
      </w:r>
      <w:r w:rsidRPr="008344B2">
        <w:rPr>
          <w:rFonts w:ascii="Garamond" w:eastAsia="Garamond" w:hAnsi="Garamond" w:cs="Garamond"/>
          <w:i/>
          <w:iCs/>
        </w:rPr>
        <w:t>eighborhood comparison</w:t>
      </w:r>
      <w:r>
        <w:rPr>
          <w:rFonts w:ascii="Garamond" w:eastAsia="Garamond" w:hAnsi="Garamond" w:cs="Garamond"/>
          <w:i/>
          <w:iCs/>
        </w:rPr>
        <w:t xml:space="preserve"> of</w:t>
      </w:r>
      <w:r>
        <w:rPr>
          <w:rFonts w:ascii="Garamond" w:hAnsi="Garamond" w:cs="Arial"/>
          <w:i/>
          <w:iCs/>
        </w:rPr>
        <w:t xml:space="preserve"> heavy manual labor loss in summer (</w:t>
      </w:r>
      <w:r w:rsidRPr="008344B2">
        <w:rPr>
          <w:rFonts w:ascii="Garamond" w:eastAsia="Garamond" w:hAnsi="Garamond" w:cs="Garamond"/>
          <w:i/>
          <w:iCs/>
        </w:rPr>
        <w:t>current condition</w:t>
      </w:r>
      <w:r>
        <w:rPr>
          <w:rFonts w:ascii="Garamond" w:eastAsia="Garamond" w:hAnsi="Garamond" w:cs="Garamond"/>
          <w:i/>
          <w:iCs/>
        </w:rPr>
        <w:t>).</w:t>
      </w:r>
    </w:p>
    <w:p w14:paraId="36E8646A" w14:textId="77777777" w:rsidR="00B050EE" w:rsidRDefault="00B050EE" w:rsidP="00B050EE">
      <w:pPr>
        <w:spacing w:after="0"/>
        <w:jc w:val="center"/>
      </w:pPr>
      <w:r>
        <w:rPr>
          <w:noProof/>
        </w:rPr>
        <w:drawing>
          <wp:inline distT="0" distB="0" distL="0" distR="0" wp14:anchorId="13810BCF" wp14:editId="58AEC310">
            <wp:extent cx="4656144" cy="3293375"/>
            <wp:effectExtent l="57150" t="57150" r="49530" b="59690"/>
            <wp:docPr id="2024425890" name="Picture 202442589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425890" name="Picture 2024425890" descr="Chart&#10;&#10;Description automatically generated"/>
                    <pic:cNvPicPr/>
                  </pic:nvPicPr>
                  <pic:blipFill rotWithShape="1">
                    <a:blip r:embed="rId42" cstate="print">
                      <a:extLst>
                        <a:ext uri="{28A0092B-C50C-407E-A947-70E740481C1C}">
                          <a14:useLocalDpi xmlns:a14="http://schemas.microsoft.com/office/drawing/2010/main" val="0"/>
                        </a:ext>
                      </a:extLst>
                    </a:blip>
                    <a:srcRect l="1388" t="1359" r="1213" b="2513"/>
                    <a:stretch/>
                  </pic:blipFill>
                  <pic:spPr bwMode="auto">
                    <a:xfrm>
                      <a:off x="0" y="0"/>
                      <a:ext cx="4677802" cy="3308694"/>
                    </a:xfrm>
                    <a:prstGeom prst="rect">
                      <a:avLst/>
                    </a:prstGeom>
                    <a:solidFill>
                      <a:srgbClr val="FFFFFF">
                        <a:shade val="85000"/>
                      </a:srgbClr>
                    </a:solidFill>
                    <a:ln w="9525" cap="sq" cmpd="sng" algn="ctr">
                      <a:solidFill>
                        <a:schemeClr val="tx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contourClr>
                        <a:srgbClr val="FFFFFF"/>
                      </a:contourClr>
                    </a:sp3d>
                    <a:extLst>
                      <a:ext uri="{53640926-AAD7-44D8-BBD7-CCE9431645EC}">
                        <a14:shadowObscured xmlns:a14="http://schemas.microsoft.com/office/drawing/2010/main"/>
                      </a:ext>
                    </a:extLst>
                  </pic:spPr>
                </pic:pic>
              </a:graphicData>
            </a:graphic>
          </wp:inline>
        </w:drawing>
      </w:r>
    </w:p>
    <w:p w14:paraId="0C60F59A" w14:textId="77777777" w:rsidR="00B050EE" w:rsidRDefault="00B050EE" w:rsidP="00B050EE">
      <w:pPr>
        <w:jc w:val="center"/>
        <w:rPr>
          <w:rFonts w:ascii="Garamond" w:hAnsi="Garamond" w:cs="Arial"/>
          <w:i/>
          <w:iCs/>
        </w:rPr>
      </w:pPr>
      <w:r w:rsidRPr="7EFB27B2">
        <w:rPr>
          <w:rFonts w:ascii="Garamond" w:hAnsi="Garamond" w:cs="Arial"/>
          <w:i/>
          <w:iCs/>
        </w:rPr>
        <w:t xml:space="preserve">Figure </w:t>
      </w:r>
      <w:r>
        <w:rPr>
          <w:rFonts w:ascii="Garamond" w:hAnsi="Garamond" w:cs="Arial"/>
          <w:i/>
          <w:iCs/>
        </w:rPr>
        <w:t>C16d</w:t>
      </w:r>
      <w:r w:rsidRPr="7EFB27B2">
        <w:rPr>
          <w:rFonts w:ascii="Garamond" w:hAnsi="Garamond" w:cs="Arial"/>
          <w:i/>
          <w:iCs/>
        </w:rPr>
        <w:t xml:space="preserve">. </w:t>
      </w:r>
      <w:r>
        <w:rPr>
          <w:rFonts w:ascii="Garamond" w:eastAsia="Garamond" w:hAnsi="Garamond" w:cs="Garamond"/>
          <w:i/>
          <w:iCs/>
        </w:rPr>
        <w:t>N</w:t>
      </w:r>
      <w:r w:rsidRPr="008344B2">
        <w:rPr>
          <w:rFonts w:ascii="Garamond" w:eastAsia="Garamond" w:hAnsi="Garamond" w:cs="Garamond"/>
          <w:i/>
          <w:iCs/>
        </w:rPr>
        <w:t>eighborhood comparison</w:t>
      </w:r>
      <w:r>
        <w:rPr>
          <w:rFonts w:ascii="Garamond" w:eastAsia="Garamond" w:hAnsi="Garamond" w:cs="Garamond"/>
          <w:i/>
          <w:iCs/>
        </w:rPr>
        <w:t xml:space="preserve"> of</w:t>
      </w:r>
      <w:r>
        <w:rPr>
          <w:rFonts w:ascii="Garamond" w:hAnsi="Garamond" w:cs="Arial"/>
          <w:i/>
          <w:iCs/>
        </w:rPr>
        <w:t xml:space="preserve"> total avoided energy spending (</w:t>
      </w:r>
      <w:r w:rsidRPr="008344B2">
        <w:rPr>
          <w:rFonts w:ascii="Garamond" w:eastAsia="Garamond" w:hAnsi="Garamond" w:cs="Garamond"/>
          <w:i/>
          <w:iCs/>
        </w:rPr>
        <w:t>current condition</w:t>
      </w:r>
      <w:r>
        <w:rPr>
          <w:rFonts w:ascii="Garamond" w:eastAsia="Garamond" w:hAnsi="Garamond" w:cs="Garamond"/>
          <w:i/>
          <w:iCs/>
        </w:rPr>
        <w:t>).</w:t>
      </w:r>
    </w:p>
    <w:p w14:paraId="7EBAC62B" w14:textId="77777777" w:rsidR="00B050EE" w:rsidRDefault="00B050EE" w:rsidP="00B050EE">
      <w:pPr>
        <w:spacing w:after="0"/>
        <w:rPr>
          <w:rFonts w:ascii="Garamond" w:eastAsia="Garamond" w:hAnsi="Garamond" w:cs="Garamond"/>
        </w:rPr>
      </w:pPr>
    </w:p>
    <w:p w14:paraId="5E516CC9" w14:textId="77777777" w:rsidR="00B050EE" w:rsidRDefault="00B050EE" w:rsidP="00B050EE">
      <w:pPr>
        <w:spacing w:after="0"/>
        <w:jc w:val="center"/>
      </w:pPr>
      <w:r>
        <w:rPr>
          <w:noProof/>
        </w:rPr>
        <w:drawing>
          <wp:inline distT="0" distB="0" distL="0" distR="0" wp14:anchorId="437E25DD" wp14:editId="597F5C16">
            <wp:extent cx="5095180" cy="3631235"/>
            <wp:effectExtent l="19050" t="19050" r="10795" b="26670"/>
            <wp:docPr id="1430972987" name="Picture 1430972987"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72987" name="Picture 1430972987" descr="Letter&#10;&#10;Description automatically generated"/>
                    <pic:cNvPicPr/>
                  </pic:nvPicPr>
                  <pic:blipFill rotWithShape="1">
                    <a:blip r:embed="rId43" cstate="print">
                      <a:extLst>
                        <a:ext uri="{28A0092B-C50C-407E-A947-70E740481C1C}">
                          <a14:useLocalDpi xmlns:a14="http://schemas.microsoft.com/office/drawing/2010/main" val="0"/>
                        </a:ext>
                      </a:extLst>
                    </a:blip>
                    <a:srcRect l="939" t="819" r="1317" b="1980"/>
                    <a:stretch/>
                  </pic:blipFill>
                  <pic:spPr bwMode="auto">
                    <a:xfrm>
                      <a:off x="0" y="0"/>
                      <a:ext cx="5116977" cy="3646770"/>
                    </a:xfrm>
                    <a:prstGeom prst="rect">
                      <a:avLst/>
                    </a:prstGeom>
                    <a:ln w="9525">
                      <a:solidFill>
                        <a:schemeClr val="tx1"/>
                      </a:solidFill>
                    </a:ln>
                    <a:effectLst/>
                    <a:extLst>
                      <a:ext uri="{53640926-AAD7-44D8-BBD7-CCE9431645EC}">
                        <a14:shadowObscured xmlns:a14="http://schemas.microsoft.com/office/drawing/2010/main"/>
                      </a:ext>
                    </a:extLst>
                  </pic:spPr>
                </pic:pic>
              </a:graphicData>
            </a:graphic>
          </wp:inline>
        </w:drawing>
      </w:r>
    </w:p>
    <w:p w14:paraId="74C73CF3"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C16e</w:t>
      </w:r>
      <w:r w:rsidRPr="7EFB27B2">
        <w:rPr>
          <w:rFonts w:ascii="Garamond" w:hAnsi="Garamond" w:cs="Arial"/>
          <w:i/>
          <w:iCs/>
        </w:rPr>
        <w:t xml:space="preserve">. </w:t>
      </w:r>
      <w:r>
        <w:rPr>
          <w:rFonts w:ascii="Garamond" w:eastAsia="Garamond" w:hAnsi="Garamond" w:cs="Garamond"/>
          <w:i/>
          <w:iCs/>
        </w:rPr>
        <w:t>A</w:t>
      </w:r>
      <w:r>
        <w:rPr>
          <w:rFonts w:ascii="Garamond" w:hAnsi="Garamond" w:cs="Arial"/>
          <w:i/>
          <w:iCs/>
        </w:rPr>
        <w:t>voided energy spending per neighborhood square meter (</w:t>
      </w:r>
      <w:r w:rsidRPr="008344B2">
        <w:rPr>
          <w:rFonts w:ascii="Garamond" w:eastAsia="Garamond" w:hAnsi="Garamond" w:cs="Garamond"/>
          <w:i/>
          <w:iCs/>
        </w:rPr>
        <w:t>current condition</w:t>
      </w:r>
      <w:r>
        <w:rPr>
          <w:rFonts w:ascii="Garamond" w:eastAsia="Garamond" w:hAnsi="Garamond" w:cs="Garamond"/>
          <w:i/>
          <w:iCs/>
        </w:rPr>
        <w:t>).</w:t>
      </w:r>
    </w:p>
    <w:p w14:paraId="1A7A1FA1" w14:textId="77777777" w:rsidR="00B050EE" w:rsidRDefault="00B050EE" w:rsidP="00B050EE">
      <w:pPr>
        <w:spacing w:after="0"/>
        <w:jc w:val="center"/>
      </w:pPr>
      <w:r>
        <w:rPr>
          <w:noProof/>
        </w:rPr>
        <w:drawing>
          <wp:inline distT="0" distB="0" distL="0" distR="0" wp14:anchorId="05FC98CE" wp14:editId="467EBE06">
            <wp:extent cx="5109823" cy="3645865"/>
            <wp:effectExtent l="19050" t="19050" r="15240" b="12065"/>
            <wp:docPr id="138841201" name="Picture 13884120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1201" name="Picture 138841201" descr="Chart&#10;&#10;Description automatically generated"/>
                    <pic:cNvPicPr/>
                  </pic:nvPicPr>
                  <pic:blipFill rotWithShape="1">
                    <a:blip r:embed="rId44" cstate="print">
                      <a:extLst>
                        <a:ext uri="{28A0092B-C50C-407E-A947-70E740481C1C}">
                          <a14:useLocalDpi xmlns:a14="http://schemas.microsoft.com/office/drawing/2010/main" val="0"/>
                        </a:ext>
                      </a:extLst>
                    </a:blip>
                    <a:srcRect l="1764" t="1316" r="1291" b="1886"/>
                    <a:stretch/>
                  </pic:blipFill>
                  <pic:spPr bwMode="auto">
                    <a:xfrm>
                      <a:off x="0" y="0"/>
                      <a:ext cx="5136747" cy="366507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A1C25F3" w14:textId="63300456"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C16f</w:t>
      </w:r>
      <w:r w:rsidRPr="7EFB27B2">
        <w:rPr>
          <w:rFonts w:ascii="Garamond" w:hAnsi="Garamond" w:cs="Arial"/>
          <w:i/>
          <w:iCs/>
        </w:rPr>
        <w:t xml:space="preserve">. </w:t>
      </w:r>
      <w:r>
        <w:rPr>
          <w:rFonts w:ascii="Garamond" w:eastAsia="Garamond" w:hAnsi="Garamond" w:cs="Garamond"/>
          <w:i/>
          <w:iCs/>
        </w:rPr>
        <w:t>A</w:t>
      </w:r>
      <w:r>
        <w:rPr>
          <w:rFonts w:ascii="Garamond" w:hAnsi="Garamond" w:cs="Arial"/>
          <w:i/>
          <w:iCs/>
        </w:rPr>
        <w:t>voided energy spending per neighborhood resident (</w:t>
      </w:r>
      <w:r w:rsidRPr="008344B2">
        <w:rPr>
          <w:rFonts w:ascii="Garamond" w:eastAsia="Garamond" w:hAnsi="Garamond" w:cs="Garamond"/>
          <w:i/>
          <w:iCs/>
        </w:rPr>
        <w:t>current condition</w:t>
      </w:r>
      <w:r>
        <w:rPr>
          <w:rFonts w:ascii="Garamond" w:eastAsia="Garamond" w:hAnsi="Garamond" w:cs="Garamond"/>
          <w:i/>
          <w:iCs/>
        </w:rPr>
        <w:t>).</w:t>
      </w:r>
    </w:p>
    <w:p w14:paraId="086CDD70" w14:textId="63300456" w:rsidR="00547268" w:rsidRDefault="00547268" w:rsidP="00B050EE">
      <w:pPr>
        <w:spacing w:after="0"/>
        <w:rPr>
          <w:rFonts w:ascii="Garamond" w:eastAsia="Garamond" w:hAnsi="Garamond" w:cs="Garamond"/>
        </w:rPr>
      </w:pPr>
    </w:p>
    <w:p w14:paraId="04E8B98B" w14:textId="49B6E49B" w:rsidR="00B050EE" w:rsidRDefault="00B050EE" w:rsidP="00B050EE">
      <w:pPr>
        <w:spacing w:after="0"/>
        <w:rPr>
          <w:rFonts w:ascii="Garamond" w:eastAsia="Garamond" w:hAnsi="Garamond" w:cs="Garamond"/>
        </w:rPr>
      </w:pPr>
      <w:r w:rsidRPr="7E8F3F1C">
        <w:rPr>
          <w:rFonts w:ascii="Garamond" w:eastAsia="Garamond" w:hAnsi="Garamond" w:cs="Garamond"/>
        </w:rPr>
        <w:t xml:space="preserve">(Figure </w:t>
      </w:r>
      <w:r>
        <w:rPr>
          <w:rFonts w:ascii="Garamond" w:eastAsia="Garamond" w:hAnsi="Garamond" w:cs="Garamond"/>
        </w:rPr>
        <w:t>C17</w:t>
      </w:r>
      <w:r w:rsidRPr="7E8F3F1C">
        <w:rPr>
          <w:rFonts w:ascii="Garamond" w:eastAsia="Garamond" w:hAnsi="Garamond" w:cs="Garamond"/>
        </w:rPr>
        <w:t>) Comparing Concentrations of Interventions</w:t>
      </w:r>
    </w:p>
    <w:p w14:paraId="6F22A9F0" w14:textId="77777777" w:rsidR="00B050EE" w:rsidRDefault="00B050EE" w:rsidP="00B050EE">
      <w:pPr>
        <w:spacing w:after="0"/>
        <w:rPr>
          <w:rFonts w:ascii="Garamond" w:eastAsia="Garamond" w:hAnsi="Garamond" w:cs="Garamond"/>
        </w:rPr>
      </w:pPr>
    </w:p>
    <w:p w14:paraId="1FDE4EFB" w14:textId="77777777" w:rsidR="00B050EE" w:rsidRDefault="00B050EE" w:rsidP="00B050EE">
      <w:pPr>
        <w:spacing w:after="0"/>
        <w:jc w:val="center"/>
        <w:rPr>
          <w:rFonts w:ascii="Garamond" w:eastAsia="Garamond" w:hAnsi="Garamond" w:cs="Garamond"/>
        </w:rPr>
      </w:pPr>
      <w:r>
        <w:rPr>
          <w:rFonts w:ascii="Garamond" w:eastAsia="Garamond" w:hAnsi="Garamond" w:cs="Garamond"/>
          <w:noProof/>
        </w:rPr>
        <w:drawing>
          <wp:inline distT="0" distB="0" distL="0" distR="0" wp14:anchorId="074CC5F3" wp14:editId="27529F9F">
            <wp:extent cx="5460526" cy="3336106"/>
            <wp:effectExtent l="19050" t="19050" r="26035" b="17145"/>
            <wp:docPr id="20" name="Picture 2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bar chart&#10;&#10;Description automatically generated"/>
                    <pic:cNvPicPr>
                      <a:picLocks noChangeAspect="1" noChangeArrowheads="1"/>
                    </pic:cNvPicPr>
                  </pic:nvPicPr>
                  <pic:blipFill rotWithShape="1">
                    <a:blip r:embed="rId45">
                      <a:extLst>
                        <a:ext uri="{28A0092B-C50C-407E-A947-70E740481C1C}">
                          <a14:useLocalDpi xmlns:a14="http://schemas.microsoft.com/office/drawing/2010/main" val="0"/>
                        </a:ext>
                      </a:extLst>
                    </a:blip>
                    <a:srcRect l="1124" t="1232" r="1179" b="1723"/>
                    <a:stretch/>
                  </pic:blipFill>
                  <pic:spPr bwMode="auto">
                    <a:xfrm>
                      <a:off x="0" y="0"/>
                      <a:ext cx="5461809" cy="333689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88B127"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C17a</w:t>
      </w:r>
      <w:r w:rsidRPr="7EFB27B2">
        <w:rPr>
          <w:rFonts w:ascii="Garamond" w:hAnsi="Garamond" w:cs="Arial"/>
          <w:i/>
          <w:iCs/>
        </w:rPr>
        <w:t xml:space="preserve">. </w:t>
      </w:r>
      <w:r>
        <w:rPr>
          <w:rFonts w:ascii="Garamond" w:eastAsia="Garamond" w:hAnsi="Garamond" w:cs="Garamond"/>
          <w:i/>
          <w:iCs/>
        </w:rPr>
        <w:t>Change in average cooling capacity index (</w:t>
      </w:r>
      <w:proofErr w:type="spellStart"/>
      <w:r>
        <w:rPr>
          <w:rFonts w:ascii="Garamond" w:eastAsia="Garamond" w:hAnsi="Garamond" w:cs="Garamond"/>
          <w:i/>
          <w:iCs/>
        </w:rPr>
        <w:t>CCi</w:t>
      </w:r>
      <w:proofErr w:type="spellEnd"/>
      <w:r>
        <w:rPr>
          <w:rFonts w:ascii="Garamond" w:eastAsia="Garamond" w:hAnsi="Garamond" w:cs="Garamond"/>
          <w:i/>
          <w:iCs/>
        </w:rPr>
        <w:t>) by concentration of intervention.</w:t>
      </w:r>
    </w:p>
    <w:p w14:paraId="4D00E0F6" w14:textId="77777777" w:rsidR="00B050EE" w:rsidRDefault="00B050EE" w:rsidP="00B050EE">
      <w:pPr>
        <w:spacing w:after="0"/>
        <w:jc w:val="center"/>
        <w:rPr>
          <w:rFonts w:ascii="Garamond" w:hAnsi="Garamond" w:cs="Arial"/>
          <w:i/>
          <w:iCs/>
        </w:rPr>
      </w:pPr>
      <w:r>
        <w:rPr>
          <w:noProof/>
        </w:rPr>
        <w:drawing>
          <wp:inline distT="0" distB="0" distL="0" distR="0" wp14:anchorId="27C24DE9" wp14:editId="6433B17E">
            <wp:extent cx="5508293" cy="3276600"/>
            <wp:effectExtent l="19050" t="19050" r="16510" b="19050"/>
            <wp:docPr id="957816362" name="Picture 95781636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16362" name="Picture 957816362" descr="Chart, bar chart&#10;&#10;Description automatically generated"/>
                    <pic:cNvPicPr/>
                  </pic:nvPicPr>
                  <pic:blipFill rotWithShape="1">
                    <a:blip r:embed="rId46">
                      <a:extLst>
                        <a:ext uri="{28A0092B-C50C-407E-A947-70E740481C1C}">
                          <a14:useLocalDpi xmlns:a14="http://schemas.microsoft.com/office/drawing/2010/main" val="0"/>
                        </a:ext>
                      </a:extLst>
                    </a:blip>
                    <a:srcRect l="636" t="1654" r="759" b="1596"/>
                    <a:stretch/>
                  </pic:blipFill>
                  <pic:spPr bwMode="auto">
                    <a:xfrm>
                      <a:off x="0" y="0"/>
                      <a:ext cx="5510043" cy="32776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5C31542"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C17b</w:t>
      </w:r>
      <w:r w:rsidRPr="7EFB27B2">
        <w:rPr>
          <w:rFonts w:ascii="Garamond" w:hAnsi="Garamond" w:cs="Arial"/>
          <w:i/>
          <w:iCs/>
        </w:rPr>
        <w:t xml:space="preserve">. </w:t>
      </w:r>
      <w:r>
        <w:rPr>
          <w:rFonts w:ascii="Garamond" w:eastAsia="Garamond" w:hAnsi="Garamond" w:cs="Garamond"/>
          <w:i/>
          <w:iCs/>
        </w:rPr>
        <w:t>Change in total avoided energy spending by concentration of intervention.</w:t>
      </w:r>
    </w:p>
    <w:p w14:paraId="17E3C5DE" w14:textId="77777777" w:rsidR="00543607" w:rsidRDefault="00543607" w:rsidP="00B050EE">
      <w:pPr>
        <w:spacing w:after="0"/>
        <w:rPr>
          <w:rFonts w:ascii="Garamond" w:eastAsia="Garamond" w:hAnsi="Garamond" w:cs="Garamond"/>
        </w:rPr>
      </w:pPr>
    </w:p>
    <w:p w14:paraId="33726AAA" w14:textId="63300456" w:rsidR="00543607" w:rsidRDefault="00543607" w:rsidP="00B050EE">
      <w:pPr>
        <w:spacing w:after="0"/>
        <w:rPr>
          <w:rFonts w:ascii="Garamond" w:eastAsia="Garamond" w:hAnsi="Garamond" w:cs="Garamond"/>
        </w:rPr>
      </w:pPr>
    </w:p>
    <w:p w14:paraId="1813614A" w14:textId="7C1DA771" w:rsidR="00B050EE" w:rsidRDefault="00B050EE" w:rsidP="00B050EE">
      <w:pPr>
        <w:spacing w:after="0"/>
        <w:rPr>
          <w:rFonts w:ascii="Garamond" w:eastAsia="Garamond" w:hAnsi="Garamond" w:cs="Garamond"/>
        </w:rPr>
      </w:pPr>
      <w:r w:rsidRPr="1DED0E5D">
        <w:rPr>
          <w:rFonts w:ascii="Garamond" w:eastAsia="Garamond" w:hAnsi="Garamond" w:cs="Garamond"/>
        </w:rPr>
        <w:t>(Figure</w:t>
      </w:r>
      <w:r>
        <w:rPr>
          <w:rFonts w:ascii="Garamond" w:eastAsia="Garamond" w:hAnsi="Garamond" w:cs="Garamond"/>
        </w:rPr>
        <w:t>s</w:t>
      </w:r>
      <w:r w:rsidRPr="1DED0E5D">
        <w:rPr>
          <w:rFonts w:ascii="Garamond" w:eastAsia="Garamond" w:hAnsi="Garamond" w:cs="Garamond"/>
        </w:rPr>
        <w:t xml:space="preserve"> </w:t>
      </w:r>
      <w:r>
        <w:rPr>
          <w:rFonts w:ascii="Garamond" w:eastAsia="Garamond" w:hAnsi="Garamond" w:cs="Garamond"/>
        </w:rPr>
        <w:t>C18</w:t>
      </w:r>
      <w:r w:rsidRPr="1DED0E5D">
        <w:rPr>
          <w:rFonts w:ascii="Garamond" w:eastAsia="Garamond" w:hAnsi="Garamond" w:cs="Garamond"/>
        </w:rPr>
        <w:t xml:space="preserve">) </w:t>
      </w:r>
      <w:r w:rsidRPr="298A0D81">
        <w:rPr>
          <w:rFonts w:ascii="Garamond" w:eastAsia="Garamond" w:hAnsi="Garamond" w:cs="Garamond"/>
        </w:rPr>
        <w:t xml:space="preserve">Comparing </w:t>
      </w:r>
      <w:r w:rsidRPr="1DED0E5D">
        <w:rPr>
          <w:rFonts w:ascii="Garamond" w:eastAsia="Garamond" w:hAnsi="Garamond" w:cs="Garamond"/>
        </w:rPr>
        <w:t>Intervening in Different Neighborhoods</w:t>
      </w:r>
    </w:p>
    <w:p w14:paraId="36978079" w14:textId="77777777" w:rsidR="00543607" w:rsidRDefault="00543607" w:rsidP="00B050EE">
      <w:pPr>
        <w:spacing w:after="0"/>
        <w:rPr>
          <w:rFonts w:ascii="Garamond" w:eastAsia="Garamond" w:hAnsi="Garamond" w:cs="Garamond"/>
        </w:rPr>
      </w:pPr>
    </w:p>
    <w:p w14:paraId="3A882555" w14:textId="77777777" w:rsidR="00B050EE" w:rsidRDefault="00B050EE" w:rsidP="00B050EE">
      <w:pPr>
        <w:spacing w:after="0"/>
        <w:jc w:val="center"/>
      </w:pPr>
      <w:r>
        <w:rPr>
          <w:noProof/>
        </w:rPr>
        <w:drawing>
          <wp:inline distT="0" distB="0" distL="0" distR="0" wp14:anchorId="2E2D246A" wp14:editId="78B7A696">
            <wp:extent cx="5193640" cy="3305601"/>
            <wp:effectExtent l="19050" t="19050" r="26670" b="28575"/>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a:picLocks noChangeAspect="1" noChangeArrowheads="1"/>
                    </pic:cNvPicPr>
                  </pic:nvPicPr>
                  <pic:blipFill rotWithShape="1">
                    <a:blip r:embed="rId47">
                      <a:extLst>
                        <a:ext uri="{28A0092B-C50C-407E-A947-70E740481C1C}">
                          <a14:useLocalDpi xmlns:a14="http://schemas.microsoft.com/office/drawing/2010/main" val="0"/>
                        </a:ext>
                      </a:extLst>
                    </a:blip>
                    <a:srcRect l="1461" t="1081" r="1154" b="2071"/>
                    <a:stretch/>
                  </pic:blipFill>
                  <pic:spPr bwMode="auto">
                    <a:xfrm>
                      <a:off x="0" y="0"/>
                      <a:ext cx="5199946" cy="330961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0CF25E" w14:textId="77777777" w:rsidR="00B050EE" w:rsidRDefault="00B050EE" w:rsidP="00B050EE">
      <w:pPr>
        <w:jc w:val="center"/>
        <w:rPr>
          <w:rFonts w:ascii="Garamond" w:eastAsia="Garamond" w:hAnsi="Garamond" w:cs="Garamond"/>
          <w:i/>
          <w:iCs/>
        </w:rPr>
      </w:pPr>
      <w:bookmarkStart w:id="8" w:name="_Hlk79661932"/>
      <w:r w:rsidRPr="7EFB27B2">
        <w:rPr>
          <w:rFonts w:ascii="Garamond" w:hAnsi="Garamond" w:cs="Arial"/>
          <w:i/>
          <w:iCs/>
        </w:rPr>
        <w:t xml:space="preserve">Figure </w:t>
      </w:r>
      <w:r>
        <w:rPr>
          <w:rFonts w:ascii="Garamond" w:hAnsi="Garamond" w:cs="Arial"/>
          <w:i/>
          <w:iCs/>
        </w:rPr>
        <w:t>C18a</w:t>
      </w:r>
      <w:r w:rsidRPr="7EFB27B2">
        <w:rPr>
          <w:rFonts w:ascii="Garamond" w:hAnsi="Garamond" w:cs="Arial"/>
          <w:i/>
          <w:iCs/>
        </w:rPr>
        <w:t xml:space="preserve">. </w:t>
      </w:r>
      <w:r>
        <w:rPr>
          <w:rFonts w:ascii="Garamond" w:hAnsi="Garamond" w:cs="Arial"/>
          <w:i/>
          <w:iCs/>
        </w:rPr>
        <w:t>Change in t</w:t>
      </w:r>
      <w:r>
        <w:rPr>
          <w:rFonts w:ascii="Garamond" w:eastAsia="Garamond" w:hAnsi="Garamond" w:cs="Garamond"/>
          <w:i/>
          <w:iCs/>
        </w:rPr>
        <w:t>otal annual avoided energy spending from shading different neighborhoods.</w:t>
      </w:r>
    </w:p>
    <w:bookmarkEnd w:id="8"/>
    <w:p w14:paraId="4FBAB45F" w14:textId="77777777" w:rsidR="00B050EE" w:rsidRDefault="00B050EE" w:rsidP="00B050EE">
      <w:pPr>
        <w:spacing w:after="0"/>
        <w:jc w:val="center"/>
      </w:pPr>
      <w:r>
        <w:rPr>
          <w:noProof/>
        </w:rPr>
        <w:drawing>
          <wp:inline distT="0" distB="0" distL="0" distR="0" wp14:anchorId="24BAAE95" wp14:editId="56841149">
            <wp:extent cx="5156646" cy="3565866"/>
            <wp:effectExtent l="19050" t="19050" r="25400" b="15875"/>
            <wp:docPr id="1304391734" name="Picture 13043917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91734" name="Picture 1304391734" descr="Chart&#10;&#10;Description automatically generated"/>
                    <pic:cNvPicPr/>
                  </pic:nvPicPr>
                  <pic:blipFill rotWithShape="1">
                    <a:blip r:embed="rId48">
                      <a:extLst>
                        <a:ext uri="{28A0092B-C50C-407E-A947-70E740481C1C}">
                          <a14:useLocalDpi xmlns:a14="http://schemas.microsoft.com/office/drawing/2010/main" val="0"/>
                        </a:ext>
                      </a:extLst>
                    </a:blip>
                    <a:srcRect l="1470" t="1182" r="1096" b="2278"/>
                    <a:stretch/>
                  </pic:blipFill>
                  <pic:spPr bwMode="auto">
                    <a:xfrm>
                      <a:off x="0" y="0"/>
                      <a:ext cx="5163069" cy="357030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A69181"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C18b</w:t>
      </w:r>
      <w:r w:rsidRPr="7EFB27B2">
        <w:rPr>
          <w:rFonts w:ascii="Garamond" w:hAnsi="Garamond" w:cs="Arial"/>
          <w:i/>
          <w:iCs/>
        </w:rPr>
        <w:t xml:space="preserve">. </w:t>
      </w:r>
      <w:r>
        <w:rPr>
          <w:rFonts w:ascii="Garamond" w:eastAsia="Garamond" w:hAnsi="Garamond" w:cs="Garamond"/>
          <w:i/>
          <w:iCs/>
        </w:rPr>
        <w:t>Total annual avoided energy spending from reflectivity in different neighborhoods.</w:t>
      </w:r>
    </w:p>
    <w:p w14:paraId="3928D868" w14:textId="77777777" w:rsidR="00B050EE" w:rsidRDefault="00B050EE" w:rsidP="00B050EE">
      <w:pPr>
        <w:spacing w:after="0"/>
        <w:jc w:val="center"/>
      </w:pPr>
      <w:r>
        <w:rPr>
          <w:noProof/>
        </w:rPr>
        <w:drawing>
          <wp:inline distT="0" distB="0" distL="0" distR="0" wp14:anchorId="26C79FC6" wp14:editId="534930A4">
            <wp:extent cx="5530292" cy="3547745"/>
            <wp:effectExtent l="19050" t="19050" r="13335" b="14605"/>
            <wp:docPr id="1911897166" name="Picture 191189716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97166" name="Picture 1911897166" descr="Chart&#10;&#10;Description automatically generated"/>
                    <pic:cNvPicPr/>
                  </pic:nvPicPr>
                  <pic:blipFill rotWithShape="1">
                    <a:blip r:embed="rId49">
                      <a:extLst>
                        <a:ext uri="{28A0092B-C50C-407E-A947-70E740481C1C}">
                          <a14:useLocalDpi xmlns:a14="http://schemas.microsoft.com/office/drawing/2010/main" val="0"/>
                        </a:ext>
                      </a:extLst>
                    </a:blip>
                    <a:srcRect l="1413" t="1396" r="1478" b="1832"/>
                    <a:stretch/>
                  </pic:blipFill>
                  <pic:spPr bwMode="auto">
                    <a:xfrm>
                      <a:off x="0" y="0"/>
                      <a:ext cx="5531279" cy="35483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F02DFC0"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C18c</w:t>
      </w:r>
      <w:r w:rsidRPr="7EFB27B2">
        <w:rPr>
          <w:rFonts w:ascii="Garamond" w:hAnsi="Garamond" w:cs="Arial"/>
          <w:i/>
          <w:iCs/>
        </w:rPr>
        <w:t xml:space="preserve">. </w:t>
      </w:r>
      <w:r>
        <w:rPr>
          <w:rFonts w:ascii="Garamond" w:hAnsi="Garamond" w:cs="Arial"/>
          <w:i/>
          <w:iCs/>
        </w:rPr>
        <w:t xml:space="preserve">Change in annual avoided energy spending per area shaded from shading different </w:t>
      </w:r>
      <w:r w:rsidRPr="407C6EF6">
        <w:rPr>
          <w:rFonts w:ascii="Garamond" w:eastAsia="Garamond" w:hAnsi="Garamond" w:cs="Garamond"/>
          <w:i/>
        </w:rPr>
        <w:t>neighborhoods.</w:t>
      </w:r>
    </w:p>
    <w:p w14:paraId="5C4EBE03" w14:textId="77777777" w:rsidR="00B050EE" w:rsidRDefault="00B050EE" w:rsidP="00B050EE">
      <w:pPr>
        <w:spacing w:after="0"/>
        <w:jc w:val="center"/>
      </w:pPr>
      <w:r>
        <w:rPr>
          <w:noProof/>
        </w:rPr>
        <w:drawing>
          <wp:inline distT="0" distB="0" distL="0" distR="0" wp14:anchorId="39DBE8E2" wp14:editId="4481EFC2">
            <wp:extent cx="5555132" cy="3845367"/>
            <wp:effectExtent l="19050" t="19050" r="26670" b="22225"/>
            <wp:docPr id="1226432937" name="Picture 12264329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32937" name="Picture 1226432937" descr="Chart&#10;&#10;Description automatically generated"/>
                    <pic:cNvPicPr/>
                  </pic:nvPicPr>
                  <pic:blipFill rotWithShape="1">
                    <a:blip r:embed="rId50" cstate="print">
                      <a:extLst>
                        <a:ext uri="{28A0092B-C50C-407E-A947-70E740481C1C}">
                          <a14:useLocalDpi xmlns:a14="http://schemas.microsoft.com/office/drawing/2010/main" val="0"/>
                        </a:ext>
                      </a:extLst>
                    </a:blip>
                    <a:srcRect l="926" t="1319" r="1063" b="2047"/>
                    <a:stretch/>
                  </pic:blipFill>
                  <pic:spPr bwMode="auto">
                    <a:xfrm>
                      <a:off x="0" y="0"/>
                      <a:ext cx="5578991" cy="38618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DC5D45"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C18d</w:t>
      </w:r>
      <w:r w:rsidRPr="7EFB27B2">
        <w:rPr>
          <w:rFonts w:ascii="Garamond" w:hAnsi="Garamond" w:cs="Arial"/>
          <w:i/>
          <w:iCs/>
        </w:rPr>
        <w:t xml:space="preserve">. </w:t>
      </w:r>
      <w:r>
        <w:rPr>
          <w:rFonts w:ascii="Garamond" w:hAnsi="Garamond" w:cs="Arial"/>
          <w:i/>
          <w:iCs/>
        </w:rPr>
        <w:t>Change in a</w:t>
      </w:r>
      <w:r>
        <w:rPr>
          <w:rFonts w:ascii="Garamond" w:eastAsia="Garamond" w:hAnsi="Garamond" w:cs="Garamond"/>
          <w:i/>
          <w:iCs/>
        </w:rPr>
        <w:t xml:space="preserve">nnual avoided energy spending per 100 </w:t>
      </w:r>
      <w:proofErr w:type="spellStart"/>
      <w:r>
        <w:rPr>
          <w:rFonts w:ascii="Garamond" w:eastAsia="Garamond" w:hAnsi="Garamond" w:cs="Garamond"/>
          <w:i/>
          <w:iCs/>
        </w:rPr>
        <w:t>sq.m</w:t>
      </w:r>
      <w:proofErr w:type="spellEnd"/>
      <w:r>
        <w:rPr>
          <w:rFonts w:ascii="Garamond" w:eastAsia="Garamond" w:hAnsi="Garamond" w:cs="Garamond"/>
          <w:i/>
          <w:iCs/>
        </w:rPr>
        <w:t>. of added reflectivity in different neighborhoods.</w:t>
      </w:r>
    </w:p>
    <w:p w14:paraId="47F2F449" w14:textId="77777777" w:rsidR="00B050EE" w:rsidRDefault="00B050EE" w:rsidP="00B050EE">
      <w:pPr>
        <w:spacing w:after="0"/>
        <w:jc w:val="center"/>
      </w:pPr>
      <w:r>
        <w:rPr>
          <w:noProof/>
        </w:rPr>
        <w:drawing>
          <wp:inline distT="0" distB="0" distL="0" distR="0" wp14:anchorId="47D7AE28" wp14:editId="384115B7">
            <wp:extent cx="5387882" cy="3448355"/>
            <wp:effectExtent l="19050" t="19050" r="22860" b="19050"/>
            <wp:docPr id="1306378903" name="Picture 130637890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78903" name="Picture 1306378903" descr="Chart, bar chart&#10;&#10;Description automatically generated"/>
                    <pic:cNvPicPr/>
                  </pic:nvPicPr>
                  <pic:blipFill rotWithShape="1">
                    <a:blip r:embed="rId51">
                      <a:extLst>
                        <a:ext uri="{28A0092B-C50C-407E-A947-70E740481C1C}">
                          <a14:useLocalDpi xmlns:a14="http://schemas.microsoft.com/office/drawing/2010/main" val="0"/>
                        </a:ext>
                      </a:extLst>
                    </a:blip>
                    <a:srcRect l="1278" t="993" r="1069" b="1921"/>
                    <a:stretch/>
                  </pic:blipFill>
                  <pic:spPr bwMode="auto">
                    <a:xfrm>
                      <a:off x="0" y="0"/>
                      <a:ext cx="5391547" cy="34507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9274A7"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C18e</w:t>
      </w:r>
      <w:r w:rsidRPr="7EFB27B2">
        <w:rPr>
          <w:rFonts w:ascii="Garamond" w:hAnsi="Garamond" w:cs="Arial"/>
          <w:i/>
          <w:iCs/>
        </w:rPr>
        <w:t xml:space="preserve">. </w:t>
      </w:r>
      <w:r>
        <w:rPr>
          <w:rFonts w:ascii="Garamond" w:hAnsi="Garamond" w:cs="Arial"/>
          <w:i/>
          <w:iCs/>
        </w:rPr>
        <w:t>Change in a</w:t>
      </w:r>
      <w:r>
        <w:rPr>
          <w:rFonts w:ascii="Garamond" w:eastAsia="Garamond" w:hAnsi="Garamond" w:cs="Garamond"/>
          <w:i/>
          <w:iCs/>
        </w:rPr>
        <w:t>nnual avoided energy spending per area resident from shading different neighborhoods.</w:t>
      </w:r>
    </w:p>
    <w:p w14:paraId="6392063A" w14:textId="77777777" w:rsidR="00B050EE" w:rsidRDefault="00B050EE" w:rsidP="00B050EE">
      <w:pPr>
        <w:spacing w:after="0"/>
        <w:jc w:val="center"/>
      </w:pPr>
      <w:r>
        <w:rPr>
          <w:noProof/>
        </w:rPr>
        <w:drawing>
          <wp:inline distT="0" distB="0" distL="0" distR="0" wp14:anchorId="33EAD783" wp14:editId="535A81BF">
            <wp:extent cx="5388309" cy="3790463"/>
            <wp:effectExtent l="19050" t="19050" r="22225" b="19685"/>
            <wp:docPr id="22415691" name="Picture 2241569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5691" name="Picture 22415691" descr="Chart&#10;&#10;Description automatically generated"/>
                    <pic:cNvPicPr/>
                  </pic:nvPicPr>
                  <pic:blipFill rotWithShape="1">
                    <a:blip r:embed="rId52">
                      <a:extLst>
                        <a:ext uri="{28A0092B-C50C-407E-A947-70E740481C1C}">
                          <a14:useLocalDpi xmlns:a14="http://schemas.microsoft.com/office/drawing/2010/main" val="0"/>
                        </a:ext>
                      </a:extLst>
                    </a:blip>
                    <a:srcRect l="1043" t="2007" r="878" b="1440"/>
                    <a:stretch/>
                  </pic:blipFill>
                  <pic:spPr bwMode="auto">
                    <a:xfrm>
                      <a:off x="0" y="0"/>
                      <a:ext cx="5393180" cy="37938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05DDEC"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C18f</w:t>
      </w:r>
      <w:r w:rsidRPr="7EFB27B2">
        <w:rPr>
          <w:rFonts w:ascii="Garamond" w:hAnsi="Garamond" w:cs="Arial"/>
          <w:i/>
          <w:iCs/>
        </w:rPr>
        <w:t xml:space="preserve">. </w:t>
      </w:r>
      <w:r>
        <w:rPr>
          <w:rFonts w:ascii="Garamond" w:hAnsi="Garamond" w:cs="Arial"/>
          <w:i/>
          <w:iCs/>
        </w:rPr>
        <w:t>Change in a</w:t>
      </w:r>
      <w:r>
        <w:rPr>
          <w:rFonts w:ascii="Garamond" w:eastAsia="Garamond" w:hAnsi="Garamond" w:cs="Garamond"/>
          <w:i/>
          <w:iCs/>
        </w:rPr>
        <w:t>nnual avoided energy spending per area resident from reflectivity in different neighborhoods.</w:t>
      </w:r>
    </w:p>
    <w:p w14:paraId="201F946F" w14:textId="77777777" w:rsidR="00B050EE" w:rsidRDefault="00B050EE" w:rsidP="00B050EE">
      <w:pPr>
        <w:spacing w:after="0"/>
        <w:jc w:val="center"/>
        <w:rPr>
          <w:rFonts w:ascii="Garamond" w:eastAsia="Garamond" w:hAnsi="Garamond" w:cs="Garamond"/>
        </w:rPr>
      </w:pPr>
      <w:r>
        <w:rPr>
          <w:noProof/>
        </w:rPr>
        <w:drawing>
          <wp:inline distT="0" distB="0" distL="0" distR="0" wp14:anchorId="52306F53" wp14:editId="272BB56B">
            <wp:extent cx="5395888" cy="3601974"/>
            <wp:effectExtent l="19050" t="19050" r="14605" b="17780"/>
            <wp:docPr id="2104805000" name="Picture 210480500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05000" name="Picture 2104805000" descr="Chart&#10;&#10;Description automatically generated"/>
                    <pic:cNvPicPr/>
                  </pic:nvPicPr>
                  <pic:blipFill rotWithShape="1">
                    <a:blip r:embed="rId53" cstate="print">
                      <a:extLst>
                        <a:ext uri="{28A0092B-C50C-407E-A947-70E740481C1C}">
                          <a14:useLocalDpi xmlns:a14="http://schemas.microsoft.com/office/drawing/2010/main" val="0"/>
                        </a:ext>
                      </a:extLst>
                    </a:blip>
                    <a:srcRect l="1170" t="2110" r="703" b="1144"/>
                    <a:stretch/>
                  </pic:blipFill>
                  <pic:spPr bwMode="auto">
                    <a:xfrm>
                      <a:off x="0" y="0"/>
                      <a:ext cx="5399003" cy="36040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8E16CD"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C18g</w:t>
      </w:r>
      <w:r w:rsidRPr="7EFB27B2">
        <w:rPr>
          <w:rFonts w:ascii="Garamond" w:hAnsi="Garamond" w:cs="Arial"/>
          <w:i/>
          <w:iCs/>
        </w:rPr>
        <w:t xml:space="preserve">. </w:t>
      </w:r>
      <w:r>
        <w:rPr>
          <w:rFonts w:ascii="Garamond" w:hAnsi="Garamond" w:cs="Arial"/>
          <w:i/>
          <w:iCs/>
        </w:rPr>
        <w:t>Change in a</w:t>
      </w:r>
      <w:r>
        <w:rPr>
          <w:rFonts w:ascii="Garamond" w:eastAsia="Garamond" w:hAnsi="Garamond" w:cs="Garamond"/>
          <w:i/>
          <w:iCs/>
        </w:rPr>
        <w:t>nnual energy savings per area shaded from shading open space in different neighborhoods.</w:t>
      </w:r>
    </w:p>
    <w:p w14:paraId="440DA451" w14:textId="77777777" w:rsidR="00B050EE" w:rsidRDefault="00B050EE" w:rsidP="00B050EE">
      <w:pPr>
        <w:spacing w:after="0"/>
        <w:rPr>
          <w:rFonts w:ascii="Garamond" w:eastAsia="Garamond" w:hAnsi="Garamond" w:cs="Garamond"/>
        </w:rPr>
      </w:pPr>
      <w:r w:rsidRPr="298A0D81">
        <w:rPr>
          <w:rFonts w:ascii="Garamond" w:eastAsia="Garamond" w:hAnsi="Garamond" w:cs="Garamond"/>
        </w:rPr>
        <w:t xml:space="preserve">(Figure </w:t>
      </w:r>
      <w:r>
        <w:rPr>
          <w:rFonts w:ascii="Garamond" w:eastAsia="Garamond" w:hAnsi="Garamond" w:cs="Garamond"/>
        </w:rPr>
        <w:t>C19</w:t>
      </w:r>
      <w:r w:rsidRPr="298A0D81">
        <w:rPr>
          <w:rFonts w:ascii="Garamond" w:eastAsia="Garamond" w:hAnsi="Garamond" w:cs="Garamond"/>
        </w:rPr>
        <w:t>) Comparing Intervention Types and Magnitudes</w:t>
      </w:r>
    </w:p>
    <w:p w14:paraId="5A659C5A" w14:textId="77777777" w:rsidR="00B050EE" w:rsidRDefault="00B050EE" w:rsidP="00B050EE">
      <w:pPr>
        <w:spacing w:after="0"/>
        <w:rPr>
          <w:rFonts w:ascii="Garamond" w:eastAsia="Garamond" w:hAnsi="Garamond" w:cs="Garamond"/>
        </w:rPr>
      </w:pPr>
    </w:p>
    <w:p w14:paraId="072C1C3D" w14:textId="77777777" w:rsidR="00B050EE" w:rsidRDefault="00B050EE" w:rsidP="00B050EE">
      <w:pPr>
        <w:spacing w:after="0"/>
        <w:jc w:val="center"/>
      </w:pPr>
      <w:r>
        <w:rPr>
          <w:noProof/>
        </w:rPr>
        <w:drawing>
          <wp:inline distT="0" distB="0" distL="0" distR="0" wp14:anchorId="52DBA3C9" wp14:editId="4F272EA9">
            <wp:extent cx="5355092" cy="3450795"/>
            <wp:effectExtent l="19050" t="19050" r="17145" b="16510"/>
            <wp:docPr id="25896489" name="Picture 2589648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6489" name="Picture 25896489" descr="Chart, bar chart&#10;&#10;Description automatically generated"/>
                    <pic:cNvPicPr/>
                  </pic:nvPicPr>
                  <pic:blipFill rotWithShape="1">
                    <a:blip r:embed="rId54" cstate="print">
                      <a:extLst>
                        <a:ext uri="{28A0092B-C50C-407E-A947-70E740481C1C}">
                          <a14:useLocalDpi xmlns:a14="http://schemas.microsoft.com/office/drawing/2010/main" val="0"/>
                        </a:ext>
                      </a:extLst>
                    </a:blip>
                    <a:srcRect l="1817" t="1597" r="725" b="1786"/>
                    <a:stretch/>
                  </pic:blipFill>
                  <pic:spPr bwMode="auto">
                    <a:xfrm>
                      <a:off x="0" y="0"/>
                      <a:ext cx="5375093" cy="34636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440715"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C19</w:t>
      </w:r>
      <w:r w:rsidRPr="7EFB27B2">
        <w:rPr>
          <w:rFonts w:ascii="Garamond" w:hAnsi="Garamond" w:cs="Arial"/>
          <w:i/>
          <w:iCs/>
        </w:rPr>
        <w:t xml:space="preserve">. </w:t>
      </w:r>
      <w:r>
        <w:rPr>
          <w:rFonts w:ascii="Garamond" w:hAnsi="Garamond" w:cs="Arial"/>
          <w:i/>
          <w:iCs/>
        </w:rPr>
        <w:t>Change in total annual avoided energy spending by intervention type and magnitude.</w:t>
      </w:r>
    </w:p>
    <w:p w14:paraId="46D08FF0" w14:textId="77777777" w:rsidR="00B050EE" w:rsidRDefault="00B050EE" w:rsidP="00B050EE">
      <w:pPr>
        <w:spacing w:after="0"/>
        <w:rPr>
          <w:rFonts w:ascii="Garamond" w:eastAsia="Garamond" w:hAnsi="Garamond" w:cs="Garamond"/>
        </w:rPr>
      </w:pPr>
      <w:r w:rsidRPr="52EC70DF">
        <w:rPr>
          <w:rFonts w:ascii="Garamond" w:eastAsia="Garamond" w:hAnsi="Garamond" w:cs="Garamond"/>
        </w:rPr>
        <w:t xml:space="preserve">(Figure </w:t>
      </w:r>
      <w:r>
        <w:rPr>
          <w:rFonts w:ascii="Garamond" w:eastAsia="Garamond" w:hAnsi="Garamond" w:cs="Garamond"/>
        </w:rPr>
        <w:t>C20</w:t>
      </w:r>
      <w:r w:rsidRPr="52EC70DF">
        <w:rPr>
          <w:rFonts w:ascii="Garamond" w:eastAsia="Garamond" w:hAnsi="Garamond" w:cs="Garamond"/>
        </w:rPr>
        <w:t>) Comparing Current Scenario under Future Conditions</w:t>
      </w:r>
    </w:p>
    <w:p w14:paraId="4A2EC5D3" w14:textId="77777777" w:rsidR="00B050EE" w:rsidRDefault="00B050EE" w:rsidP="00B050EE">
      <w:pPr>
        <w:spacing w:after="0"/>
        <w:rPr>
          <w:rFonts w:ascii="Garamond" w:eastAsia="Garamond" w:hAnsi="Garamond" w:cs="Garamond"/>
        </w:rPr>
      </w:pPr>
    </w:p>
    <w:p w14:paraId="7F680F1C" w14:textId="77777777" w:rsidR="00B050EE" w:rsidRDefault="00B050EE" w:rsidP="00B050EE">
      <w:pPr>
        <w:spacing w:after="0"/>
        <w:jc w:val="center"/>
      </w:pPr>
      <w:r>
        <w:rPr>
          <w:noProof/>
        </w:rPr>
        <w:drawing>
          <wp:inline distT="0" distB="0" distL="0" distR="0" wp14:anchorId="2D35DEAA" wp14:editId="06ABEE5D">
            <wp:extent cx="4934981" cy="3404463"/>
            <wp:effectExtent l="19050" t="19050" r="18415" b="24765"/>
            <wp:docPr id="707509567" name="Picture 70750956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09567" name="Picture 707509567" descr="Chart, bar chart&#10;&#10;Description automatically generated"/>
                    <pic:cNvPicPr/>
                  </pic:nvPicPr>
                  <pic:blipFill rotWithShape="1">
                    <a:blip r:embed="rId55" cstate="print">
                      <a:extLst>
                        <a:ext uri="{28A0092B-C50C-407E-A947-70E740481C1C}">
                          <a14:useLocalDpi xmlns:a14="http://schemas.microsoft.com/office/drawing/2010/main" val="0"/>
                        </a:ext>
                      </a:extLst>
                    </a:blip>
                    <a:srcRect l="1031" t="1293" r="1258" b="2124"/>
                    <a:stretch/>
                  </pic:blipFill>
                  <pic:spPr bwMode="auto">
                    <a:xfrm>
                      <a:off x="0" y="0"/>
                      <a:ext cx="4954698" cy="34180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6188EBF"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C20a</w:t>
      </w:r>
      <w:r w:rsidRPr="7EFB27B2">
        <w:rPr>
          <w:rFonts w:ascii="Garamond" w:hAnsi="Garamond" w:cs="Arial"/>
          <w:i/>
          <w:iCs/>
        </w:rPr>
        <w:t xml:space="preserve">. </w:t>
      </w:r>
      <w:r>
        <w:rPr>
          <w:rFonts w:ascii="Garamond" w:hAnsi="Garamond" w:cs="Arial"/>
          <w:i/>
          <w:iCs/>
        </w:rPr>
        <w:t>Change in total annual avoided energy spending under possible future conditions</w:t>
      </w:r>
      <w:r>
        <w:rPr>
          <w:rFonts w:ascii="Garamond" w:eastAsia="Garamond" w:hAnsi="Garamond" w:cs="Garamond"/>
          <w:i/>
          <w:iCs/>
        </w:rPr>
        <w:t>.</w:t>
      </w:r>
    </w:p>
    <w:p w14:paraId="07290CAF" w14:textId="77777777" w:rsidR="00B050EE" w:rsidRDefault="00B050EE" w:rsidP="00B050EE">
      <w:pPr>
        <w:spacing w:after="0"/>
        <w:jc w:val="center"/>
      </w:pPr>
      <w:r>
        <w:rPr>
          <w:noProof/>
        </w:rPr>
        <w:drawing>
          <wp:inline distT="0" distB="0" distL="0" distR="0" wp14:anchorId="0CE407A8" wp14:editId="23066F68">
            <wp:extent cx="4936492" cy="3463722"/>
            <wp:effectExtent l="19050" t="19050" r="16510" b="22860"/>
            <wp:docPr id="617127106" name="Picture 61712710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27106" name="Picture 617127106" descr="Chart, bar chart&#10;&#10;Description automatically generated"/>
                    <pic:cNvPicPr/>
                  </pic:nvPicPr>
                  <pic:blipFill rotWithShape="1">
                    <a:blip r:embed="rId56" cstate="print">
                      <a:extLst>
                        <a:ext uri="{28A0092B-C50C-407E-A947-70E740481C1C}">
                          <a14:useLocalDpi xmlns:a14="http://schemas.microsoft.com/office/drawing/2010/main" val="0"/>
                        </a:ext>
                      </a:extLst>
                    </a:blip>
                    <a:srcRect l="1583" t="2049" r="1400" b="994"/>
                    <a:stretch/>
                  </pic:blipFill>
                  <pic:spPr bwMode="auto">
                    <a:xfrm>
                      <a:off x="0" y="0"/>
                      <a:ext cx="4955150" cy="34768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CD83A24"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C20b</w:t>
      </w:r>
      <w:r w:rsidRPr="7EFB27B2">
        <w:rPr>
          <w:rFonts w:ascii="Garamond" w:hAnsi="Garamond" w:cs="Arial"/>
          <w:i/>
          <w:iCs/>
        </w:rPr>
        <w:t xml:space="preserve">. </w:t>
      </w:r>
      <w:r>
        <w:rPr>
          <w:rFonts w:ascii="Garamond" w:hAnsi="Garamond" w:cs="Arial"/>
          <w:i/>
          <w:iCs/>
        </w:rPr>
        <w:t>Change in average temperature (°C) under possible future conditions</w:t>
      </w:r>
      <w:r>
        <w:rPr>
          <w:rFonts w:ascii="Garamond" w:eastAsia="Garamond" w:hAnsi="Garamond" w:cs="Garamond"/>
          <w:i/>
          <w:iCs/>
        </w:rPr>
        <w:t>.</w:t>
      </w:r>
    </w:p>
    <w:p w14:paraId="1E3B4322" w14:textId="77777777" w:rsidR="00B050EE" w:rsidRDefault="00B050EE" w:rsidP="00B050EE">
      <w:pPr>
        <w:spacing w:after="0"/>
        <w:rPr>
          <w:rFonts w:ascii="Garamond" w:eastAsia="Garamond" w:hAnsi="Garamond" w:cs="Garamond"/>
        </w:rPr>
      </w:pPr>
    </w:p>
    <w:p w14:paraId="628B30D6" w14:textId="77777777" w:rsidR="00B050EE" w:rsidRDefault="00B050EE" w:rsidP="00B050EE">
      <w:pPr>
        <w:spacing w:after="0"/>
        <w:rPr>
          <w:rFonts w:ascii="Garamond" w:eastAsia="Garamond" w:hAnsi="Garamond" w:cs="Garamond"/>
        </w:rPr>
      </w:pPr>
      <w:r w:rsidRPr="52EC70DF">
        <w:rPr>
          <w:rFonts w:ascii="Garamond" w:eastAsia="Garamond" w:hAnsi="Garamond" w:cs="Garamond"/>
        </w:rPr>
        <w:t xml:space="preserve">(Figure </w:t>
      </w:r>
      <w:r>
        <w:rPr>
          <w:rFonts w:ascii="Garamond" w:eastAsia="Garamond" w:hAnsi="Garamond" w:cs="Garamond"/>
        </w:rPr>
        <w:t>C21</w:t>
      </w:r>
      <w:r w:rsidRPr="52EC70DF">
        <w:rPr>
          <w:rFonts w:ascii="Garamond" w:eastAsia="Garamond" w:hAnsi="Garamond" w:cs="Garamond"/>
        </w:rPr>
        <w:t>) Comparing Landcover-Imposed Site Interventions</w:t>
      </w:r>
    </w:p>
    <w:p w14:paraId="10DD7882" w14:textId="77777777" w:rsidR="00B050EE" w:rsidRDefault="00B050EE" w:rsidP="00B050EE">
      <w:pPr>
        <w:spacing w:after="0"/>
        <w:rPr>
          <w:rFonts w:ascii="Garamond" w:eastAsia="Garamond" w:hAnsi="Garamond" w:cs="Garamond"/>
        </w:rPr>
      </w:pPr>
    </w:p>
    <w:p w14:paraId="1B64C2E2" w14:textId="77777777" w:rsidR="00B050EE" w:rsidRDefault="00B050EE" w:rsidP="00B050EE">
      <w:pPr>
        <w:spacing w:after="0"/>
        <w:jc w:val="center"/>
        <w:rPr>
          <w:rFonts w:ascii="Garamond" w:eastAsia="Garamond" w:hAnsi="Garamond" w:cs="Garamond"/>
        </w:rPr>
      </w:pPr>
      <w:r>
        <w:rPr>
          <w:noProof/>
        </w:rPr>
        <w:drawing>
          <wp:inline distT="0" distB="0" distL="0" distR="0" wp14:anchorId="48ECA52C" wp14:editId="39897242">
            <wp:extent cx="5840966" cy="3119171"/>
            <wp:effectExtent l="19050" t="19050" r="26670" b="24130"/>
            <wp:docPr id="1252424201" name="Picture 125242420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424201" name="Picture 1252424201" descr="Chart, bar chart&#10;&#10;Description automatically generated"/>
                    <pic:cNvPicPr/>
                  </pic:nvPicPr>
                  <pic:blipFill rotWithShape="1">
                    <a:blip r:embed="rId57" cstate="print">
                      <a:extLst>
                        <a:ext uri="{28A0092B-C50C-407E-A947-70E740481C1C}">
                          <a14:useLocalDpi xmlns:a14="http://schemas.microsoft.com/office/drawing/2010/main" val="0"/>
                        </a:ext>
                      </a:extLst>
                    </a:blip>
                    <a:srcRect l="1135" t="1168" r="833" b="1810"/>
                    <a:stretch/>
                  </pic:blipFill>
                  <pic:spPr bwMode="auto">
                    <a:xfrm>
                      <a:off x="0" y="0"/>
                      <a:ext cx="5845429" cy="31215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951FA9"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C21a</w:t>
      </w:r>
      <w:r w:rsidRPr="7EFB27B2">
        <w:rPr>
          <w:rFonts w:ascii="Garamond" w:hAnsi="Garamond" w:cs="Arial"/>
          <w:i/>
          <w:iCs/>
        </w:rPr>
        <w:t xml:space="preserve">. </w:t>
      </w:r>
      <w:r>
        <w:rPr>
          <w:rFonts w:ascii="Garamond" w:hAnsi="Garamond" w:cs="Arial"/>
          <w:i/>
          <w:iCs/>
        </w:rPr>
        <w:t>Change in total avoided energy spending from various site interventions</w:t>
      </w:r>
      <w:r>
        <w:rPr>
          <w:rFonts w:ascii="Garamond" w:eastAsia="Garamond" w:hAnsi="Garamond" w:cs="Garamond"/>
          <w:i/>
          <w:iCs/>
        </w:rPr>
        <w:t>.</w:t>
      </w:r>
    </w:p>
    <w:p w14:paraId="0AEC5BC8" w14:textId="77777777" w:rsidR="00B050EE" w:rsidRDefault="00B050EE" w:rsidP="00B050EE">
      <w:pPr>
        <w:spacing w:after="0"/>
        <w:jc w:val="center"/>
      </w:pPr>
      <w:r>
        <w:rPr>
          <w:noProof/>
        </w:rPr>
        <w:drawing>
          <wp:inline distT="0" distB="0" distL="0" distR="0" wp14:anchorId="68F12FAE" wp14:editId="07BF2106">
            <wp:extent cx="5848477" cy="3514192"/>
            <wp:effectExtent l="19050" t="19050" r="19050" b="10160"/>
            <wp:docPr id="419541318" name="Picture 41954131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41318" name="Picture 419541318" descr="Chart, bar chart&#10;&#10;Description automatically generated"/>
                    <pic:cNvPicPr/>
                  </pic:nvPicPr>
                  <pic:blipFill rotWithShape="1">
                    <a:blip r:embed="rId58" cstate="print">
                      <a:extLst>
                        <a:ext uri="{28A0092B-C50C-407E-A947-70E740481C1C}">
                          <a14:useLocalDpi xmlns:a14="http://schemas.microsoft.com/office/drawing/2010/main" val="0"/>
                        </a:ext>
                      </a:extLst>
                    </a:blip>
                    <a:srcRect l="1264" t="1464" r="959" b="1293"/>
                    <a:stretch/>
                  </pic:blipFill>
                  <pic:spPr bwMode="auto">
                    <a:xfrm>
                      <a:off x="0" y="0"/>
                      <a:ext cx="5855938" cy="3518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889C2C7" w14:textId="77777777" w:rsidR="00B050EE" w:rsidRDefault="00B050EE" w:rsidP="00B050EE">
      <w:pPr>
        <w:jc w:val="center"/>
        <w:rPr>
          <w:rFonts w:ascii="Garamond" w:eastAsia="Garamond" w:hAnsi="Garamond" w:cs="Garamond"/>
          <w:i/>
          <w:iCs/>
        </w:rPr>
      </w:pPr>
      <w:r w:rsidRPr="7EFB27B2">
        <w:rPr>
          <w:rFonts w:ascii="Garamond" w:hAnsi="Garamond" w:cs="Arial"/>
          <w:i/>
          <w:iCs/>
        </w:rPr>
        <w:t xml:space="preserve">Figure </w:t>
      </w:r>
      <w:r>
        <w:rPr>
          <w:rFonts w:ascii="Garamond" w:hAnsi="Garamond" w:cs="Arial"/>
          <w:i/>
          <w:iCs/>
        </w:rPr>
        <w:t>C21b</w:t>
      </w:r>
      <w:r w:rsidRPr="7EFB27B2">
        <w:rPr>
          <w:rFonts w:ascii="Garamond" w:hAnsi="Garamond" w:cs="Arial"/>
          <w:i/>
          <w:iCs/>
        </w:rPr>
        <w:t xml:space="preserve">. </w:t>
      </w:r>
      <w:r>
        <w:rPr>
          <w:rFonts w:ascii="Garamond" w:hAnsi="Garamond" w:cs="Arial"/>
          <w:i/>
          <w:iCs/>
        </w:rPr>
        <w:t>Change in total average temperature (°C) from various site interventions</w:t>
      </w:r>
      <w:r>
        <w:rPr>
          <w:rFonts w:ascii="Garamond" w:eastAsia="Garamond" w:hAnsi="Garamond" w:cs="Garamond"/>
          <w:i/>
          <w:iCs/>
        </w:rPr>
        <w:t>.</w:t>
      </w:r>
    </w:p>
    <w:p w14:paraId="4457C177" w14:textId="77777777" w:rsidR="005A1305" w:rsidRDefault="005A1305" w:rsidP="00B050EE">
      <w:pPr>
        <w:spacing w:after="0"/>
        <w:rPr>
          <w:rFonts w:ascii="Garamond" w:eastAsia="Garamond" w:hAnsi="Garamond" w:cs="Garamond"/>
        </w:rPr>
      </w:pPr>
    </w:p>
    <w:p w14:paraId="7DFD9088" w14:textId="77777777" w:rsidR="005A1305" w:rsidRDefault="005A1305" w:rsidP="00B050EE">
      <w:pPr>
        <w:spacing w:after="0"/>
        <w:rPr>
          <w:rFonts w:ascii="Garamond" w:eastAsia="Garamond" w:hAnsi="Garamond" w:cs="Garamond"/>
        </w:rPr>
      </w:pPr>
    </w:p>
    <w:p w14:paraId="48020BD5" w14:textId="5CDBF973" w:rsidR="00B050EE" w:rsidRDefault="00B050EE" w:rsidP="00B050EE">
      <w:pPr>
        <w:spacing w:after="0"/>
        <w:rPr>
          <w:rFonts w:ascii="Garamond" w:eastAsia="Garamond" w:hAnsi="Garamond" w:cs="Garamond"/>
        </w:rPr>
      </w:pPr>
      <w:r w:rsidRPr="4B1B3798">
        <w:rPr>
          <w:rFonts w:ascii="Garamond" w:eastAsia="Garamond" w:hAnsi="Garamond" w:cs="Garamond"/>
        </w:rPr>
        <w:t xml:space="preserve">(Figure </w:t>
      </w:r>
      <w:r>
        <w:rPr>
          <w:rFonts w:ascii="Garamond" w:eastAsia="Garamond" w:hAnsi="Garamond" w:cs="Garamond"/>
        </w:rPr>
        <w:t>C22</w:t>
      </w:r>
      <w:r w:rsidRPr="4B1B3798">
        <w:rPr>
          <w:rFonts w:ascii="Garamond" w:eastAsia="Garamond" w:hAnsi="Garamond" w:cs="Garamond"/>
        </w:rPr>
        <w:t>) Comparing Interventions in Different Landcover Types</w:t>
      </w:r>
    </w:p>
    <w:p w14:paraId="118CC56C" w14:textId="77777777" w:rsidR="00B050EE" w:rsidRDefault="00B050EE" w:rsidP="00B050EE">
      <w:pPr>
        <w:spacing w:after="0"/>
        <w:rPr>
          <w:rFonts w:ascii="Garamond" w:eastAsia="Garamond" w:hAnsi="Garamond" w:cs="Garamond"/>
        </w:rPr>
      </w:pPr>
    </w:p>
    <w:p w14:paraId="607E67F2" w14:textId="77777777" w:rsidR="00B050EE" w:rsidRDefault="00B050EE" w:rsidP="00B050EE">
      <w:pPr>
        <w:spacing w:after="0"/>
        <w:jc w:val="center"/>
      </w:pPr>
      <w:r>
        <w:rPr>
          <w:noProof/>
        </w:rPr>
        <w:drawing>
          <wp:inline distT="0" distB="0" distL="0" distR="0" wp14:anchorId="4A628B7E" wp14:editId="418E2FF9">
            <wp:extent cx="5739327" cy="3339940"/>
            <wp:effectExtent l="19050" t="19050" r="13970" b="13335"/>
            <wp:docPr id="280714085" name="Picture 28071408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14085" name="Picture 280714085" descr="Chart, bar chart&#10;&#10;Description automatically generated"/>
                    <pic:cNvPicPr/>
                  </pic:nvPicPr>
                  <pic:blipFill rotWithShape="1">
                    <a:blip r:embed="rId59" cstate="print">
                      <a:extLst>
                        <a:ext uri="{28A0092B-C50C-407E-A947-70E740481C1C}">
                          <a14:useLocalDpi xmlns:a14="http://schemas.microsoft.com/office/drawing/2010/main" val="0"/>
                        </a:ext>
                      </a:extLst>
                    </a:blip>
                    <a:srcRect l="752" t="1276" r="582" b="1338"/>
                    <a:stretch/>
                  </pic:blipFill>
                  <pic:spPr bwMode="auto">
                    <a:xfrm>
                      <a:off x="0" y="0"/>
                      <a:ext cx="5753172" cy="33479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C7502C9" w14:textId="3175F0FC" w:rsidR="00615E3A" w:rsidRPr="0066138C" w:rsidRDefault="00B050EE" w:rsidP="00817DFD">
      <w:pPr>
        <w:spacing w:after="0"/>
        <w:jc w:val="center"/>
        <w:rPr>
          <w:rFonts w:ascii="Garamond" w:hAnsi="Garamond"/>
        </w:rPr>
      </w:pPr>
      <w:r w:rsidRPr="7EFB27B2">
        <w:rPr>
          <w:rFonts w:ascii="Garamond" w:hAnsi="Garamond" w:cs="Arial"/>
          <w:i/>
          <w:iCs/>
        </w:rPr>
        <w:t xml:space="preserve">Figure </w:t>
      </w:r>
      <w:r>
        <w:rPr>
          <w:rFonts w:ascii="Garamond" w:hAnsi="Garamond" w:cs="Arial"/>
          <w:i/>
          <w:iCs/>
        </w:rPr>
        <w:t>C22</w:t>
      </w:r>
      <w:r w:rsidRPr="7EFB27B2">
        <w:rPr>
          <w:rFonts w:ascii="Garamond" w:hAnsi="Garamond" w:cs="Arial"/>
          <w:i/>
          <w:iCs/>
        </w:rPr>
        <w:t xml:space="preserve">. </w:t>
      </w:r>
      <w:r>
        <w:rPr>
          <w:rFonts w:ascii="Garamond" w:hAnsi="Garamond" w:cs="Arial"/>
          <w:i/>
          <w:iCs/>
        </w:rPr>
        <w:t xml:space="preserve">Change in annual voided energy spending per 100 </w:t>
      </w:r>
      <w:proofErr w:type="spellStart"/>
      <w:r>
        <w:rPr>
          <w:rFonts w:ascii="Garamond" w:hAnsi="Garamond" w:cs="Arial"/>
          <w:i/>
          <w:iCs/>
        </w:rPr>
        <w:t>sq.m</w:t>
      </w:r>
      <w:proofErr w:type="spellEnd"/>
      <w:r>
        <w:rPr>
          <w:rFonts w:ascii="Garamond" w:hAnsi="Garamond" w:cs="Arial"/>
          <w:i/>
          <w:iCs/>
        </w:rPr>
        <w:t>. intervened from +20% shading or +25% reflectivity in different landcover types.</w:t>
      </w:r>
    </w:p>
    <w:p w14:paraId="33A6FC9A" w14:textId="77777777" w:rsidR="0089241A" w:rsidRPr="0066138C" w:rsidRDefault="0089241A" w:rsidP="004327C5">
      <w:pPr>
        <w:jc w:val="center"/>
        <w:rPr>
          <w:rFonts w:ascii="Garamond" w:hAnsi="Garamond"/>
        </w:rPr>
      </w:pPr>
    </w:p>
    <w:sectPr w:rsidR="0089241A" w:rsidRPr="0066138C" w:rsidSect="0064280B">
      <w:footerReference w:type="default" r:id="rId60"/>
      <w:headerReference w:type="first" r:id="rId61"/>
      <w:footerReference w:type="first" r:id="rId6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CCC2D8" w14:textId="77777777" w:rsidR="0098488B" w:rsidRDefault="0098488B" w:rsidP="00242822">
      <w:pPr>
        <w:spacing w:after="0" w:line="240" w:lineRule="auto"/>
      </w:pPr>
      <w:r>
        <w:separator/>
      </w:r>
    </w:p>
  </w:endnote>
  <w:endnote w:type="continuationSeparator" w:id="0">
    <w:p w14:paraId="1C169AE9" w14:textId="77777777" w:rsidR="0098488B" w:rsidRDefault="0098488B" w:rsidP="00242822">
      <w:pPr>
        <w:spacing w:after="0" w:line="240" w:lineRule="auto"/>
      </w:pPr>
      <w:r>
        <w:continuationSeparator/>
      </w:r>
    </w:p>
  </w:endnote>
  <w:endnote w:type="continuationNotice" w:id="1">
    <w:p w14:paraId="30B5C1C3" w14:textId="77777777" w:rsidR="0098488B" w:rsidRDefault="009848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altName w:val="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EB Garamond">
    <w:charset w:val="00"/>
    <w:family w:val="auto"/>
    <w:pitch w:val="variable"/>
    <w:sig w:usb0="E00002FF" w:usb1="02000413"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Garamond" w:hAnsi="Garamond"/>
      </w:rPr>
      <w:id w:val="-708338537"/>
      <w:docPartObj>
        <w:docPartGallery w:val="Page Numbers (Bottom of Page)"/>
        <w:docPartUnique/>
      </w:docPartObj>
    </w:sdtPr>
    <w:sdtEndPr>
      <w:rPr>
        <w:noProof/>
      </w:rPr>
    </w:sdtEndPr>
    <w:sdtContent>
      <w:p w14:paraId="772AADE7" w14:textId="0FBB6416" w:rsidR="005E3B7F" w:rsidRPr="00FB5F4D" w:rsidRDefault="005E3B7F">
        <w:pPr>
          <w:pStyle w:val="Footer"/>
          <w:jc w:val="center"/>
          <w:rPr>
            <w:rFonts w:ascii="Garamond" w:hAnsi="Garamond"/>
          </w:rPr>
        </w:pPr>
        <w:r w:rsidRPr="00FB5F4D">
          <w:rPr>
            <w:rFonts w:ascii="Garamond" w:hAnsi="Garamond"/>
          </w:rPr>
          <w:fldChar w:fldCharType="begin"/>
        </w:r>
        <w:r w:rsidRPr="00FB5F4D">
          <w:rPr>
            <w:rFonts w:ascii="Garamond" w:hAnsi="Garamond"/>
          </w:rPr>
          <w:instrText xml:space="preserve"> PAGE   \* MERGEFORMAT </w:instrText>
        </w:r>
        <w:r w:rsidRPr="00FB5F4D">
          <w:rPr>
            <w:rFonts w:ascii="Garamond" w:hAnsi="Garamond"/>
          </w:rPr>
          <w:fldChar w:fldCharType="separate"/>
        </w:r>
        <w:r w:rsidR="0008726B">
          <w:rPr>
            <w:rFonts w:ascii="Garamond" w:hAnsi="Garamond"/>
            <w:noProof/>
          </w:rPr>
          <w:t>13</w:t>
        </w:r>
        <w:r w:rsidRPr="00FB5F4D">
          <w:rPr>
            <w:rFonts w:ascii="Garamond" w:hAnsi="Garamond"/>
            <w:noProof/>
          </w:rPr>
          <w:fldChar w:fldCharType="end"/>
        </w:r>
      </w:p>
    </w:sdtContent>
  </w:sdt>
  <w:p w14:paraId="472788A1" w14:textId="29C49F94" w:rsidR="005E3B7F" w:rsidRPr="008E17AD" w:rsidRDefault="005E3B7F" w:rsidP="007D2B43">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5C54" w14:textId="77777777" w:rsidR="005E3B7F" w:rsidRDefault="005E3B7F"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474C68" w14:textId="77777777" w:rsidR="0098488B" w:rsidRDefault="0098488B" w:rsidP="00242822">
      <w:pPr>
        <w:spacing w:after="0" w:line="240" w:lineRule="auto"/>
      </w:pPr>
      <w:r>
        <w:separator/>
      </w:r>
    </w:p>
  </w:footnote>
  <w:footnote w:type="continuationSeparator" w:id="0">
    <w:p w14:paraId="7B6BB70E" w14:textId="77777777" w:rsidR="0098488B" w:rsidRDefault="0098488B" w:rsidP="00242822">
      <w:pPr>
        <w:spacing w:after="0" w:line="240" w:lineRule="auto"/>
      </w:pPr>
      <w:r>
        <w:continuationSeparator/>
      </w:r>
    </w:p>
  </w:footnote>
  <w:footnote w:type="continuationNotice" w:id="1">
    <w:p w14:paraId="20DE5053" w14:textId="77777777" w:rsidR="0098488B" w:rsidRDefault="0098488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5E3B7F" w:rsidRPr="000B6E68" w:rsidRDefault="005E3B7F"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3EEA3D27" w:rsidR="005E3B7F" w:rsidRPr="000B6E68" w:rsidRDefault="005E3B7F" w:rsidP="00552C75">
    <w:pPr>
      <w:spacing w:after="0" w:line="240" w:lineRule="auto"/>
      <w:jc w:val="right"/>
      <w:rPr>
        <w:rFonts w:ascii="Garamond" w:hAnsi="Garamond"/>
        <w:b/>
        <w:sz w:val="32"/>
        <w:szCs w:val="32"/>
      </w:rPr>
    </w:pPr>
    <w:r w:rsidRPr="00737301">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Pr="00737301">
      <w:rPr>
        <w:rFonts w:ascii="Garamond" w:hAnsi="Garamond"/>
        <w:b/>
        <w:bCs/>
        <w:sz w:val="32"/>
        <w:szCs w:val="32"/>
      </w:rPr>
      <w:t xml:space="preserve">Arizona </w:t>
    </w:r>
    <w:r>
      <w:rPr>
        <w:rFonts w:ascii="Garamond" w:hAnsi="Garamond"/>
        <w:b/>
        <w:bCs/>
        <w:sz w:val="32"/>
        <w:szCs w:val="32"/>
      </w:rPr>
      <w:t>–</w:t>
    </w:r>
    <w:r w:rsidRPr="00737301">
      <w:rPr>
        <w:rFonts w:ascii="Garamond" w:hAnsi="Garamond"/>
        <w:b/>
        <w:bCs/>
        <w:sz w:val="32"/>
        <w:szCs w:val="32"/>
      </w:rPr>
      <w:t xml:space="preserve"> Tempe</w:t>
    </w:r>
  </w:p>
  <w:p w14:paraId="77B49D9A" w14:textId="56337E2A" w:rsidR="005E3B7F" w:rsidRDefault="005E3B7F" w:rsidP="000D5104">
    <w:pPr>
      <w:pStyle w:val="Header"/>
      <w:jc w:val="right"/>
      <w:rPr>
        <w:rFonts w:ascii="Garamond" w:hAnsi="Garamond"/>
        <w:i/>
        <w:sz w:val="32"/>
        <w:szCs w:val="32"/>
      </w:rPr>
    </w:pPr>
    <w:r>
      <w:rPr>
        <w:rFonts w:ascii="Garamond" w:hAnsi="Garamond"/>
        <w:i/>
        <w:sz w:val="32"/>
        <w:szCs w:val="32"/>
      </w:rPr>
      <w:t xml:space="preserve"> Summer 2021</w:t>
    </w:r>
  </w:p>
  <w:p w14:paraId="2F683015" w14:textId="77777777" w:rsidR="005E3B7F" w:rsidRPr="0077554A" w:rsidRDefault="005E3B7F" w:rsidP="000D5104">
    <w:pPr>
      <w:pStyle w:val="Header"/>
      <w:jc w:val="right"/>
      <w:rPr>
        <w:rFonts w:ascii="Garamond" w:hAnsi="Garamond"/>
        <w:b/>
        <w:sz w:val="32"/>
        <w:szCs w:val="32"/>
      </w:rPr>
    </w:pPr>
  </w:p>
</w:hdr>
</file>

<file path=word/intelligence.xml><?xml version="1.0" encoding="utf-8"?>
<int:Intelligence xmlns:int="http://schemas.microsoft.com/office/intelligence/2019/intelligence">
  <int:IntelligenceSettings/>
  <int:Manifest>
    <int:WordHash hashCode="MBUt7i1NTvy5wt" id="AzGKKs2s"/>
    <int:WordHash hashCode="ChLydfsKl/7Uwn" id="ReftV3u2"/>
    <int:ParagraphRange paragraphId="18696082" textId="799177683" start="349" length="8" invalidationStart="349" invalidationLength="8" id="6TWMSuTg"/>
    <int:WordHash hashCode="6RRgOYlSUQ7jOW" id="5sJSHdvI"/>
    <int:WordHash hashCode="8kBbyTeHrBCRt1" id="q/K3yme9"/>
    <int:WordHash hashCode="CbTdt+Q7XJT+Zy" id="XeZqjzav"/>
    <int:WordHash hashCode="Uan4LdOqy/RbuI" id="7FMycPJb"/>
    <int:WordHash hashCode="clJ4SK7cVIfmIn" id="XK+Sh72r"/>
    <int:WordHash hashCode="XrmiUB4gN7Z4j5" id="Fmf3AX/P"/>
    <int:WordHash hashCode="1Kr+8nJhqui6sr" id="fTjIjLND"/>
    <int:WordHash hashCode="U7BOX+HF8N2PeG" id="0/J7V52t"/>
    <int:WordHash hashCode="oH2V5tQDzHTXHY" id="GzgQRbXI"/>
  </int:Manifest>
  <int:Observations>
    <int:Content id="AzGKKs2s">
      <int:Rejection type="LegacyProofing"/>
    </int:Content>
    <int:Content id="ReftV3u2">
      <int:Rejection type="LegacyProofing"/>
    </int:Content>
    <int:Content id="6TWMSuTg">
      <int:Rejection type="LegacyProofing"/>
    </int:Content>
    <int:Content id="5sJSHdvI">
      <int:Rejection type="LegacyProofing"/>
    </int:Content>
    <int:Content id="q/K3yme9">
      <int:Rejection type="LegacyProofing"/>
    </int:Content>
    <int:Content id="XeZqjzav">
      <int:Rejection type="LegacyProofing"/>
    </int:Content>
    <int:Content id="7FMycPJb">
      <int:Rejection type="LegacyProofing"/>
    </int:Content>
    <int:Content id="XK+Sh72r">
      <int:Rejection type="LegacyProofing"/>
    </int:Content>
    <int:Content id="Fmf3AX/P">
      <int:Rejection type="LegacyProofing"/>
    </int:Content>
    <int:Content id="fTjIjLND">
      <int:Rejection type="LegacyProofing"/>
    </int:Content>
    <int:Content id="0/J7V52t">
      <int:Rejection type="LegacyProofing"/>
    </int:Content>
    <int:Content id="GzgQRbXI">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695D7C"/>
    <w:multiLevelType w:val="hybridMultilevel"/>
    <w:tmpl w:val="FFFFFFFF"/>
    <w:lvl w:ilvl="0" w:tplc="6826D3B4">
      <w:start w:val="1"/>
      <w:numFmt w:val="bullet"/>
      <w:lvlText w:val=""/>
      <w:lvlJc w:val="left"/>
      <w:pPr>
        <w:ind w:left="720" w:hanging="360"/>
      </w:pPr>
      <w:rPr>
        <w:rFonts w:ascii="Symbol" w:hAnsi="Symbol" w:hint="default"/>
      </w:rPr>
    </w:lvl>
    <w:lvl w:ilvl="1" w:tplc="5B3A2F0C">
      <w:start w:val="1"/>
      <w:numFmt w:val="bullet"/>
      <w:lvlText w:val="o"/>
      <w:lvlJc w:val="left"/>
      <w:pPr>
        <w:ind w:left="1440" w:hanging="360"/>
      </w:pPr>
      <w:rPr>
        <w:rFonts w:ascii="Courier New" w:hAnsi="Courier New" w:hint="default"/>
      </w:rPr>
    </w:lvl>
    <w:lvl w:ilvl="2" w:tplc="35E88904">
      <w:start w:val="1"/>
      <w:numFmt w:val="bullet"/>
      <w:lvlText w:val=""/>
      <w:lvlJc w:val="left"/>
      <w:pPr>
        <w:ind w:left="2160" w:hanging="360"/>
      </w:pPr>
      <w:rPr>
        <w:rFonts w:ascii="Wingdings" w:hAnsi="Wingdings" w:hint="default"/>
      </w:rPr>
    </w:lvl>
    <w:lvl w:ilvl="3" w:tplc="F8E28D46">
      <w:start w:val="1"/>
      <w:numFmt w:val="bullet"/>
      <w:lvlText w:val=""/>
      <w:lvlJc w:val="left"/>
      <w:pPr>
        <w:ind w:left="2880" w:hanging="360"/>
      </w:pPr>
      <w:rPr>
        <w:rFonts w:ascii="Symbol" w:hAnsi="Symbol" w:hint="default"/>
      </w:rPr>
    </w:lvl>
    <w:lvl w:ilvl="4" w:tplc="5B90FFA2">
      <w:start w:val="1"/>
      <w:numFmt w:val="bullet"/>
      <w:lvlText w:val="o"/>
      <w:lvlJc w:val="left"/>
      <w:pPr>
        <w:ind w:left="3600" w:hanging="360"/>
      </w:pPr>
      <w:rPr>
        <w:rFonts w:ascii="Courier New" w:hAnsi="Courier New" w:hint="default"/>
      </w:rPr>
    </w:lvl>
    <w:lvl w:ilvl="5" w:tplc="B24A609A">
      <w:start w:val="1"/>
      <w:numFmt w:val="bullet"/>
      <w:lvlText w:val=""/>
      <w:lvlJc w:val="left"/>
      <w:pPr>
        <w:ind w:left="4320" w:hanging="360"/>
      </w:pPr>
      <w:rPr>
        <w:rFonts w:ascii="Wingdings" w:hAnsi="Wingdings" w:hint="default"/>
      </w:rPr>
    </w:lvl>
    <w:lvl w:ilvl="6" w:tplc="93103DF8">
      <w:start w:val="1"/>
      <w:numFmt w:val="bullet"/>
      <w:lvlText w:val=""/>
      <w:lvlJc w:val="left"/>
      <w:pPr>
        <w:ind w:left="5040" w:hanging="360"/>
      </w:pPr>
      <w:rPr>
        <w:rFonts w:ascii="Symbol" w:hAnsi="Symbol" w:hint="default"/>
      </w:rPr>
    </w:lvl>
    <w:lvl w:ilvl="7" w:tplc="A288D0F4">
      <w:start w:val="1"/>
      <w:numFmt w:val="bullet"/>
      <w:lvlText w:val="o"/>
      <w:lvlJc w:val="left"/>
      <w:pPr>
        <w:ind w:left="5760" w:hanging="360"/>
      </w:pPr>
      <w:rPr>
        <w:rFonts w:ascii="Courier New" w:hAnsi="Courier New" w:hint="default"/>
      </w:rPr>
    </w:lvl>
    <w:lvl w:ilvl="8" w:tplc="D83AA938">
      <w:start w:val="1"/>
      <w:numFmt w:val="bullet"/>
      <w:lvlText w:val=""/>
      <w:lvlJc w:val="left"/>
      <w:pPr>
        <w:ind w:left="6480" w:hanging="360"/>
      </w:pPr>
      <w:rPr>
        <w:rFonts w:ascii="Wingdings" w:hAnsi="Wingdings" w:hint="default"/>
      </w:rPr>
    </w:lvl>
  </w:abstractNum>
  <w:abstractNum w:abstractNumId="3"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B96269"/>
    <w:multiLevelType w:val="hybridMultilevel"/>
    <w:tmpl w:val="FFFFFFFF"/>
    <w:lvl w:ilvl="0" w:tplc="2F1EDBA2">
      <w:start w:val="1"/>
      <w:numFmt w:val="bullet"/>
      <w:lvlText w:val=""/>
      <w:lvlJc w:val="left"/>
      <w:pPr>
        <w:ind w:left="720" w:hanging="360"/>
      </w:pPr>
      <w:rPr>
        <w:rFonts w:ascii="Symbol" w:hAnsi="Symbol" w:hint="default"/>
      </w:rPr>
    </w:lvl>
    <w:lvl w:ilvl="1" w:tplc="65CCB5DA">
      <w:start w:val="1"/>
      <w:numFmt w:val="bullet"/>
      <w:lvlText w:val="o"/>
      <w:lvlJc w:val="left"/>
      <w:pPr>
        <w:ind w:left="1440" w:hanging="360"/>
      </w:pPr>
      <w:rPr>
        <w:rFonts w:ascii="Courier New" w:hAnsi="Courier New" w:hint="default"/>
      </w:rPr>
    </w:lvl>
    <w:lvl w:ilvl="2" w:tplc="F30E25AE">
      <w:start w:val="1"/>
      <w:numFmt w:val="bullet"/>
      <w:lvlText w:val=""/>
      <w:lvlJc w:val="left"/>
      <w:pPr>
        <w:ind w:left="2160" w:hanging="360"/>
      </w:pPr>
      <w:rPr>
        <w:rFonts w:ascii="Wingdings" w:hAnsi="Wingdings" w:hint="default"/>
      </w:rPr>
    </w:lvl>
    <w:lvl w:ilvl="3" w:tplc="EBE41786">
      <w:start w:val="1"/>
      <w:numFmt w:val="bullet"/>
      <w:lvlText w:val=""/>
      <w:lvlJc w:val="left"/>
      <w:pPr>
        <w:ind w:left="2880" w:hanging="360"/>
      </w:pPr>
      <w:rPr>
        <w:rFonts w:ascii="Symbol" w:hAnsi="Symbol" w:hint="default"/>
      </w:rPr>
    </w:lvl>
    <w:lvl w:ilvl="4" w:tplc="F0A8EEC4">
      <w:start w:val="1"/>
      <w:numFmt w:val="bullet"/>
      <w:lvlText w:val="o"/>
      <w:lvlJc w:val="left"/>
      <w:pPr>
        <w:ind w:left="3600" w:hanging="360"/>
      </w:pPr>
      <w:rPr>
        <w:rFonts w:ascii="Courier New" w:hAnsi="Courier New" w:hint="default"/>
      </w:rPr>
    </w:lvl>
    <w:lvl w:ilvl="5" w:tplc="86FE54CC">
      <w:start w:val="1"/>
      <w:numFmt w:val="bullet"/>
      <w:lvlText w:val=""/>
      <w:lvlJc w:val="left"/>
      <w:pPr>
        <w:ind w:left="4320" w:hanging="360"/>
      </w:pPr>
      <w:rPr>
        <w:rFonts w:ascii="Wingdings" w:hAnsi="Wingdings" w:hint="default"/>
      </w:rPr>
    </w:lvl>
    <w:lvl w:ilvl="6" w:tplc="97DE89A8">
      <w:start w:val="1"/>
      <w:numFmt w:val="bullet"/>
      <w:lvlText w:val=""/>
      <w:lvlJc w:val="left"/>
      <w:pPr>
        <w:ind w:left="5040" w:hanging="360"/>
      </w:pPr>
      <w:rPr>
        <w:rFonts w:ascii="Symbol" w:hAnsi="Symbol" w:hint="default"/>
      </w:rPr>
    </w:lvl>
    <w:lvl w:ilvl="7" w:tplc="9D9E491A">
      <w:start w:val="1"/>
      <w:numFmt w:val="bullet"/>
      <w:lvlText w:val="o"/>
      <w:lvlJc w:val="left"/>
      <w:pPr>
        <w:ind w:left="5760" w:hanging="360"/>
      </w:pPr>
      <w:rPr>
        <w:rFonts w:ascii="Courier New" w:hAnsi="Courier New" w:hint="default"/>
      </w:rPr>
    </w:lvl>
    <w:lvl w:ilvl="8" w:tplc="BE3EE464">
      <w:start w:val="1"/>
      <w:numFmt w:val="bullet"/>
      <w:lvlText w:val=""/>
      <w:lvlJc w:val="left"/>
      <w:pPr>
        <w:ind w:left="6480" w:hanging="360"/>
      </w:pPr>
      <w:rPr>
        <w:rFonts w:ascii="Wingdings" w:hAnsi="Wingdings" w:hint="default"/>
      </w:rPr>
    </w:lvl>
  </w:abstractNum>
  <w:abstractNum w:abstractNumId="5"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3B04A5"/>
    <w:multiLevelType w:val="hybridMultilevel"/>
    <w:tmpl w:val="FFFFFFFF"/>
    <w:lvl w:ilvl="0" w:tplc="E0EEB5C8">
      <w:start w:val="1"/>
      <w:numFmt w:val="bullet"/>
      <w:lvlText w:val=""/>
      <w:lvlJc w:val="left"/>
      <w:pPr>
        <w:ind w:left="720" w:hanging="360"/>
      </w:pPr>
      <w:rPr>
        <w:rFonts w:ascii="Symbol" w:hAnsi="Symbol" w:hint="default"/>
      </w:rPr>
    </w:lvl>
    <w:lvl w:ilvl="1" w:tplc="52F85DD0">
      <w:start w:val="1"/>
      <w:numFmt w:val="bullet"/>
      <w:lvlText w:val="o"/>
      <w:lvlJc w:val="left"/>
      <w:pPr>
        <w:ind w:left="1440" w:hanging="360"/>
      </w:pPr>
      <w:rPr>
        <w:rFonts w:ascii="Courier New" w:hAnsi="Courier New" w:hint="default"/>
      </w:rPr>
    </w:lvl>
    <w:lvl w:ilvl="2" w:tplc="7A3A764E">
      <w:start w:val="1"/>
      <w:numFmt w:val="bullet"/>
      <w:lvlText w:val=""/>
      <w:lvlJc w:val="left"/>
      <w:pPr>
        <w:ind w:left="2160" w:hanging="360"/>
      </w:pPr>
      <w:rPr>
        <w:rFonts w:ascii="Wingdings" w:hAnsi="Wingdings" w:hint="default"/>
      </w:rPr>
    </w:lvl>
    <w:lvl w:ilvl="3" w:tplc="33C694C0">
      <w:start w:val="1"/>
      <w:numFmt w:val="bullet"/>
      <w:lvlText w:val=""/>
      <w:lvlJc w:val="left"/>
      <w:pPr>
        <w:ind w:left="2880" w:hanging="360"/>
      </w:pPr>
      <w:rPr>
        <w:rFonts w:ascii="Symbol" w:hAnsi="Symbol" w:hint="default"/>
      </w:rPr>
    </w:lvl>
    <w:lvl w:ilvl="4" w:tplc="0A4673BE">
      <w:start w:val="1"/>
      <w:numFmt w:val="bullet"/>
      <w:lvlText w:val="o"/>
      <w:lvlJc w:val="left"/>
      <w:pPr>
        <w:ind w:left="3600" w:hanging="360"/>
      </w:pPr>
      <w:rPr>
        <w:rFonts w:ascii="Courier New" w:hAnsi="Courier New" w:hint="default"/>
      </w:rPr>
    </w:lvl>
    <w:lvl w:ilvl="5" w:tplc="DDD27C34">
      <w:start w:val="1"/>
      <w:numFmt w:val="bullet"/>
      <w:lvlText w:val=""/>
      <w:lvlJc w:val="left"/>
      <w:pPr>
        <w:ind w:left="4320" w:hanging="360"/>
      </w:pPr>
      <w:rPr>
        <w:rFonts w:ascii="Wingdings" w:hAnsi="Wingdings" w:hint="default"/>
      </w:rPr>
    </w:lvl>
    <w:lvl w:ilvl="6" w:tplc="3288E5D4">
      <w:start w:val="1"/>
      <w:numFmt w:val="bullet"/>
      <w:lvlText w:val=""/>
      <w:lvlJc w:val="left"/>
      <w:pPr>
        <w:ind w:left="5040" w:hanging="360"/>
      </w:pPr>
      <w:rPr>
        <w:rFonts w:ascii="Symbol" w:hAnsi="Symbol" w:hint="default"/>
      </w:rPr>
    </w:lvl>
    <w:lvl w:ilvl="7" w:tplc="BCF81200">
      <w:start w:val="1"/>
      <w:numFmt w:val="bullet"/>
      <w:lvlText w:val="o"/>
      <w:lvlJc w:val="left"/>
      <w:pPr>
        <w:ind w:left="5760" w:hanging="360"/>
      </w:pPr>
      <w:rPr>
        <w:rFonts w:ascii="Courier New" w:hAnsi="Courier New" w:hint="default"/>
      </w:rPr>
    </w:lvl>
    <w:lvl w:ilvl="8" w:tplc="04AC8D60">
      <w:start w:val="1"/>
      <w:numFmt w:val="bullet"/>
      <w:lvlText w:val=""/>
      <w:lvlJc w:val="left"/>
      <w:pPr>
        <w:ind w:left="6480" w:hanging="360"/>
      </w:pPr>
      <w:rPr>
        <w:rFonts w:ascii="Wingdings" w:hAnsi="Wingdings" w:hint="default"/>
      </w:rPr>
    </w:lvl>
  </w:abstractNum>
  <w:abstractNum w:abstractNumId="7"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0A16EF"/>
    <w:multiLevelType w:val="hybridMultilevel"/>
    <w:tmpl w:val="FFFFFFFF"/>
    <w:lvl w:ilvl="0" w:tplc="FB8271E0">
      <w:start w:val="1"/>
      <w:numFmt w:val="bullet"/>
      <w:lvlText w:val=""/>
      <w:lvlJc w:val="left"/>
      <w:pPr>
        <w:ind w:left="720" w:hanging="360"/>
      </w:pPr>
      <w:rPr>
        <w:rFonts w:ascii="Symbol" w:hAnsi="Symbol" w:hint="default"/>
      </w:rPr>
    </w:lvl>
    <w:lvl w:ilvl="1" w:tplc="21145692">
      <w:start w:val="1"/>
      <w:numFmt w:val="bullet"/>
      <w:lvlText w:val="o"/>
      <w:lvlJc w:val="left"/>
      <w:pPr>
        <w:ind w:left="1440" w:hanging="360"/>
      </w:pPr>
      <w:rPr>
        <w:rFonts w:ascii="Courier New" w:hAnsi="Courier New" w:hint="default"/>
      </w:rPr>
    </w:lvl>
    <w:lvl w:ilvl="2" w:tplc="74EC188A">
      <w:start w:val="1"/>
      <w:numFmt w:val="bullet"/>
      <w:lvlText w:val=""/>
      <w:lvlJc w:val="left"/>
      <w:pPr>
        <w:ind w:left="2160" w:hanging="360"/>
      </w:pPr>
      <w:rPr>
        <w:rFonts w:ascii="Wingdings" w:hAnsi="Wingdings" w:hint="default"/>
      </w:rPr>
    </w:lvl>
    <w:lvl w:ilvl="3" w:tplc="DC8EC382">
      <w:start w:val="1"/>
      <w:numFmt w:val="bullet"/>
      <w:lvlText w:val=""/>
      <w:lvlJc w:val="left"/>
      <w:pPr>
        <w:ind w:left="2880" w:hanging="360"/>
      </w:pPr>
      <w:rPr>
        <w:rFonts w:ascii="Symbol" w:hAnsi="Symbol" w:hint="default"/>
      </w:rPr>
    </w:lvl>
    <w:lvl w:ilvl="4" w:tplc="D2F473D2">
      <w:start w:val="1"/>
      <w:numFmt w:val="bullet"/>
      <w:lvlText w:val="o"/>
      <w:lvlJc w:val="left"/>
      <w:pPr>
        <w:ind w:left="3600" w:hanging="360"/>
      </w:pPr>
      <w:rPr>
        <w:rFonts w:ascii="Courier New" w:hAnsi="Courier New" w:hint="default"/>
      </w:rPr>
    </w:lvl>
    <w:lvl w:ilvl="5" w:tplc="A94E97F2">
      <w:start w:val="1"/>
      <w:numFmt w:val="bullet"/>
      <w:lvlText w:val=""/>
      <w:lvlJc w:val="left"/>
      <w:pPr>
        <w:ind w:left="4320" w:hanging="360"/>
      </w:pPr>
      <w:rPr>
        <w:rFonts w:ascii="Wingdings" w:hAnsi="Wingdings" w:hint="default"/>
      </w:rPr>
    </w:lvl>
    <w:lvl w:ilvl="6" w:tplc="C0A28198">
      <w:start w:val="1"/>
      <w:numFmt w:val="bullet"/>
      <w:lvlText w:val=""/>
      <w:lvlJc w:val="left"/>
      <w:pPr>
        <w:ind w:left="5040" w:hanging="360"/>
      </w:pPr>
      <w:rPr>
        <w:rFonts w:ascii="Symbol" w:hAnsi="Symbol" w:hint="default"/>
      </w:rPr>
    </w:lvl>
    <w:lvl w:ilvl="7" w:tplc="25C08F14">
      <w:start w:val="1"/>
      <w:numFmt w:val="bullet"/>
      <w:lvlText w:val="o"/>
      <w:lvlJc w:val="left"/>
      <w:pPr>
        <w:ind w:left="5760" w:hanging="360"/>
      </w:pPr>
      <w:rPr>
        <w:rFonts w:ascii="Courier New" w:hAnsi="Courier New" w:hint="default"/>
      </w:rPr>
    </w:lvl>
    <w:lvl w:ilvl="8" w:tplc="5704ABFC">
      <w:start w:val="1"/>
      <w:numFmt w:val="bullet"/>
      <w:lvlText w:val=""/>
      <w:lvlJc w:val="left"/>
      <w:pPr>
        <w:ind w:left="6480" w:hanging="360"/>
      </w:pPr>
      <w:rPr>
        <w:rFonts w:ascii="Wingdings" w:hAnsi="Wingdings" w:hint="default"/>
      </w:rPr>
    </w:lvl>
  </w:abstractNum>
  <w:abstractNum w:abstractNumId="9"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7263DAB"/>
    <w:multiLevelType w:val="hybridMultilevel"/>
    <w:tmpl w:val="FFFFFFFF"/>
    <w:lvl w:ilvl="0" w:tplc="249A6F68">
      <w:start w:val="1"/>
      <w:numFmt w:val="bullet"/>
      <w:lvlText w:val=""/>
      <w:lvlJc w:val="left"/>
      <w:pPr>
        <w:ind w:left="720" w:hanging="360"/>
      </w:pPr>
      <w:rPr>
        <w:rFonts w:ascii="Symbol" w:hAnsi="Symbol" w:hint="default"/>
      </w:rPr>
    </w:lvl>
    <w:lvl w:ilvl="1" w:tplc="40EAC54C">
      <w:start w:val="1"/>
      <w:numFmt w:val="bullet"/>
      <w:lvlText w:val="o"/>
      <w:lvlJc w:val="left"/>
      <w:pPr>
        <w:ind w:left="1440" w:hanging="360"/>
      </w:pPr>
      <w:rPr>
        <w:rFonts w:ascii="Courier New" w:hAnsi="Courier New" w:hint="default"/>
      </w:rPr>
    </w:lvl>
    <w:lvl w:ilvl="2" w:tplc="79982EF8">
      <w:start w:val="1"/>
      <w:numFmt w:val="bullet"/>
      <w:lvlText w:val=""/>
      <w:lvlJc w:val="left"/>
      <w:pPr>
        <w:ind w:left="2160" w:hanging="360"/>
      </w:pPr>
      <w:rPr>
        <w:rFonts w:ascii="Wingdings" w:hAnsi="Wingdings" w:hint="default"/>
      </w:rPr>
    </w:lvl>
    <w:lvl w:ilvl="3" w:tplc="593A7BB6">
      <w:start w:val="1"/>
      <w:numFmt w:val="bullet"/>
      <w:lvlText w:val=""/>
      <w:lvlJc w:val="left"/>
      <w:pPr>
        <w:ind w:left="2880" w:hanging="360"/>
      </w:pPr>
      <w:rPr>
        <w:rFonts w:ascii="Symbol" w:hAnsi="Symbol" w:hint="default"/>
      </w:rPr>
    </w:lvl>
    <w:lvl w:ilvl="4" w:tplc="6FC67C0C">
      <w:start w:val="1"/>
      <w:numFmt w:val="bullet"/>
      <w:lvlText w:val="o"/>
      <w:lvlJc w:val="left"/>
      <w:pPr>
        <w:ind w:left="3600" w:hanging="360"/>
      </w:pPr>
      <w:rPr>
        <w:rFonts w:ascii="Courier New" w:hAnsi="Courier New" w:hint="default"/>
      </w:rPr>
    </w:lvl>
    <w:lvl w:ilvl="5" w:tplc="53FEB098">
      <w:start w:val="1"/>
      <w:numFmt w:val="bullet"/>
      <w:lvlText w:val=""/>
      <w:lvlJc w:val="left"/>
      <w:pPr>
        <w:ind w:left="4320" w:hanging="360"/>
      </w:pPr>
      <w:rPr>
        <w:rFonts w:ascii="Wingdings" w:hAnsi="Wingdings" w:hint="default"/>
      </w:rPr>
    </w:lvl>
    <w:lvl w:ilvl="6" w:tplc="39746522">
      <w:start w:val="1"/>
      <w:numFmt w:val="bullet"/>
      <w:lvlText w:val=""/>
      <w:lvlJc w:val="left"/>
      <w:pPr>
        <w:ind w:left="5040" w:hanging="360"/>
      </w:pPr>
      <w:rPr>
        <w:rFonts w:ascii="Symbol" w:hAnsi="Symbol" w:hint="default"/>
      </w:rPr>
    </w:lvl>
    <w:lvl w:ilvl="7" w:tplc="5F6C33EC">
      <w:start w:val="1"/>
      <w:numFmt w:val="bullet"/>
      <w:lvlText w:val="o"/>
      <w:lvlJc w:val="left"/>
      <w:pPr>
        <w:ind w:left="5760" w:hanging="360"/>
      </w:pPr>
      <w:rPr>
        <w:rFonts w:ascii="Courier New" w:hAnsi="Courier New" w:hint="default"/>
      </w:rPr>
    </w:lvl>
    <w:lvl w:ilvl="8" w:tplc="43F46EEA">
      <w:start w:val="1"/>
      <w:numFmt w:val="bullet"/>
      <w:lvlText w:val=""/>
      <w:lvlJc w:val="left"/>
      <w:pPr>
        <w:ind w:left="6480" w:hanging="360"/>
      </w:pPr>
      <w:rPr>
        <w:rFonts w:ascii="Wingdings" w:hAnsi="Wingdings" w:hint="default"/>
      </w:rPr>
    </w:lvl>
  </w:abstractNum>
  <w:abstractNum w:abstractNumId="15"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D021526"/>
    <w:multiLevelType w:val="hybridMultilevel"/>
    <w:tmpl w:val="13B0A400"/>
    <w:lvl w:ilvl="0" w:tplc="021AE412">
      <w:start w:val="1"/>
      <w:numFmt w:val="bullet"/>
      <w:lvlText w:val=""/>
      <w:lvlJc w:val="left"/>
      <w:pPr>
        <w:ind w:left="720" w:hanging="360"/>
      </w:pPr>
      <w:rPr>
        <w:rFonts w:ascii="Symbol" w:hAnsi="Symbol" w:hint="default"/>
      </w:rPr>
    </w:lvl>
    <w:lvl w:ilvl="1" w:tplc="4AB0BE64">
      <w:start w:val="1"/>
      <w:numFmt w:val="bullet"/>
      <w:lvlText w:val="o"/>
      <w:lvlJc w:val="left"/>
      <w:pPr>
        <w:ind w:left="1440" w:hanging="360"/>
      </w:pPr>
      <w:rPr>
        <w:rFonts w:ascii="Courier New" w:hAnsi="Courier New" w:hint="default"/>
      </w:rPr>
    </w:lvl>
    <w:lvl w:ilvl="2" w:tplc="9A86A1EA">
      <w:start w:val="1"/>
      <w:numFmt w:val="bullet"/>
      <w:lvlText w:val=""/>
      <w:lvlJc w:val="left"/>
      <w:pPr>
        <w:ind w:left="2160" w:hanging="360"/>
      </w:pPr>
      <w:rPr>
        <w:rFonts w:ascii="Wingdings" w:hAnsi="Wingdings" w:hint="default"/>
      </w:rPr>
    </w:lvl>
    <w:lvl w:ilvl="3" w:tplc="068447A4">
      <w:start w:val="1"/>
      <w:numFmt w:val="bullet"/>
      <w:lvlText w:val=""/>
      <w:lvlJc w:val="left"/>
      <w:pPr>
        <w:ind w:left="2880" w:hanging="360"/>
      </w:pPr>
      <w:rPr>
        <w:rFonts w:ascii="Symbol" w:hAnsi="Symbol" w:hint="default"/>
      </w:rPr>
    </w:lvl>
    <w:lvl w:ilvl="4" w:tplc="DA42C39C">
      <w:start w:val="1"/>
      <w:numFmt w:val="bullet"/>
      <w:lvlText w:val="o"/>
      <w:lvlJc w:val="left"/>
      <w:pPr>
        <w:ind w:left="3600" w:hanging="360"/>
      </w:pPr>
      <w:rPr>
        <w:rFonts w:ascii="Courier New" w:hAnsi="Courier New" w:hint="default"/>
      </w:rPr>
    </w:lvl>
    <w:lvl w:ilvl="5" w:tplc="B4B079B4">
      <w:start w:val="1"/>
      <w:numFmt w:val="bullet"/>
      <w:lvlText w:val=""/>
      <w:lvlJc w:val="left"/>
      <w:pPr>
        <w:ind w:left="4320" w:hanging="360"/>
      </w:pPr>
      <w:rPr>
        <w:rFonts w:ascii="Wingdings" w:hAnsi="Wingdings" w:hint="default"/>
      </w:rPr>
    </w:lvl>
    <w:lvl w:ilvl="6" w:tplc="8E780A02">
      <w:start w:val="1"/>
      <w:numFmt w:val="bullet"/>
      <w:lvlText w:val=""/>
      <w:lvlJc w:val="left"/>
      <w:pPr>
        <w:ind w:left="5040" w:hanging="360"/>
      </w:pPr>
      <w:rPr>
        <w:rFonts w:ascii="Symbol" w:hAnsi="Symbol" w:hint="default"/>
      </w:rPr>
    </w:lvl>
    <w:lvl w:ilvl="7" w:tplc="37983708">
      <w:start w:val="1"/>
      <w:numFmt w:val="bullet"/>
      <w:lvlText w:val="o"/>
      <w:lvlJc w:val="left"/>
      <w:pPr>
        <w:ind w:left="5760" w:hanging="360"/>
      </w:pPr>
      <w:rPr>
        <w:rFonts w:ascii="Courier New" w:hAnsi="Courier New" w:hint="default"/>
      </w:rPr>
    </w:lvl>
    <w:lvl w:ilvl="8" w:tplc="7FBA8936">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17"/>
  </w:num>
  <w:num w:numId="4">
    <w:abstractNumId w:val="1"/>
  </w:num>
  <w:num w:numId="5">
    <w:abstractNumId w:val="11"/>
  </w:num>
  <w:num w:numId="6">
    <w:abstractNumId w:val="3"/>
  </w:num>
  <w:num w:numId="7">
    <w:abstractNumId w:val="7"/>
  </w:num>
  <w:num w:numId="8">
    <w:abstractNumId w:val="9"/>
  </w:num>
  <w:num w:numId="9">
    <w:abstractNumId w:val="5"/>
  </w:num>
  <w:num w:numId="10">
    <w:abstractNumId w:val="15"/>
  </w:num>
  <w:num w:numId="11">
    <w:abstractNumId w:val="10"/>
  </w:num>
  <w:num w:numId="12">
    <w:abstractNumId w:val="13"/>
  </w:num>
  <w:num w:numId="13">
    <w:abstractNumId w:val="0"/>
  </w:num>
  <w:num w:numId="14">
    <w:abstractNumId w:val="16"/>
  </w:num>
  <w:num w:numId="15">
    <w:abstractNumId w:val="12"/>
  </w:num>
  <w:num w:numId="16">
    <w:abstractNumId w:val="4"/>
  </w:num>
  <w:num w:numId="17">
    <w:abstractNumId w:val="14"/>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drawingGridHorizontalSpacing w:val="110"/>
  <w:displayHorizontalDrawingGridEvery w:val="2"/>
  <w:characterSpacingControl w:val="doNotCompress"/>
  <w:savePreviewPicture/>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sFAIl6l9EtAAAA"/>
  </w:docVars>
  <w:rsids>
    <w:rsidRoot w:val="0041150E"/>
    <w:rsid w:val="00000230"/>
    <w:rsid w:val="00000FDD"/>
    <w:rsid w:val="00001067"/>
    <w:rsid w:val="0000116B"/>
    <w:rsid w:val="0000152F"/>
    <w:rsid w:val="000018E5"/>
    <w:rsid w:val="00001E2E"/>
    <w:rsid w:val="00001E8E"/>
    <w:rsid w:val="000024A3"/>
    <w:rsid w:val="0000288A"/>
    <w:rsid w:val="00002C11"/>
    <w:rsid w:val="00003802"/>
    <w:rsid w:val="00004582"/>
    <w:rsid w:val="00004626"/>
    <w:rsid w:val="00004BF9"/>
    <w:rsid w:val="00004C7E"/>
    <w:rsid w:val="00004E0C"/>
    <w:rsid w:val="00004F55"/>
    <w:rsid w:val="00005177"/>
    <w:rsid w:val="000051E5"/>
    <w:rsid w:val="000057A6"/>
    <w:rsid w:val="00006E22"/>
    <w:rsid w:val="0000781B"/>
    <w:rsid w:val="0000964E"/>
    <w:rsid w:val="00010AC2"/>
    <w:rsid w:val="00010AE9"/>
    <w:rsid w:val="00010F56"/>
    <w:rsid w:val="00011DB5"/>
    <w:rsid w:val="00011F7D"/>
    <w:rsid w:val="00012165"/>
    <w:rsid w:val="000122F7"/>
    <w:rsid w:val="0001278E"/>
    <w:rsid w:val="00012B1F"/>
    <w:rsid w:val="00013DDD"/>
    <w:rsid w:val="000140C7"/>
    <w:rsid w:val="00014308"/>
    <w:rsid w:val="00014623"/>
    <w:rsid w:val="000147CE"/>
    <w:rsid w:val="00014963"/>
    <w:rsid w:val="00014A39"/>
    <w:rsid w:val="00014B66"/>
    <w:rsid w:val="00014D2D"/>
    <w:rsid w:val="00014DAF"/>
    <w:rsid w:val="00015392"/>
    <w:rsid w:val="00015B0C"/>
    <w:rsid w:val="00015F4B"/>
    <w:rsid w:val="00016441"/>
    <w:rsid w:val="000166EA"/>
    <w:rsid w:val="00016788"/>
    <w:rsid w:val="000167B2"/>
    <w:rsid w:val="00016968"/>
    <w:rsid w:val="000169A0"/>
    <w:rsid w:val="00016B1E"/>
    <w:rsid w:val="00017858"/>
    <w:rsid w:val="00017D3E"/>
    <w:rsid w:val="00017E17"/>
    <w:rsid w:val="00017E6E"/>
    <w:rsid w:val="000200AD"/>
    <w:rsid w:val="000201FD"/>
    <w:rsid w:val="00020A7F"/>
    <w:rsid w:val="000212B3"/>
    <w:rsid w:val="0002154F"/>
    <w:rsid w:val="000219F5"/>
    <w:rsid w:val="00022681"/>
    <w:rsid w:val="00022F34"/>
    <w:rsid w:val="00023353"/>
    <w:rsid w:val="000233F2"/>
    <w:rsid w:val="00023FFE"/>
    <w:rsid w:val="00024668"/>
    <w:rsid w:val="0002489D"/>
    <w:rsid w:val="000249F8"/>
    <w:rsid w:val="00024A24"/>
    <w:rsid w:val="00024BF1"/>
    <w:rsid w:val="00024EEC"/>
    <w:rsid w:val="00025086"/>
    <w:rsid w:val="000250DE"/>
    <w:rsid w:val="00025ACA"/>
    <w:rsid w:val="000264A0"/>
    <w:rsid w:val="00026E2B"/>
    <w:rsid w:val="000273DF"/>
    <w:rsid w:val="00030024"/>
    <w:rsid w:val="000300C3"/>
    <w:rsid w:val="00030618"/>
    <w:rsid w:val="00030B13"/>
    <w:rsid w:val="00030EF6"/>
    <w:rsid w:val="0003122C"/>
    <w:rsid w:val="0003194F"/>
    <w:rsid w:val="0003226F"/>
    <w:rsid w:val="0003256C"/>
    <w:rsid w:val="000328E4"/>
    <w:rsid w:val="00032914"/>
    <w:rsid w:val="00032B7F"/>
    <w:rsid w:val="000333E4"/>
    <w:rsid w:val="00033417"/>
    <w:rsid w:val="00034446"/>
    <w:rsid w:val="000347DA"/>
    <w:rsid w:val="00034C76"/>
    <w:rsid w:val="00034D3F"/>
    <w:rsid w:val="00034FAE"/>
    <w:rsid w:val="00035009"/>
    <w:rsid w:val="000355B1"/>
    <w:rsid w:val="00035A75"/>
    <w:rsid w:val="0003614F"/>
    <w:rsid w:val="00036500"/>
    <w:rsid w:val="00036545"/>
    <w:rsid w:val="00036E8A"/>
    <w:rsid w:val="000375F5"/>
    <w:rsid w:val="00037B58"/>
    <w:rsid w:val="00038416"/>
    <w:rsid w:val="0003AE2A"/>
    <w:rsid w:val="0004048B"/>
    <w:rsid w:val="000404CD"/>
    <w:rsid w:val="00040891"/>
    <w:rsid w:val="00040AE0"/>
    <w:rsid w:val="00040B8C"/>
    <w:rsid w:val="0004110A"/>
    <w:rsid w:val="00041216"/>
    <w:rsid w:val="000413E2"/>
    <w:rsid w:val="000415CB"/>
    <w:rsid w:val="00041914"/>
    <w:rsid w:val="000422BE"/>
    <w:rsid w:val="0004274D"/>
    <w:rsid w:val="00042AA5"/>
    <w:rsid w:val="00042CAC"/>
    <w:rsid w:val="00042E54"/>
    <w:rsid w:val="00042E6E"/>
    <w:rsid w:val="00043112"/>
    <w:rsid w:val="00043304"/>
    <w:rsid w:val="00043728"/>
    <w:rsid w:val="00043965"/>
    <w:rsid w:val="00043BDA"/>
    <w:rsid w:val="00043E19"/>
    <w:rsid w:val="00043E50"/>
    <w:rsid w:val="00043EC2"/>
    <w:rsid w:val="0004454D"/>
    <w:rsid w:val="000448F9"/>
    <w:rsid w:val="00044B5B"/>
    <w:rsid w:val="00044D54"/>
    <w:rsid w:val="00044D90"/>
    <w:rsid w:val="0004505C"/>
    <w:rsid w:val="00045236"/>
    <w:rsid w:val="000452D4"/>
    <w:rsid w:val="000456D3"/>
    <w:rsid w:val="00045AEB"/>
    <w:rsid w:val="00045E86"/>
    <w:rsid w:val="00046C6C"/>
    <w:rsid w:val="00046E9D"/>
    <w:rsid w:val="00047211"/>
    <w:rsid w:val="0004726B"/>
    <w:rsid w:val="00047276"/>
    <w:rsid w:val="00047538"/>
    <w:rsid w:val="00047999"/>
    <w:rsid w:val="00047B13"/>
    <w:rsid w:val="000501ED"/>
    <w:rsid w:val="000511FE"/>
    <w:rsid w:val="00051E5E"/>
    <w:rsid w:val="00052B0F"/>
    <w:rsid w:val="00052C4A"/>
    <w:rsid w:val="0005343E"/>
    <w:rsid w:val="00053D3C"/>
    <w:rsid w:val="000540A3"/>
    <w:rsid w:val="0005410F"/>
    <w:rsid w:val="00054135"/>
    <w:rsid w:val="0005418E"/>
    <w:rsid w:val="00054474"/>
    <w:rsid w:val="000544D4"/>
    <w:rsid w:val="000547E3"/>
    <w:rsid w:val="00054847"/>
    <w:rsid w:val="000548C0"/>
    <w:rsid w:val="00054A1A"/>
    <w:rsid w:val="00054ABB"/>
    <w:rsid w:val="00054B86"/>
    <w:rsid w:val="00054CEF"/>
    <w:rsid w:val="00054EBD"/>
    <w:rsid w:val="00055392"/>
    <w:rsid w:val="00055632"/>
    <w:rsid w:val="00055D91"/>
    <w:rsid w:val="00056100"/>
    <w:rsid w:val="00056104"/>
    <w:rsid w:val="000566C8"/>
    <w:rsid w:val="00056BBA"/>
    <w:rsid w:val="00057342"/>
    <w:rsid w:val="000574C7"/>
    <w:rsid w:val="000574D6"/>
    <w:rsid w:val="00057F68"/>
    <w:rsid w:val="00057FDC"/>
    <w:rsid w:val="00060012"/>
    <w:rsid w:val="0006055B"/>
    <w:rsid w:val="00060B21"/>
    <w:rsid w:val="00060BDE"/>
    <w:rsid w:val="00060F5F"/>
    <w:rsid w:val="00061846"/>
    <w:rsid w:val="0006199D"/>
    <w:rsid w:val="000622D1"/>
    <w:rsid w:val="000626EE"/>
    <w:rsid w:val="00062942"/>
    <w:rsid w:val="00062AD0"/>
    <w:rsid w:val="0006316C"/>
    <w:rsid w:val="00063451"/>
    <w:rsid w:val="000638E3"/>
    <w:rsid w:val="000638EF"/>
    <w:rsid w:val="00063F79"/>
    <w:rsid w:val="00064180"/>
    <w:rsid w:val="00065441"/>
    <w:rsid w:val="000654F0"/>
    <w:rsid w:val="00066066"/>
    <w:rsid w:val="000660AC"/>
    <w:rsid w:val="000660C0"/>
    <w:rsid w:val="00066203"/>
    <w:rsid w:val="00066866"/>
    <w:rsid w:val="00070659"/>
    <w:rsid w:val="000708E6"/>
    <w:rsid w:val="000709AF"/>
    <w:rsid w:val="00070F8C"/>
    <w:rsid w:val="000710D1"/>
    <w:rsid w:val="000710D5"/>
    <w:rsid w:val="00071387"/>
    <w:rsid w:val="000717B9"/>
    <w:rsid w:val="00071878"/>
    <w:rsid w:val="000720DC"/>
    <w:rsid w:val="00072341"/>
    <w:rsid w:val="000723EA"/>
    <w:rsid w:val="00072670"/>
    <w:rsid w:val="00072680"/>
    <w:rsid w:val="000726FC"/>
    <w:rsid w:val="00072F1F"/>
    <w:rsid w:val="000730B4"/>
    <w:rsid w:val="00073931"/>
    <w:rsid w:val="00073FFA"/>
    <w:rsid w:val="0007447C"/>
    <w:rsid w:val="00074B9B"/>
    <w:rsid w:val="00074C52"/>
    <w:rsid w:val="000750E0"/>
    <w:rsid w:val="00075636"/>
    <w:rsid w:val="000757D7"/>
    <w:rsid w:val="00075EFB"/>
    <w:rsid w:val="00075F5B"/>
    <w:rsid w:val="00076235"/>
    <w:rsid w:val="00076995"/>
    <w:rsid w:val="00076BC6"/>
    <w:rsid w:val="00076DF7"/>
    <w:rsid w:val="0007734A"/>
    <w:rsid w:val="000801F4"/>
    <w:rsid w:val="000807D9"/>
    <w:rsid w:val="00080AC7"/>
    <w:rsid w:val="00080B9D"/>
    <w:rsid w:val="00080B9E"/>
    <w:rsid w:val="00080C3B"/>
    <w:rsid w:val="00082628"/>
    <w:rsid w:val="00082A48"/>
    <w:rsid w:val="00082ACF"/>
    <w:rsid w:val="00083330"/>
    <w:rsid w:val="00083A7F"/>
    <w:rsid w:val="00083C95"/>
    <w:rsid w:val="00083CCF"/>
    <w:rsid w:val="00083D4D"/>
    <w:rsid w:val="00083F89"/>
    <w:rsid w:val="00083FF0"/>
    <w:rsid w:val="000849D7"/>
    <w:rsid w:val="0008572E"/>
    <w:rsid w:val="00085997"/>
    <w:rsid w:val="000859A9"/>
    <w:rsid w:val="0008604F"/>
    <w:rsid w:val="0008675B"/>
    <w:rsid w:val="00086B2A"/>
    <w:rsid w:val="00086B7E"/>
    <w:rsid w:val="00086FB5"/>
    <w:rsid w:val="00087008"/>
    <w:rsid w:val="0008726B"/>
    <w:rsid w:val="00087495"/>
    <w:rsid w:val="00087729"/>
    <w:rsid w:val="0008780E"/>
    <w:rsid w:val="00087824"/>
    <w:rsid w:val="00087A96"/>
    <w:rsid w:val="00087C0D"/>
    <w:rsid w:val="00090270"/>
    <w:rsid w:val="0009042F"/>
    <w:rsid w:val="00090556"/>
    <w:rsid w:val="0009077B"/>
    <w:rsid w:val="00090C21"/>
    <w:rsid w:val="00090C38"/>
    <w:rsid w:val="00091037"/>
    <w:rsid w:val="0009171C"/>
    <w:rsid w:val="0009174A"/>
    <w:rsid w:val="000919D2"/>
    <w:rsid w:val="00091C01"/>
    <w:rsid w:val="00091E57"/>
    <w:rsid w:val="00091EDD"/>
    <w:rsid w:val="000923D6"/>
    <w:rsid w:val="0009316E"/>
    <w:rsid w:val="00093370"/>
    <w:rsid w:val="000938BF"/>
    <w:rsid w:val="00093C5F"/>
    <w:rsid w:val="00093FCC"/>
    <w:rsid w:val="000946D1"/>
    <w:rsid w:val="00094E5B"/>
    <w:rsid w:val="00095807"/>
    <w:rsid w:val="00095EC2"/>
    <w:rsid w:val="00096016"/>
    <w:rsid w:val="0009603B"/>
    <w:rsid w:val="00096113"/>
    <w:rsid w:val="0009661B"/>
    <w:rsid w:val="00096E68"/>
    <w:rsid w:val="00096EE7"/>
    <w:rsid w:val="00097150"/>
    <w:rsid w:val="0009760B"/>
    <w:rsid w:val="000979BF"/>
    <w:rsid w:val="00097C1C"/>
    <w:rsid w:val="00097E45"/>
    <w:rsid w:val="0009EA6C"/>
    <w:rsid w:val="000A011F"/>
    <w:rsid w:val="000A0BAC"/>
    <w:rsid w:val="000A0C36"/>
    <w:rsid w:val="000A0DA5"/>
    <w:rsid w:val="000A0FC1"/>
    <w:rsid w:val="000A169B"/>
    <w:rsid w:val="000A17EF"/>
    <w:rsid w:val="000A1AAE"/>
    <w:rsid w:val="000A1CAC"/>
    <w:rsid w:val="000A230E"/>
    <w:rsid w:val="000A2773"/>
    <w:rsid w:val="000A2BB2"/>
    <w:rsid w:val="000A3C60"/>
    <w:rsid w:val="000A3E38"/>
    <w:rsid w:val="000A3ECA"/>
    <w:rsid w:val="000A453B"/>
    <w:rsid w:val="000A538F"/>
    <w:rsid w:val="000A54B0"/>
    <w:rsid w:val="000A5EB3"/>
    <w:rsid w:val="000A65CF"/>
    <w:rsid w:val="000A6A0D"/>
    <w:rsid w:val="000A6B0E"/>
    <w:rsid w:val="000A6F6E"/>
    <w:rsid w:val="000A6F9C"/>
    <w:rsid w:val="000A6FD2"/>
    <w:rsid w:val="000A738C"/>
    <w:rsid w:val="000A75A2"/>
    <w:rsid w:val="000A79BF"/>
    <w:rsid w:val="000A7EA3"/>
    <w:rsid w:val="000B001D"/>
    <w:rsid w:val="000B00FF"/>
    <w:rsid w:val="000B04D4"/>
    <w:rsid w:val="000B05AD"/>
    <w:rsid w:val="000B0C66"/>
    <w:rsid w:val="000B0FCF"/>
    <w:rsid w:val="000B155C"/>
    <w:rsid w:val="000B1CCB"/>
    <w:rsid w:val="000B1D39"/>
    <w:rsid w:val="000B2542"/>
    <w:rsid w:val="000B2839"/>
    <w:rsid w:val="000B2945"/>
    <w:rsid w:val="000B2C9D"/>
    <w:rsid w:val="000B2F1B"/>
    <w:rsid w:val="000B3304"/>
    <w:rsid w:val="000B3747"/>
    <w:rsid w:val="000B3B98"/>
    <w:rsid w:val="000B3E45"/>
    <w:rsid w:val="000B3F87"/>
    <w:rsid w:val="000B4472"/>
    <w:rsid w:val="000B453A"/>
    <w:rsid w:val="000B48BD"/>
    <w:rsid w:val="000B4D67"/>
    <w:rsid w:val="000B5041"/>
    <w:rsid w:val="000B540A"/>
    <w:rsid w:val="000B572B"/>
    <w:rsid w:val="000B586A"/>
    <w:rsid w:val="000B5F8E"/>
    <w:rsid w:val="000B65F0"/>
    <w:rsid w:val="000B6DDC"/>
    <w:rsid w:val="000B6E68"/>
    <w:rsid w:val="000B718A"/>
    <w:rsid w:val="000B783B"/>
    <w:rsid w:val="000B7DBF"/>
    <w:rsid w:val="000B9B3C"/>
    <w:rsid w:val="000BAD0E"/>
    <w:rsid w:val="000C071A"/>
    <w:rsid w:val="000C0721"/>
    <w:rsid w:val="000C0B24"/>
    <w:rsid w:val="000C0B61"/>
    <w:rsid w:val="000C0F68"/>
    <w:rsid w:val="000C1054"/>
    <w:rsid w:val="000C1183"/>
    <w:rsid w:val="000C197A"/>
    <w:rsid w:val="000C2311"/>
    <w:rsid w:val="000C2B42"/>
    <w:rsid w:val="000C2D3F"/>
    <w:rsid w:val="000C30ED"/>
    <w:rsid w:val="000C36CB"/>
    <w:rsid w:val="000C3A19"/>
    <w:rsid w:val="000C3CFA"/>
    <w:rsid w:val="000C4009"/>
    <w:rsid w:val="000C4A6F"/>
    <w:rsid w:val="000C4B75"/>
    <w:rsid w:val="000C58B8"/>
    <w:rsid w:val="000C59A3"/>
    <w:rsid w:val="000C608A"/>
    <w:rsid w:val="000C60BB"/>
    <w:rsid w:val="000C620A"/>
    <w:rsid w:val="000C6221"/>
    <w:rsid w:val="000C667C"/>
    <w:rsid w:val="000C6876"/>
    <w:rsid w:val="000C7442"/>
    <w:rsid w:val="000C77E6"/>
    <w:rsid w:val="000C7B63"/>
    <w:rsid w:val="000C7CF8"/>
    <w:rsid w:val="000C7EC8"/>
    <w:rsid w:val="000D0144"/>
    <w:rsid w:val="000D05FE"/>
    <w:rsid w:val="000D0CA4"/>
    <w:rsid w:val="000D0E01"/>
    <w:rsid w:val="000D14E0"/>
    <w:rsid w:val="000D2D32"/>
    <w:rsid w:val="000D35A3"/>
    <w:rsid w:val="000D3CB7"/>
    <w:rsid w:val="000D46B6"/>
    <w:rsid w:val="000D5040"/>
    <w:rsid w:val="000D504F"/>
    <w:rsid w:val="000D50B5"/>
    <w:rsid w:val="000D50BB"/>
    <w:rsid w:val="000D5104"/>
    <w:rsid w:val="000D5684"/>
    <w:rsid w:val="000D57D6"/>
    <w:rsid w:val="000D5EBE"/>
    <w:rsid w:val="000D64A9"/>
    <w:rsid w:val="000D68FA"/>
    <w:rsid w:val="000D6939"/>
    <w:rsid w:val="000D6D8E"/>
    <w:rsid w:val="000D79AC"/>
    <w:rsid w:val="000D7E35"/>
    <w:rsid w:val="000E0141"/>
    <w:rsid w:val="000E06D3"/>
    <w:rsid w:val="000E0DB7"/>
    <w:rsid w:val="000E0DDA"/>
    <w:rsid w:val="000E1141"/>
    <w:rsid w:val="000E12C7"/>
    <w:rsid w:val="000E1D81"/>
    <w:rsid w:val="000E1DDE"/>
    <w:rsid w:val="000E1DF6"/>
    <w:rsid w:val="000E1F60"/>
    <w:rsid w:val="000E2527"/>
    <w:rsid w:val="000E270A"/>
    <w:rsid w:val="000E323E"/>
    <w:rsid w:val="000E3384"/>
    <w:rsid w:val="000E38B0"/>
    <w:rsid w:val="000E39C5"/>
    <w:rsid w:val="000E3C0B"/>
    <w:rsid w:val="000E3D2F"/>
    <w:rsid w:val="000E3E23"/>
    <w:rsid w:val="000E3E60"/>
    <w:rsid w:val="000E3EAB"/>
    <w:rsid w:val="000E491A"/>
    <w:rsid w:val="000E5054"/>
    <w:rsid w:val="000E5322"/>
    <w:rsid w:val="000E5459"/>
    <w:rsid w:val="000E54B6"/>
    <w:rsid w:val="000E551D"/>
    <w:rsid w:val="000E5704"/>
    <w:rsid w:val="000E577F"/>
    <w:rsid w:val="000E5937"/>
    <w:rsid w:val="000E5C7E"/>
    <w:rsid w:val="000E5E62"/>
    <w:rsid w:val="000E694F"/>
    <w:rsid w:val="000E6CD2"/>
    <w:rsid w:val="000E6E90"/>
    <w:rsid w:val="000E6F33"/>
    <w:rsid w:val="000E7144"/>
    <w:rsid w:val="000E73AD"/>
    <w:rsid w:val="000E75B0"/>
    <w:rsid w:val="000E79C6"/>
    <w:rsid w:val="000F039E"/>
    <w:rsid w:val="000F098A"/>
    <w:rsid w:val="000F09AE"/>
    <w:rsid w:val="000F0AA3"/>
    <w:rsid w:val="000F110A"/>
    <w:rsid w:val="000F1545"/>
    <w:rsid w:val="000F1827"/>
    <w:rsid w:val="000F1CC4"/>
    <w:rsid w:val="000F1EE7"/>
    <w:rsid w:val="000F2000"/>
    <w:rsid w:val="000F2298"/>
    <w:rsid w:val="000F25D8"/>
    <w:rsid w:val="000F2ADA"/>
    <w:rsid w:val="000F2DA8"/>
    <w:rsid w:val="000F33D8"/>
    <w:rsid w:val="000F3A4D"/>
    <w:rsid w:val="000F4608"/>
    <w:rsid w:val="000F4A19"/>
    <w:rsid w:val="000F4BBF"/>
    <w:rsid w:val="000F4D73"/>
    <w:rsid w:val="000F4E1C"/>
    <w:rsid w:val="000F59B7"/>
    <w:rsid w:val="000F5FF0"/>
    <w:rsid w:val="000F64E7"/>
    <w:rsid w:val="000F6BD4"/>
    <w:rsid w:val="000F6F43"/>
    <w:rsid w:val="000F7146"/>
    <w:rsid w:val="000F73DF"/>
    <w:rsid w:val="000F744B"/>
    <w:rsid w:val="000F77BA"/>
    <w:rsid w:val="000F7A7D"/>
    <w:rsid w:val="000F7F3A"/>
    <w:rsid w:val="00100011"/>
    <w:rsid w:val="00100020"/>
    <w:rsid w:val="001007E2"/>
    <w:rsid w:val="00101136"/>
    <w:rsid w:val="00101280"/>
    <w:rsid w:val="00102546"/>
    <w:rsid w:val="0010285E"/>
    <w:rsid w:val="00102D90"/>
    <w:rsid w:val="00102F70"/>
    <w:rsid w:val="001032BB"/>
    <w:rsid w:val="00103705"/>
    <w:rsid w:val="0010459A"/>
    <w:rsid w:val="00104BC3"/>
    <w:rsid w:val="00104C30"/>
    <w:rsid w:val="00105D37"/>
    <w:rsid w:val="001060E2"/>
    <w:rsid w:val="00106181"/>
    <w:rsid w:val="00106FD6"/>
    <w:rsid w:val="00107482"/>
    <w:rsid w:val="00107A00"/>
    <w:rsid w:val="00107A82"/>
    <w:rsid w:val="00107B50"/>
    <w:rsid w:val="0011049B"/>
    <w:rsid w:val="00110C7B"/>
    <w:rsid w:val="00110EAC"/>
    <w:rsid w:val="00110F56"/>
    <w:rsid w:val="00110FAD"/>
    <w:rsid w:val="00111347"/>
    <w:rsid w:val="001115B6"/>
    <w:rsid w:val="00111D31"/>
    <w:rsid w:val="00112243"/>
    <w:rsid w:val="001129A6"/>
    <w:rsid w:val="00112FFD"/>
    <w:rsid w:val="001131AD"/>
    <w:rsid w:val="001135BC"/>
    <w:rsid w:val="00113736"/>
    <w:rsid w:val="00113BDF"/>
    <w:rsid w:val="00113CBF"/>
    <w:rsid w:val="00113FB4"/>
    <w:rsid w:val="00114713"/>
    <w:rsid w:val="00114B08"/>
    <w:rsid w:val="00114C48"/>
    <w:rsid w:val="00114F9C"/>
    <w:rsid w:val="00115B64"/>
    <w:rsid w:val="001160D4"/>
    <w:rsid w:val="0011699B"/>
    <w:rsid w:val="00117454"/>
    <w:rsid w:val="00117464"/>
    <w:rsid w:val="00117C78"/>
    <w:rsid w:val="00117DAB"/>
    <w:rsid w:val="00120048"/>
    <w:rsid w:val="001200E8"/>
    <w:rsid w:val="00120529"/>
    <w:rsid w:val="00120762"/>
    <w:rsid w:val="00120769"/>
    <w:rsid w:val="001210CA"/>
    <w:rsid w:val="001213EC"/>
    <w:rsid w:val="00121788"/>
    <w:rsid w:val="00121B6B"/>
    <w:rsid w:val="001221C8"/>
    <w:rsid w:val="001223EC"/>
    <w:rsid w:val="001224BE"/>
    <w:rsid w:val="001225E1"/>
    <w:rsid w:val="001226FF"/>
    <w:rsid w:val="00122A8B"/>
    <w:rsid w:val="00122CD6"/>
    <w:rsid w:val="001235EC"/>
    <w:rsid w:val="001236B2"/>
    <w:rsid w:val="001243E5"/>
    <w:rsid w:val="00124538"/>
    <w:rsid w:val="001248C6"/>
    <w:rsid w:val="00124E0F"/>
    <w:rsid w:val="00124FC2"/>
    <w:rsid w:val="0012566E"/>
    <w:rsid w:val="00125B5B"/>
    <w:rsid w:val="00125B68"/>
    <w:rsid w:val="00126062"/>
    <w:rsid w:val="001261AA"/>
    <w:rsid w:val="00126201"/>
    <w:rsid w:val="0012626B"/>
    <w:rsid w:val="00126499"/>
    <w:rsid w:val="00126520"/>
    <w:rsid w:val="00126758"/>
    <w:rsid w:val="001269EB"/>
    <w:rsid w:val="00126C73"/>
    <w:rsid w:val="00126E64"/>
    <w:rsid w:val="00127358"/>
    <w:rsid w:val="0012743E"/>
    <w:rsid w:val="00127610"/>
    <w:rsid w:val="001277BC"/>
    <w:rsid w:val="001277EC"/>
    <w:rsid w:val="001278F9"/>
    <w:rsid w:val="0012794C"/>
    <w:rsid w:val="00127E8F"/>
    <w:rsid w:val="00130060"/>
    <w:rsid w:val="00130364"/>
    <w:rsid w:val="00130471"/>
    <w:rsid w:val="0013060A"/>
    <w:rsid w:val="00130DFB"/>
    <w:rsid w:val="0013110F"/>
    <w:rsid w:val="0013136E"/>
    <w:rsid w:val="00131374"/>
    <w:rsid w:val="0013148C"/>
    <w:rsid w:val="001314D2"/>
    <w:rsid w:val="00131749"/>
    <w:rsid w:val="001319F2"/>
    <w:rsid w:val="001319F9"/>
    <w:rsid w:val="00131FF2"/>
    <w:rsid w:val="001341AE"/>
    <w:rsid w:val="00134227"/>
    <w:rsid w:val="001342B1"/>
    <w:rsid w:val="001342F6"/>
    <w:rsid w:val="00134999"/>
    <w:rsid w:val="00135815"/>
    <w:rsid w:val="0013633D"/>
    <w:rsid w:val="00136E85"/>
    <w:rsid w:val="00137524"/>
    <w:rsid w:val="0013C411"/>
    <w:rsid w:val="0014039E"/>
    <w:rsid w:val="001404D7"/>
    <w:rsid w:val="00140656"/>
    <w:rsid w:val="001406DC"/>
    <w:rsid w:val="00140714"/>
    <w:rsid w:val="00140B68"/>
    <w:rsid w:val="00141176"/>
    <w:rsid w:val="001419D1"/>
    <w:rsid w:val="00141C46"/>
    <w:rsid w:val="00141F6C"/>
    <w:rsid w:val="0014210F"/>
    <w:rsid w:val="001424BF"/>
    <w:rsid w:val="001425C2"/>
    <w:rsid w:val="00142613"/>
    <w:rsid w:val="0014286F"/>
    <w:rsid w:val="0014296C"/>
    <w:rsid w:val="0014302C"/>
    <w:rsid w:val="0014336A"/>
    <w:rsid w:val="001433F5"/>
    <w:rsid w:val="00143988"/>
    <w:rsid w:val="00143B7A"/>
    <w:rsid w:val="001448EB"/>
    <w:rsid w:val="00144B8B"/>
    <w:rsid w:val="00144C78"/>
    <w:rsid w:val="00144D94"/>
    <w:rsid w:val="00144FBE"/>
    <w:rsid w:val="0014585E"/>
    <w:rsid w:val="00145A80"/>
    <w:rsid w:val="00145FA8"/>
    <w:rsid w:val="00146D99"/>
    <w:rsid w:val="00146ECB"/>
    <w:rsid w:val="00147102"/>
    <w:rsid w:val="00147F4F"/>
    <w:rsid w:val="0014B379"/>
    <w:rsid w:val="001500CD"/>
    <w:rsid w:val="0015019B"/>
    <w:rsid w:val="0015021C"/>
    <w:rsid w:val="00150734"/>
    <w:rsid w:val="00150785"/>
    <w:rsid w:val="001507C9"/>
    <w:rsid w:val="001509F9"/>
    <w:rsid w:val="00150FC1"/>
    <w:rsid w:val="00151311"/>
    <w:rsid w:val="001513FF"/>
    <w:rsid w:val="0015156D"/>
    <w:rsid w:val="00151714"/>
    <w:rsid w:val="001517B5"/>
    <w:rsid w:val="001519A5"/>
    <w:rsid w:val="001521CA"/>
    <w:rsid w:val="001529A6"/>
    <w:rsid w:val="0015360D"/>
    <w:rsid w:val="00153AC4"/>
    <w:rsid w:val="00153EA2"/>
    <w:rsid w:val="001541D2"/>
    <w:rsid w:val="001542B5"/>
    <w:rsid w:val="001547C0"/>
    <w:rsid w:val="00154997"/>
    <w:rsid w:val="00154A58"/>
    <w:rsid w:val="001555B4"/>
    <w:rsid w:val="00155691"/>
    <w:rsid w:val="001556CC"/>
    <w:rsid w:val="001558D3"/>
    <w:rsid w:val="001559AC"/>
    <w:rsid w:val="00155A31"/>
    <w:rsid w:val="00155BEA"/>
    <w:rsid w:val="00155D84"/>
    <w:rsid w:val="00155E08"/>
    <w:rsid w:val="00156310"/>
    <w:rsid w:val="00156AAB"/>
    <w:rsid w:val="0015751E"/>
    <w:rsid w:val="0015771D"/>
    <w:rsid w:val="00157A77"/>
    <w:rsid w:val="00157B59"/>
    <w:rsid w:val="00160640"/>
    <w:rsid w:val="00160989"/>
    <w:rsid w:val="00160AD0"/>
    <w:rsid w:val="00160B09"/>
    <w:rsid w:val="00160BAF"/>
    <w:rsid w:val="00160DCE"/>
    <w:rsid w:val="00160FA6"/>
    <w:rsid w:val="00161084"/>
    <w:rsid w:val="00161169"/>
    <w:rsid w:val="0016141D"/>
    <w:rsid w:val="00161763"/>
    <w:rsid w:val="00161C0A"/>
    <w:rsid w:val="00161CF7"/>
    <w:rsid w:val="001624CE"/>
    <w:rsid w:val="001628E9"/>
    <w:rsid w:val="0016307E"/>
    <w:rsid w:val="00163111"/>
    <w:rsid w:val="001631A8"/>
    <w:rsid w:val="0016353E"/>
    <w:rsid w:val="001635D6"/>
    <w:rsid w:val="0016382D"/>
    <w:rsid w:val="00163A50"/>
    <w:rsid w:val="00163EFB"/>
    <w:rsid w:val="00164E4C"/>
    <w:rsid w:val="00164E85"/>
    <w:rsid w:val="00164EF6"/>
    <w:rsid w:val="00165418"/>
    <w:rsid w:val="001654C2"/>
    <w:rsid w:val="0016572B"/>
    <w:rsid w:val="00165BD1"/>
    <w:rsid w:val="00165E71"/>
    <w:rsid w:val="00165EA3"/>
    <w:rsid w:val="001662AD"/>
    <w:rsid w:val="00166779"/>
    <w:rsid w:val="00166D2E"/>
    <w:rsid w:val="00167272"/>
    <w:rsid w:val="0016768C"/>
    <w:rsid w:val="001676ED"/>
    <w:rsid w:val="00167725"/>
    <w:rsid w:val="001678BC"/>
    <w:rsid w:val="00167BA8"/>
    <w:rsid w:val="00167CE9"/>
    <w:rsid w:val="00167D25"/>
    <w:rsid w:val="001701A3"/>
    <w:rsid w:val="0017055E"/>
    <w:rsid w:val="0017066B"/>
    <w:rsid w:val="0017078C"/>
    <w:rsid w:val="00170C6D"/>
    <w:rsid w:val="001711A1"/>
    <w:rsid w:val="001711E6"/>
    <w:rsid w:val="00171223"/>
    <w:rsid w:val="00171796"/>
    <w:rsid w:val="001721CB"/>
    <w:rsid w:val="001721FC"/>
    <w:rsid w:val="00172437"/>
    <w:rsid w:val="001725BF"/>
    <w:rsid w:val="00172A01"/>
    <w:rsid w:val="00172B4F"/>
    <w:rsid w:val="00172BCB"/>
    <w:rsid w:val="001730FA"/>
    <w:rsid w:val="0017383D"/>
    <w:rsid w:val="00173976"/>
    <w:rsid w:val="00174A83"/>
    <w:rsid w:val="001757D4"/>
    <w:rsid w:val="00175D64"/>
    <w:rsid w:val="001764C0"/>
    <w:rsid w:val="00176696"/>
    <w:rsid w:val="00176E9F"/>
    <w:rsid w:val="001773B0"/>
    <w:rsid w:val="001776E2"/>
    <w:rsid w:val="0017B26E"/>
    <w:rsid w:val="0017CD63"/>
    <w:rsid w:val="00180070"/>
    <w:rsid w:val="001800E2"/>
    <w:rsid w:val="00180865"/>
    <w:rsid w:val="00180C2E"/>
    <w:rsid w:val="00180D09"/>
    <w:rsid w:val="00181490"/>
    <w:rsid w:val="0018190A"/>
    <w:rsid w:val="00181B32"/>
    <w:rsid w:val="001821EB"/>
    <w:rsid w:val="00182898"/>
    <w:rsid w:val="00182F13"/>
    <w:rsid w:val="0018326F"/>
    <w:rsid w:val="00183C6D"/>
    <w:rsid w:val="001849EF"/>
    <w:rsid w:val="001853E9"/>
    <w:rsid w:val="00185414"/>
    <w:rsid w:val="0018572E"/>
    <w:rsid w:val="00185790"/>
    <w:rsid w:val="00185AD2"/>
    <w:rsid w:val="00185DF1"/>
    <w:rsid w:val="00185EA4"/>
    <w:rsid w:val="00186008"/>
    <w:rsid w:val="001863CB"/>
    <w:rsid w:val="0018680E"/>
    <w:rsid w:val="001876A0"/>
    <w:rsid w:val="00187B4A"/>
    <w:rsid w:val="00187FE2"/>
    <w:rsid w:val="001909F7"/>
    <w:rsid w:val="00190A96"/>
    <w:rsid w:val="00190DDF"/>
    <w:rsid w:val="0019190A"/>
    <w:rsid w:val="00191CFE"/>
    <w:rsid w:val="00191F0A"/>
    <w:rsid w:val="001921E2"/>
    <w:rsid w:val="00192C4E"/>
    <w:rsid w:val="00192D62"/>
    <w:rsid w:val="00192F0C"/>
    <w:rsid w:val="0019386D"/>
    <w:rsid w:val="0019406E"/>
    <w:rsid w:val="00194618"/>
    <w:rsid w:val="001947A7"/>
    <w:rsid w:val="0019480A"/>
    <w:rsid w:val="00194B81"/>
    <w:rsid w:val="00194FE1"/>
    <w:rsid w:val="00195D23"/>
    <w:rsid w:val="00196767"/>
    <w:rsid w:val="001974C0"/>
    <w:rsid w:val="00197708"/>
    <w:rsid w:val="00197871"/>
    <w:rsid w:val="00197A1F"/>
    <w:rsid w:val="001A05B7"/>
    <w:rsid w:val="001A0975"/>
    <w:rsid w:val="001A0BD2"/>
    <w:rsid w:val="001A0CAC"/>
    <w:rsid w:val="001A0D69"/>
    <w:rsid w:val="001A1161"/>
    <w:rsid w:val="001A13FA"/>
    <w:rsid w:val="001A153D"/>
    <w:rsid w:val="001A184A"/>
    <w:rsid w:val="001A1C74"/>
    <w:rsid w:val="001A2042"/>
    <w:rsid w:val="001A2222"/>
    <w:rsid w:val="001A2E6F"/>
    <w:rsid w:val="001A2E8D"/>
    <w:rsid w:val="001A306A"/>
    <w:rsid w:val="001A329B"/>
    <w:rsid w:val="001A3843"/>
    <w:rsid w:val="001A3858"/>
    <w:rsid w:val="001A3E0F"/>
    <w:rsid w:val="001A4304"/>
    <w:rsid w:val="001A4616"/>
    <w:rsid w:val="001A47CB"/>
    <w:rsid w:val="001A496B"/>
    <w:rsid w:val="001A54CC"/>
    <w:rsid w:val="001A57E1"/>
    <w:rsid w:val="001A5B38"/>
    <w:rsid w:val="001A5FA5"/>
    <w:rsid w:val="001A606F"/>
    <w:rsid w:val="001A64D6"/>
    <w:rsid w:val="001A67C2"/>
    <w:rsid w:val="001A6F07"/>
    <w:rsid w:val="001A6F7A"/>
    <w:rsid w:val="001A757B"/>
    <w:rsid w:val="001A7757"/>
    <w:rsid w:val="001A78E0"/>
    <w:rsid w:val="001B0011"/>
    <w:rsid w:val="001B01E1"/>
    <w:rsid w:val="001B07EA"/>
    <w:rsid w:val="001B1066"/>
    <w:rsid w:val="001B189F"/>
    <w:rsid w:val="001B1945"/>
    <w:rsid w:val="001B1C04"/>
    <w:rsid w:val="001B1DEF"/>
    <w:rsid w:val="001B26C9"/>
    <w:rsid w:val="001B271C"/>
    <w:rsid w:val="001B328D"/>
    <w:rsid w:val="001B34CD"/>
    <w:rsid w:val="001B3970"/>
    <w:rsid w:val="001B3AB1"/>
    <w:rsid w:val="001B461C"/>
    <w:rsid w:val="001B4760"/>
    <w:rsid w:val="001B49DE"/>
    <w:rsid w:val="001B4BA2"/>
    <w:rsid w:val="001B4DAF"/>
    <w:rsid w:val="001B54DE"/>
    <w:rsid w:val="001B55C0"/>
    <w:rsid w:val="001B5A93"/>
    <w:rsid w:val="001B5B26"/>
    <w:rsid w:val="001B5F49"/>
    <w:rsid w:val="001B6DA4"/>
    <w:rsid w:val="001B7901"/>
    <w:rsid w:val="001B7ACE"/>
    <w:rsid w:val="001B99FD"/>
    <w:rsid w:val="001C04BA"/>
    <w:rsid w:val="001C0974"/>
    <w:rsid w:val="001C0C62"/>
    <w:rsid w:val="001C0D70"/>
    <w:rsid w:val="001C0E9A"/>
    <w:rsid w:val="001C15DA"/>
    <w:rsid w:val="001C1B3E"/>
    <w:rsid w:val="001C2081"/>
    <w:rsid w:val="001C2715"/>
    <w:rsid w:val="001C29E4"/>
    <w:rsid w:val="001C2B2B"/>
    <w:rsid w:val="001C2B3C"/>
    <w:rsid w:val="001C2E31"/>
    <w:rsid w:val="001C319C"/>
    <w:rsid w:val="001C4188"/>
    <w:rsid w:val="001C43FD"/>
    <w:rsid w:val="001C48CA"/>
    <w:rsid w:val="001C4C87"/>
    <w:rsid w:val="001C4FDB"/>
    <w:rsid w:val="001C51F2"/>
    <w:rsid w:val="001C537C"/>
    <w:rsid w:val="001C547F"/>
    <w:rsid w:val="001C58CC"/>
    <w:rsid w:val="001C5DFA"/>
    <w:rsid w:val="001C5EC2"/>
    <w:rsid w:val="001C632A"/>
    <w:rsid w:val="001C68D8"/>
    <w:rsid w:val="001C7217"/>
    <w:rsid w:val="001C74D1"/>
    <w:rsid w:val="001C752C"/>
    <w:rsid w:val="001C75AE"/>
    <w:rsid w:val="001C7772"/>
    <w:rsid w:val="001C7909"/>
    <w:rsid w:val="001C7B55"/>
    <w:rsid w:val="001D02B4"/>
    <w:rsid w:val="001D078E"/>
    <w:rsid w:val="001D083A"/>
    <w:rsid w:val="001D1141"/>
    <w:rsid w:val="001D153D"/>
    <w:rsid w:val="001D29AF"/>
    <w:rsid w:val="001D2A2B"/>
    <w:rsid w:val="001D3000"/>
    <w:rsid w:val="001D336E"/>
    <w:rsid w:val="001D4183"/>
    <w:rsid w:val="001D429D"/>
    <w:rsid w:val="001D4338"/>
    <w:rsid w:val="001D4DB9"/>
    <w:rsid w:val="001D53AD"/>
    <w:rsid w:val="001D56DA"/>
    <w:rsid w:val="001D5904"/>
    <w:rsid w:val="001D593A"/>
    <w:rsid w:val="001D620B"/>
    <w:rsid w:val="001D622B"/>
    <w:rsid w:val="001D6420"/>
    <w:rsid w:val="001D66ED"/>
    <w:rsid w:val="001D6DA9"/>
    <w:rsid w:val="001D70CF"/>
    <w:rsid w:val="001D7A80"/>
    <w:rsid w:val="001E0937"/>
    <w:rsid w:val="001E11A7"/>
    <w:rsid w:val="001E1205"/>
    <w:rsid w:val="001E131B"/>
    <w:rsid w:val="001E156C"/>
    <w:rsid w:val="001E158F"/>
    <w:rsid w:val="001E2F17"/>
    <w:rsid w:val="001E34AC"/>
    <w:rsid w:val="001E35DA"/>
    <w:rsid w:val="001E408B"/>
    <w:rsid w:val="001E449D"/>
    <w:rsid w:val="001E4FED"/>
    <w:rsid w:val="001E5360"/>
    <w:rsid w:val="001E53C9"/>
    <w:rsid w:val="001E53DD"/>
    <w:rsid w:val="001E546D"/>
    <w:rsid w:val="001E5846"/>
    <w:rsid w:val="001E61F1"/>
    <w:rsid w:val="001E62F5"/>
    <w:rsid w:val="001E6FCD"/>
    <w:rsid w:val="001E7160"/>
    <w:rsid w:val="001E7382"/>
    <w:rsid w:val="001E7951"/>
    <w:rsid w:val="001E7DC5"/>
    <w:rsid w:val="001F0411"/>
    <w:rsid w:val="001F041C"/>
    <w:rsid w:val="001F1025"/>
    <w:rsid w:val="001F12ED"/>
    <w:rsid w:val="001F1328"/>
    <w:rsid w:val="001F1597"/>
    <w:rsid w:val="001F1771"/>
    <w:rsid w:val="001F19C5"/>
    <w:rsid w:val="001F1D24"/>
    <w:rsid w:val="001F2009"/>
    <w:rsid w:val="001F218E"/>
    <w:rsid w:val="001F22BE"/>
    <w:rsid w:val="001F22F5"/>
    <w:rsid w:val="001F2623"/>
    <w:rsid w:val="001F26AC"/>
    <w:rsid w:val="001F278E"/>
    <w:rsid w:val="001F3224"/>
    <w:rsid w:val="001F368F"/>
    <w:rsid w:val="001F3726"/>
    <w:rsid w:val="001F3BB0"/>
    <w:rsid w:val="001F3C52"/>
    <w:rsid w:val="001F40B5"/>
    <w:rsid w:val="001F4128"/>
    <w:rsid w:val="001F4251"/>
    <w:rsid w:val="001F46EC"/>
    <w:rsid w:val="001F4A82"/>
    <w:rsid w:val="001F4F74"/>
    <w:rsid w:val="001F5022"/>
    <w:rsid w:val="001F52FB"/>
    <w:rsid w:val="001F5ADB"/>
    <w:rsid w:val="001F5CE4"/>
    <w:rsid w:val="001F641F"/>
    <w:rsid w:val="001F644A"/>
    <w:rsid w:val="001F6A5F"/>
    <w:rsid w:val="001F6C65"/>
    <w:rsid w:val="001F6DC3"/>
    <w:rsid w:val="001F753A"/>
    <w:rsid w:val="001F7C5A"/>
    <w:rsid w:val="001F7EF1"/>
    <w:rsid w:val="001F865F"/>
    <w:rsid w:val="001FD46A"/>
    <w:rsid w:val="002009B3"/>
    <w:rsid w:val="002010B1"/>
    <w:rsid w:val="00201913"/>
    <w:rsid w:val="00201AAD"/>
    <w:rsid w:val="00201F06"/>
    <w:rsid w:val="00202177"/>
    <w:rsid w:val="0020218C"/>
    <w:rsid w:val="002022E9"/>
    <w:rsid w:val="002025FB"/>
    <w:rsid w:val="00203119"/>
    <w:rsid w:val="00203541"/>
    <w:rsid w:val="00203589"/>
    <w:rsid w:val="00203847"/>
    <w:rsid w:val="00203A0B"/>
    <w:rsid w:val="00203A22"/>
    <w:rsid w:val="00203A23"/>
    <w:rsid w:val="00203C33"/>
    <w:rsid w:val="00203CA6"/>
    <w:rsid w:val="00203CC2"/>
    <w:rsid w:val="00203CCB"/>
    <w:rsid w:val="00203F88"/>
    <w:rsid w:val="002040E2"/>
    <w:rsid w:val="00204385"/>
    <w:rsid w:val="00204674"/>
    <w:rsid w:val="002049F5"/>
    <w:rsid w:val="00204C6F"/>
    <w:rsid w:val="002053EB"/>
    <w:rsid w:val="002069DC"/>
    <w:rsid w:val="00206A36"/>
    <w:rsid w:val="00206AB6"/>
    <w:rsid w:val="00206EFD"/>
    <w:rsid w:val="002072B5"/>
    <w:rsid w:val="00207370"/>
    <w:rsid w:val="002073BF"/>
    <w:rsid w:val="002076EC"/>
    <w:rsid w:val="002101AF"/>
    <w:rsid w:val="0021050E"/>
    <w:rsid w:val="002117A5"/>
    <w:rsid w:val="00211AEE"/>
    <w:rsid w:val="00212942"/>
    <w:rsid w:val="00212CF7"/>
    <w:rsid w:val="00212DA5"/>
    <w:rsid w:val="0021317F"/>
    <w:rsid w:val="002131E9"/>
    <w:rsid w:val="00213203"/>
    <w:rsid w:val="00213374"/>
    <w:rsid w:val="0021390F"/>
    <w:rsid w:val="002148E5"/>
    <w:rsid w:val="00214906"/>
    <w:rsid w:val="00215010"/>
    <w:rsid w:val="0021542E"/>
    <w:rsid w:val="002169AC"/>
    <w:rsid w:val="00216AF7"/>
    <w:rsid w:val="00216D87"/>
    <w:rsid w:val="00216DB1"/>
    <w:rsid w:val="00217572"/>
    <w:rsid w:val="00217D16"/>
    <w:rsid w:val="00220172"/>
    <w:rsid w:val="00220389"/>
    <w:rsid w:val="002216CD"/>
    <w:rsid w:val="0022176E"/>
    <w:rsid w:val="0022177B"/>
    <w:rsid w:val="00221B10"/>
    <w:rsid w:val="00221BF4"/>
    <w:rsid w:val="00221CE5"/>
    <w:rsid w:val="00221D17"/>
    <w:rsid w:val="00222182"/>
    <w:rsid w:val="00222EBA"/>
    <w:rsid w:val="002231F5"/>
    <w:rsid w:val="00223A4E"/>
    <w:rsid w:val="00223CFD"/>
    <w:rsid w:val="00224430"/>
    <w:rsid w:val="0022457B"/>
    <w:rsid w:val="002245AE"/>
    <w:rsid w:val="00224D6E"/>
    <w:rsid w:val="00224F25"/>
    <w:rsid w:val="002252F8"/>
    <w:rsid w:val="0022532E"/>
    <w:rsid w:val="00225647"/>
    <w:rsid w:val="00225E25"/>
    <w:rsid w:val="002262B5"/>
    <w:rsid w:val="00226432"/>
    <w:rsid w:val="00226B0D"/>
    <w:rsid w:val="00226F1F"/>
    <w:rsid w:val="00226FF9"/>
    <w:rsid w:val="00227C08"/>
    <w:rsid w:val="00227ED6"/>
    <w:rsid w:val="00227FC1"/>
    <w:rsid w:val="002303B1"/>
    <w:rsid w:val="00230AC6"/>
    <w:rsid w:val="00230F01"/>
    <w:rsid w:val="0023124D"/>
    <w:rsid w:val="00231363"/>
    <w:rsid w:val="00231796"/>
    <w:rsid w:val="002317C2"/>
    <w:rsid w:val="0023248B"/>
    <w:rsid w:val="00233464"/>
    <w:rsid w:val="002335AD"/>
    <w:rsid w:val="002335F5"/>
    <w:rsid w:val="002336FF"/>
    <w:rsid w:val="00233846"/>
    <w:rsid w:val="0023432E"/>
    <w:rsid w:val="002345A8"/>
    <w:rsid w:val="00234850"/>
    <w:rsid w:val="002349A8"/>
    <w:rsid w:val="00234AE8"/>
    <w:rsid w:val="00234E5C"/>
    <w:rsid w:val="00234F37"/>
    <w:rsid w:val="00235306"/>
    <w:rsid w:val="0023574D"/>
    <w:rsid w:val="002357F6"/>
    <w:rsid w:val="0023596F"/>
    <w:rsid w:val="00236686"/>
    <w:rsid w:val="00236F82"/>
    <w:rsid w:val="00237691"/>
    <w:rsid w:val="00237BFF"/>
    <w:rsid w:val="00237EF0"/>
    <w:rsid w:val="002401F1"/>
    <w:rsid w:val="002408EB"/>
    <w:rsid w:val="00240C96"/>
    <w:rsid w:val="00240DE8"/>
    <w:rsid w:val="0024197E"/>
    <w:rsid w:val="00241F37"/>
    <w:rsid w:val="00241FD0"/>
    <w:rsid w:val="0024260A"/>
    <w:rsid w:val="00242822"/>
    <w:rsid w:val="00242921"/>
    <w:rsid w:val="0024355A"/>
    <w:rsid w:val="00244806"/>
    <w:rsid w:val="00244CE7"/>
    <w:rsid w:val="00244D2E"/>
    <w:rsid w:val="002452B9"/>
    <w:rsid w:val="00245813"/>
    <w:rsid w:val="00245DD5"/>
    <w:rsid w:val="002464F0"/>
    <w:rsid w:val="002468CE"/>
    <w:rsid w:val="00246AD7"/>
    <w:rsid w:val="00247422"/>
    <w:rsid w:val="00247AA3"/>
    <w:rsid w:val="00247B7A"/>
    <w:rsid w:val="002502AF"/>
    <w:rsid w:val="00250437"/>
    <w:rsid w:val="002506E9"/>
    <w:rsid w:val="00250ABE"/>
    <w:rsid w:val="00250BB6"/>
    <w:rsid w:val="002511AA"/>
    <w:rsid w:val="00251428"/>
    <w:rsid w:val="00251470"/>
    <w:rsid w:val="002519A8"/>
    <w:rsid w:val="0025208F"/>
    <w:rsid w:val="0025235A"/>
    <w:rsid w:val="002526F5"/>
    <w:rsid w:val="00252757"/>
    <w:rsid w:val="002528E0"/>
    <w:rsid w:val="00252A4F"/>
    <w:rsid w:val="00252E3A"/>
    <w:rsid w:val="002539A7"/>
    <w:rsid w:val="00253C48"/>
    <w:rsid w:val="00253EB6"/>
    <w:rsid w:val="0025410B"/>
    <w:rsid w:val="00254688"/>
    <w:rsid w:val="00254A14"/>
    <w:rsid w:val="00254A37"/>
    <w:rsid w:val="00254AE4"/>
    <w:rsid w:val="00254B63"/>
    <w:rsid w:val="00254F6B"/>
    <w:rsid w:val="0025528F"/>
    <w:rsid w:val="00255655"/>
    <w:rsid w:val="00256EDE"/>
    <w:rsid w:val="00256F06"/>
    <w:rsid w:val="002573C8"/>
    <w:rsid w:val="002577E7"/>
    <w:rsid w:val="00257C8A"/>
    <w:rsid w:val="00260745"/>
    <w:rsid w:val="002609DE"/>
    <w:rsid w:val="00262152"/>
    <w:rsid w:val="0026278D"/>
    <w:rsid w:val="00262C88"/>
    <w:rsid w:val="00262F07"/>
    <w:rsid w:val="00263F0F"/>
    <w:rsid w:val="00264047"/>
    <w:rsid w:val="002646B4"/>
    <w:rsid w:val="00264EFD"/>
    <w:rsid w:val="00264F38"/>
    <w:rsid w:val="0026564B"/>
    <w:rsid w:val="00265B88"/>
    <w:rsid w:val="00265CFB"/>
    <w:rsid w:val="00265D20"/>
    <w:rsid w:val="002665A2"/>
    <w:rsid w:val="002665F3"/>
    <w:rsid w:val="00266603"/>
    <w:rsid w:val="002673D7"/>
    <w:rsid w:val="00267591"/>
    <w:rsid w:val="002676EC"/>
    <w:rsid w:val="00267B25"/>
    <w:rsid w:val="00267B42"/>
    <w:rsid w:val="00267CBB"/>
    <w:rsid w:val="00267DF1"/>
    <w:rsid w:val="00267ED0"/>
    <w:rsid w:val="0027017B"/>
    <w:rsid w:val="002703D0"/>
    <w:rsid w:val="00270428"/>
    <w:rsid w:val="002704D3"/>
    <w:rsid w:val="00270B61"/>
    <w:rsid w:val="00270D51"/>
    <w:rsid w:val="00271A03"/>
    <w:rsid w:val="0027259D"/>
    <w:rsid w:val="002734B3"/>
    <w:rsid w:val="002737B7"/>
    <w:rsid w:val="00273A67"/>
    <w:rsid w:val="00273B72"/>
    <w:rsid w:val="00273CFD"/>
    <w:rsid w:val="00274102"/>
    <w:rsid w:val="0027476D"/>
    <w:rsid w:val="00274796"/>
    <w:rsid w:val="00274CB9"/>
    <w:rsid w:val="0027511F"/>
    <w:rsid w:val="00275414"/>
    <w:rsid w:val="00275570"/>
    <w:rsid w:val="00275844"/>
    <w:rsid w:val="002761C6"/>
    <w:rsid w:val="00276591"/>
    <w:rsid w:val="00276641"/>
    <w:rsid w:val="00276727"/>
    <w:rsid w:val="00276978"/>
    <w:rsid w:val="0027697C"/>
    <w:rsid w:val="00276C50"/>
    <w:rsid w:val="00276DAB"/>
    <w:rsid w:val="0027724D"/>
    <w:rsid w:val="002778AF"/>
    <w:rsid w:val="00277C39"/>
    <w:rsid w:val="0028077B"/>
    <w:rsid w:val="00280B49"/>
    <w:rsid w:val="0028114B"/>
    <w:rsid w:val="002812F9"/>
    <w:rsid w:val="00281607"/>
    <w:rsid w:val="002820D2"/>
    <w:rsid w:val="0028258C"/>
    <w:rsid w:val="002832D4"/>
    <w:rsid w:val="002833F7"/>
    <w:rsid w:val="00283DEB"/>
    <w:rsid w:val="00283EAB"/>
    <w:rsid w:val="002855DF"/>
    <w:rsid w:val="002857BE"/>
    <w:rsid w:val="00285F0C"/>
    <w:rsid w:val="00286171"/>
    <w:rsid w:val="002863B8"/>
    <w:rsid w:val="00286452"/>
    <w:rsid w:val="00286582"/>
    <w:rsid w:val="002869BA"/>
    <w:rsid w:val="00286E6C"/>
    <w:rsid w:val="0028716E"/>
    <w:rsid w:val="002874BA"/>
    <w:rsid w:val="00287BAF"/>
    <w:rsid w:val="00287F82"/>
    <w:rsid w:val="00287F9A"/>
    <w:rsid w:val="0029145A"/>
    <w:rsid w:val="00291B0D"/>
    <w:rsid w:val="00291DBE"/>
    <w:rsid w:val="0029214C"/>
    <w:rsid w:val="00292402"/>
    <w:rsid w:val="00292882"/>
    <w:rsid w:val="00292BD5"/>
    <w:rsid w:val="00292C1C"/>
    <w:rsid w:val="00292C27"/>
    <w:rsid w:val="002930F5"/>
    <w:rsid w:val="00293242"/>
    <w:rsid w:val="00293334"/>
    <w:rsid w:val="0029342A"/>
    <w:rsid w:val="00293818"/>
    <w:rsid w:val="00293C03"/>
    <w:rsid w:val="00293F47"/>
    <w:rsid w:val="00295151"/>
    <w:rsid w:val="00295941"/>
    <w:rsid w:val="00295B3B"/>
    <w:rsid w:val="00295DEA"/>
    <w:rsid w:val="00295EFD"/>
    <w:rsid w:val="00296343"/>
    <w:rsid w:val="002970ED"/>
    <w:rsid w:val="00297123"/>
    <w:rsid w:val="00297394"/>
    <w:rsid w:val="0029768C"/>
    <w:rsid w:val="0029A073"/>
    <w:rsid w:val="002A02B7"/>
    <w:rsid w:val="002A0711"/>
    <w:rsid w:val="002A083D"/>
    <w:rsid w:val="002A086A"/>
    <w:rsid w:val="002A0987"/>
    <w:rsid w:val="002A0E8C"/>
    <w:rsid w:val="002A16F2"/>
    <w:rsid w:val="002A1D81"/>
    <w:rsid w:val="002A1DDC"/>
    <w:rsid w:val="002A1E36"/>
    <w:rsid w:val="002A2907"/>
    <w:rsid w:val="002A2D97"/>
    <w:rsid w:val="002A2E5B"/>
    <w:rsid w:val="002A34B0"/>
    <w:rsid w:val="002A3619"/>
    <w:rsid w:val="002A37F8"/>
    <w:rsid w:val="002A3FC6"/>
    <w:rsid w:val="002A4474"/>
    <w:rsid w:val="002A510E"/>
    <w:rsid w:val="002A5221"/>
    <w:rsid w:val="002A5436"/>
    <w:rsid w:val="002A543D"/>
    <w:rsid w:val="002A589A"/>
    <w:rsid w:val="002A5A3F"/>
    <w:rsid w:val="002A5C29"/>
    <w:rsid w:val="002A609F"/>
    <w:rsid w:val="002A718E"/>
    <w:rsid w:val="002A738D"/>
    <w:rsid w:val="002A7812"/>
    <w:rsid w:val="002A7A36"/>
    <w:rsid w:val="002AC90D"/>
    <w:rsid w:val="002B0032"/>
    <w:rsid w:val="002B0DCD"/>
    <w:rsid w:val="002B1159"/>
    <w:rsid w:val="002B15F6"/>
    <w:rsid w:val="002B16B4"/>
    <w:rsid w:val="002B17E5"/>
    <w:rsid w:val="002B19FA"/>
    <w:rsid w:val="002B1B3C"/>
    <w:rsid w:val="002B1BB2"/>
    <w:rsid w:val="002B1C73"/>
    <w:rsid w:val="002B1E23"/>
    <w:rsid w:val="002B1FB6"/>
    <w:rsid w:val="002B2302"/>
    <w:rsid w:val="002B2588"/>
    <w:rsid w:val="002B26E2"/>
    <w:rsid w:val="002B278E"/>
    <w:rsid w:val="002B297E"/>
    <w:rsid w:val="002B2BE4"/>
    <w:rsid w:val="002B2E76"/>
    <w:rsid w:val="002B309C"/>
    <w:rsid w:val="002B38A9"/>
    <w:rsid w:val="002B3D15"/>
    <w:rsid w:val="002B3DDE"/>
    <w:rsid w:val="002B45A7"/>
    <w:rsid w:val="002B4835"/>
    <w:rsid w:val="002B4951"/>
    <w:rsid w:val="002B5418"/>
    <w:rsid w:val="002B597C"/>
    <w:rsid w:val="002B598E"/>
    <w:rsid w:val="002B5CB4"/>
    <w:rsid w:val="002B5D27"/>
    <w:rsid w:val="002B5E10"/>
    <w:rsid w:val="002B605C"/>
    <w:rsid w:val="002B6476"/>
    <w:rsid w:val="002B6834"/>
    <w:rsid w:val="002B7031"/>
    <w:rsid w:val="002B73A2"/>
    <w:rsid w:val="002B7495"/>
    <w:rsid w:val="002B75CA"/>
    <w:rsid w:val="002B75D6"/>
    <w:rsid w:val="002B771C"/>
    <w:rsid w:val="002B7768"/>
    <w:rsid w:val="002BBD4B"/>
    <w:rsid w:val="002C005E"/>
    <w:rsid w:val="002C0108"/>
    <w:rsid w:val="002C0701"/>
    <w:rsid w:val="002C09A3"/>
    <w:rsid w:val="002C0C63"/>
    <w:rsid w:val="002C0D22"/>
    <w:rsid w:val="002C0F3C"/>
    <w:rsid w:val="002C17A1"/>
    <w:rsid w:val="002C1ADE"/>
    <w:rsid w:val="002C1BBE"/>
    <w:rsid w:val="002C1EB7"/>
    <w:rsid w:val="002C2246"/>
    <w:rsid w:val="002C257F"/>
    <w:rsid w:val="002C279E"/>
    <w:rsid w:val="002C28E6"/>
    <w:rsid w:val="002C296B"/>
    <w:rsid w:val="002C2A53"/>
    <w:rsid w:val="002C3299"/>
    <w:rsid w:val="002C4049"/>
    <w:rsid w:val="002C41C3"/>
    <w:rsid w:val="002C4B9E"/>
    <w:rsid w:val="002C4C2E"/>
    <w:rsid w:val="002C5029"/>
    <w:rsid w:val="002C5493"/>
    <w:rsid w:val="002C5654"/>
    <w:rsid w:val="002C5A9E"/>
    <w:rsid w:val="002C5C00"/>
    <w:rsid w:val="002C61BE"/>
    <w:rsid w:val="002C62B3"/>
    <w:rsid w:val="002C6353"/>
    <w:rsid w:val="002C6D85"/>
    <w:rsid w:val="002C6F18"/>
    <w:rsid w:val="002C7167"/>
    <w:rsid w:val="002C72AE"/>
    <w:rsid w:val="002C72ED"/>
    <w:rsid w:val="002C7594"/>
    <w:rsid w:val="002C7CB1"/>
    <w:rsid w:val="002C7EAF"/>
    <w:rsid w:val="002C7ED6"/>
    <w:rsid w:val="002C7FE9"/>
    <w:rsid w:val="002D01E4"/>
    <w:rsid w:val="002D0217"/>
    <w:rsid w:val="002D051E"/>
    <w:rsid w:val="002D0993"/>
    <w:rsid w:val="002D0BC9"/>
    <w:rsid w:val="002D1142"/>
    <w:rsid w:val="002D1B5F"/>
    <w:rsid w:val="002D1D61"/>
    <w:rsid w:val="002D1D8F"/>
    <w:rsid w:val="002D2148"/>
    <w:rsid w:val="002D270B"/>
    <w:rsid w:val="002D29FD"/>
    <w:rsid w:val="002D2C6E"/>
    <w:rsid w:val="002D349F"/>
    <w:rsid w:val="002D3AEC"/>
    <w:rsid w:val="002D3F6F"/>
    <w:rsid w:val="002D44B4"/>
    <w:rsid w:val="002D46FE"/>
    <w:rsid w:val="002D4B31"/>
    <w:rsid w:val="002D4CED"/>
    <w:rsid w:val="002D5059"/>
    <w:rsid w:val="002D53C6"/>
    <w:rsid w:val="002D5577"/>
    <w:rsid w:val="002D5DCD"/>
    <w:rsid w:val="002D5F69"/>
    <w:rsid w:val="002D5F9B"/>
    <w:rsid w:val="002D6167"/>
    <w:rsid w:val="002D6243"/>
    <w:rsid w:val="002D6291"/>
    <w:rsid w:val="002D62DD"/>
    <w:rsid w:val="002D63E4"/>
    <w:rsid w:val="002D65B4"/>
    <w:rsid w:val="002D695F"/>
    <w:rsid w:val="002D6CF0"/>
    <w:rsid w:val="002D7307"/>
    <w:rsid w:val="002D755F"/>
    <w:rsid w:val="002D7DC3"/>
    <w:rsid w:val="002E04F9"/>
    <w:rsid w:val="002E05C7"/>
    <w:rsid w:val="002E0E05"/>
    <w:rsid w:val="002E1423"/>
    <w:rsid w:val="002E1C4D"/>
    <w:rsid w:val="002E1D07"/>
    <w:rsid w:val="002E2A19"/>
    <w:rsid w:val="002E2ADF"/>
    <w:rsid w:val="002E2B3B"/>
    <w:rsid w:val="002E2ED6"/>
    <w:rsid w:val="002E3047"/>
    <w:rsid w:val="002E398F"/>
    <w:rsid w:val="002E3ABF"/>
    <w:rsid w:val="002E408C"/>
    <w:rsid w:val="002E4B3E"/>
    <w:rsid w:val="002E4E4E"/>
    <w:rsid w:val="002E53EE"/>
    <w:rsid w:val="002E5A48"/>
    <w:rsid w:val="002E5C0C"/>
    <w:rsid w:val="002E5D29"/>
    <w:rsid w:val="002E61E5"/>
    <w:rsid w:val="002F07D6"/>
    <w:rsid w:val="002F0A7C"/>
    <w:rsid w:val="002F0B5C"/>
    <w:rsid w:val="002F0C94"/>
    <w:rsid w:val="002F0E2C"/>
    <w:rsid w:val="002F1220"/>
    <w:rsid w:val="002F1322"/>
    <w:rsid w:val="002F1C31"/>
    <w:rsid w:val="002F1D33"/>
    <w:rsid w:val="002F1FAD"/>
    <w:rsid w:val="002F204B"/>
    <w:rsid w:val="002F2150"/>
    <w:rsid w:val="002F264F"/>
    <w:rsid w:val="002F2BB8"/>
    <w:rsid w:val="002F2BE5"/>
    <w:rsid w:val="002F343E"/>
    <w:rsid w:val="002F369A"/>
    <w:rsid w:val="002F3D7A"/>
    <w:rsid w:val="002F40B1"/>
    <w:rsid w:val="002F458A"/>
    <w:rsid w:val="002F4AEB"/>
    <w:rsid w:val="002F5312"/>
    <w:rsid w:val="002F58B3"/>
    <w:rsid w:val="002F5A16"/>
    <w:rsid w:val="002F5D38"/>
    <w:rsid w:val="002F6629"/>
    <w:rsid w:val="002F67D9"/>
    <w:rsid w:val="002F7270"/>
    <w:rsid w:val="002F73F8"/>
    <w:rsid w:val="002F7511"/>
    <w:rsid w:val="002F7836"/>
    <w:rsid w:val="00300568"/>
    <w:rsid w:val="00300658"/>
    <w:rsid w:val="00300E41"/>
    <w:rsid w:val="0030114C"/>
    <w:rsid w:val="00301220"/>
    <w:rsid w:val="003016B3"/>
    <w:rsid w:val="00301705"/>
    <w:rsid w:val="003017FC"/>
    <w:rsid w:val="00301C93"/>
    <w:rsid w:val="003020E3"/>
    <w:rsid w:val="00302170"/>
    <w:rsid w:val="0030246D"/>
    <w:rsid w:val="00302A94"/>
    <w:rsid w:val="00303045"/>
    <w:rsid w:val="003032DC"/>
    <w:rsid w:val="0030333C"/>
    <w:rsid w:val="003035CE"/>
    <w:rsid w:val="00303ABB"/>
    <w:rsid w:val="00303E5F"/>
    <w:rsid w:val="00304066"/>
    <w:rsid w:val="00304192"/>
    <w:rsid w:val="003043B2"/>
    <w:rsid w:val="00304B48"/>
    <w:rsid w:val="00304D51"/>
    <w:rsid w:val="0030506D"/>
    <w:rsid w:val="003056CB"/>
    <w:rsid w:val="00305753"/>
    <w:rsid w:val="003059E2"/>
    <w:rsid w:val="00305B21"/>
    <w:rsid w:val="00305EF6"/>
    <w:rsid w:val="00306708"/>
    <w:rsid w:val="00306771"/>
    <w:rsid w:val="00307234"/>
    <w:rsid w:val="00307870"/>
    <w:rsid w:val="00307AD5"/>
    <w:rsid w:val="00307D78"/>
    <w:rsid w:val="00307D86"/>
    <w:rsid w:val="00307E39"/>
    <w:rsid w:val="0031006E"/>
    <w:rsid w:val="00310255"/>
    <w:rsid w:val="0031030C"/>
    <w:rsid w:val="003109CC"/>
    <w:rsid w:val="00310F72"/>
    <w:rsid w:val="00311121"/>
    <w:rsid w:val="00311623"/>
    <w:rsid w:val="003116E8"/>
    <w:rsid w:val="00311F50"/>
    <w:rsid w:val="00312685"/>
    <w:rsid w:val="0031288C"/>
    <w:rsid w:val="00312898"/>
    <w:rsid w:val="00312BA1"/>
    <w:rsid w:val="00312E1B"/>
    <w:rsid w:val="00312E8A"/>
    <w:rsid w:val="00312F1F"/>
    <w:rsid w:val="003130DD"/>
    <w:rsid w:val="003131D4"/>
    <w:rsid w:val="00313CFD"/>
    <w:rsid w:val="003144FA"/>
    <w:rsid w:val="00314B2E"/>
    <w:rsid w:val="00314FEE"/>
    <w:rsid w:val="00315CD4"/>
    <w:rsid w:val="00316240"/>
    <w:rsid w:val="0031705D"/>
    <w:rsid w:val="003205C1"/>
    <w:rsid w:val="003205F2"/>
    <w:rsid w:val="003208BD"/>
    <w:rsid w:val="00320C78"/>
    <w:rsid w:val="003215B3"/>
    <w:rsid w:val="003216A9"/>
    <w:rsid w:val="00322098"/>
    <w:rsid w:val="003223DE"/>
    <w:rsid w:val="00323246"/>
    <w:rsid w:val="0032384D"/>
    <w:rsid w:val="003239A2"/>
    <w:rsid w:val="00323D30"/>
    <w:rsid w:val="00323E1A"/>
    <w:rsid w:val="00323FD6"/>
    <w:rsid w:val="003242A3"/>
    <w:rsid w:val="003246A9"/>
    <w:rsid w:val="00324A52"/>
    <w:rsid w:val="00324CB3"/>
    <w:rsid w:val="00324D79"/>
    <w:rsid w:val="00324EE0"/>
    <w:rsid w:val="00325236"/>
    <w:rsid w:val="00325328"/>
    <w:rsid w:val="00325B84"/>
    <w:rsid w:val="00325D5F"/>
    <w:rsid w:val="0032622B"/>
    <w:rsid w:val="003264EE"/>
    <w:rsid w:val="003268F9"/>
    <w:rsid w:val="00327602"/>
    <w:rsid w:val="0032769B"/>
    <w:rsid w:val="00327ADA"/>
    <w:rsid w:val="00327B44"/>
    <w:rsid w:val="00327DA0"/>
    <w:rsid w:val="00327FA3"/>
    <w:rsid w:val="00331103"/>
    <w:rsid w:val="003313BF"/>
    <w:rsid w:val="00331D5E"/>
    <w:rsid w:val="003326B7"/>
    <w:rsid w:val="003329D9"/>
    <w:rsid w:val="00332E29"/>
    <w:rsid w:val="00332E4D"/>
    <w:rsid w:val="003330FC"/>
    <w:rsid w:val="0033345B"/>
    <w:rsid w:val="003334D6"/>
    <w:rsid w:val="0033400E"/>
    <w:rsid w:val="0033430F"/>
    <w:rsid w:val="00334360"/>
    <w:rsid w:val="003349FB"/>
    <w:rsid w:val="003356FE"/>
    <w:rsid w:val="00335919"/>
    <w:rsid w:val="00335A0D"/>
    <w:rsid w:val="00335D72"/>
    <w:rsid w:val="00335DEF"/>
    <w:rsid w:val="00335E2C"/>
    <w:rsid w:val="00335F2B"/>
    <w:rsid w:val="00335F93"/>
    <w:rsid w:val="00335FE0"/>
    <w:rsid w:val="0033637E"/>
    <w:rsid w:val="00336FD2"/>
    <w:rsid w:val="00337C00"/>
    <w:rsid w:val="00337FB5"/>
    <w:rsid w:val="0034015E"/>
    <w:rsid w:val="00340402"/>
    <w:rsid w:val="00340444"/>
    <w:rsid w:val="003409A8"/>
    <w:rsid w:val="00340AAA"/>
    <w:rsid w:val="0034117B"/>
    <w:rsid w:val="0034128B"/>
    <w:rsid w:val="003413F7"/>
    <w:rsid w:val="00341CD7"/>
    <w:rsid w:val="003424E2"/>
    <w:rsid w:val="00343394"/>
    <w:rsid w:val="00343738"/>
    <w:rsid w:val="0034390F"/>
    <w:rsid w:val="00343C28"/>
    <w:rsid w:val="00344298"/>
    <w:rsid w:val="0034434A"/>
    <w:rsid w:val="00344733"/>
    <w:rsid w:val="00344D81"/>
    <w:rsid w:val="00345B49"/>
    <w:rsid w:val="00346125"/>
    <w:rsid w:val="00346FFC"/>
    <w:rsid w:val="00347480"/>
    <w:rsid w:val="00347910"/>
    <w:rsid w:val="00347BD2"/>
    <w:rsid w:val="00350467"/>
    <w:rsid w:val="003507D1"/>
    <w:rsid w:val="003509AF"/>
    <w:rsid w:val="00350A0B"/>
    <w:rsid w:val="00350D0A"/>
    <w:rsid w:val="003510FB"/>
    <w:rsid w:val="00351B14"/>
    <w:rsid w:val="003520B4"/>
    <w:rsid w:val="003524D4"/>
    <w:rsid w:val="003526D0"/>
    <w:rsid w:val="003529E2"/>
    <w:rsid w:val="00352E4D"/>
    <w:rsid w:val="00353213"/>
    <w:rsid w:val="00353C17"/>
    <w:rsid w:val="00353D6D"/>
    <w:rsid w:val="00353D8A"/>
    <w:rsid w:val="0035410E"/>
    <w:rsid w:val="003541C3"/>
    <w:rsid w:val="0035439D"/>
    <w:rsid w:val="0035515F"/>
    <w:rsid w:val="00355314"/>
    <w:rsid w:val="0035532B"/>
    <w:rsid w:val="00355BB7"/>
    <w:rsid w:val="00355DF8"/>
    <w:rsid w:val="00355E32"/>
    <w:rsid w:val="0035650C"/>
    <w:rsid w:val="00356EC6"/>
    <w:rsid w:val="00357C4A"/>
    <w:rsid w:val="00357E0C"/>
    <w:rsid w:val="00360097"/>
    <w:rsid w:val="003601A8"/>
    <w:rsid w:val="003602FF"/>
    <w:rsid w:val="00360481"/>
    <w:rsid w:val="003606CF"/>
    <w:rsid w:val="003611AF"/>
    <w:rsid w:val="003611E6"/>
    <w:rsid w:val="003611F8"/>
    <w:rsid w:val="0036173F"/>
    <w:rsid w:val="00361744"/>
    <w:rsid w:val="00361997"/>
    <w:rsid w:val="00361A75"/>
    <w:rsid w:val="00362005"/>
    <w:rsid w:val="003621A8"/>
    <w:rsid w:val="00362BAF"/>
    <w:rsid w:val="00362ECC"/>
    <w:rsid w:val="00362FB7"/>
    <w:rsid w:val="003639CE"/>
    <w:rsid w:val="003639FF"/>
    <w:rsid w:val="00363C75"/>
    <w:rsid w:val="00363F24"/>
    <w:rsid w:val="003640A9"/>
    <w:rsid w:val="00364185"/>
    <w:rsid w:val="003642B6"/>
    <w:rsid w:val="00364DD2"/>
    <w:rsid w:val="0036512F"/>
    <w:rsid w:val="003657C2"/>
    <w:rsid w:val="003657DA"/>
    <w:rsid w:val="003658A7"/>
    <w:rsid w:val="00365C38"/>
    <w:rsid w:val="00365DC2"/>
    <w:rsid w:val="00366003"/>
    <w:rsid w:val="00366A04"/>
    <w:rsid w:val="00366BA2"/>
    <w:rsid w:val="003677F8"/>
    <w:rsid w:val="00367EDC"/>
    <w:rsid w:val="0036F58D"/>
    <w:rsid w:val="003706CB"/>
    <w:rsid w:val="00370BFA"/>
    <w:rsid w:val="00370C9D"/>
    <w:rsid w:val="00370FDD"/>
    <w:rsid w:val="00371067"/>
    <w:rsid w:val="00371713"/>
    <w:rsid w:val="0037186A"/>
    <w:rsid w:val="003723C4"/>
    <w:rsid w:val="00372874"/>
    <w:rsid w:val="00373326"/>
    <w:rsid w:val="003738B2"/>
    <w:rsid w:val="0037397C"/>
    <w:rsid w:val="00373BBF"/>
    <w:rsid w:val="003741A2"/>
    <w:rsid w:val="00374835"/>
    <w:rsid w:val="00374D00"/>
    <w:rsid w:val="00375140"/>
    <w:rsid w:val="00375142"/>
    <w:rsid w:val="0037545F"/>
    <w:rsid w:val="003755F6"/>
    <w:rsid w:val="003758BE"/>
    <w:rsid w:val="00376662"/>
    <w:rsid w:val="00376CE5"/>
    <w:rsid w:val="00376D8E"/>
    <w:rsid w:val="00380278"/>
    <w:rsid w:val="00380BB7"/>
    <w:rsid w:val="00380BC5"/>
    <w:rsid w:val="003814F6"/>
    <w:rsid w:val="00381B75"/>
    <w:rsid w:val="003824F3"/>
    <w:rsid w:val="00382679"/>
    <w:rsid w:val="00382CCC"/>
    <w:rsid w:val="00382D74"/>
    <w:rsid w:val="00383016"/>
    <w:rsid w:val="00383317"/>
    <w:rsid w:val="00383CB4"/>
    <w:rsid w:val="003840AE"/>
    <w:rsid w:val="00384F3D"/>
    <w:rsid w:val="00385208"/>
    <w:rsid w:val="0038570D"/>
    <w:rsid w:val="0038578B"/>
    <w:rsid w:val="00385C3F"/>
    <w:rsid w:val="003868B6"/>
    <w:rsid w:val="00386995"/>
    <w:rsid w:val="00386D2F"/>
    <w:rsid w:val="0038705D"/>
    <w:rsid w:val="00387A7B"/>
    <w:rsid w:val="00387C8E"/>
    <w:rsid w:val="00390298"/>
    <w:rsid w:val="0039087D"/>
    <w:rsid w:val="00390B97"/>
    <w:rsid w:val="003913F0"/>
    <w:rsid w:val="00391A0E"/>
    <w:rsid w:val="00391E31"/>
    <w:rsid w:val="003928E2"/>
    <w:rsid w:val="00392BA6"/>
    <w:rsid w:val="00392BF3"/>
    <w:rsid w:val="00392E01"/>
    <w:rsid w:val="00392FC0"/>
    <w:rsid w:val="003932D4"/>
    <w:rsid w:val="003933D4"/>
    <w:rsid w:val="003941F4"/>
    <w:rsid w:val="0039437D"/>
    <w:rsid w:val="00394468"/>
    <w:rsid w:val="00394775"/>
    <w:rsid w:val="00395314"/>
    <w:rsid w:val="0039558B"/>
    <w:rsid w:val="00395818"/>
    <w:rsid w:val="00395963"/>
    <w:rsid w:val="00396164"/>
    <w:rsid w:val="003965E4"/>
    <w:rsid w:val="00396CD0"/>
    <w:rsid w:val="00396DA7"/>
    <w:rsid w:val="00396E2A"/>
    <w:rsid w:val="00396F05"/>
    <w:rsid w:val="003972B4"/>
    <w:rsid w:val="003977C8"/>
    <w:rsid w:val="00397821"/>
    <w:rsid w:val="00397DC7"/>
    <w:rsid w:val="003A00D7"/>
    <w:rsid w:val="003A0408"/>
    <w:rsid w:val="003A0683"/>
    <w:rsid w:val="003A08F1"/>
    <w:rsid w:val="003A1222"/>
    <w:rsid w:val="003A14FC"/>
    <w:rsid w:val="003A2C26"/>
    <w:rsid w:val="003A2CB4"/>
    <w:rsid w:val="003A2EF2"/>
    <w:rsid w:val="003A418C"/>
    <w:rsid w:val="003A44AA"/>
    <w:rsid w:val="003A4A77"/>
    <w:rsid w:val="003A4C55"/>
    <w:rsid w:val="003A517F"/>
    <w:rsid w:val="003A52DF"/>
    <w:rsid w:val="003A5668"/>
    <w:rsid w:val="003A644F"/>
    <w:rsid w:val="003A6D33"/>
    <w:rsid w:val="003A6DA7"/>
    <w:rsid w:val="003A76CD"/>
    <w:rsid w:val="003A78E9"/>
    <w:rsid w:val="003A7919"/>
    <w:rsid w:val="003A7D1A"/>
    <w:rsid w:val="003B00D6"/>
    <w:rsid w:val="003B0199"/>
    <w:rsid w:val="003B02B0"/>
    <w:rsid w:val="003B0995"/>
    <w:rsid w:val="003B0C11"/>
    <w:rsid w:val="003B0CE4"/>
    <w:rsid w:val="003B10C5"/>
    <w:rsid w:val="003B1149"/>
    <w:rsid w:val="003B1707"/>
    <w:rsid w:val="003B19EA"/>
    <w:rsid w:val="003B1A2E"/>
    <w:rsid w:val="003B1FB3"/>
    <w:rsid w:val="003B25AB"/>
    <w:rsid w:val="003B25C3"/>
    <w:rsid w:val="003B271F"/>
    <w:rsid w:val="003B2D97"/>
    <w:rsid w:val="003B2E03"/>
    <w:rsid w:val="003B31E9"/>
    <w:rsid w:val="003B3427"/>
    <w:rsid w:val="003B3B34"/>
    <w:rsid w:val="003B3B4B"/>
    <w:rsid w:val="003B4137"/>
    <w:rsid w:val="003B47F2"/>
    <w:rsid w:val="003B4B57"/>
    <w:rsid w:val="003B4C9A"/>
    <w:rsid w:val="003B5211"/>
    <w:rsid w:val="003B54B5"/>
    <w:rsid w:val="003B57D7"/>
    <w:rsid w:val="003B62F1"/>
    <w:rsid w:val="003B64DA"/>
    <w:rsid w:val="003B6863"/>
    <w:rsid w:val="003B6BDB"/>
    <w:rsid w:val="003B6C82"/>
    <w:rsid w:val="003B6CB9"/>
    <w:rsid w:val="003B6EA8"/>
    <w:rsid w:val="003B6F01"/>
    <w:rsid w:val="003B72D4"/>
    <w:rsid w:val="003B7C8E"/>
    <w:rsid w:val="003B7FC5"/>
    <w:rsid w:val="003C0E38"/>
    <w:rsid w:val="003C15F9"/>
    <w:rsid w:val="003C1630"/>
    <w:rsid w:val="003C16F9"/>
    <w:rsid w:val="003C195F"/>
    <w:rsid w:val="003C19E2"/>
    <w:rsid w:val="003C1ACE"/>
    <w:rsid w:val="003C1BAB"/>
    <w:rsid w:val="003C3481"/>
    <w:rsid w:val="003C3508"/>
    <w:rsid w:val="003C35E6"/>
    <w:rsid w:val="003C36C4"/>
    <w:rsid w:val="003C3BB6"/>
    <w:rsid w:val="003C4A15"/>
    <w:rsid w:val="003C56DD"/>
    <w:rsid w:val="003C5D79"/>
    <w:rsid w:val="003C5E5D"/>
    <w:rsid w:val="003C5F88"/>
    <w:rsid w:val="003C6326"/>
    <w:rsid w:val="003C6A6B"/>
    <w:rsid w:val="003C7231"/>
    <w:rsid w:val="003C7551"/>
    <w:rsid w:val="003C76E6"/>
    <w:rsid w:val="003C7BD9"/>
    <w:rsid w:val="003D147E"/>
    <w:rsid w:val="003D1586"/>
    <w:rsid w:val="003D188A"/>
    <w:rsid w:val="003D20B4"/>
    <w:rsid w:val="003D20B9"/>
    <w:rsid w:val="003D2B45"/>
    <w:rsid w:val="003D2FDE"/>
    <w:rsid w:val="003D307A"/>
    <w:rsid w:val="003D3656"/>
    <w:rsid w:val="003D393B"/>
    <w:rsid w:val="003D3A5B"/>
    <w:rsid w:val="003D3A70"/>
    <w:rsid w:val="003D3CE9"/>
    <w:rsid w:val="003D41D9"/>
    <w:rsid w:val="003D45A9"/>
    <w:rsid w:val="003D470B"/>
    <w:rsid w:val="003D472F"/>
    <w:rsid w:val="003D47FA"/>
    <w:rsid w:val="003D4C2C"/>
    <w:rsid w:val="003D4D48"/>
    <w:rsid w:val="003D52BB"/>
    <w:rsid w:val="003D53CC"/>
    <w:rsid w:val="003D7130"/>
    <w:rsid w:val="003D7A61"/>
    <w:rsid w:val="003D7D5D"/>
    <w:rsid w:val="003E07D8"/>
    <w:rsid w:val="003E087A"/>
    <w:rsid w:val="003E0FBD"/>
    <w:rsid w:val="003E1993"/>
    <w:rsid w:val="003E1A42"/>
    <w:rsid w:val="003E1A97"/>
    <w:rsid w:val="003E2399"/>
    <w:rsid w:val="003E23BA"/>
    <w:rsid w:val="003E26BD"/>
    <w:rsid w:val="003E2B19"/>
    <w:rsid w:val="003E2FCA"/>
    <w:rsid w:val="003E317A"/>
    <w:rsid w:val="003E3390"/>
    <w:rsid w:val="003E3703"/>
    <w:rsid w:val="003E4020"/>
    <w:rsid w:val="003E45B7"/>
    <w:rsid w:val="003E47A6"/>
    <w:rsid w:val="003E488E"/>
    <w:rsid w:val="003E4B72"/>
    <w:rsid w:val="003E5498"/>
    <w:rsid w:val="003E5B07"/>
    <w:rsid w:val="003E5C80"/>
    <w:rsid w:val="003E6095"/>
    <w:rsid w:val="003E6A64"/>
    <w:rsid w:val="003E7188"/>
    <w:rsid w:val="003E792A"/>
    <w:rsid w:val="003E7DCB"/>
    <w:rsid w:val="003F0237"/>
    <w:rsid w:val="003F03AC"/>
    <w:rsid w:val="003F05F5"/>
    <w:rsid w:val="003F0DC2"/>
    <w:rsid w:val="003F12C3"/>
    <w:rsid w:val="003F17B8"/>
    <w:rsid w:val="003F2343"/>
    <w:rsid w:val="003F243C"/>
    <w:rsid w:val="003F29AA"/>
    <w:rsid w:val="003F30E7"/>
    <w:rsid w:val="003F318B"/>
    <w:rsid w:val="003F31CE"/>
    <w:rsid w:val="003F3249"/>
    <w:rsid w:val="003F34A6"/>
    <w:rsid w:val="003F35B3"/>
    <w:rsid w:val="003F39BF"/>
    <w:rsid w:val="003F3FAA"/>
    <w:rsid w:val="003F47FA"/>
    <w:rsid w:val="003F4F87"/>
    <w:rsid w:val="003F54CD"/>
    <w:rsid w:val="003F6168"/>
    <w:rsid w:val="003F620D"/>
    <w:rsid w:val="003F6517"/>
    <w:rsid w:val="003F6BE4"/>
    <w:rsid w:val="003F6E7A"/>
    <w:rsid w:val="003F71B1"/>
    <w:rsid w:val="003F7A56"/>
    <w:rsid w:val="004002C7"/>
    <w:rsid w:val="0040085D"/>
    <w:rsid w:val="004009B9"/>
    <w:rsid w:val="00400A72"/>
    <w:rsid w:val="00400E56"/>
    <w:rsid w:val="00400E6A"/>
    <w:rsid w:val="0040116E"/>
    <w:rsid w:val="00401815"/>
    <w:rsid w:val="004018AA"/>
    <w:rsid w:val="00401A97"/>
    <w:rsid w:val="00401C4B"/>
    <w:rsid w:val="00401FDE"/>
    <w:rsid w:val="0040209B"/>
    <w:rsid w:val="00402A3F"/>
    <w:rsid w:val="00402DF3"/>
    <w:rsid w:val="00402DFA"/>
    <w:rsid w:val="00403691"/>
    <w:rsid w:val="00403A25"/>
    <w:rsid w:val="00403D3E"/>
    <w:rsid w:val="00403DAE"/>
    <w:rsid w:val="0040403D"/>
    <w:rsid w:val="00404071"/>
    <w:rsid w:val="0040426D"/>
    <w:rsid w:val="004043E6"/>
    <w:rsid w:val="004044EB"/>
    <w:rsid w:val="00404D21"/>
    <w:rsid w:val="00404DCB"/>
    <w:rsid w:val="0040509F"/>
    <w:rsid w:val="004052A9"/>
    <w:rsid w:val="00405E84"/>
    <w:rsid w:val="004071AA"/>
    <w:rsid w:val="004072E7"/>
    <w:rsid w:val="00407929"/>
    <w:rsid w:val="00410014"/>
    <w:rsid w:val="00410076"/>
    <w:rsid w:val="004107E7"/>
    <w:rsid w:val="00410EAD"/>
    <w:rsid w:val="0041150E"/>
    <w:rsid w:val="004115D7"/>
    <w:rsid w:val="004116B9"/>
    <w:rsid w:val="0041187D"/>
    <w:rsid w:val="00411CFB"/>
    <w:rsid w:val="00411D44"/>
    <w:rsid w:val="00412420"/>
    <w:rsid w:val="0041283A"/>
    <w:rsid w:val="00412BB2"/>
    <w:rsid w:val="0041350F"/>
    <w:rsid w:val="0041367B"/>
    <w:rsid w:val="0041374A"/>
    <w:rsid w:val="00413AED"/>
    <w:rsid w:val="00413B02"/>
    <w:rsid w:val="00413EF1"/>
    <w:rsid w:val="0041432E"/>
    <w:rsid w:val="00414AD1"/>
    <w:rsid w:val="00414AEC"/>
    <w:rsid w:val="00414F7B"/>
    <w:rsid w:val="0041500B"/>
    <w:rsid w:val="004152C9"/>
    <w:rsid w:val="00415E4D"/>
    <w:rsid w:val="00415F62"/>
    <w:rsid w:val="0041620B"/>
    <w:rsid w:val="00416DBE"/>
    <w:rsid w:val="0041720A"/>
    <w:rsid w:val="004172A1"/>
    <w:rsid w:val="004178B6"/>
    <w:rsid w:val="00417A61"/>
    <w:rsid w:val="00417B69"/>
    <w:rsid w:val="00420706"/>
    <w:rsid w:val="00421481"/>
    <w:rsid w:val="00421AB7"/>
    <w:rsid w:val="00421C08"/>
    <w:rsid w:val="00421DEC"/>
    <w:rsid w:val="00421FA1"/>
    <w:rsid w:val="00422701"/>
    <w:rsid w:val="00422880"/>
    <w:rsid w:val="00424887"/>
    <w:rsid w:val="00424901"/>
    <w:rsid w:val="00425486"/>
    <w:rsid w:val="004257F9"/>
    <w:rsid w:val="00425AFD"/>
    <w:rsid w:val="004261C6"/>
    <w:rsid w:val="00426C21"/>
    <w:rsid w:val="00427273"/>
    <w:rsid w:val="004273BB"/>
    <w:rsid w:val="00427A0A"/>
    <w:rsid w:val="00427A5B"/>
    <w:rsid w:val="00427AD6"/>
    <w:rsid w:val="00430872"/>
    <w:rsid w:val="00430ACA"/>
    <w:rsid w:val="00430E73"/>
    <w:rsid w:val="0043105C"/>
    <w:rsid w:val="0043112E"/>
    <w:rsid w:val="004311CD"/>
    <w:rsid w:val="0043175D"/>
    <w:rsid w:val="0043192E"/>
    <w:rsid w:val="004319A1"/>
    <w:rsid w:val="00431B2C"/>
    <w:rsid w:val="00431B77"/>
    <w:rsid w:val="00431DD4"/>
    <w:rsid w:val="00431E4A"/>
    <w:rsid w:val="004320A1"/>
    <w:rsid w:val="004327C5"/>
    <w:rsid w:val="004328AA"/>
    <w:rsid w:val="00432B2F"/>
    <w:rsid w:val="00432CE3"/>
    <w:rsid w:val="00433F10"/>
    <w:rsid w:val="0043411C"/>
    <w:rsid w:val="0043441A"/>
    <w:rsid w:val="00434B0D"/>
    <w:rsid w:val="00435479"/>
    <w:rsid w:val="00435C60"/>
    <w:rsid w:val="00436161"/>
    <w:rsid w:val="00436BBE"/>
    <w:rsid w:val="00436E69"/>
    <w:rsid w:val="004371A3"/>
    <w:rsid w:val="00437805"/>
    <w:rsid w:val="0043797F"/>
    <w:rsid w:val="00437A08"/>
    <w:rsid w:val="00437C08"/>
    <w:rsid w:val="00437C15"/>
    <w:rsid w:val="00437E2D"/>
    <w:rsid w:val="004415D5"/>
    <w:rsid w:val="00441EE7"/>
    <w:rsid w:val="004420A2"/>
    <w:rsid w:val="0044220C"/>
    <w:rsid w:val="004428E7"/>
    <w:rsid w:val="00443676"/>
    <w:rsid w:val="0044373D"/>
    <w:rsid w:val="00444113"/>
    <w:rsid w:val="0044423A"/>
    <w:rsid w:val="0044432F"/>
    <w:rsid w:val="00445746"/>
    <w:rsid w:val="00445835"/>
    <w:rsid w:val="00445898"/>
    <w:rsid w:val="00445C2F"/>
    <w:rsid w:val="0044633D"/>
    <w:rsid w:val="0044689C"/>
    <w:rsid w:val="0044714C"/>
    <w:rsid w:val="0044741C"/>
    <w:rsid w:val="0044747F"/>
    <w:rsid w:val="0044756B"/>
    <w:rsid w:val="004479DE"/>
    <w:rsid w:val="00447C3A"/>
    <w:rsid w:val="0045040F"/>
    <w:rsid w:val="004510C9"/>
    <w:rsid w:val="00451122"/>
    <w:rsid w:val="00451695"/>
    <w:rsid w:val="00451A6E"/>
    <w:rsid w:val="00451EE6"/>
    <w:rsid w:val="00451F35"/>
    <w:rsid w:val="00452074"/>
    <w:rsid w:val="0045229D"/>
    <w:rsid w:val="0045233F"/>
    <w:rsid w:val="00452411"/>
    <w:rsid w:val="0045256E"/>
    <w:rsid w:val="0045264F"/>
    <w:rsid w:val="00452ECF"/>
    <w:rsid w:val="004530D3"/>
    <w:rsid w:val="00454010"/>
    <w:rsid w:val="00454C44"/>
    <w:rsid w:val="00454D8E"/>
    <w:rsid w:val="00454FF0"/>
    <w:rsid w:val="004550EF"/>
    <w:rsid w:val="00455516"/>
    <w:rsid w:val="004559D8"/>
    <w:rsid w:val="00455DB6"/>
    <w:rsid w:val="00455E5C"/>
    <w:rsid w:val="004564A7"/>
    <w:rsid w:val="0045678C"/>
    <w:rsid w:val="0045686C"/>
    <w:rsid w:val="004568D6"/>
    <w:rsid w:val="00456926"/>
    <w:rsid w:val="00456C13"/>
    <w:rsid w:val="00457361"/>
    <w:rsid w:val="0045763D"/>
    <w:rsid w:val="004577FD"/>
    <w:rsid w:val="00457C25"/>
    <w:rsid w:val="00460899"/>
    <w:rsid w:val="00460AA1"/>
    <w:rsid w:val="00461380"/>
    <w:rsid w:val="0046156C"/>
    <w:rsid w:val="00461B88"/>
    <w:rsid w:val="00461FC9"/>
    <w:rsid w:val="004627B0"/>
    <w:rsid w:val="00462817"/>
    <w:rsid w:val="00463CD7"/>
    <w:rsid w:val="004651BF"/>
    <w:rsid w:val="00465426"/>
    <w:rsid w:val="004656A2"/>
    <w:rsid w:val="00465A53"/>
    <w:rsid w:val="00465CBA"/>
    <w:rsid w:val="00465D96"/>
    <w:rsid w:val="0046664B"/>
    <w:rsid w:val="00466CB2"/>
    <w:rsid w:val="00467A86"/>
    <w:rsid w:val="00470076"/>
    <w:rsid w:val="00470404"/>
    <w:rsid w:val="00470DB1"/>
    <w:rsid w:val="00471018"/>
    <w:rsid w:val="004712AE"/>
    <w:rsid w:val="00471A57"/>
    <w:rsid w:val="00471C8C"/>
    <w:rsid w:val="004723BB"/>
    <w:rsid w:val="0047264D"/>
    <w:rsid w:val="00472AE4"/>
    <w:rsid w:val="0047373C"/>
    <w:rsid w:val="004739A3"/>
    <w:rsid w:val="004739E7"/>
    <w:rsid w:val="00474381"/>
    <w:rsid w:val="00475190"/>
    <w:rsid w:val="00475381"/>
    <w:rsid w:val="004753B1"/>
    <w:rsid w:val="004753DC"/>
    <w:rsid w:val="00475BCE"/>
    <w:rsid w:val="00475FC1"/>
    <w:rsid w:val="0047615D"/>
    <w:rsid w:val="00477052"/>
    <w:rsid w:val="0047762B"/>
    <w:rsid w:val="0047764D"/>
    <w:rsid w:val="0047AB1A"/>
    <w:rsid w:val="00480885"/>
    <w:rsid w:val="00480CF3"/>
    <w:rsid w:val="00480EC1"/>
    <w:rsid w:val="0048182F"/>
    <w:rsid w:val="00481D4B"/>
    <w:rsid w:val="00482519"/>
    <w:rsid w:val="004826E1"/>
    <w:rsid w:val="00482719"/>
    <w:rsid w:val="00482CE3"/>
    <w:rsid w:val="0048305B"/>
    <w:rsid w:val="00483370"/>
    <w:rsid w:val="00483388"/>
    <w:rsid w:val="004833A3"/>
    <w:rsid w:val="0048365E"/>
    <w:rsid w:val="00483675"/>
    <w:rsid w:val="0048414B"/>
    <w:rsid w:val="004841CC"/>
    <w:rsid w:val="00484892"/>
    <w:rsid w:val="00485290"/>
    <w:rsid w:val="00485305"/>
    <w:rsid w:val="00485511"/>
    <w:rsid w:val="0048570B"/>
    <w:rsid w:val="00485AA3"/>
    <w:rsid w:val="00486014"/>
    <w:rsid w:val="004865FF"/>
    <w:rsid w:val="0048674C"/>
    <w:rsid w:val="00486AEA"/>
    <w:rsid w:val="00487F08"/>
    <w:rsid w:val="00490A1A"/>
    <w:rsid w:val="0049188D"/>
    <w:rsid w:val="00491B43"/>
    <w:rsid w:val="00491CDC"/>
    <w:rsid w:val="00492286"/>
    <w:rsid w:val="004927A7"/>
    <w:rsid w:val="00492E4B"/>
    <w:rsid w:val="004937D1"/>
    <w:rsid w:val="00493E6C"/>
    <w:rsid w:val="00494746"/>
    <w:rsid w:val="004948B2"/>
    <w:rsid w:val="00494970"/>
    <w:rsid w:val="004951A9"/>
    <w:rsid w:val="0049558E"/>
    <w:rsid w:val="00495A7E"/>
    <w:rsid w:val="004964ED"/>
    <w:rsid w:val="004974BE"/>
    <w:rsid w:val="0049781E"/>
    <w:rsid w:val="00497A57"/>
    <w:rsid w:val="004A00CC"/>
    <w:rsid w:val="004A06B9"/>
    <w:rsid w:val="004A0BB4"/>
    <w:rsid w:val="004A0D50"/>
    <w:rsid w:val="004A0ED3"/>
    <w:rsid w:val="004A1137"/>
    <w:rsid w:val="004A13ED"/>
    <w:rsid w:val="004A1461"/>
    <w:rsid w:val="004A14EF"/>
    <w:rsid w:val="004A161F"/>
    <w:rsid w:val="004A1C40"/>
    <w:rsid w:val="004A1CF0"/>
    <w:rsid w:val="004A2010"/>
    <w:rsid w:val="004A2192"/>
    <w:rsid w:val="004A2670"/>
    <w:rsid w:val="004A2DB6"/>
    <w:rsid w:val="004A33C0"/>
    <w:rsid w:val="004A33E2"/>
    <w:rsid w:val="004A3CCC"/>
    <w:rsid w:val="004A3CF4"/>
    <w:rsid w:val="004A3F8A"/>
    <w:rsid w:val="004A416F"/>
    <w:rsid w:val="004A41E7"/>
    <w:rsid w:val="004A4980"/>
    <w:rsid w:val="004A4BC5"/>
    <w:rsid w:val="004A4D8D"/>
    <w:rsid w:val="004A4FC3"/>
    <w:rsid w:val="004A55F8"/>
    <w:rsid w:val="004A5B2A"/>
    <w:rsid w:val="004A67EC"/>
    <w:rsid w:val="004A7717"/>
    <w:rsid w:val="004A776F"/>
    <w:rsid w:val="004A79AF"/>
    <w:rsid w:val="004B078B"/>
    <w:rsid w:val="004B122F"/>
    <w:rsid w:val="004B22A6"/>
    <w:rsid w:val="004B23BC"/>
    <w:rsid w:val="004B2434"/>
    <w:rsid w:val="004B294B"/>
    <w:rsid w:val="004B2BEB"/>
    <w:rsid w:val="004B2F89"/>
    <w:rsid w:val="004B31C5"/>
    <w:rsid w:val="004B3593"/>
    <w:rsid w:val="004B3597"/>
    <w:rsid w:val="004B383A"/>
    <w:rsid w:val="004B429A"/>
    <w:rsid w:val="004B429E"/>
    <w:rsid w:val="004B4FFB"/>
    <w:rsid w:val="004B51F2"/>
    <w:rsid w:val="004B53E5"/>
    <w:rsid w:val="004B5B7B"/>
    <w:rsid w:val="004B60D0"/>
    <w:rsid w:val="004B617D"/>
    <w:rsid w:val="004B638A"/>
    <w:rsid w:val="004B6736"/>
    <w:rsid w:val="004B689D"/>
    <w:rsid w:val="004B6A10"/>
    <w:rsid w:val="004B6A95"/>
    <w:rsid w:val="004B6BBF"/>
    <w:rsid w:val="004B75CF"/>
    <w:rsid w:val="004B7824"/>
    <w:rsid w:val="004B7888"/>
    <w:rsid w:val="004B78AF"/>
    <w:rsid w:val="004B7976"/>
    <w:rsid w:val="004B7C91"/>
    <w:rsid w:val="004B7D0C"/>
    <w:rsid w:val="004B7F07"/>
    <w:rsid w:val="004C03C2"/>
    <w:rsid w:val="004C06FB"/>
    <w:rsid w:val="004C0828"/>
    <w:rsid w:val="004C0BCB"/>
    <w:rsid w:val="004C0C90"/>
    <w:rsid w:val="004C0E69"/>
    <w:rsid w:val="004C1214"/>
    <w:rsid w:val="004C1254"/>
    <w:rsid w:val="004C1329"/>
    <w:rsid w:val="004C146D"/>
    <w:rsid w:val="004C1796"/>
    <w:rsid w:val="004C1CAF"/>
    <w:rsid w:val="004C1D39"/>
    <w:rsid w:val="004C1E00"/>
    <w:rsid w:val="004C206B"/>
    <w:rsid w:val="004C21B4"/>
    <w:rsid w:val="004C2548"/>
    <w:rsid w:val="004C26CD"/>
    <w:rsid w:val="004C2A30"/>
    <w:rsid w:val="004C2B0B"/>
    <w:rsid w:val="004C2D64"/>
    <w:rsid w:val="004C2D87"/>
    <w:rsid w:val="004C32EA"/>
    <w:rsid w:val="004C3B9D"/>
    <w:rsid w:val="004C4352"/>
    <w:rsid w:val="004C44A0"/>
    <w:rsid w:val="004C47D6"/>
    <w:rsid w:val="004C4B17"/>
    <w:rsid w:val="004C53F2"/>
    <w:rsid w:val="004C62D9"/>
    <w:rsid w:val="004C66EA"/>
    <w:rsid w:val="004C67C9"/>
    <w:rsid w:val="004C7A1D"/>
    <w:rsid w:val="004D058B"/>
    <w:rsid w:val="004D069E"/>
    <w:rsid w:val="004D0BAA"/>
    <w:rsid w:val="004D0CE7"/>
    <w:rsid w:val="004D1172"/>
    <w:rsid w:val="004D1421"/>
    <w:rsid w:val="004D17C7"/>
    <w:rsid w:val="004D181B"/>
    <w:rsid w:val="004D1904"/>
    <w:rsid w:val="004D19D3"/>
    <w:rsid w:val="004D1ED4"/>
    <w:rsid w:val="004D1EF4"/>
    <w:rsid w:val="004D21F5"/>
    <w:rsid w:val="004D28FD"/>
    <w:rsid w:val="004D2CC4"/>
    <w:rsid w:val="004D356E"/>
    <w:rsid w:val="004D3861"/>
    <w:rsid w:val="004D3A0B"/>
    <w:rsid w:val="004D3C13"/>
    <w:rsid w:val="004D43E6"/>
    <w:rsid w:val="004D449A"/>
    <w:rsid w:val="004D4C72"/>
    <w:rsid w:val="004D5122"/>
    <w:rsid w:val="004D533F"/>
    <w:rsid w:val="004D5370"/>
    <w:rsid w:val="004D53DC"/>
    <w:rsid w:val="004D57BA"/>
    <w:rsid w:val="004D5F0A"/>
    <w:rsid w:val="004D5F8C"/>
    <w:rsid w:val="004D6028"/>
    <w:rsid w:val="004D6782"/>
    <w:rsid w:val="004D67E3"/>
    <w:rsid w:val="004D6A6B"/>
    <w:rsid w:val="004D6F4A"/>
    <w:rsid w:val="004D7212"/>
    <w:rsid w:val="004D73E1"/>
    <w:rsid w:val="004D75BF"/>
    <w:rsid w:val="004D75CF"/>
    <w:rsid w:val="004D79A3"/>
    <w:rsid w:val="004D7A46"/>
    <w:rsid w:val="004D7B55"/>
    <w:rsid w:val="004D7D82"/>
    <w:rsid w:val="004DCF10"/>
    <w:rsid w:val="004E0029"/>
    <w:rsid w:val="004E04DB"/>
    <w:rsid w:val="004E08A5"/>
    <w:rsid w:val="004E08E1"/>
    <w:rsid w:val="004E1171"/>
    <w:rsid w:val="004E15E9"/>
    <w:rsid w:val="004E1909"/>
    <w:rsid w:val="004E1A80"/>
    <w:rsid w:val="004E1D5E"/>
    <w:rsid w:val="004E2412"/>
    <w:rsid w:val="004E2642"/>
    <w:rsid w:val="004E26E1"/>
    <w:rsid w:val="004E2F48"/>
    <w:rsid w:val="004E312A"/>
    <w:rsid w:val="004E4082"/>
    <w:rsid w:val="004E49BB"/>
    <w:rsid w:val="004E4F8A"/>
    <w:rsid w:val="004E60C6"/>
    <w:rsid w:val="004E63ED"/>
    <w:rsid w:val="004E6971"/>
    <w:rsid w:val="004E6FEF"/>
    <w:rsid w:val="004E726C"/>
    <w:rsid w:val="004E730A"/>
    <w:rsid w:val="004E75F8"/>
    <w:rsid w:val="004E774B"/>
    <w:rsid w:val="004E7AAC"/>
    <w:rsid w:val="004E7BD2"/>
    <w:rsid w:val="004F0AAA"/>
    <w:rsid w:val="004F1204"/>
    <w:rsid w:val="004F1657"/>
    <w:rsid w:val="004F2CF7"/>
    <w:rsid w:val="004F310D"/>
    <w:rsid w:val="004F315F"/>
    <w:rsid w:val="004F3873"/>
    <w:rsid w:val="004F3DB9"/>
    <w:rsid w:val="004F3FE4"/>
    <w:rsid w:val="004F442D"/>
    <w:rsid w:val="004F4BCB"/>
    <w:rsid w:val="004F4C20"/>
    <w:rsid w:val="004F57BD"/>
    <w:rsid w:val="004F5BD8"/>
    <w:rsid w:val="004F6303"/>
    <w:rsid w:val="004F77CC"/>
    <w:rsid w:val="00500079"/>
    <w:rsid w:val="00500506"/>
    <w:rsid w:val="00500507"/>
    <w:rsid w:val="00500BB5"/>
    <w:rsid w:val="00500DC3"/>
    <w:rsid w:val="0050133A"/>
    <w:rsid w:val="005014A7"/>
    <w:rsid w:val="005019C7"/>
    <w:rsid w:val="00501E67"/>
    <w:rsid w:val="00503974"/>
    <w:rsid w:val="00504154"/>
    <w:rsid w:val="00504A79"/>
    <w:rsid w:val="00504B56"/>
    <w:rsid w:val="00504F92"/>
    <w:rsid w:val="00504FE0"/>
    <w:rsid w:val="0050549B"/>
    <w:rsid w:val="00505814"/>
    <w:rsid w:val="005059E2"/>
    <w:rsid w:val="00506032"/>
    <w:rsid w:val="00506917"/>
    <w:rsid w:val="005069B6"/>
    <w:rsid w:val="00506A05"/>
    <w:rsid w:val="00506E34"/>
    <w:rsid w:val="00507533"/>
    <w:rsid w:val="0050779F"/>
    <w:rsid w:val="00507928"/>
    <w:rsid w:val="00507AAA"/>
    <w:rsid w:val="00510394"/>
    <w:rsid w:val="005110DA"/>
    <w:rsid w:val="0051138E"/>
    <w:rsid w:val="005117C3"/>
    <w:rsid w:val="00511FD7"/>
    <w:rsid w:val="0051206F"/>
    <w:rsid w:val="00512C7C"/>
    <w:rsid w:val="00513344"/>
    <w:rsid w:val="00513656"/>
    <w:rsid w:val="00513C89"/>
    <w:rsid w:val="00513EEA"/>
    <w:rsid w:val="005146C9"/>
    <w:rsid w:val="0051470D"/>
    <w:rsid w:val="00514B35"/>
    <w:rsid w:val="0051541D"/>
    <w:rsid w:val="005155ED"/>
    <w:rsid w:val="00515E1D"/>
    <w:rsid w:val="00516859"/>
    <w:rsid w:val="00516DFB"/>
    <w:rsid w:val="0051757D"/>
    <w:rsid w:val="00517708"/>
    <w:rsid w:val="00517B5F"/>
    <w:rsid w:val="00517CBB"/>
    <w:rsid w:val="00517DE2"/>
    <w:rsid w:val="005200E7"/>
    <w:rsid w:val="00520254"/>
    <w:rsid w:val="00520308"/>
    <w:rsid w:val="005204FF"/>
    <w:rsid w:val="00520A2D"/>
    <w:rsid w:val="00520A96"/>
    <w:rsid w:val="00520B0D"/>
    <w:rsid w:val="00520BA8"/>
    <w:rsid w:val="00520C88"/>
    <w:rsid w:val="0052137F"/>
    <w:rsid w:val="005213B2"/>
    <w:rsid w:val="00521A0D"/>
    <w:rsid w:val="00521EB0"/>
    <w:rsid w:val="005224C0"/>
    <w:rsid w:val="005226AD"/>
    <w:rsid w:val="00522AD9"/>
    <w:rsid w:val="005233BD"/>
    <w:rsid w:val="00523864"/>
    <w:rsid w:val="005238D1"/>
    <w:rsid w:val="00523D4C"/>
    <w:rsid w:val="00523DA4"/>
    <w:rsid w:val="005245D0"/>
    <w:rsid w:val="0052466D"/>
    <w:rsid w:val="00524715"/>
    <w:rsid w:val="00524F70"/>
    <w:rsid w:val="0052584D"/>
    <w:rsid w:val="005258BF"/>
    <w:rsid w:val="00525933"/>
    <w:rsid w:val="00526296"/>
    <w:rsid w:val="00526323"/>
    <w:rsid w:val="0052641A"/>
    <w:rsid w:val="00526C49"/>
    <w:rsid w:val="00526C65"/>
    <w:rsid w:val="00527283"/>
    <w:rsid w:val="005275D8"/>
    <w:rsid w:val="0052772F"/>
    <w:rsid w:val="00527C06"/>
    <w:rsid w:val="00527D3D"/>
    <w:rsid w:val="0053030A"/>
    <w:rsid w:val="005306A4"/>
    <w:rsid w:val="005306C1"/>
    <w:rsid w:val="00531299"/>
    <w:rsid w:val="005314C2"/>
    <w:rsid w:val="00531808"/>
    <w:rsid w:val="00531A73"/>
    <w:rsid w:val="00531D04"/>
    <w:rsid w:val="005321B0"/>
    <w:rsid w:val="005321D5"/>
    <w:rsid w:val="00532564"/>
    <w:rsid w:val="00532BA7"/>
    <w:rsid w:val="00533C73"/>
    <w:rsid w:val="00533E6F"/>
    <w:rsid w:val="00533EF1"/>
    <w:rsid w:val="005343F4"/>
    <w:rsid w:val="0053486F"/>
    <w:rsid w:val="005353C6"/>
    <w:rsid w:val="00535786"/>
    <w:rsid w:val="00535BA7"/>
    <w:rsid w:val="00536015"/>
    <w:rsid w:val="00536A51"/>
    <w:rsid w:val="00537239"/>
    <w:rsid w:val="00537927"/>
    <w:rsid w:val="00537E5E"/>
    <w:rsid w:val="0053BD49"/>
    <w:rsid w:val="0054034F"/>
    <w:rsid w:val="00540380"/>
    <w:rsid w:val="005403FD"/>
    <w:rsid w:val="00540F11"/>
    <w:rsid w:val="005412B3"/>
    <w:rsid w:val="00541809"/>
    <w:rsid w:val="0054185E"/>
    <w:rsid w:val="005418C9"/>
    <w:rsid w:val="0054237B"/>
    <w:rsid w:val="00542630"/>
    <w:rsid w:val="0054283F"/>
    <w:rsid w:val="0054289B"/>
    <w:rsid w:val="00542976"/>
    <w:rsid w:val="00542AC6"/>
    <w:rsid w:val="00543116"/>
    <w:rsid w:val="00543607"/>
    <w:rsid w:val="00543BCA"/>
    <w:rsid w:val="00543F71"/>
    <w:rsid w:val="005446E1"/>
    <w:rsid w:val="005447A6"/>
    <w:rsid w:val="005451A4"/>
    <w:rsid w:val="005453B3"/>
    <w:rsid w:val="00545CE9"/>
    <w:rsid w:val="00546367"/>
    <w:rsid w:val="00546371"/>
    <w:rsid w:val="00547268"/>
    <w:rsid w:val="0054735A"/>
    <w:rsid w:val="005473BE"/>
    <w:rsid w:val="00547CCD"/>
    <w:rsid w:val="00547D84"/>
    <w:rsid w:val="005503B5"/>
    <w:rsid w:val="005506F4"/>
    <w:rsid w:val="00550775"/>
    <w:rsid w:val="00550A1A"/>
    <w:rsid w:val="00550B00"/>
    <w:rsid w:val="005526EF"/>
    <w:rsid w:val="00552C75"/>
    <w:rsid w:val="005537BA"/>
    <w:rsid w:val="00553824"/>
    <w:rsid w:val="00553958"/>
    <w:rsid w:val="00553A09"/>
    <w:rsid w:val="00553A26"/>
    <w:rsid w:val="0055405B"/>
    <w:rsid w:val="00554234"/>
    <w:rsid w:val="005544A6"/>
    <w:rsid w:val="00554797"/>
    <w:rsid w:val="005548A9"/>
    <w:rsid w:val="005549CB"/>
    <w:rsid w:val="00555D47"/>
    <w:rsid w:val="00556126"/>
    <w:rsid w:val="005569D7"/>
    <w:rsid w:val="00556ADE"/>
    <w:rsid w:val="00556CE8"/>
    <w:rsid w:val="005573EE"/>
    <w:rsid w:val="00557779"/>
    <w:rsid w:val="00557797"/>
    <w:rsid w:val="005600C3"/>
    <w:rsid w:val="00560322"/>
    <w:rsid w:val="00560413"/>
    <w:rsid w:val="005605AC"/>
    <w:rsid w:val="00560ABD"/>
    <w:rsid w:val="00560B3D"/>
    <w:rsid w:val="00560C4E"/>
    <w:rsid w:val="00560E0A"/>
    <w:rsid w:val="00560ECF"/>
    <w:rsid w:val="0056152E"/>
    <w:rsid w:val="00561663"/>
    <w:rsid w:val="00561C9E"/>
    <w:rsid w:val="00561CCF"/>
    <w:rsid w:val="00561E29"/>
    <w:rsid w:val="00562044"/>
    <w:rsid w:val="00562064"/>
    <w:rsid w:val="00562132"/>
    <w:rsid w:val="00562ACB"/>
    <w:rsid w:val="00562C0A"/>
    <w:rsid w:val="00562FC9"/>
    <w:rsid w:val="005631B9"/>
    <w:rsid w:val="00563862"/>
    <w:rsid w:val="005638C6"/>
    <w:rsid w:val="00563B1F"/>
    <w:rsid w:val="00563B54"/>
    <w:rsid w:val="0056484E"/>
    <w:rsid w:val="00564D9F"/>
    <w:rsid w:val="005652EF"/>
    <w:rsid w:val="00565443"/>
    <w:rsid w:val="00565E7D"/>
    <w:rsid w:val="0056665F"/>
    <w:rsid w:val="00566BF1"/>
    <w:rsid w:val="00566D39"/>
    <w:rsid w:val="00566D80"/>
    <w:rsid w:val="00566FDA"/>
    <w:rsid w:val="005670F8"/>
    <w:rsid w:val="00567980"/>
    <w:rsid w:val="00567BE2"/>
    <w:rsid w:val="00567C36"/>
    <w:rsid w:val="00567F06"/>
    <w:rsid w:val="005700B4"/>
    <w:rsid w:val="005704BE"/>
    <w:rsid w:val="005707A8"/>
    <w:rsid w:val="00570804"/>
    <w:rsid w:val="00570AE5"/>
    <w:rsid w:val="00570B41"/>
    <w:rsid w:val="00570E09"/>
    <w:rsid w:val="0057123D"/>
    <w:rsid w:val="00571F90"/>
    <w:rsid w:val="0057225A"/>
    <w:rsid w:val="00572367"/>
    <w:rsid w:val="005723B9"/>
    <w:rsid w:val="00572685"/>
    <w:rsid w:val="00573351"/>
    <w:rsid w:val="00573CB2"/>
    <w:rsid w:val="00573E1D"/>
    <w:rsid w:val="00573F50"/>
    <w:rsid w:val="00574435"/>
    <w:rsid w:val="00574A90"/>
    <w:rsid w:val="00574EFD"/>
    <w:rsid w:val="005756BF"/>
    <w:rsid w:val="005759DB"/>
    <w:rsid w:val="00576053"/>
    <w:rsid w:val="00576065"/>
    <w:rsid w:val="005765BC"/>
    <w:rsid w:val="00576A7B"/>
    <w:rsid w:val="00576EB3"/>
    <w:rsid w:val="005773AC"/>
    <w:rsid w:val="0057791A"/>
    <w:rsid w:val="0057796E"/>
    <w:rsid w:val="0057798A"/>
    <w:rsid w:val="00577F21"/>
    <w:rsid w:val="00581120"/>
    <w:rsid w:val="00581313"/>
    <w:rsid w:val="00581AF9"/>
    <w:rsid w:val="00582546"/>
    <w:rsid w:val="00582FA6"/>
    <w:rsid w:val="00583296"/>
    <w:rsid w:val="005835EC"/>
    <w:rsid w:val="00583B86"/>
    <w:rsid w:val="00584B87"/>
    <w:rsid w:val="00585400"/>
    <w:rsid w:val="005860D3"/>
    <w:rsid w:val="00586827"/>
    <w:rsid w:val="005874D7"/>
    <w:rsid w:val="0058768D"/>
    <w:rsid w:val="00587AA1"/>
    <w:rsid w:val="0058CF20"/>
    <w:rsid w:val="0059032E"/>
    <w:rsid w:val="0059137F"/>
    <w:rsid w:val="0059176C"/>
    <w:rsid w:val="00591FF7"/>
    <w:rsid w:val="005922EA"/>
    <w:rsid w:val="00592387"/>
    <w:rsid w:val="00592958"/>
    <w:rsid w:val="0059321C"/>
    <w:rsid w:val="005934F0"/>
    <w:rsid w:val="00593CAF"/>
    <w:rsid w:val="00593E25"/>
    <w:rsid w:val="00594AD1"/>
    <w:rsid w:val="00594D62"/>
    <w:rsid w:val="005950FE"/>
    <w:rsid w:val="005951B0"/>
    <w:rsid w:val="005954CD"/>
    <w:rsid w:val="00595A0D"/>
    <w:rsid w:val="00595B17"/>
    <w:rsid w:val="00595E34"/>
    <w:rsid w:val="00595FD4"/>
    <w:rsid w:val="00596028"/>
    <w:rsid w:val="00596323"/>
    <w:rsid w:val="005965F1"/>
    <w:rsid w:val="005967B5"/>
    <w:rsid w:val="005968FB"/>
    <w:rsid w:val="0059691F"/>
    <w:rsid w:val="005974B9"/>
    <w:rsid w:val="00597568"/>
    <w:rsid w:val="005976FE"/>
    <w:rsid w:val="005977FC"/>
    <w:rsid w:val="005A0610"/>
    <w:rsid w:val="005A0783"/>
    <w:rsid w:val="005A0CDD"/>
    <w:rsid w:val="005A11B8"/>
    <w:rsid w:val="005A1305"/>
    <w:rsid w:val="005A1991"/>
    <w:rsid w:val="005A1AAC"/>
    <w:rsid w:val="005A1E29"/>
    <w:rsid w:val="005A37DB"/>
    <w:rsid w:val="005A3961"/>
    <w:rsid w:val="005A452A"/>
    <w:rsid w:val="005A457F"/>
    <w:rsid w:val="005A4600"/>
    <w:rsid w:val="005A4A65"/>
    <w:rsid w:val="005A5711"/>
    <w:rsid w:val="005A5778"/>
    <w:rsid w:val="005A5928"/>
    <w:rsid w:val="005A5AAF"/>
    <w:rsid w:val="005A5D7B"/>
    <w:rsid w:val="005A608B"/>
    <w:rsid w:val="005A62E5"/>
    <w:rsid w:val="005A6740"/>
    <w:rsid w:val="005A6DC4"/>
    <w:rsid w:val="005A72D7"/>
    <w:rsid w:val="005A78B0"/>
    <w:rsid w:val="005A7E6C"/>
    <w:rsid w:val="005B01BC"/>
    <w:rsid w:val="005B0650"/>
    <w:rsid w:val="005B0727"/>
    <w:rsid w:val="005B0875"/>
    <w:rsid w:val="005B0C66"/>
    <w:rsid w:val="005B1186"/>
    <w:rsid w:val="005B1A89"/>
    <w:rsid w:val="005B1B6C"/>
    <w:rsid w:val="005B2B27"/>
    <w:rsid w:val="005B2E1A"/>
    <w:rsid w:val="005B32FA"/>
    <w:rsid w:val="005B3380"/>
    <w:rsid w:val="005B475D"/>
    <w:rsid w:val="005B4C62"/>
    <w:rsid w:val="005B5C3A"/>
    <w:rsid w:val="005B6284"/>
    <w:rsid w:val="005B63AF"/>
    <w:rsid w:val="005B694D"/>
    <w:rsid w:val="005B6AE3"/>
    <w:rsid w:val="005B6D50"/>
    <w:rsid w:val="005B708C"/>
    <w:rsid w:val="005B70E8"/>
    <w:rsid w:val="005B721D"/>
    <w:rsid w:val="005B76FF"/>
    <w:rsid w:val="005B7D78"/>
    <w:rsid w:val="005B7F25"/>
    <w:rsid w:val="005C137E"/>
    <w:rsid w:val="005C1501"/>
    <w:rsid w:val="005C15D2"/>
    <w:rsid w:val="005C1885"/>
    <w:rsid w:val="005C1D48"/>
    <w:rsid w:val="005C25CD"/>
    <w:rsid w:val="005C2760"/>
    <w:rsid w:val="005C2824"/>
    <w:rsid w:val="005C2D0C"/>
    <w:rsid w:val="005C3797"/>
    <w:rsid w:val="005C434E"/>
    <w:rsid w:val="005C4398"/>
    <w:rsid w:val="005C4CCB"/>
    <w:rsid w:val="005C503B"/>
    <w:rsid w:val="005C5856"/>
    <w:rsid w:val="005C6973"/>
    <w:rsid w:val="005C6E51"/>
    <w:rsid w:val="005C6EE7"/>
    <w:rsid w:val="005C71FB"/>
    <w:rsid w:val="005C723F"/>
    <w:rsid w:val="005C783A"/>
    <w:rsid w:val="005C79CE"/>
    <w:rsid w:val="005C7AE3"/>
    <w:rsid w:val="005C7CC7"/>
    <w:rsid w:val="005D053F"/>
    <w:rsid w:val="005D15B2"/>
    <w:rsid w:val="005D1757"/>
    <w:rsid w:val="005D2233"/>
    <w:rsid w:val="005D2C9C"/>
    <w:rsid w:val="005D3130"/>
    <w:rsid w:val="005D3824"/>
    <w:rsid w:val="005D39E0"/>
    <w:rsid w:val="005D3E89"/>
    <w:rsid w:val="005D4ACC"/>
    <w:rsid w:val="005D50C2"/>
    <w:rsid w:val="005D5155"/>
    <w:rsid w:val="005D5593"/>
    <w:rsid w:val="005D5765"/>
    <w:rsid w:val="005D5897"/>
    <w:rsid w:val="005D5B35"/>
    <w:rsid w:val="005D5E63"/>
    <w:rsid w:val="005D5FB5"/>
    <w:rsid w:val="005D66BA"/>
    <w:rsid w:val="005D76CC"/>
    <w:rsid w:val="005D7B36"/>
    <w:rsid w:val="005E1353"/>
    <w:rsid w:val="005E1550"/>
    <w:rsid w:val="005E18F2"/>
    <w:rsid w:val="005E1916"/>
    <w:rsid w:val="005E1C97"/>
    <w:rsid w:val="005E1E2B"/>
    <w:rsid w:val="005E1FA7"/>
    <w:rsid w:val="005E201C"/>
    <w:rsid w:val="005E23F0"/>
    <w:rsid w:val="005E3289"/>
    <w:rsid w:val="005E34BF"/>
    <w:rsid w:val="005E3B7F"/>
    <w:rsid w:val="005E3EF3"/>
    <w:rsid w:val="005E401D"/>
    <w:rsid w:val="005E450E"/>
    <w:rsid w:val="005E52DC"/>
    <w:rsid w:val="005E52E8"/>
    <w:rsid w:val="005E53B4"/>
    <w:rsid w:val="005E5A11"/>
    <w:rsid w:val="005E5B7D"/>
    <w:rsid w:val="005E615F"/>
    <w:rsid w:val="005E6870"/>
    <w:rsid w:val="005E7444"/>
    <w:rsid w:val="005E75E3"/>
    <w:rsid w:val="005E7AB9"/>
    <w:rsid w:val="005E7AFB"/>
    <w:rsid w:val="005EF874"/>
    <w:rsid w:val="005F008B"/>
    <w:rsid w:val="005F041C"/>
    <w:rsid w:val="005F102F"/>
    <w:rsid w:val="005F153B"/>
    <w:rsid w:val="005F1AFC"/>
    <w:rsid w:val="005F1C2F"/>
    <w:rsid w:val="005F2C4A"/>
    <w:rsid w:val="005F2E69"/>
    <w:rsid w:val="005F2FD8"/>
    <w:rsid w:val="005F3124"/>
    <w:rsid w:val="005F3723"/>
    <w:rsid w:val="005F387F"/>
    <w:rsid w:val="005F39A5"/>
    <w:rsid w:val="005F413D"/>
    <w:rsid w:val="005F4756"/>
    <w:rsid w:val="005F4B60"/>
    <w:rsid w:val="005F4C11"/>
    <w:rsid w:val="005F5220"/>
    <w:rsid w:val="005F56E5"/>
    <w:rsid w:val="005F580C"/>
    <w:rsid w:val="005F5A39"/>
    <w:rsid w:val="005F5E48"/>
    <w:rsid w:val="005F6188"/>
    <w:rsid w:val="005F62A0"/>
    <w:rsid w:val="005F6850"/>
    <w:rsid w:val="005F6AD4"/>
    <w:rsid w:val="005F6D12"/>
    <w:rsid w:val="005F73A2"/>
    <w:rsid w:val="005F7A07"/>
    <w:rsid w:val="00600278"/>
    <w:rsid w:val="006003FA"/>
    <w:rsid w:val="00600694"/>
    <w:rsid w:val="0060094C"/>
    <w:rsid w:val="00600D0F"/>
    <w:rsid w:val="0060152A"/>
    <w:rsid w:val="00601585"/>
    <w:rsid w:val="00602227"/>
    <w:rsid w:val="006024A6"/>
    <w:rsid w:val="006024E5"/>
    <w:rsid w:val="00602605"/>
    <w:rsid w:val="00602690"/>
    <w:rsid w:val="00602F7D"/>
    <w:rsid w:val="006037BB"/>
    <w:rsid w:val="0060387F"/>
    <w:rsid w:val="006038F3"/>
    <w:rsid w:val="00603EC1"/>
    <w:rsid w:val="0060419C"/>
    <w:rsid w:val="006043FF"/>
    <w:rsid w:val="00604568"/>
    <w:rsid w:val="00604757"/>
    <w:rsid w:val="006047A7"/>
    <w:rsid w:val="00604B48"/>
    <w:rsid w:val="00604BBC"/>
    <w:rsid w:val="0060500A"/>
    <w:rsid w:val="00605380"/>
    <w:rsid w:val="006055AA"/>
    <w:rsid w:val="00605A8F"/>
    <w:rsid w:val="00605C42"/>
    <w:rsid w:val="00605EE6"/>
    <w:rsid w:val="006073D2"/>
    <w:rsid w:val="0060754B"/>
    <w:rsid w:val="00607683"/>
    <w:rsid w:val="00607DE0"/>
    <w:rsid w:val="006105F5"/>
    <w:rsid w:val="0061062C"/>
    <w:rsid w:val="00610DD4"/>
    <w:rsid w:val="00611174"/>
    <w:rsid w:val="00611629"/>
    <w:rsid w:val="006118F3"/>
    <w:rsid w:val="00611ACB"/>
    <w:rsid w:val="00611B3F"/>
    <w:rsid w:val="00611D79"/>
    <w:rsid w:val="00611E0F"/>
    <w:rsid w:val="00612045"/>
    <w:rsid w:val="00612D33"/>
    <w:rsid w:val="0061337F"/>
    <w:rsid w:val="00613C00"/>
    <w:rsid w:val="00613F14"/>
    <w:rsid w:val="00614368"/>
    <w:rsid w:val="0061462A"/>
    <w:rsid w:val="00614BBC"/>
    <w:rsid w:val="00615928"/>
    <w:rsid w:val="00615BA2"/>
    <w:rsid w:val="00615CF3"/>
    <w:rsid w:val="00615E3A"/>
    <w:rsid w:val="0061627B"/>
    <w:rsid w:val="00616909"/>
    <w:rsid w:val="006170DC"/>
    <w:rsid w:val="006171AE"/>
    <w:rsid w:val="0061772A"/>
    <w:rsid w:val="00617E95"/>
    <w:rsid w:val="0062002F"/>
    <w:rsid w:val="00620637"/>
    <w:rsid w:val="00620780"/>
    <w:rsid w:val="00620BB3"/>
    <w:rsid w:val="00621005"/>
    <w:rsid w:val="00621138"/>
    <w:rsid w:val="006216DC"/>
    <w:rsid w:val="00621AB9"/>
    <w:rsid w:val="0062219D"/>
    <w:rsid w:val="006223DB"/>
    <w:rsid w:val="006224DC"/>
    <w:rsid w:val="0062256A"/>
    <w:rsid w:val="0062281C"/>
    <w:rsid w:val="0062301F"/>
    <w:rsid w:val="006230B0"/>
    <w:rsid w:val="006230D3"/>
    <w:rsid w:val="0062336F"/>
    <w:rsid w:val="00623383"/>
    <w:rsid w:val="006233FF"/>
    <w:rsid w:val="00623BDE"/>
    <w:rsid w:val="00623D25"/>
    <w:rsid w:val="00623EDF"/>
    <w:rsid w:val="006241A9"/>
    <w:rsid w:val="0062494B"/>
    <w:rsid w:val="0062498E"/>
    <w:rsid w:val="00624E1E"/>
    <w:rsid w:val="00625AA2"/>
    <w:rsid w:val="00625AE2"/>
    <w:rsid w:val="00625CB1"/>
    <w:rsid w:val="006261C8"/>
    <w:rsid w:val="00626466"/>
    <w:rsid w:val="0062646A"/>
    <w:rsid w:val="00626BF2"/>
    <w:rsid w:val="00626F9E"/>
    <w:rsid w:val="0062717F"/>
    <w:rsid w:val="00627335"/>
    <w:rsid w:val="00630119"/>
    <w:rsid w:val="00630218"/>
    <w:rsid w:val="00630CF1"/>
    <w:rsid w:val="00630F13"/>
    <w:rsid w:val="00631E95"/>
    <w:rsid w:val="00632016"/>
    <w:rsid w:val="0063215A"/>
    <w:rsid w:val="0063221C"/>
    <w:rsid w:val="006333C5"/>
    <w:rsid w:val="00633A02"/>
    <w:rsid w:val="00633D56"/>
    <w:rsid w:val="00633E49"/>
    <w:rsid w:val="00633EAC"/>
    <w:rsid w:val="0063409C"/>
    <w:rsid w:val="0063420A"/>
    <w:rsid w:val="006345A5"/>
    <w:rsid w:val="00634CF8"/>
    <w:rsid w:val="00635124"/>
    <w:rsid w:val="0063520D"/>
    <w:rsid w:val="00635211"/>
    <w:rsid w:val="00635491"/>
    <w:rsid w:val="00635531"/>
    <w:rsid w:val="00635534"/>
    <w:rsid w:val="00635CD0"/>
    <w:rsid w:val="00636519"/>
    <w:rsid w:val="006367CA"/>
    <w:rsid w:val="006368EC"/>
    <w:rsid w:val="0063733F"/>
    <w:rsid w:val="006401BD"/>
    <w:rsid w:val="0064026E"/>
    <w:rsid w:val="00640631"/>
    <w:rsid w:val="00640A08"/>
    <w:rsid w:val="00640A2A"/>
    <w:rsid w:val="00640C37"/>
    <w:rsid w:val="00640F3C"/>
    <w:rsid w:val="006412BB"/>
    <w:rsid w:val="0064132A"/>
    <w:rsid w:val="006413D3"/>
    <w:rsid w:val="006419E7"/>
    <w:rsid w:val="00641A63"/>
    <w:rsid w:val="0064200D"/>
    <w:rsid w:val="0064280B"/>
    <w:rsid w:val="00642875"/>
    <w:rsid w:val="006430C9"/>
    <w:rsid w:val="00643D6F"/>
    <w:rsid w:val="00644007"/>
    <w:rsid w:val="00644116"/>
    <w:rsid w:val="00644901"/>
    <w:rsid w:val="00644C09"/>
    <w:rsid w:val="0064552E"/>
    <w:rsid w:val="00646129"/>
    <w:rsid w:val="00646292"/>
    <w:rsid w:val="0064648B"/>
    <w:rsid w:val="006466C0"/>
    <w:rsid w:val="00646DFA"/>
    <w:rsid w:val="006471FC"/>
    <w:rsid w:val="00650244"/>
    <w:rsid w:val="006503BB"/>
    <w:rsid w:val="00650548"/>
    <w:rsid w:val="00650C18"/>
    <w:rsid w:val="00651705"/>
    <w:rsid w:val="00652653"/>
    <w:rsid w:val="006528A0"/>
    <w:rsid w:val="00652ED2"/>
    <w:rsid w:val="0065309D"/>
    <w:rsid w:val="0065325F"/>
    <w:rsid w:val="006534A9"/>
    <w:rsid w:val="00653953"/>
    <w:rsid w:val="00654400"/>
    <w:rsid w:val="006544A9"/>
    <w:rsid w:val="00654BE2"/>
    <w:rsid w:val="00654D75"/>
    <w:rsid w:val="00654E8A"/>
    <w:rsid w:val="00655047"/>
    <w:rsid w:val="0065507B"/>
    <w:rsid w:val="0065596A"/>
    <w:rsid w:val="0065604A"/>
    <w:rsid w:val="00656318"/>
    <w:rsid w:val="0065637C"/>
    <w:rsid w:val="006569CD"/>
    <w:rsid w:val="00656F05"/>
    <w:rsid w:val="00656F5B"/>
    <w:rsid w:val="00656F5C"/>
    <w:rsid w:val="00657992"/>
    <w:rsid w:val="0065CD01"/>
    <w:rsid w:val="0066064B"/>
    <w:rsid w:val="00660662"/>
    <w:rsid w:val="0066075C"/>
    <w:rsid w:val="006609E4"/>
    <w:rsid w:val="00660B49"/>
    <w:rsid w:val="00661021"/>
    <w:rsid w:val="0066138C"/>
    <w:rsid w:val="006618DA"/>
    <w:rsid w:val="00661FAA"/>
    <w:rsid w:val="00662041"/>
    <w:rsid w:val="00662415"/>
    <w:rsid w:val="006629C6"/>
    <w:rsid w:val="00662B00"/>
    <w:rsid w:val="00662B17"/>
    <w:rsid w:val="00662B7D"/>
    <w:rsid w:val="00662DA7"/>
    <w:rsid w:val="00663051"/>
    <w:rsid w:val="0066368A"/>
    <w:rsid w:val="0066386A"/>
    <w:rsid w:val="00663AB8"/>
    <w:rsid w:val="00663D5B"/>
    <w:rsid w:val="00663D99"/>
    <w:rsid w:val="00664682"/>
    <w:rsid w:val="00664F97"/>
    <w:rsid w:val="0066554D"/>
    <w:rsid w:val="00665768"/>
    <w:rsid w:val="00665A0C"/>
    <w:rsid w:val="0066601C"/>
    <w:rsid w:val="00666186"/>
    <w:rsid w:val="006661B9"/>
    <w:rsid w:val="00666204"/>
    <w:rsid w:val="00666970"/>
    <w:rsid w:val="0066697E"/>
    <w:rsid w:val="00666997"/>
    <w:rsid w:val="00666C39"/>
    <w:rsid w:val="00666CC5"/>
    <w:rsid w:val="00666E6F"/>
    <w:rsid w:val="00666EC5"/>
    <w:rsid w:val="00666FD2"/>
    <w:rsid w:val="0066727D"/>
    <w:rsid w:val="006678EF"/>
    <w:rsid w:val="006679FA"/>
    <w:rsid w:val="0067041B"/>
    <w:rsid w:val="00670BA0"/>
    <w:rsid w:val="00670ED0"/>
    <w:rsid w:val="00671656"/>
    <w:rsid w:val="006717C9"/>
    <w:rsid w:val="00671F4C"/>
    <w:rsid w:val="0067222D"/>
    <w:rsid w:val="00672314"/>
    <w:rsid w:val="00672A76"/>
    <w:rsid w:val="00672A77"/>
    <w:rsid w:val="00672A79"/>
    <w:rsid w:val="00672CAE"/>
    <w:rsid w:val="00673770"/>
    <w:rsid w:val="00673BAF"/>
    <w:rsid w:val="00673EF0"/>
    <w:rsid w:val="00673F83"/>
    <w:rsid w:val="00674198"/>
    <w:rsid w:val="006746D5"/>
    <w:rsid w:val="006747F5"/>
    <w:rsid w:val="0067502C"/>
    <w:rsid w:val="0067549C"/>
    <w:rsid w:val="006754CA"/>
    <w:rsid w:val="00675AF4"/>
    <w:rsid w:val="00675BE9"/>
    <w:rsid w:val="00675FD8"/>
    <w:rsid w:val="00676A6F"/>
    <w:rsid w:val="00676A78"/>
    <w:rsid w:val="00677062"/>
    <w:rsid w:val="00677608"/>
    <w:rsid w:val="00677A1C"/>
    <w:rsid w:val="0067EFC0"/>
    <w:rsid w:val="00680903"/>
    <w:rsid w:val="00680930"/>
    <w:rsid w:val="00680BB0"/>
    <w:rsid w:val="00681510"/>
    <w:rsid w:val="00681B71"/>
    <w:rsid w:val="00681E09"/>
    <w:rsid w:val="00682153"/>
    <w:rsid w:val="006822ED"/>
    <w:rsid w:val="00682717"/>
    <w:rsid w:val="00682CA4"/>
    <w:rsid w:val="00682FB2"/>
    <w:rsid w:val="00683020"/>
    <w:rsid w:val="006836EE"/>
    <w:rsid w:val="00683B57"/>
    <w:rsid w:val="00683DBB"/>
    <w:rsid w:val="00683F5B"/>
    <w:rsid w:val="00684D00"/>
    <w:rsid w:val="00684FE5"/>
    <w:rsid w:val="0068521F"/>
    <w:rsid w:val="006858F6"/>
    <w:rsid w:val="00685956"/>
    <w:rsid w:val="00685969"/>
    <w:rsid w:val="00685BE4"/>
    <w:rsid w:val="00685BEE"/>
    <w:rsid w:val="00686066"/>
    <w:rsid w:val="006866FE"/>
    <w:rsid w:val="0068678B"/>
    <w:rsid w:val="00686D46"/>
    <w:rsid w:val="00686E41"/>
    <w:rsid w:val="00686E8D"/>
    <w:rsid w:val="006879D8"/>
    <w:rsid w:val="00687A91"/>
    <w:rsid w:val="00690003"/>
    <w:rsid w:val="00690066"/>
    <w:rsid w:val="0069078B"/>
    <w:rsid w:val="006909CA"/>
    <w:rsid w:val="00690A92"/>
    <w:rsid w:val="006911D6"/>
    <w:rsid w:val="00691FA8"/>
    <w:rsid w:val="0069200B"/>
    <w:rsid w:val="00692BA6"/>
    <w:rsid w:val="00692DC3"/>
    <w:rsid w:val="00693375"/>
    <w:rsid w:val="00693593"/>
    <w:rsid w:val="00693937"/>
    <w:rsid w:val="00693D47"/>
    <w:rsid w:val="00693D77"/>
    <w:rsid w:val="00694237"/>
    <w:rsid w:val="0069448B"/>
    <w:rsid w:val="00694491"/>
    <w:rsid w:val="00695331"/>
    <w:rsid w:val="00695BFF"/>
    <w:rsid w:val="00695CF3"/>
    <w:rsid w:val="00696AD9"/>
    <w:rsid w:val="00696CF1"/>
    <w:rsid w:val="00696DDD"/>
    <w:rsid w:val="00697148"/>
    <w:rsid w:val="006972BA"/>
    <w:rsid w:val="0069750C"/>
    <w:rsid w:val="006976EF"/>
    <w:rsid w:val="00697BEE"/>
    <w:rsid w:val="006A0179"/>
    <w:rsid w:val="006A035B"/>
    <w:rsid w:val="006A0619"/>
    <w:rsid w:val="006A08E9"/>
    <w:rsid w:val="006A0BCE"/>
    <w:rsid w:val="006A13B1"/>
    <w:rsid w:val="006A1E1A"/>
    <w:rsid w:val="006A2A40"/>
    <w:rsid w:val="006A2BDB"/>
    <w:rsid w:val="006A2E67"/>
    <w:rsid w:val="006A343E"/>
    <w:rsid w:val="006A3CB1"/>
    <w:rsid w:val="006A4354"/>
    <w:rsid w:val="006A440C"/>
    <w:rsid w:val="006A49D5"/>
    <w:rsid w:val="006A4A12"/>
    <w:rsid w:val="006A50BE"/>
    <w:rsid w:val="006A5555"/>
    <w:rsid w:val="006A576A"/>
    <w:rsid w:val="006A583C"/>
    <w:rsid w:val="006A597B"/>
    <w:rsid w:val="006A5D16"/>
    <w:rsid w:val="006A62E6"/>
    <w:rsid w:val="006A65CF"/>
    <w:rsid w:val="006A6B38"/>
    <w:rsid w:val="006A6B43"/>
    <w:rsid w:val="006A6F8B"/>
    <w:rsid w:val="006A7B7D"/>
    <w:rsid w:val="006B00F9"/>
    <w:rsid w:val="006B0134"/>
    <w:rsid w:val="006B0EED"/>
    <w:rsid w:val="006B0F98"/>
    <w:rsid w:val="006B12E9"/>
    <w:rsid w:val="006B1300"/>
    <w:rsid w:val="006B1BDA"/>
    <w:rsid w:val="006B1BEF"/>
    <w:rsid w:val="006B238C"/>
    <w:rsid w:val="006B2C06"/>
    <w:rsid w:val="006B31E5"/>
    <w:rsid w:val="006B34E7"/>
    <w:rsid w:val="006B3CD6"/>
    <w:rsid w:val="006B4D1A"/>
    <w:rsid w:val="006B5286"/>
    <w:rsid w:val="006B5BC2"/>
    <w:rsid w:val="006B5D97"/>
    <w:rsid w:val="006B5E97"/>
    <w:rsid w:val="006B5FBC"/>
    <w:rsid w:val="006B6CC5"/>
    <w:rsid w:val="006B6D57"/>
    <w:rsid w:val="006B6FAA"/>
    <w:rsid w:val="006B725E"/>
    <w:rsid w:val="006B7372"/>
    <w:rsid w:val="006BA0D1"/>
    <w:rsid w:val="006C0BFB"/>
    <w:rsid w:val="006C0DFA"/>
    <w:rsid w:val="006C0E17"/>
    <w:rsid w:val="006C0E38"/>
    <w:rsid w:val="006C11E1"/>
    <w:rsid w:val="006C1260"/>
    <w:rsid w:val="006C134A"/>
    <w:rsid w:val="006C169B"/>
    <w:rsid w:val="006C1749"/>
    <w:rsid w:val="006C18FA"/>
    <w:rsid w:val="006C1DC8"/>
    <w:rsid w:val="006C1E84"/>
    <w:rsid w:val="006C2991"/>
    <w:rsid w:val="006C30D4"/>
    <w:rsid w:val="006C3DD4"/>
    <w:rsid w:val="006C4757"/>
    <w:rsid w:val="006C498F"/>
    <w:rsid w:val="006C4E34"/>
    <w:rsid w:val="006C572D"/>
    <w:rsid w:val="006C5E75"/>
    <w:rsid w:val="006C6154"/>
    <w:rsid w:val="006C64F8"/>
    <w:rsid w:val="006C696A"/>
    <w:rsid w:val="006C6D30"/>
    <w:rsid w:val="006C75F7"/>
    <w:rsid w:val="006C77B0"/>
    <w:rsid w:val="006C7B8F"/>
    <w:rsid w:val="006C7E61"/>
    <w:rsid w:val="006D01E6"/>
    <w:rsid w:val="006D0224"/>
    <w:rsid w:val="006D0455"/>
    <w:rsid w:val="006D0F66"/>
    <w:rsid w:val="006D14BB"/>
    <w:rsid w:val="006D1538"/>
    <w:rsid w:val="006D1A28"/>
    <w:rsid w:val="006D2125"/>
    <w:rsid w:val="006D2621"/>
    <w:rsid w:val="006D26FB"/>
    <w:rsid w:val="006D2A54"/>
    <w:rsid w:val="006D2BEE"/>
    <w:rsid w:val="006D30F9"/>
    <w:rsid w:val="006D32A3"/>
    <w:rsid w:val="006D3C92"/>
    <w:rsid w:val="006D3DAC"/>
    <w:rsid w:val="006D4345"/>
    <w:rsid w:val="006D4444"/>
    <w:rsid w:val="006D4DB8"/>
    <w:rsid w:val="006D5175"/>
    <w:rsid w:val="006D5339"/>
    <w:rsid w:val="006D5CC6"/>
    <w:rsid w:val="006D5E8B"/>
    <w:rsid w:val="006D5F84"/>
    <w:rsid w:val="006D62A9"/>
    <w:rsid w:val="006D6445"/>
    <w:rsid w:val="006D646C"/>
    <w:rsid w:val="006D68D3"/>
    <w:rsid w:val="006D6D4C"/>
    <w:rsid w:val="006D72BB"/>
    <w:rsid w:val="006D73CB"/>
    <w:rsid w:val="006D7509"/>
    <w:rsid w:val="006D75C1"/>
    <w:rsid w:val="006D7BDD"/>
    <w:rsid w:val="006E0A64"/>
    <w:rsid w:val="006E0B48"/>
    <w:rsid w:val="006E0C62"/>
    <w:rsid w:val="006E1044"/>
    <w:rsid w:val="006E1497"/>
    <w:rsid w:val="006E1580"/>
    <w:rsid w:val="006E17E9"/>
    <w:rsid w:val="006E1C07"/>
    <w:rsid w:val="006E2112"/>
    <w:rsid w:val="006E222B"/>
    <w:rsid w:val="006E269C"/>
    <w:rsid w:val="006E2A1C"/>
    <w:rsid w:val="006E2B65"/>
    <w:rsid w:val="006E2E31"/>
    <w:rsid w:val="006E31B8"/>
    <w:rsid w:val="006E3709"/>
    <w:rsid w:val="006E3751"/>
    <w:rsid w:val="006E3866"/>
    <w:rsid w:val="006E41E1"/>
    <w:rsid w:val="006E4583"/>
    <w:rsid w:val="006E496C"/>
    <w:rsid w:val="006E52D8"/>
    <w:rsid w:val="006E556B"/>
    <w:rsid w:val="006E587E"/>
    <w:rsid w:val="006E596A"/>
    <w:rsid w:val="006E5BBC"/>
    <w:rsid w:val="006E5D83"/>
    <w:rsid w:val="006E6F7A"/>
    <w:rsid w:val="006E724D"/>
    <w:rsid w:val="006E74BC"/>
    <w:rsid w:val="006E7552"/>
    <w:rsid w:val="006E75BF"/>
    <w:rsid w:val="006E7E4B"/>
    <w:rsid w:val="006F04FD"/>
    <w:rsid w:val="006F0A3D"/>
    <w:rsid w:val="006F0D3F"/>
    <w:rsid w:val="006F0F8C"/>
    <w:rsid w:val="006F0FAB"/>
    <w:rsid w:val="006F0FE6"/>
    <w:rsid w:val="006F18AB"/>
    <w:rsid w:val="006F1EE2"/>
    <w:rsid w:val="006F1EE6"/>
    <w:rsid w:val="006F226E"/>
    <w:rsid w:val="006F2712"/>
    <w:rsid w:val="006F2724"/>
    <w:rsid w:val="006F27B8"/>
    <w:rsid w:val="006F27F7"/>
    <w:rsid w:val="006F2E9C"/>
    <w:rsid w:val="006F3BFE"/>
    <w:rsid w:val="006F3E9F"/>
    <w:rsid w:val="006F4931"/>
    <w:rsid w:val="006F4A02"/>
    <w:rsid w:val="006F5324"/>
    <w:rsid w:val="006F5BE3"/>
    <w:rsid w:val="006F5EE1"/>
    <w:rsid w:val="006F64C2"/>
    <w:rsid w:val="006F6533"/>
    <w:rsid w:val="006F67E7"/>
    <w:rsid w:val="006F6818"/>
    <w:rsid w:val="006F683E"/>
    <w:rsid w:val="006F6C36"/>
    <w:rsid w:val="006F74AC"/>
    <w:rsid w:val="006F79EF"/>
    <w:rsid w:val="006F7A64"/>
    <w:rsid w:val="006F7E5F"/>
    <w:rsid w:val="00700091"/>
    <w:rsid w:val="0070067E"/>
    <w:rsid w:val="00700D12"/>
    <w:rsid w:val="00700E4B"/>
    <w:rsid w:val="00701F18"/>
    <w:rsid w:val="0070209A"/>
    <w:rsid w:val="0070230F"/>
    <w:rsid w:val="00702657"/>
    <w:rsid w:val="00702944"/>
    <w:rsid w:val="00703088"/>
    <w:rsid w:val="007036D8"/>
    <w:rsid w:val="0070372B"/>
    <w:rsid w:val="00703C4B"/>
    <w:rsid w:val="00704017"/>
    <w:rsid w:val="007041CA"/>
    <w:rsid w:val="0070453E"/>
    <w:rsid w:val="00704598"/>
    <w:rsid w:val="007051CC"/>
    <w:rsid w:val="0070566F"/>
    <w:rsid w:val="00705770"/>
    <w:rsid w:val="00705CB2"/>
    <w:rsid w:val="00705FB0"/>
    <w:rsid w:val="007060DA"/>
    <w:rsid w:val="007068E5"/>
    <w:rsid w:val="00706FDB"/>
    <w:rsid w:val="0070749C"/>
    <w:rsid w:val="00707539"/>
    <w:rsid w:val="00707D74"/>
    <w:rsid w:val="0070D68A"/>
    <w:rsid w:val="00710509"/>
    <w:rsid w:val="00710CE6"/>
    <w:rsid w:val="00710D4A"/>
    <w:rsid w:val="00711271"/>
    <w:rsid w:val="0071140F"/>
    <w:rsid w:val="007116C7"/>
    <w:rsid w:val="00711DA2"/>
    <w:rsid w:val="00712151"/>
    <w:rsid w:val="00712438"/>
    <w:rsid w:val="0071254F"/>
    <w:rsid w:val="00712F1E"/>
    <w:rsid w:val="00713227"/>
    <w:rsid w:val="0071336A"/>
    <w:rsid w:val="007135B0"/>
    <w:rsid w:val="007135B8"/>
    <w:rsid w:val="007136D2"/>
    <w:rsid w:val="007137CA"/>
    <w:rsid w:val="00713959"/>
    <w:rsid w:val="0071427B"/>
    <w:rsid w:val="0071430F"/>
    <w:rsid w:val="0071431A"/>
    <w:rsid w:val="00714809"/>
    <w:rsid w:val="007149AE"/>
    <w:rsid w:val="007152DE"/>
    <w:rsid w:val="00715BBB"/>
    <w:rsid w:val="00716586"/>
    <w:rsid w:val="00716713"/>
    <w:rsid w:val="0071721A"/>
    <w:rsid w:val="00717607"/>
    <w:rsid w:val="00717D83"/>
    <w:rsid w:val="00717E7F"/>
    <w:rsid w:val="007205E2"/>
    <w:rsid w:val="00720CC7"/>
    <w:rsid w:val="00720D94"/>
    <w:rsid w:val="00721386"/>
    <w:rsid w:val="00721A63"/>
    <w:rsid w:val="00721ACD"/>
    <w:rsid w:val="00722676"/>
    <w:rsid w:val="007229AD"/>
    <w:rsid w:val="00722C6F"/>
    <w:rsid w:val="0072305B"/>
    <w:rsid w:val="00723434"/>
    <w:rsid w:val="00723C16"/>
    <w:rsid w:val="007245DE"/>
    <w:rsid w:val="00725250"/>
    <w:rsid w:val="00725379"/>
    <w:rsid w:val="007253DC"/>
    <w:rsid w:val="00725949"/>
    <w:rsid w:val="00725D4C"/>
    <w:rsid w:val="0072613C"/>
    <w:rsid w:val="00726412"/>
    <w:rsid w:val="00726639"/>
    <w:rsid w:val="00726800"/>
    <w:rsid w:val="007268E8"/>
    <w:rsid w:val="00726B53"/>
    <w:rsid w:val="007271F6"/>
    <w:rsid w:val="0072731A"/>
    <w:rsid w:val="00727872"/>
    <w:rsid w:val="00727F86"/>
    <w:rsid w:val="00727FAD"/>
    <w:rsid w:val="0073025C"/>
    <w:rsid w:val="00730CFD"/>
    <w:rsid w:val="00730F45"/>
    <w:rsid w:val="00731501"/>
    <w:rsid w:val="007316D9"/>
    <w:rsid w:val="0073198F"/>
    <w:rsid w:val="007321E4"/>
    <w:rsid w:val="00732384"/>
    <w:rsid w:val="007326A3"/>
    <w:rsid w:val="00732B10"/>
    <w:rsid w:val="00732B47"/>
    <w:rsid w:val="00732D31"/>
    <w:rsid w:val="007333A6"/>
    <w:rsid w:val="00733DAF"/>
    <w:rsid w:val="00733F44"/>
    <w:rsid w:val="007340E0"/>
    <w:rsid w:val="007344AC"/>
    <w:rsid w:val="0073453B"/>
    <w:rsid w:val="00735E64"/>
    <w:rsid w:val="00735F32"/>
    <w:rsid w:val="0073615E"/>
    <w:rsid w:val="00736B5B"/>
    <w:rsid w:val="00736C82"/>
    <w:rsid w:val="00736CD9"/>
    <w:rsid w:val="0073710A"/>
    <w:rsid w:val="0073714E"/>
    <w:rsid w:val="00737301"/>
    <w:rsid w:val="0073731A"/>
    <w:rsid w:val="00737504"/>
    <w:rsid w:val="00737D96"/>
    <w:rsid w:val="00740EB5"/>
    <w:rsid w:val="00740EBD"/>
    <w:rsid w:val="0074122E"/>
    <w:rsid w:val="007415C0"/>
    <w:rsid w:val="0074169B"/>
    <w:rsid w:val="007418F4"/>
    <w:rsid w:val="00742857"/>
    <w:rsid w:val="007428CF"/>
    <w:rsid w:val="00742948"/>
    <w:rsid w:val="00742D66"/>
    <w:rsid w:val="00743029"/>
    <w:rsid w:val="007433DE"/>
    <w:rsid w:val="00743403"/>
    <w:rsid w:val="00744169"/>
    <w:rsid w:val="00744C79"/>
    <w:rsid w:val="00744CDB"/>
    <w:rsid w:val="00745514"/>
    <w:rsid w:val="00745624"/>
    <w:rsid w:val="00745659"/>
    <w:rsid w:val="00745749"/>
    <w:rsid w:val="00745A72"/>
    <w:rsid w:val="00745F2D"/>
    <w:rsid w:val="007460A5"/>
    <w:rsid w:val="0074621D"/>
    <w:rsid w:val="007467C9"/>
    <w:rsid w:val="0074706C"/>
    <w:rsid w:val="0074754B"/>
    <w:rsid w:val="00747C57"/>
    <w:rsid w:val="00747F7C"/>
    <w:rsid w:val="00750779"/>
    <w:rsid w:val="00750B03"/>
    <w:rsid w:val="00750E6C"/>
    <w:rsid w:val="00750FB1"/>
    <w:rsid w:val="007519C9"/>
    <w:rsid w:val="00751A5E"/>
    <w:rsid w:val="00751C35"/>
    <w:rsid w:val="00751CC1"/>
    <w:rsid w:val="00751F90"/>
    <w:rsid w:val="00751FA7"/>
    <w:rsid w:val="00752987"/>
    <w:rsid w:val="0075357F"/>
    <w:rsid w:val="0075359D"/>
    <w:rsid w:val="00753649"/>
    <w:rsid w:val="00753846"/>
    <w:rsid w:val="00753920"/>
    <w:rsid w:val="00753A6B"/>
    <w:rsid w:val="00753B0F"/>
    <w:rsid w:val="00753B16"/>
    <w:rsid w:val="007540DF"/>
    <w:rsid w:val="0075433C"/>
    <w:rsid w:val="00754404"/>
    <w:rsid w:val="007544DB"/>
    <w:rsid w:val="00754CF8"/>
    <w:rsid w:val="00754F0C"/>
    <w:rsid w:val="007552FC"/>
    <w:rsid w:val="00756603"/>
    <w:rsid w:val="007566D3"/>
    <w:rsid w:val="00756C0F"/>
    <w:rsid w:val="00756E2F"/>
    <w:rsid w:val="00756EC1"/>
    <w:rsid w:val="00756EE4"/>
    <w:rsid w:val="007572AC"/>
    <w:rsid w:val="00757735"/>
    <w:rsid w:val="00757908"/>
    <w:rsid w:val="007603B0"/>
    <w:rsid w:val="007603E1"/>
    <w:rsid w:val="00760ECC"/>
    <w:rsid w:val="00761057"/>
    <w:rsid w:val="00761528"/>
    <w:rsid w:val="0076193B"/>
    <w:rsid w:val="00761D6E"/>
    <w:rsid w:val="00761DF3"/>
    <w:rsid w:val="00761EC0"/>
    <w:rsid w:val="007624B7"/>
    <w:rsid w:val="0076283F"/>
    <w:rsid w:val="00762B6F"/>
    <w:rsid w:val="00762EA9"/>
    <w:rsid w:val="0076319C"/>
    <w:rsid w:val="007633B2"/>
    <w:rsid w:val="00763792"/>
    <w:rsid w:val="00764694"/>
    <w:rsid w:val="00764A0B"/>
    <w:rsid w:val="00764DE3"/>
    <w:rsid w:val="007652BA"/>
    <w:rsid w:val="00766A77"/>
    <w:rsid w:val="00766B61"/>
    <w:rsid w:val="00766B6B"/>
    <w:rsid w:val="00766E5D"/>
    <w:rsid w:val="0076736A"/>
    <w:rsid w:val="0076796F"/>
    <w:rsid w:val="00770650"/>
    <w:rsid w:val="00770C94"/>
    <w:rsid w:val="00771254"/>
    <w:rsid w:val="0077163A"/>
    <w:rsid w:val="00771691"/>
    <w:rsid w:val="00771A81"/>
    <w:rsid w:val="00771FFB"/>
    <w:rsid w:val="0077203E"/>
    <w:rsid w:val="00772E24"/>
    <w:rsid w:val="007730A7"/>
    <w:rsid w:val="007730D8"/>
    <w:rsid w:val="0077311C"/>
    <w:rsid w:val="00773135"/>
    <w:rsid w:val="007731AC"/>
    <w:rsid w:val="007731CB"/>
    <w:rsid w:val="00773255"/>
    <w:rsid w:val="007732A5"/>
    <w:rsid w:val="0077485C"/>
    <w:rsid w:val="00774B40"/>
    <w:rsid w:val="0077554A"/>
    <w:rsid w:val="0077595C"/>
    <w:rsid w:val="00775E38"/>
    <w:rsid w:val="007762FE"/>
    <w:rsid w:val="0077642A"/>
    <w:rsid w:val="00776A7F"/>
    <w:rsid w:val="0077705F"/>
    <w:rsid w:val="007775D4"/>
    <w:rsid w:val="007775DF"/>
    <w:rsid w:val="007775FC"/>
    <w:rsid w:val="0077762A"/>
    <w:rsid w:val="0077789E"/>
    <w:rsid w:val="00777FB2"/>
    <w:rsid w:val="007804FA"/>
    <w:rsid w:val="007808F6"/>
    <w:rsid w:val="00780C39"/>
    <w:rsid w:val="00780C4B"/>
    <w:rsid w:val="00780C55"/>
    <w:rsid w:val="00781908"/>
    <w:rsid w:val="00781E2A"/>
    <w:rsid w:val="007837D0"/>
    <w:rsid w:val="00783832"/>
    <w:rsid w:val="00783870"/>
    <w:rsid w:val="007838F0"/>
    <w:rsid w:val="007845A5"/>
    <w:rsid w:val="00785458"/>
    <w:rsid w:val="0078550F"/>
    <w:rsid w:val="00785533"/>
    <w:rsid w:val="0078679C"/>
    <w:rsid w:val="00786AD6"/>
    <w:rsid w:val="00787171"/>
    <w:rsid w:val="0078748D"/>
    <w:rsid w:val="00787851"/>
    <w:rsid w:val="00787C5D"/>
    <w:rsid w:val="00787F8C"/>
    <w:rsid w:val="007901A6"/>
    <w:rsid w:val="00790935"/>
    <w:rsid w:val="00790B80"/>
    <w:rsid w:val="00790B9E"/>
    <w:rsid w:val="0079106B"/>
    <w:rsid w:val="00791136"/>
    <w:rsid w:val="007913CF"/>
    <w:rsid w:val="00791E28"/>
    <w:rsid w:val="0079285A"/>
    <w:rsid w:val="00792BE8"/>
    <w:rsid w:val="00792BE9"/>
    <w:rsid w:val="0079318D"/>
    <w:rsid w:val="007932CE"/>
    <w:rsid w:val="00793464"/>
    <w:rsid w:val="007934CE"/>
    <w:rsid w:val="00793894"/>
    <w:rsid w:val="00793BBB"/>
    <w:rsid w:val="00793DE3"/>
    <w:rsid w:val="00793FBF"/>
    <w:rsid w:val="007940C5"/>
    <w:rsid w:val="007946D0"/>
    <w:rsid w:val="007949DB"/>
    <w:rsid w:val="007951F1"/>
    <w:rsid w:val="007953F2"/>
    <w:rsid w:val="0079565E"/>
    <w:rsid w:val="00795BD5"/>
    <w:rsid w:val="00795E18"/>
    <w:rsid w:val="007963BC"/>
    <w:rsid w:val="007964DF"/>
    <w:rsid w:val="007967D1"/>
    <w:rsid w:val="00796DD1"/>
    <w:rsid w:val="00796E2E"/>
    <w:rsid w:val="007979E1"/>
    <w:rsid w:val="00797C85"/>
    <w:rsid w:val="00797D46"/>
    <w:rsid w:val="007A019B"/>
    <w:rsid w:val="007A04AD"/>
    <w:rsid w:val="007A074D"/>
    <w:rsid w:val="007A080C"/>
    <w:rsid w:val="007A0D98"/>
    <w:rsid w:val="007A0DBF"/>
    <w:rsid w:val="007A14B3"/>
    <w:rsid w:val="007A15B9"/>
    <w:rsid w:val="007A18F2"/>
    <w:rsid w:val="007A1AAA"/>
    <w:rsid w:val="007A1B39"/>
    <w:rsid w:val="007A1B87"/>
    <w:rsid w:val="007A1BB5"/>
    <w:rsid w:val="007A1DF5"/>
    <w:rsid w:val="007A1F91"/>
    <w:rsid w:val="007A1FA4"/>
    <w:rsid w:val="007A20B8"/>
    <w:rsid w:val="007A20DC"/>
    <w:rsid w:val="007A28A5"/>
    <w:rsid w:val="007A3148"/>
    <w:rsid w:val="007A36BE"/>
    <w:rsid w:val="007A3CA0"/>
    <w:rsid w:val="007A3E48"/>
    <w:rsid w:val="007A44D9"/>
    <w:rsid w:val="007A485A"/>
    <w:rsid w:val="007A527A"/>
    <w:rsid w:val="007A52C2"/>
    <w:rsid w:val="007A55F8"/>
    <w:rsid w:val="007A5B5C"/>
    <w:rsid w:val="007A5C12"/>
    <w:rsid w:val="007A5C75"/>
    <w:rsid w:val="007A6462"/>
    <w:rsid w:val="007A679C"/>
    <w:rsid w:val="007A6854"/>
    <w:rsid w:val="007A6AD5"/>
    <w:rsid w:val="007A7609"/>
    <w:rsid w:val="007B0A1F"/>
    <w:rsid w:val="007B1270"/>
    <w:rsid w:val="007B1330"/>
    <w:rsid w:val="007B15A5"/>
    <w:rsid w:val="007B17CB"/>
    <w:rsid w:val="007B1AFD"/>
    <w:rsid w:val="007B1C55"/>
    <w:rsid w:val="007B1E3B"/>
    <w:rsid w:val="007B261E"/>
    <w:rsid w:val="007B2664"/>
    <w:rsid w:val="007B2C2A"/>
    <w:rsid w:val="007B2EC6"/>
    <w:rsid w:val="007B34ED"/>
    <w:rsid w:val="007B35F6"/>
    <w:rsid w:val="007B3B64"/>
    <w:rsid w:val="007B4685"/>
    <w:rsid w:val="007B47A0"/>
    <w:rsid w:val="007B4AA3"/>
    <w:rsid w:val="007B4C33"/>
    <w:rsid w:val="007B4F3E"/>
    <w:rsid w:val="007B5456"/>
    <w:rsid w:val="007B54AA"/>
    <w:rsid w:val="007B54EF"/>
    <w:rsid w:val="007B5641"/>
    <w:rsid w:val="007B5FC3"/>
    <w:rsid w:val="007B615F"/>
    <w:rsid w:val="007B699A"/>
    <w:rsid w:val="007B73B5"/>
    <w:rsid w:val="007B7593"/>
    <w:rsid w:val="007B7CAC"/>
    <w:rsid w:val="007B7F21"/>
    <w:rsid w:val="007B7FB1"/>
    <w:rsid w:val="007C0BA9"/>
    <w:rsid w:val="007C1576"/>
    <w:rsid w:val="007C15D7"/>
    <w:rsid w:val="007C1AEA"/>
    <w:rsid w:val="007C1B67"/>
    <w:rsid w:val="007C1BD9"/>
    <w:rsid w:val="007C35CC"/>
    <w:rsid w:val="007C36B3"/>
    <w:rsid w:val="007C3DEF"/>
    <w:rsid w:val="007C42F9"/>
    <w:rsid w:val="007C4A53"/>
    <w:rsid w:val="007C4BA7"/>
    <w:rsid w:val="007C4C9F"/>
    <w:rsid w:val="007C5562"/>
    <w:rsid w:val="007C5A57"/>
    <w:rsid w:val="007C669C"/>
    <w:rsid w:val="007C6DB9"/>
    <w:rsid w:val="007C72A7"/>
    <w:rsid w:val="007C7438"/>
    <w:rsid w:val="007C7731"/>
    <w:rsid w:val="007C7D30"/>
    <w:rsid w:val="007C7E24"/>
    <w:rsid w:val="007C7F26"/>
    <w:rsid w:val="007D0214"/>
    <w:rsid w:val="007D098D"/>
    <w:rsid w:val="007D0B21"/>
    <w:rsid w:val="007D24AA"/>
    <w:rsid w:val="007D25A3"/>
    <w:rsid w:val="007D2AC8"/>
    <w:rsid w:val="007D2B3E"/>
    <w:rsid w:val="007D2B43"/>
    <w:rsid w:val="007D2B6E"/>
    <w:rsid w:val="007D312C"/>
    <w:rsid w:val="007D36D5"/>
    <w:rsid w:val="007D37E6"/>
    <w:rsid w:val="007D3996"/>
    <w:rsid w:val="007D42C1"/>
    <w:rsid w:val="007D4300"/>
    <w:rsid w:val="007D4319"/>
    <w:rsid w:val="007D44AA"/>
    <w:rsid w:val="007D4619"/>
    <w:rsid w:val="007D4ED1"/>
    <w:rsid w:val="007D4F7B"/>
    <w:rsid w:val="007D5046"/>
    <w:rsid w:val="007D50F0"/>
    <w:rsid w:val="007D5F56"/>
    <w:rsid w:val="007D605C"/>
    <w:rsid w:val="007D61B7"/>
    <w:rsid w:val="007D66EE"/>
    <w:rsid w:val="007D78F2"/>
    <w:rsid w:val="007D7905"/>
    <w:rsid w:val="007E0915"/>
    <w:rsid w:val="007E09C4"/>
    <w:rsid w:val="007E0ADC"/>
    <w:rsid w:val="007E0C2F"/>
    <w:rsid w:val="007E0EBC"/>
    <w:rsid w:val="007E13A7"/>
    <w:rsid w:val="007E1E9E"/>
    <w:rsid w:val="007E1FBD"/>
    <w:rsid w:val="007E2935"/>
    <w:rsid w:val="007E2DE2"/>
    <w:rsid w:val="007E31A7"/>
    <w:rsid w:val="007E3568"/>
    <w:rsid w:val="007E393E"/>
    <w:rsid w:val="007E3D25"/>
    <w:rsid w:val="007E3ECA"/>
    <w:rsid w:val="007E3FC1"/>
    <w:rsid w:val="007E4380"/>
    <w:rsid w:val="007E44FC"/>
    <w:rsid w:val="007E508C"/>
    <w:rsid w:val="007E542A"/>
    <w:rsid w:val="007E5F09"/>
    <w:rsid w:val="007E62DA"/>
    <w:rsid w:val="007E679B"/>
    <w:rsid w:val="007E6874"/>
    <w:rsid w:val="007E68B5"/>
    <w:rsid w:val="007E6A02"/>
    <w:rsid w:val="007E78FA"/>
    <w:rsid w:val="007E7C44"/>
    <w:rsid w:val="007E7DA9"/>
    <w:rsid w:val="007F0A2A"/>
    <w:rsid w:val="007F0DE2"/>
    <w:rsid w:val="007F0E56"/>
    <w:rsid w:val="007F182A"/>
    <w:rsid w:val="007F1DD6"/>
    <w:rsid w:val="007F285D"/>
    <w:rsid w:val="007F28F2"/>
    <w:rsid w:val="007F2A96"/>
    <w:rsid w:val="007F327B"/>
    <w:rsid w:val="007F32E6"/>
    <w:rsid w:val="007F3718"/>
    <w:rsid w:val="007F42C7"/>
    <w:rsid w:val="007F4907"/>
    <w:rsid w:val="007F499D"/>
    <w:rsid w:val="007F4B58"/>
    <w:rsid w:val="007F4C1C"/>
    <w:rsid w:val="007F575F"/>
    <w:rsid w:val="007F5769"/>
    <w:rsid w:val="007F5C3C"/>
    <w:rsid w:val="007F6093"/>
    <w:rsid w:val="007F6460"/>
    <w:rsid w:val="007F6677"/>
    <w:rsid w:val="007F66C8"/>
    <w:rsid w:val="007F68E7"/>
    <w:rsid w:val="007F70C8"/>
    <w:rsid w:val="007F76B8"/>
    <w:rsid w:val="008000CE"/>
    <w:rsid w:val="008001DC"/>
    <w:rsid w:val="0080049F"/>
    <w:rsid w:val="008008E9"/>
    <w:rsid w:val="00800931"/>
    <w:rsid w:val="00800A6B"/>
    <w:rsid w:val="00801251"/>
    <w:rsid w:val="008012C9"/>
    <w:rsid w:val="00801530"/>
    <w:rsid w:val="0080211B"/>
    <w:rsid w:val="0080252C"/>
    <w:rsid w:val="00802CA8"/>
    <w:rsid w:val="00803654"/>
    <w:rsid w:val="00803F70"/>
    <w:rsid w:val="0080445A"/>
    <w:rsid w:val="008044B0"/>
    <w:rsid w:val="00804525"/>
    <w:rsid w:val="00804787"/>
    <w:rsid w:val="00804A60"/>
    <w:rsid w:val="00804C7F"/>
    <w:rsid w:val="00804E33"/>
    <w:rsid w:val="00804FAB"/>
    <w:rsid w:val="00804FB0"/>
    <w:rsid w:val="008062E2"/>
    <w:rsid w:val="008062EA"/>
    <w:rsid w:val="00806B70"/>
    <w:rsid w:val="00806D12"/>
    <w:rsid w:val="00807414"/>
    <w:rsid w:val="00807521"/>
    <w:rsid w:val="00807D8C"/>
    <w:rsid w:val="00807F11"/>
    <w:rsid w:val="00810917"/>
    <w:rsid w:val="00810EB6"/>
    <w:rsid w:val="00810F66"/>
    <w:rsid w:val="008118FA"/>
    <w:rsid w:val="00811A74"/>
    <w:rsid w:val="00811C9C"/>
    <w:rsid w:val="0081251E"/>
    <w:rsid w:val="0081261B"/>
    <w:rsid w:val="00812750"/>
    <w:rsid w:val="008128AA"/>
    <w:rsid w:val="00812909"/>
    <w:rsid w:val="00813365"/>
    <w:rsid w:val="00813A8D"/>
    <w:rsid w:val="00813AE7"/>
    <w:rsid w:val="00813E3D"/>
    <w:rsid w:val="0081439A"/>
    <w:rsid w:val="008148CD"/>
    <w:rsid w:val="00816099"/>
    <w:rsid w:val="008172F9"/>
    <w:rsid w:val="00817439"/>
    <w:rsid w:val="00817465"/>
    <w:rsid w:val="00817B0E"/>
    <w:rsid w:val="00817DFD"/>
    <w:rsid w:val="00820506"/>
    <w:rsid w:val="00820571"/>
    <w:rsid w:val="00820765"/>
    <w:rsid w:val="0082104E"/>
    <w:rsid w:val="008217A5"/>
    <w:rsid w:val="008217FD"/>
    <w:rsid w:val="00821D27"/>
    <w:rsid w:val="00821E63"/>
    <w:rsid w:val="00821EFA"/>
    <w:rsid w:val="00822D4A"/>
    <w:rsid w:val="008230F7"/>
    <w:rsid w:val="00823129"/>
    <w:rsid w:val="00823557"/>
    <w:rsid w:val="008235F9"/>
    <w:rsid w:val="00823AF8"/>
    <w:rsid w:val="008240DE"/>
    <w:rsid w:val="008240F4"/>
    <w:rsid w:val="008242E2"/>
    <w:rsid w:val="00824596"/>
    <w:rsid w:val="00824CC4"/>
    <w:rsid w:val="0082512B"/>
    <w:rsid w:val="008258ED"/>
    <w:rsid w:val="00825AD1"/>
    <w:rsid w:val="00827079"/>
    <w:rsid w:val="008272B5"/>
    <w:rsid w:val="0082733C"/>
    <w:rsid w:val="008277CE"/>
    <w:rsid w:val="00827B39"/>
    <w:rsid w:val="00827CBD"/>
    <w:rsid w:val="00830197"/>
    <w:rsid w:val="008301FB"/>
    <w:rsid w:val="0083055B"/>
    <w:rsid w:val="008306C6"/>
    <w:rsid w:val="008307B5"/>
    <w:rsid w:val="008311A6"/>
    <w:rsid w:val="00831366"/>
    <w:rsid w:val="00831372"/>
    <w:rsid w:val="0083149F"/>
    <w:rsid w:val="00831993"/>
    <w:rsid w:val="008321CD"/>
    <w:rsid w:val="00832B48"/>
    <w:rsid w:val="00832C98"/>
    <w:rsid w:val="00832D68"/>
    <w:rsid w:val="00832E43"/>
    <w:rsid w:val="0083326D"/>
    <w:rsid w:val="008335AD"/>
    <w:rsid w:val="0083368F"/>
    <w:rsid w:val="0083391E"/>
    <w:rsid w:val="00833945"/>
    <w:rsid w:val="00833CC5"/>
    <w:rsid w:val="00833F34"/>
    <w:rsid w:val="00834417"/>
    <w:rsid w:val="008347AA"/>
    <w:rsid w:val="008350BA"/>
    <w:rsid w:val="008359AD"/>
    <w:rsid w:val="008368BD"/>
    <w:rsid w:val="00836D1F"/>
    <w:rsid w:val="00836F6E"/>
    <w:rsid w:val="00836FB9"/>
    <w:rsid w:val="008375D7"/>
    <w:rsid w:val="00837DA5"/>
    <w:rsid w:val="00837E01"/>
    <w:rsid w:val="00837F59"/>
    <w:rsid w:val="008401EF"/>
    <w:rsid w:val="0084030A"/>
    <w:rsid w:val="008406EC"/>
    <w:rsid w:val="0084081E"/>
    <w:rsid w:val="00840DFF"/>
    <w:rsid w:val="00841E93"/>
    <w:rsid w:val="00842A11"/>
    <w:rsid w:val="00842AEA"/>
    <w:rsid w:val="00842DA7"/>
    <w:rsid w:val="00842E3D"/>
    <w:rsid w:val="00842F18"/>
    <w:rsid w:val="008433FD"/>
    <w:rsid w:val="0084399F"/>
    <w:rsid w:val="00844230"/>
    <w:rsid w:val="00844548"/>
    <w:rsid w:val="00844583"/>
    <w:rsid w:val="00844FCC"/>
    <w:rsid w:val="00845604"/>
    <w:rsid w:val="00845978"/>
    <w:rsid w:val="00845A1F"/>
    <w:rsid w:val="008460B7"/>
    <w:rsid w:val="008467B2"/>
    <w:rsid w:val="008469B0"/>
    <w:rsid w:val="00846A16"/>
    <w:rsid w:val="00846A71"/>
    <w:rsid w:val="00846E34"/>
    <w:rsid w:val="00847048"/>
    <w:rsid w:val="0084708B"/>
    <w:rsid w:val="008470A8"/>
    <w:rsid w:val="0084750D"/>
    <w:rsid w:val="00847718"/>
    <w:rsid w:val="00847CA6"/>
    <w:rsid w:val="008517AB"/>
    <w:rsid w:val="00851B87"/>
    <w:rsid w:val="008523A1"/>
    <w:rsid w:val="00852488"/>
    <w:rsid w:val="008525FE"/>
    <w:rsid w:val="00852676"/>
    <w:rsid w:val="0085315D"/>
    <w:rsid w:val="00853812"/>
    <w:rsid w:val="00853A8C"/>
    <w:rsid w:val="0085414F"/>
    <w:rsid w:val="0085439B"/>
    <w:rsid w:val="0085460F"/>
    <w:rsid w:val="00854C41"/>
    <w:rsid w:val="008552DD"/>
    <w:rsid w:val="00855532"/>
    <w:rsid w:val="00855CBF"/>
    <w:rsid w:val="008566B7"/>
    <w:rsid w:val="00856A0A"/>
    <w:rsid w:val="008571A7"/>
    <w:rsid w:val="0085755B"/>
    <w:rsid w:val="008578C8"/>
    <w:rsid w:val="00860065"/>
    <w:rsid w:val="00860118"/>
    <w:rsid w:val="008601F8"/>
    <w:rsid w:val="00860284"/>
    <w:rsid w:val="0086039B"/>
    <w:rsid w:val="0086066C"/>
    <w:rsid w:val="00860CFF"/>
    <w:rsid w:val="00860D44"/>
    <w:rsid w:val="00861AF9"/>
    <w:rsid w:val="00861F44"/>
    <w:rsid w:val="00862175"/>
    <w:rsid w:val="0086245D"/>
    <w:rsid w:val="0086246D"/>
    <w:rsid w:val="00862586"/>
    <w:rsid w:val="008627C5"/>
    <w:rsid w:val="00863620"/>
    <w:rsid w:val="00863979"/>
    <w:rsid w:val="00863A43"/>
    <w:rsid w:val="00863CC3"/>
    <w:rsid w:val="00864587"/>
    <w:rsid w:val="00864962"/>
    <w:rsid w:val="00864A30"/>
    <w:rsid w:val="00864E64"/>
    <w:rsid w:val="008653B2"/>
    <w:rsid w:val="00865A53"/>
    <w:rsid w:val="00865DD9"/>
    <w:rsid w:val="00866026"/>
    <w:rsid w:val="0086625D"/>
    <w:rsid w:val="0086628F"/>
    <w:rsid w:val="008668D4"/>
    <w:rsid w:val="008669A9"/>
    <w:rsid w:val="00867EA9"/>
    <w:rsid w:val="00870341"/>
    <w:rsid w:val="00870457"/>
    <w:rsid w:val="008705C6"/>
    <w:rsid w:val="00870E95"/>
    <w:rsid w:val="00870EDB"/>
    <w:rsid w:val="0087120D"/>
    <w:rsid w:val="0087155A"/>
    <w:rsid w:val="00871621"/>
    <w:rsid w:val="00871C6D"/>
    <w:rsid w:val="00871E8E"/>
    <w:rsid w:val="00872256"/>
    <w:rsid w:val="008722F7"/>
    <w:rsid w:val="00872A13"/>
    <w:rsid w:val="00872B4B"/>
    <w:rsid w:val="00872FDE"/>
    <w:rsid w:val="00873285"/>
    <w:rsid w:val="00873534"/>
    <w:rsid w:val="0087373B"/>
    <w:rsid w:val="008737CD"/>
    <w:rsid w:val="008738D0"/>
    <w:rsid w:val="00873BD3"/>
    <w:rsid w:val="008741CE"/>
    <w:rsid w:val="0087427E"/>
    <w:rsid w:val="008747A8"/>
    <w:rsid w:val="00874847"/>
    <w:rsid w:val="008749A1"/>
    <w:rsid w:val="00874A24"/>
    <w:rsid w:val="008752A2"/>
    <w:rsid w:val="008752AA"/>
    <w:rsid w:val="0087546D"/>
    <w:rsid w:val="008756AE"/>
    <w:rsid w:val="008756DB"/>
    <w:rsid w:val="00875AC2"/>
    <w:rsid w:val="00876413"/>
    <w:rsid w:val="0087652A"/>
    <w:rsid w:val="00876875"/>
    <w:rsid w:val="00876B3D"/>
    <w:rsid w:val="00876DBF"/>
    <w:rsid w:val="00876FEF"/>
    <w:rsid w:val="00877A43"/>
    <w:rsid w:val="00877F32"/>
    <w:rsid w:val="00877FC5"/>
    <w:rsid w:val="00880117"/>
    <w:rsid w:val="008803D1"/>
    <w:rsid w:val="008806E0"/>
    <w:rsid w:val="00880813"/>
    <w:rsid w:val="0088089B"/>
    <w:rsid w:val="00880AE3"/>
    <w:rsid w:val="008810C7"/>
    <w:rsid w:val="00881202"/>
    <w:rsid w:val="008818CC"/>
    <w:rsid w:val="0088197A"/>
    <w:rsid w:val="00881A5B"/>
    <w:rsid w:val="00882AA7"/>
    <w:rsid w:val="008830F0"/>
    <w:rsid w:val="00883403"/>
    <w:rsid w:val="00884179"/>
    <w:rsid w:val="00884321"/>
    <w:rsid w:val="0088441A"/>
    <w:rsid w:val="00884AE4"/>
    <w:rsid w:val="00884BC8"/>
    <w:rsid w:val="00884DB1"/>
    <w:rsid w:val="008852DC"/>
    <w:rsid w:val="008854C0"/>
    <w:rsid w:val="00885935"/>
    <w:rsid w:val="00885A04"/>
    <w:rsid w:val="00885EA7"/>
    <w:rsid w:val="00886A86"/>
    <w:rsid w:val="00887236"/>
    <w:rsid w:val="00887482"/>
    <w:rsid w:val="00887B07"/>
    <w:rsid w:val="00887FDD"/>
    <w:rsid w:val="0088DCC8"/>
    <w:rsid w:val="0089013C"/>
    <w:rsid w:val="008902F8"/>
    <w:rsid w:val="00890446"/>
    <w:rsid w:val="00890672"/>
    <w:rsid w:val="00891256"/>
    <w:rsid w:val="00891E0F"/>
    <w:rsid w:val="008920BC"/>
    <w:rsid w:val="008921B2"/>
    <w:rsid w:val="0089237B"/>
    <w:rsid w:val="0089241A"/>
    <w:rsid w:val="0089298E"/>
    <w:rsid w:val="00892CDA"/>
    <w:rsid w:val="008930B9"/>
    <w:rsid w:val="00893141"/>
    <w:rsid w:val="00893163"/>
    <w:rsid w:val="00893303"/>
    <w:rsid w:val="00893A40"/>
    <w:rsid w:val="00894B20"/>
    <w:rsid w:val="00894CDC"/>
    <w:rsid w:val="00895077"/>
    <w:rsid w:val="008956A2"/>
    <w:rsid w:val="00895C1E"/>
    <w:rsid w:val="00895EEB"/>
    <w:rsid w:val="008961DB"/>
    <w:rsid w:val="0089661B"/>
    <w:rsid w:val="00896BF2"/>
    <w:rsid w:val="00896D45"/>
    <w:rsid w:val="0089747B"/>
    <w:rsid w:val="008975BD"/>
    <w:rsid w:val="008979BB"/>
    <w:rsid w:val="00897CF0"/>
    <w:rsid w:val="00897DE0"/>
    <w:rsid w:val="008A068F"/>
    <w:rsid w:val="008A0B72"/>
    <w:rsid w:val="008A1097"/>
    <w:rsid w:val="008A1460"/>
    <w:rsid w:val="008A14C3"/>
    <w:rsid w:val="008A158E"/>
    <w:rsid w:val="008A2880"/>
    <w:rsid w:val="008A2F27"/>
    <w:rsid w:val="008A300B"/>
    <w:rsid w:val="008A352E"/>
    <w:rsid w:val="008A357F"/>
    <w:rsid w:val="008A3B7A"/>
    <w:rsid w:val="008A3EC4"/>
    <w:rsid w:val="008A3EC5"/>
    <w:rsid w:val="008A3EF8"/>
    <w:rsid w:val="008A4878"/>
    <w:rsid w:val="008A518F"/>
    <w:rsid w:val="008A52EB"/>
    <w:rsid w:val="008A5869"/>
    <w:rsid w:val="008A5E18"/>
    <w:rsid w:val="008A5E52"/>
    <w:rsid w:val="008A5F3C"/>
    <w:rsid w:val="008A6417"/>
    <w:rsid w:val="008A66E9"/>
    <w:rsid w:val="008A7043"/>
    <w:rsid w:val="008B00A5"/>
    <w:rsid w:val="008B0FD6"/>
    <w:rsid w:val="008B0FE0"/>
    <w:rsid w:val="008B19DC"/>
    <w:rsid w:val="008B1C68"/>
    <w:rsid w:val="008B1D78"/>
    <w:rsid w:val="008B2355"/>
    <w:rsid w:val="008B2383"/>
    <w:rsid w:val="008B247A"/>
    <w:rsid w:val="008B25C2"/>
    <w:rsid w:val="008B2616"/>
    <w:rsid w:val="008B266A"/>
    <w:rsid w:val="008B2FF6"/>
    <w:rsid w:val="008B32B9"/>
    <w:rsid w:val="008B376B"/>
    <w:rsid w:val="008B3B1C"/>
    <w:rsid w:val="008B4124"/>
    <w:rsid w:val="008B4314"/>
    <w:rsid w:val="008B47F7"/>
    <w:rsid w:val="008B49DB"/>
    <w:rsid w:val="008B4EBD"/>
    <w:rsid w:val="008B5784"/>
    <w:rsid w:val="008B5912"/>
    <w:rsid w:val="008B633E"/>
    <w:rsid w:val="008B66B6"/>
    <w:rsid w:val="008B6EBA"/>
    <w:rsid w:val="008B7071"/>
    <w:rsid w:val="008B73F9"/>
    <w:rsid w:val="008C0234"/>
    <w:rsid w:val="008C0915"/>
    <w:rsid w:val="008C1093"/>
    <w:rsid w:val="008C133C"/>
    <w:rsid w:val="008C1A1A"/>
    <w:rsid w:val="008C20B1"/>
    <w:rsid w:val="008C2126"/>
    <w:rsid w:val="008C28E6"/>
    <w:rsid w:val="008C2FDA"/>
    <w:rsid w:val="008C344A"/>
    <w:rsid w:val="008C36E1"/>
    <w:rsid w:val="008C3EF7"/>
    <w:rsid w:val="008C42E8"/>
    <w:rsid w:val="008C4650"/>
    <w:rsid w:val="008C46D2"/>
    <w:rsid w:val="008C4B16"/>
    <w:rsid w:val="008C5313"/>
    <w:rsid w:val="008C53A3"/>
    <w:rsid w:val="008C56B3"/>
    <w:rsid w:val="008C6011"/>
    <w:rsid w:val="008C6090"/>
    <w:rsid w:val="008C69AB"/>
    <w:rsid w:val="008C6D8D"/>
    <w:rsid w:val="008C6DD8"/>
    <w:rsid w:val="008C7098"/>
    <w:rsid w:val="008C7155"/>
    <w:rsid w:val="008C7193"/>
    <w:rsid w:val="008C7380"/>
    <w:rsid w:val="008C7506"/>
    <w:rsid w:val="008C7764"/>
    <w:rsid w:val="008C783C"/>
    <w:rsid w:val="008C7E86"/>
    <w:rsid w:val="008CE356"/>
    <w:rsid w:val="008D079C"/>
    <w:rsid w:val="008D0821"/>
    <w:rsid w:val="008D0C7F"/>
    <w:rsid w:val="008D0CE3"/>
    <w:rsid w:val="008D0FC5"/>
    <w:rsid w:val="008D1594"/>
    <w:rsid w:val="008D15A1"/>
    <w:rsid w:val="008D184A"/>
    <w:rsid w:val="008D1A69"/>
    <w:rsid w:val="008D1D8D"/>
    <w:rsid w:val="008D1FBD"/>
    <w:rsid w:val="008D224B"/>
    <w:rsid w:val="008D23FD"/>
    <w:rsid w:val="008D2C16"/>
    <w:rsid w:val="008D2F92"/>
    <w:rsid w:val="008D307D"/>
    <w:rsid w:val="008D35A3"/>
    <w:rsid w:val="008D3716"/>
    <w:rsid w:val="008D38A5"/>
    <w:rsid w:val="008D436D"/>
    <w:rsid w:val="008D4593"/>
    <w:rsid w:val="008D46ED"/>
    <w:rsid w:val="008D4B2B"/>
    <w:rsid w:val="008D4CDC"/>
    <w:rsid w:val="008D4E95"/>
    <w:rsid w:val="008D5455"/>
    <w:rsid w:val="008D549D"/>
    <w:rsid w:val="008D5500"/>
    <w:rsid w:val="008D5562"/>
    <w:rsid w:val="008D5769"/>
    <w:rsid w:val="008D5F85"/>
    <w:rsid w:val="008D62A2"/>
    <w:rsid w:val="008D65AB"/>
    <w:rsid w:val="008D72D2"/>
    <w:rsid w:val="008D782B"/>
    <w:rsid w:val="008E028A"/>
    <w:rsid w:val="008E0303"/>
    <w:rsid w:val="008E03D4"/>
    <w:rsid w:val="008E0D5B"/>
    <w:rsid w:val="008E0ED6"/>
    <w:rsid w:val="008E145D"/>
    <w:rsid w:val="008E14C4"/>
    <w:rsid w:val="008E17AD"/>
    <w:rsid w:val="008E1851"/>
    <w:rsid w:val="008E18FC"/>
    <w:rsid w:val="008E193A"/>
    <w:rsid w:val="008E2039"/>
    <w:rsid w:val="008E20A2"/>
    <w:rsid w:val="008E21F8"/>
    <w:rsid w:val="008E2326"/>
    <w:rsid w:val="008E27B3"/>
    <w:rsid w:val="008E27F4"/>
    <w:rsid w:val="008E33C4"/>
    <w:rsid w:val="008E366C"/>
    <w:rsid w:val="008E391F"/>
    <w:rsid w:val="008E3AF9"/>
    <w:rsid w:val="008E3D15"/>
    <w:rsid w:val="008E3E46"/>
    <w:rsid w:val="008E42D3"/>
    <w:rsid w:val="008E4372"/>
    <w:rsid w:val="008E46A6"/>
    <w:rsid w:val="008E4AA8"/>
    <w:rsid w:val="008E4D1C"/>
    <w:rsid w:val="008E4E16"/>
    <w:rsid w:val="008E4EBF"/>
    <w:rsid w:val="008E5299"/>
    <w:rsid w:val="008E52AF"/>
    <w:rsid w:val="008E5453"/>
    <w:rsid w:val="008E5477"/>
    <w:rsid w:val="008E5FF3"/>
    <w:rsid w:val="008E654C"/>
    <w:rsid w:val="008E6BF2"/>
    <w:rsid w:val="008E6CCD"/>
    <w:rsid w:val="008E6D08"/>
    <w:rsid w:val="008E6D61"/>
    <w:rsid w:val="008E71F8"/>
    <w:rsid w:val="008E75BA"/>
    <w:rsid w:val="008E7AD2"/>
    <w:rsid w:val="008F0260"/>
    <w:rsid w:val="008F03D8"/>
    <w:rsid w:val="008F0550"/>
    <w:rsid w:val="008F0C91"/>
    <w:rsid w:val="008F0DBF"/>
    <w:rsid w:val="008F1150"/>
    <w:rsid w:val="008F11D4"/>
    <w:rsid w:val="008F1269"/>
    <w:rsid w:val="008F1A50"/>
    <w:rsid w:val="008F1D3E"/>
    <w:rsid w:val="008F2141"/>
    <w:rsid w:val="008F2AB8"/>
    <w:rsid w:val="008F41E9"/>
    <w:rsid w:val="008F5807"/>
    <w:rsid w:val="008F5990"/>
    <w:rsid w:val="008F5A6C"/>
    <w:rsid w:val="008F5BB3"/>
    <w:rsid w:val="008F6A6C"/>
    <w:rsid w:val="008F6C2B"/>
    <w:rsid w:val="008F6CE9"/>
    <w:rsid w:val="008F7A79"/>
    <w:rsid w:val="008F7C81"/>
    <w:rsid w:val="008F7DC2"/>
    <w:rsid w:val="008F7DF6"/>
    <w:rsid w:val="008F7EB7"/>
    <w:rsid w:val="009001C1"/>
    <w:rsid w:val="00900264"/>
    <w:rsid w:val="009016EE"/>
    <w:rsid w:val="00901EAC"/>
    <w:rsid w:val="009020B0"/>
    <w:rsid w:val="00902BF0"/>
    <w:rsid w:val="00902F2B"/>
    <w:rsid w:val="00903373"/>
    <w:rsid w:val="00904428"/>
    <w:rsid w:val="009046BB"/>
    <w:rsid w:val="00904908"/>
    <w:rsid w:val="00904CC6"/>
    <w:rsid w:val="009054D0"/>
    <w:rsid w:val="009055C7"/>
    <w:rsid w:val="009055CE"/>
    <w:rsid w:val="00905C65"/>
    <w:rsid w:val="00905E7E"/>
    <w:rsid w:val="00905EB4"/>
    <w:rsid w:val="00905F42"/>
    <w:rsid w:val="009068DD"/>
    <w:rsid w:val="00906F2D"/>
    <w:rsid w:val="00906F64"/>
    <w:rsid w:val="0090720C"/>
    <w:rsid w:val="009078E2"/>
    <w:rsid w:val="00907B53"/>
    <w:rsid w:val="00910393"/>
    <w:rsid w:val="0091079C"/>
    <w:rsid w:val="009111C0"/>
    <w:rsid w:val="009112E3"/>
    <w:rsid w:val="009118EC"/>
    <w:rsid w:val="0091253A"/>
    <w:rsid w:val="00913296"/>
    <w:rsid w:val="00913FBA"/>
    <w:rsid w:val="009145F6"/>
    <w:rsid w:val="0091495B"/>
    <w:rsid w:val="00914BF7"/>
    <w:rsid w:val="00914C41"/>
    <w:rsid w:val="0091509B"/>
    <w:rsid w:val="00915591"/>
    <w:rsid w:val="0091573D"/>
    <w:rsid w:val="00915914"/>
    <w:rsid w:val="009159E4"/>
    <w:rsid w:val="0091602C"/>
    <w:rsid w:val="009160E4"/>
    <w:rsid w:val="0091641E"/>
    <w:rsid w:val="00916AAB"/>
    <w:rsid w:val="00916C34"/>
    <w:rsid w:val="00917010"/>
    <w:rsid w:val="0092002B"/>
    <w:rsid w:val="00920996"/>
    <w:rsid w:val="0092110D"/>
    <w:rsid w:val="00921DE7"/>
    <w:rsid w:val="00921DF8"/>
    <w:rsid w:val="009228EC"/>
    <w:rsid w:val="00922E39"/>
    <w:rsid w:val="00922F76"/>
    <w:rsid w:val="009230B4"/>
    <w:rsid w:val="009230CB"/>
    <w:rsid w:val="00923240"/>
    <w:rsid w:val="0092336E"/>
    <w:rsid w:val="009237F7"/>
    <w:rsid w:val="00923C6C"/>
    <w:rsid w:val="009245B3"/>
    <w:rsid w:val="009255E0"/>
    <w:rsid w:val="00925B0B"/>
    <w:rsid w:val="009261AB"/>
    <w:rsid w:val="00926685"/>
    <w:rsid w:val="00926939"/>
    <w:rsid w:val="00926AE0"/>
    <w:rsid w:val="0092701C"/>
    <w:rsid w:val="0092746B"/>
    <w:rsid w:val="009277E8"/>
    <w:rsid w:val="009278FF"/>
    <w:rsid w:val="00927E4B"/>
    <w:rsid w:val="009282AF"/>
    <w:rsid w:val="0093010E"/>
    <w:rsid w:val="009302B4"/>
    <w:rsid w:val="00930792"/>
    <w:rsid w:val="009308FD"/>
    <w:rsid w:val="0093103C"/>
    <w:rsid w:val="00931172"/>
    <w:rsid w:val="009312B6"/>
    <w:rsid w:val="00932072"/>
    <w:rsid w:val="009321D9"/>
    <w:rsid w:val="00932892"/>
    <w:rsid w:val="00932E49"/>
    <w:rsid w:val="00932F8E"/>
    <w:rsid w:val="009335E4"/>
    <w:rsid w:val="00933965"/>
    <w:rsid w:val="00933C51"/>
    <w:rsid w:val="009346D7"/>
    <w:rsid w:val="00934856"/>
    <w:rsid w:val="00935054"/>
    <w:rsid w:val="00935394"/>
    <w:rsid w:val="009354FB"/>
    <w:rsid w:val="009355EC"/>
    <w:rsid w:val="0093585E"/>
    <w:rsid w:val="0093692E"/>
    <w:rsid w:val="00936967"/>
    <w:rsid w:val="00936A6F"/>
    <w:rsid w:val="0093709E"/>
    <w:rsid w:val="0093734E"/>
    <w:rsid w:val="0093737B"/>
    <w:rsid w:val="00937938"/>
    <w:rsid w:val="00937A41"/>
    <w:rsid w:val="00940887"/>
    <w:rsid w:val="00940C48"/>
    <w:rsid w:val="00941334"/>
    <w:rsid w:val="009414B2"/>
    <w:rsid w:val="0094157C"/>
    <w:rsid w:val="00941739"/>
    <w:rsid w:val="00941A75"/>
    <w:rsid w:val="00941B9C"/>
    <w:rsid w:val="0094233B"/>
    <w:rsid w:val="0094234A"/>
    <w:rsid w:val="00942A16"/>
    <w:rsid w:val="00942BAB"/>
    <w:rsid w:val="00942F00"/>
    <w:rsid w:val="00942F4B"/>
    <w:rsid w:val="009434A2"/>
    <w:rsid w:val="0094368B"/>
    <w:rsid w:val="0094385B"/>
    <w:rsid w:val="0094399D"/>
    <w:rsid w:val="00943AF2"/>
    <w:rsid w:val="00943DF6"/>
    <w:rsid w:val="00943F83"/>
    <w:rsid w:val="0094446A"/>
    <w:rsid w:val="00944811"/>
    <w:rsid w:val="00944CCB"/>
    <w:rsid w:val="00944DE7"/>
    <w:rsid w:val="00945241"/>
    <w:rsid w:val="00945351"/>
    <w:rsid w:val="00945354"/>
    <w:rsid w:val="00945633"/>
    <w:rsid w:val="0094564F"/>
    <w:rsid w:val="00945663"/>
    <w:rsid w:val="009459D4"/>
    <w:rsid w:val="0094601D"/>
    <w:rsid w:val="00946135"/>
    <w:rsid w:val="009467A3"/>
    <w:rsid w:val="00947076"/>
    <w:rsid w:val="009472A6"/>
    <w:rsid w:val="00947987"/>
    <w:rsid w:val="00950320"/>
    <w:rsid w:val="00950B14"/>
    <w:rsid w:val="00950EFA"/>
    <w:rsid w:val="009514E4"/>
    <w:rsid w:val="0095150F"/>
    <w:rsid w:val="00951551"/>
    <w:rsid w:val="00951640"/>
    <w:rsid w:val="009518A0"/>
    <w:rsid w:val="00951F2F"/>
    <w:rsid w:val="009524A5"/>
    <w:rsid w:val="00952DDB"/>
    <w:rsid w:val="00953305"/>
    <w:rsid w:val="009533B3"/>
    <w:rsid w:val="0095397B"/>
    <w:rsid w:val="00953B33"/>
    <w:rsid w:val="00953E2C"/>
    <w:rsid w:val="00953F61"/>
    <w:rsid w:val="009540A0"/>
    <w:rsid w:val="00954130"/>
    <w:rsid w:val="00954218"/>
    <w:rsid w:val="00954809"/>
    <w:rsid w:val="009548FD"/>
    <w:rsid w:val="00954957"/>
    <w:rsid w:val="00954E1E"/>
    <w:rsid w:val="00954F47"/>
    <w:rsid w:val="00955076"/>
    <w:rsid w:val="00955805"/>
    <w:rsid w:val="00955C46"/>
    <w:rsid w:val="00955F42"/>
    <w:rsid w:val="009561CF"/>
    <w:rsid w:val="009561E6"/>
    <w:rsid w:val="00956553"/>
    <w:rsid w:val="00956567"/>
    <w:rsid w:val="0095670A"/>
    <w:rsid w:val="0095700B"/>
    <w:rsid w:val="009577E2"/>
    <w:rsid w:val="00957AC1"/>
    <w:rsid w:val="00957CEC"/>
    <w:rsid w:val="00960274"/>
    <w:rsid w:val="00960693"/>
    <w:rsid w:val="009609F0"/>
    <w:rsid w:val="0096102D"/>
    <w:rsid w:val="009611F1"/>
    <w:rsid w:val="00961219"/>
    <w:rsid w:val="009615E8"/>
    <w:rsid w:val="009618A7"/>
    <w:rsid w:val="009619B9"/>
    <w:rsid w:val="00961C88"/>
    <w:rsid w:val="00962174"/>
    <w:rsid w:val="00962462"/>
    <w:rsid w:val="00962486"/>
    <w:rsid w:val="009626A4"/>
    <w:rsid w:val="00962B78"/>
    <w:rsid w:val="00962D7C"/>
    <w:rsid w:val="00962E4A"/>
    <w:rsid w:val="009637A5"/>
    <w:rsid w:val="00964543"/>
    <w:rsid w:val="00964752"/>
    <w:rsid w:val="00965556"/>
    <w:rsid w:val="00965A4D"/>
    <w:rsid w:val="00965C86"/>
    <w:rsid w:val="00965DAC"/>
    <w:rsid w:val="00965F65"/>
    <w:rsid w:val="009663F6"/>
    <w:rsid w:val="009666D4"/>
    <w:rsid w:val="00966D52"/>
    <w:rsid w:val="0096764A"/>
    <w:rsid w:val="00967E1D"/>
    <w:rsid w:val="00967E88"/>
    <w:rsid w:val="00967F6B"/>
    <w:rsid w:val="00967FB9"/>
    <w:rsid w:val="00967FBD"/>
    <w:rsid w:val="00970A0A"/>
    <w:rsid w:val="00970C2A"/>
    <w:rsid w:val="009710EA"/>
    <w:rsid w:val="00971416"/>
    <w:rsid w:val="00971711"/>
    <w:rsid w:val="00971790"/>
    <w:rsid w:val="00971ADE"/>
    <w:rsid w:val="0097212D"/>
    <w:rsid w:val="0097251A"/>
    <w:rsid w:val="0097293E"/>
    <w:rsid w:val="009732CD"/>
    <w:rsid w:val="009732E6"/>
    <w:rsid w:val="009739D3"/>
    <w:rsid w:val="00973C47"/>
    <w:rsid w:val="00974325"/>
    <w:rsid w:val="00974A5F"/>
    <w:rsid w:val="00974AB2"/>
    <w:rsid w:val="00974AE0"/>
    <w:rsid w:val="00974DBF"/>
    <w:rsid w:val="00974F93"/>
    <w:rsid w:val="00975575"/>
    <w:rsid w:val="00975688"/>
    <w:rsid w:val="00975989"/>
    <w:rsid w:val="0097632F"/>
    <w:rsid w:val="00976697"/>
    <w:rsid w:val="00976AA9"/>
    <w:rsid w:val="00976BBD"/>
    <w:rsid w:val="00976C22"/>
    <w:rsid w:val="00977251"/>
    <w:rsid w:val="009773C3"/>
    <w:rsid w:val="00977B93"/>
    <w:rsid w:val="0098057C"/>
    <w:rsid w:val="00981118"/>
    <w:rsid w:val="00981547"/>
    <w:rsid w:val="00981A11"/>
    <w:rsid w:val="00981E43"/>
    <w:rsid w:val="00981F0F"/>
    <w:rsid w:val="009820C5"/>
    <w:rsid w:val="009821A7"/>
    <w:rsid w:val="00982276"/>
    <w:rsid w:val="009830D6"/>
    <w:rsid w:val="00983569"/>
    <w:rsid w:val="009837F1"/>
    <w:rsid w:val="00983AAF"/>
    <w:rsid w:val="00983F05"/>
    <w:rsid w:val="00983F43"/>
    <w:rsid w:val="009843F2"/>
    <w:rsid w:val="00984540"/>
    <w:rsid w:val="0098488B"/>
    <w:rsid w:val="0098545B"/>
    <w:rsid w:val="00985D78"/>
    <w:rsid w:val="00985DD4"/>
    <w:rsid w:val="00985E10"/>
    <w:rsid w:val="00985EE3"/>
    <w:rsid w:val="00985FEC"/>
    <w:rsid w:val="0098658B"/>
    <w:rsid w:val="009867B0"/>
    <w:rsid w:val="00986CB8"/>
    <w:rsid w:val="00986DA4"/>
    <w:rsid w:val="00987A21"/>
    <w:rsid w:val="00987B49"/>
    <w:rsid w:val="00987CAD"/>
    <w:rsid w:val="00987D48"/>
    <w:rsid w:val="00990845"/>
    <w:rsid w:val="00990A3F"/>
    <w:rsid w:val="00990D65"/>
    <w:rsid w:val="00990D90"/>
    <w:rsid w:val="00990F9D"/>
    <w:rsid w:val="00991AAB"/>
    <w:rsid w:val="00991C10"/>
    <w:rsid w:val="009923B9"/>
    <w:rsid w:val="00992B8B"/>
    <w:rsid w:val="00993189"/>
    <w:rsid w:val="00994400"/>
    <w:rsid w:val="009949C6"/>
    <w:rsid w:val="00995317"/>
    <w:rsid w:val="00995F14"/>
    <w:rsid w:val="0099600E"/>
    <w:rsid w:val="00996409"/>
    <w:rsid w:val="009966AD"/>
    <w:rsid w:val="00996BF1"/>
    <w:rsid w:val="00996BF2"/>
    <w:rsid w:val="00996C5F"/>
    <w:rsid w:val="00997768"/>
    <w:rsid w:val="00997DBE"/>
    <w:rsid w:val="00997E6A"/>
    <w:rsid w:val="009A068C"/>
    <w:rsid w:val="009A16E1"/>
    <w:rsid w:val="009A1769"/>
    <w:rsid w:val="009A1785"/>
    <w:rsid w:val="009A19B3"/>
    <w:rsid w:val="009A1C6E"/>
    <w:rsid w:val="009A20C2"/>
    <w:rsid w:val="009A20ED"/>
    <w:rsid w:val="009A217C"/>
    <w:rsid w:val="009A26B9"/>
    <w:rsid w:val="009A27EE"/>
    <w:rsid w:val="009A2913"/>
    <w:rsid w:val="009A3096"/>
    <w:rsid w:val="009A34A1"/>
    <w:rsid w:val="009A3A73"/>
    <w:rsid w:val="009A409E"/>
    <w:rsid w:val="009A4203"/>
    <w:rsid w:val="009A4AE6"/>
    <w:rsid w:val="009A4D3B"/>
    <w:rsid w:val="009A5297"/>
    <w:rsid w:val="009A537B"/>
    <w:rsid w:val="009A5BF6"/>
    <w:rsid w:val="009A5C23"/>
    <w:rsid w:val="009A5D7A"/>
    <w:rsid w:val="009A5F12"/>
    <w:rsid w:val="009A5F2A"/>
    <w:rsid w:val="009A5FEC"/>
    <w:rsid w:val="009A6012"/>
    <w:rsid w:val="009A6451"/>
    <w:rsid w:val="009A6B31"/>
    <w:rsid w:val="009A6BF9"/>
    <w:rsid w:val="009A7106"/>
    <w:rsid w:val="009A7EF8"/>
    <w:rsid w:val="009A7F65"/>
    <w:rsid w:val="009A89B7"/>
    <w:rsid w:val="009B0162"/>
    <w:rsid w:val="009B01DF"/>
    <w:rsid w:val="009B0301"/>
    <w:rsid w:val="009B0A2D"/>
    <w:rsid w:val="009B0B36"/>
    <w:rsid w:val="009B0B5E"/>
    <w:rsid w:val="009B0D2A"/>
    <w:rsid w:val="009B1089"/>
    <w:rsid w:val="009B23FD"/>
    <w:rsid w:val="009B2B51"/>
    <w:rsid w:val="009B2F95"/>
    <w:rsid w:val="009B2FDF"/>
    <w:rsid w:val="009B421D"/>
    <w:rsid w:val="009B468C"/>
    <w:rsid w:val="009B470B"/>
    <w:rsid w:val="009B4A44"/>
    <w:rsid w:val="009B4B5A"/>
    <w:rsid w:val="009B4E76"/>
    <w:rsid w:val="009B52CB"/>
    <w:rsid w:val="009B5C34"/>
    <w:rsid w:val="009B6EA3"/>
    <w:rsid w:val="009B716F"/>
    <w:rsid w:val="009B7386"/>
    <w:rsid w:val="009B7604"/>
    <w:rsid w:val="009B79DD"/>
    <w:rsid w:val="009B79E6"/>
    <w:rsid w:val="009B7F8B"/>
    <w:rsid w:val="009C043A"/>
    <w:rsid w:val="009C0495"/>
    <w:rsid w:val="009C0955"/>
    <w:rsid w:val="009C09F5"/>
    <w:rsid w:val="009C0CF7"/>
    <w:rsid w:val="009C1A62"/>
    <w:rsid w:val="009C22E7"/>
    <w:rsid w:val="009C2437"/>
    <w:rsid w:val="009C2720"/>
    <w:rsid w:val="009C272B"/>
    <w:rsid w:val="009C276A"/>
    <w:rsid w:val="009C280E"/>
    <w:rsid w:val="009C2B2A"/>
    <w:rsid w:val="009C2BDF"/>
    <w:rsid w:val="009C2ECC"/>
    <w:rsid w:val="009C31CC"/>
    <w:rsid w:val="009C340F"/>
    <w:rsid w:val="009C3673"/>
    <w:rsid w:val="009C37DD"/>
    <w:rsid w:val="009C3BCB"/>
    <w:rsid w:val="009C3E85"/>
    <w:rsid w:val="009C4020"/>
    <w:rsid w:val="009C42D2"/>
    <w:rsid w:val="009C44B8"/>
    <w:rsid w:val="009C48FE"/>
    <w:rsid w:val="009C491C"/>
    <w:rsid w:val="009C4B0D"/>
    <w:rsid w:val="009C58F0"/>
    <w:rsid w:val="009C5BFC"/>
    <w:rsid w:val="009C5D52"/>
    <w:rsid w:val="009C5DCC"/>
    <w:rsid w:val="009C6141"/>
    <w:rsid w:val="009C6C61"/>
    <w:rsid w:val="009C7072"/>
    <w:rsid w:val="009C72CD"/>
    <w:rsid w:val="009C7BB4"/>
    <w:rsid w:val="009D010E"/>
    <w:rsid w:val="009D05CD"/>
    <w:rsid w:val="009D0648"/>
    <w:rsid w:val="009D0851"/>
    <w:rsid w:val="009D0ABE"/>
    <w:rsid w:val="009D1C35"/>
    <w:rsid w:val="009D1CF9"/>
    <w:rsid w:val="009D1E78"/>
    <w:rsid w:val="009D1FD0"/>
    <w:rsid w:val="009D2419"/>
    <w:rsid w:val="009D2459"/>
    <w:rsid w:val="009D26FB"/>
    <w:rsid w:val="009D287F"/>
    <w:rsid w:val="009D2AD9"/>
    <w:rsid w:val="009D3031"/>
    <w:rsid w:val="009D3065"/>
    <w:rsid w:val="009D3103"/>
    <w:rsid w:val="009D315A"/>
    <w:rsid w:val="009D35C6"/>
    <w:rsid w:val="009D3866"/>
    <w:rsid w:val="009D418F"/>
    <w:rsid w:val="009D43D4"/>
    <w:rsid w:val="009D455F"/>
    <w:rsid w:val="009D45F4"/>
    <w:rsid w:val="009D4DB8"/>
    <w:rsid w:val="009D57C1"/>
    <w:rsid w:val="009D6052"/>
    <w:rsid w:val="009D6614"/>
    <w:rsid w:val="009D6625"/>
    <w:rsid w:val="009D6888"/>
    <w:rsid w:val="009D6A0F"/>
    <w:rsid w:val="009D6CDA"/>
    <w:rsid w:val="009D764A"/>
    <w:rsid w:val="009D7914"/>
    <w:rsid w:val="009D7B41"/>
    <w:rsid w:val="009E0BD3"/>
    <w:rsid w:val="009E13E2"/>
    <w:rsid w:val="009E142E"/>
    <w:rsid w:val="009E145E"/>
    <w:rsid w:val="009E19AF"/>
    <w:rsid w:val="009E1ACF"/>
    <w:rsid w:val="009E2A3A"/>
    <w:rsid w:val="009E3045"/>
    <w:rsid w:val="009E30D6"/>
    <w:rsid w:val="009E329F"/>
    <w:rsid w:val="009E3381"/>
    <w:rsid w:val="009E3847"/>
    <w:rsid w:val="009E3C2A"/>
    <w:rsid w:val="009E3C9E"/>
    <w:rsid w:val="009E4A15"/>
    <w:rsid w:val="009E4DED"/>
    <w:rsid w:val="009E4FF8"/>
    <w:rsid w:val="009E5705"/>
    <w:rsid w:val="009E5AF0"/>
    <w:rsid w:val="009E5EB6"/>
    <w:rsid w:val="009E5F4E"/>
    <w:rsid w:val="009E61B3"/>
    <w:rsid w:val="009E6C71"/>
    <w:rsid w:val="009E6D83"/>
    <w:rsid w:val="009E6E8E"/>
    <w:rsid w:val="009E6EC8"/>
    <w:rsid w:val="009E7133"/>
    <w:rsid w:val="009E75A5"/>
    <w:rsid w:val="009E77B6"/>
    <w:rsid w:val="009E79B0"/>
    <w:rsid w:val="009E7EA3"/>
    <w:rsid w:val="009F0595"/>
    <w:rsid w:val="009F0700"/>
    <w:rsid w:val="009F080A"/>
    <w:rsid w:val="009F0EDD"/>
    <w:rsid w:val="009F0F63"/>
    <w:rsid w:val="009F1147"/>
    <w:rsid w:val="009F114C"/>
    <w:rsid w:val="009F198E"/>
    <w:rsid w:val="009F19CD"/>
    <w:rsid w:val="009F1A78"/>
    <w:rsid w:val="009F1D82"/>
    <w:rsid w:val="009F1EC8"/>
    <w:rsid w:val="009F1FD7"/>
    <w:rsid w:val="009F22ED"/>
    <w:rsid w:val="009F2929"/>
    <w:rsid w:val="009F3637"/>
    <w:rsid w:val="009F3653"/>
    <w:rsid w:val="009F3DD9"/>
    <w:rsid w:val="009F3EC1"/>
    <w:rsid w:val="009F4149"/>
    <w:rsid w:val="009F4254"/>
    <w:rsid w:val="009F464A"/>
    <w:rsid w:val="009F4705"/>
    <w:rsid w:val="009F4D3B"/>
    <w:rsid w:val="009F5072"/>
    <w:rsid w:val="009F530C"/>
    <w:rsid w:val="009F539A"/>
    <w:rsid w:val="009F5918"/>
    <w:rsid w:val="009F5966"/>
    <w:rsid w:val="009F5B0B"/>
    <w:rsid w:val="009F5B6F"/>
    <w:rsid w:val="009F601D"/>
    <w:rsid w:val="009F6053"/>
    <w:rsid w:val="009F60A9"/>
    <w:rsid w:val="009F67F7"/>
    <w:rsid w:val="009F6A99"/>
    <w:rsid w:val="009F7F72"/>
    <w:rsid w:val="009FCAC9"/>
    <w:rsid w:val="00A0002B"/>
    <w:rsid w:val="00A00083"/>
    <w:rsid w:val="00A003F1"/>
    <w:rsid w:val="00A00580"/>
    <w:rsid w:val="00A00742"/>
    <w:rsid w:val="00A00EFE"/>
    <w:rsid w:val="00A0128A"/>
    <w:rsid w:val="00A01580"/>
    <w:rsid w:val="00A021F8"/>
    <w:rsid w:val="00A027A8"/>
    <w:rsid w:val="00A03428"/>
    <w:rsid w:val="00A0365C"/>
    <w:rsid w:val="00A0388B"/>
    <w:rsid w:val="00A03DD8"/>
    <w:rsid w:val="00A04199"/>
    <w:rsid w:val="00A04338"/>
    <w:rsid w:val="00A047F1"/>
    <w:rsid w:val="00A04985"/>
    <w:rsid w:val="00A04AE1"/>
    <w:rsid w:val="00A05129"/>
    <w:rsid w:val="00A05570"/>
    <w:rsid w:val="00A05620"/>
    <w:rsid w:val="00A05624"/>
    <w:rsid w:val="00A05B0A"/>
    <w:rsid w:val="00A05B37"/>
    <w:rsid w:val="00A05B43"/>
    <w:rsid w:val="00A05FBE"/>
    <w:rsid w:val="00A062F5"/>
    <w:rsid w:val="00A06C35"/>
    <w:rsid w:val="00A071DB"/>
    <w:rsid w:val="00A07286"/>
    <w:rsid w:val="00A0781E"/>
    <w:rsid w:val="00A07F69"/>
    <w:rsid w:val="00A0E3A4"/>
    <w:rsid w:val="00A10175"/>
    <w:rsid w:val="00A108BA"/>
    <w:rsid w:val="00A10BBB"/>
    <w:rsid w:val="00A10DD6"/>
    <w:rsid w:val="00A10DDE"/>
    <w:rsid w:val="00A11282"/>
    <w:rsid w:val="00A1130E"/>
    <w:rsid w:val="00A11DB7"/>
    <w:rsid w:val="00A12761"/>
    <w:rsid w:val="00A128E8"/>
    <w:rsid w:val="00A12914"/>
    <w:rsid w:val="00A12C21"/>
    <w:rsid w:val="00A12F34"/>
    <w:rsid w:val="00A13C90"/>
    <w:rsid w:val="00A13F27"/>
    <w:rsid w:val="00A13FFA"/>
    <w:rsid w:val="00A14113"/>
    <w:rsid w:val="00A1481E"/>
    <w:rsid w:val="00A14934"/>
    <w:rsid w:val="00A14DD1"/>
    <w:rsid w:val="00A15079"/>
    <w:rsid w:val="00A150EE"/>
    <w:rsid w:val="00A155A1"/>
    <w:rsid w:val="00A15861"/>
    <w:rsid w:val="00A15B50"/>
    <w:rsid w:val="00A165CB"/>
    <w:rsid w:val="00A16D56"/>
    <w:rsid w:val="00A16E60"/>
    <w:rsid w:val="00A17085"/>
    <w:rsid w:val="00A17158"/>
    <w:rsid w:val="00A17643"/>
    <w:rsid w:val="00A17E01"/>
    <w:rsid w:val="00A2042C"/>
    <w:rsid w:val="00A20777"/>
    <w:rsid w:val="00A207B5"/>
    <w:rsid w:val="00A20824"/>
    <w:rsid w:val="00A20ACD"/>
    <w:rsid w:val="00A20FF4"/>
    <w:rsid w:val="00A212CE"/>
    <w:rsid w:val="00A21497"/>
    <w:rsid w:val="00A21C84"/>
    <w:rsid w:val="00A21DCC"/>
    <w:rsid w:val="00A22A3A"/>
    <w:rsid w:val="00A22C61"/>
    <w:rsid w:val="00A22EE6"/>
    <w:rsid w:val="00A23509"/>
    <w:rsid w:val="00A23590"/>
    <w:rsid w:val="00A236FB"/>
    <w:rsid w:val="00A23B90"/>
    <w:rsid w:val="00A24194"/>
    <w:rsid w:val="00A2429B"/>
    <w:rsid w:val="00A2450D"/>
    <w:rsid w:val="00A24517"/>
    <w:rsid w:val="00A248A0"/>
    <w:rsid w:val="00A24AD3"/>
    <w:rsid w:val="00A24C88"/>
    <w:rsid w:val="00A24DF8"/>
    <w:rsid w:val="00A24E46"/>
    <w:rsid w:val="00A2585F"/>
    <w:rsid w:val="00A258EF"/>
    <w:rsid w:val="00A25E23"/>
    <w:rsid w:val="00A26087"/>
    <w:rsid w:val="00A2639F"/>
    <w:rsid w:val="00A2667C"/>
    <w:rsid w:val="00A26BC1"/>
    <w:rsid w:val="00A271CB"/>
    <w:rsid w:val="00A272AC"/>
    <w:rsid w:val="00A2773A"/>
    <w:rsid w:val="00A27825"/>
    <w:rsid w:val="00A278FB"/>
    <w:rsid w:val="00A302A8"/>
    <w:rsid w:val="00A303F1"/>
    <w:rsid w:val="00A30808"/>
    <w:rsid w:val="00A308E9"/>
    <w:rsid w:val="00A30DE0"/>
    <w:rsid w:val="00A3140A"/>
    <w:rsid w:val="00A31897"/>
    <w:rsid w:val="00A31C9F"/>
    <w:rsid w:val="00A324E3"/>
    <w:rsid w:val="00A326F1"/>
    <w:rsid w:val="00A329F6"/>
    <w:rsid w:val="00A32CE9"/>
    <w:rsid w:val="00A33701"/>
    <w:rsid w:val="00A34365"/>
    <w:rsid w:val="00A35081"/>
    <w:rsid w:val="00A3516B"/>
    <w:rsid w:val="00A351A2"/>
    <w:rsid w:val="00A351F8"/>
    <w:rsid w:val="00A352DC"/>
    <w:rsid w:val="00A35C33"/>
    <w:rsid w:val="00A36766"/>
    <w:rsid w:val="00A36AD8"/>
    <w:rsid w:val="00A36D78"/>
    <w:rsid w:val="00A37E23"/>
    <w:rsid w:val="00A40030"/>
    <w:rsid w:val="00A402E2"/>
    <w:rsid w:val="00A40E65"/>
    <w:rsid w:val="00A40E68"/>
    <w:rsid w:val="00A4118C"/>
    <w:rsid w:val="00A41294"/>
    <w:rsid w:val="00A417A5"/>
    <w:rsid w:val="00A4184A"/>
    <w:rsid w:val="00A41C23"/>
    <w:rsid w:val="00A41E90"/>
    <w:rsid w:val="00A42064"/>
    <w:rsid w:val="00A4230B"/>
    <w:rsid w:val="00A423D3"/>
    <w:rsid w:val="00A4284A"/>
    <w:rsid w:val="00A42854"/>
    <w:rsid w:val="00A42C8A"/>
    <w:rsid w:val="00A42EF5"/>
    <w:rsid w:val="00A43059"/>
    <w:rsid w:val="00A4341F"/>
    <w:rsid w:val="00A43464"/>
    <w:rsid w:val="00A435A6"/>
    <w:rsid w:val="00A43703"/>
    <w:rsid w:val="00A43989"/>
    <w:rsid w:val="00A43BF1"/>
    <w:rsid w:val="00A43E16"/>
    <w:rsid w:val="00A43E8A"/>
    <w:rsid w:val="00A43EE5"/>
    <w:rsid w:val="00A43F2B"/>
    <w:rsid w:val="00A4477F"/>
    <w:rsid w:val="00A448B6"/>
    <w:rsid w:val="00A44B9D"/>
    <w:rsid w:val="00A44FD6"/>
    <w:rsid w:val="00A44FFF"/>
    <w:rsid w:val="00A45166"/>
    <w:rsid w:val="00A455F9"/>
    <w:rsid w:val="00A45B58"/>
    <w:rsid w:val="00A45D20"/>
    <w:rsid w:val="00A46124"/>
    <w:rsid w:val="00A462A1"/>
    <w:rsid w:val="00A46317"/>
    <w:rsid w:val="00A46B9B"/>
    <w:rsid w:val="00A46E39"/>
    <w:rsid w:val="00A475D1"/>
    <w:rsid w:val="00A47760"/>
    <w:rsid w:val="00A4781E"/>
    <w:rsid w:val="00A47AEE"/>
    <w:rsid w:val="00A47B6A"/>
    <w:rsid w:val="00A47F47"/>
    <w:rsid w:val="00A50104"/>
    <w:rsid w:val="00A5097C"/>
    <w:rsid w:val="00A51112"/>
    <w:rsid w:val="00A512BD"/>
    <w:rsid w:val="00A513E8"/>
    <w:rsid w:val="00A519A3"/>
    <w:rsid w:val="00A5217D"/>
    <w:rsid w:val="00A5252B"/>
    <w:rsid w:val="00A52CD5"/>
    <w:rsid w:val="00A52E26"/>
    <w:rsid w:val="00A52E28"/>
    <w:rsid w:val="00A5391C"/>
    <w:rsid w:val="00A53C66"/>
    <w:rsid w:val="00A53F94"/>
    <w:rsid w:val="00A53FFD"/>
    <w:rsid w:val="00A54230"/>
    <w:rsid w:val="00A542DA"/>
    <w:rsid w:val="00A543C1"/>
    <w:rsid w:val="00A54DD8"/>
    <w:rsid w:val="00A54E34"/>
    <w:rsid w:val="00A55063"/>
    <w:rsid w:val="00A56307"/>
    <w:rsid w:val="00A56319"/>
    <w:rsid w:val="00A56886"/>
    <w:rsid w:val="00A56C2A"/>
    <w:rsid w:val="00A5714C"/>
    <w:rsid w:val="00A5718A"/>
    <w:rsid w:val="00A571A1"/>
    <w:rsid w:val="00A5725B"/>
    <w:rsid w:val="00A572B7"/>
    <w:rsid w:val="00A5738E"/>
    <w:rsid w:val="00A57532"/>
    <w:rsid w:val="00A5772D"/>
    <w:rsid w:val="00A57B26"/>
    <w:rsid w:val="00A60645"/>
    <w:rsid w:val="00A60659"/>
    <w:rsid w:val="00A606B8"/>
    <w:rsid w:val="00A61234"/>
    <w:rsid w:val="00A617E6"/>
    <w:rsid w:val="00A62317"/>
    <w:rsid w:val="00A63192"/>
    <w:rsid w:val="00A631A9"/>
    <w:rsid w:val="00A6327C"/>
    <w:rsid w:val="00A63646"/>
    <w:rsid w:val="00A63B2C"/>
    <w:rsid w:val="00A63BF0"/>
    <w:rsid w:val="00A64277"/>
    <w:rsid w:val="00A6441E"/>
    <w:rsid w:val="00A6458A"/>
    <w:rsid w:val="00A6515A"/>
    <w:rsid w:val="00A65957"/>
    <w:rsid w:val="00A661EE"/>
    <w:rsid w:val="00A667B3"/>
    <w:rsid w:val="00A66F40"/>
    <w:rsid w:val="00A670EE"/>
    <w:rsid w:val="00A673D9"/>
    <w:rsid w:val="00A67459"/>
    <w:rsid w:val="00A675A6"/>
    <w:rsid w:val="00A676D7"/>
    <w:rsid w:val="00A67E1E"/>
    <w:rsid w:val="00A70277"/>
    <w:rsid w:val="00A70A5E"/>
    <w:rsid w:val="00A70A95"/>
    <w:rsid w:val="00A70A96"/>
    <w:rsid w:val="00A70DD8"/>
    <w:rsid w:val="00A713B5"/>
    <w:rsid w:val="00A715D8"/>
    <w:rsid w:val="00A723A6"/>
    <w:rsid w:val="00A72539"/>
    <w:rsid w:val="00A72C73"/>
    <w:rsid w:val="00A72C9A"/>
    <w:rsid w:val="00A73B40"/>
    <w:rsid w:val="00A73C18"/>
    <w:rsid w:val="00A742D0"/>
    <w:rsid w:val="00A74340"/>
    <w:rsid w:val="00A7500B"/>
    <w:rsid w:val="00A7563E"/>
    <w:rsid w:val="00A75836"/>
    <w:rsid w:val="00A759CD"/>
    <w:rsid w:val="00A75E31"/>
    <w:rsid w:val="00A76009"/>
    <w:rsid w:val="00A76580"/>
    <w:rsid w:val="00A76FAE"/>
    <w:rsid w:val="00A77198"/>
    <w:rsid w:val="00A774D7"/>
    <w:rsid w:val="00A77D3C"/>
    <w:rsid w:val="00A77D6F"/>
    <w:rsid w:val="00A805AC"/>
    <w:rsid w:val="00A80EF4"/>
    <w:rsid w:val="00A818CE"/>
    <w:rsid w:val="00A81B6D"/>
    <w:rsid w:val="00A81BBF"/>
    <w:rsid w:val="00A81F2E"/>
    <w:rsid w:val="00A821C2"/>
    <w:rsid w:val="00A82430"/>
    <w:rsid w:val="00A82905"/>
    <w:rsid w:val="00A82F39"/>
    <w:rsid w:val="00A83222"/>
    <w:rsid w:val="00A8331B"/>
    <w:rsid w:val="00A83666"/>
    <w:rsid w:val="00A8371E"/>
    <w:rsid w:val="00A8391B"/>
    <w:rsid w:val="00A84352"/>
    <w:rsid w:val="00A850E4"/>
    <w:rsid w:val="00A8602E"/>
    <w:rsid w:val="00A876E4"/>
    <w:rsid w:val="00A87CFF"/>
    <w:rsid w:val="00A902E4"/>
    <w:rsid w:val="00A9039D"/>
    <w:rsid w:val="00A9071E"/>
    <w:rsid w:val="00A90777"/>
    <w:rsid w:val="00A91689"/>
    <w:rsid w:val="00A91895"/>
    <w:rsid w:val="00A91E23"/>
    <w:rsid w:val="00A924C6"/>
    <w:rsid w:val="00A925B6"/>
    <w:rsid w:val="00A92C62"/>
    <w:rsid w:val="00A92FEC"/>
    <w:rsid w:val="00A939E3"/>
    <w:rsid w:val="00A9452C"/>
    <w:rsid w:val="00A94559"/>
    <w:rsid w:val="00A94734"/>
    <w:rsid w:val="00A95267"/>
    <w:rsid w:val="00A95629"/>
    <w:rsid w:val="00A9583B"/>
    <w:rsid w:val="00A95E7B"/>
    <w:rsid w:val="00A9664F"/>
    <w:rsid w:val="00A96942"/>
    <w:rsid w:val="00A96ABC"/>
    <w:rsid w:val="00A97347"/>
    <w:rsid w:val="00AA0B68"/>
    <w:rsid w:val="00AA0E3A"/>
    <w:rsid w:val="00AA1114"/>
    <w:rsid w:val="00AA1206"/>
    <w:rsid w:val="00AA1C94"/>
    <w:rsid w:val="00AA1CB1"/>
    <w:rsid w:val="00AA200E"/>
    <w:rsid w:val="00AA27EE"/>
    <w:rsid w:val="00AA2808"/>
    <w:rsid w:val="00AA2D01"/>
    <w:rsid w:val="00AA37F1"/>
    <w:rsid w:val="00AA3808"/>
    <w:rsid w:val="00AA3BD1"/>
    <w:rsid w:val="00AA3F7A"/>
    <w:rsid w:val="00AA4072"/>
    <w:rsid w:val="00AA40A5"/>
    <w:rsid w:val="00AA4530"/>
    <w:rsid w:val="00AA477A"/>
    <w:rsid w:val="00AA47E2"/>
    <w:rsid w:val="00AA4C5F"/>
    <w:rsid w:val="00AA511B"/>
    <w:rsid w:val="00AA5207"/>
    <w:rsid w:val="00AA53B8"/>
    <w:rsid w:val="00AA5D15"/>
    <w:rsid w:val="00AA5E84"/>
    <w:rsid w:val="00AA69A1"/>
    <w:rsid w:val="00AA6A73"/>
    <w:rsid w:val="00AA6D9E"/>
    <w:rsid w:val="00AA6F03"/>
    <w:rsid w:val="00AA70C7"/>
    <w:rsid w:val="00AA7FF1"/>
    <w:rsid w:val="00AB0002"/>
    <w:rsid w:val="00AB0114"/>
    <w:rsid w:val="00AB078F"/>
    <w:rsid w:val="00AB0A02"/>
    <w:rsid w:val="00AB0B97"/>
    <w:rsid w:val="00AB0D71"/>
    <w:rsid w:val="00AB11BE"/>
    <w:rsid w:val="00AB12D0"/>
    <w:rsid w:val="00AB1B73"/>
    <w:rsid w:val="00AB1F9E"/>
    <w:rsid w:val="00AB2E90"/>
    <w:rsid w:val="00AB30A3"/>
    <w:rsid w:val="00AB3350"/>
    <w:rsid w:val="00AB3499"/>
    <w:rsid w:val="00AB3AEE"/>
    <w:rsid w:val="00AB3C25"/>
    <w:rsid w:val="00AB4970"/>
    <w:rsid w:val="00AB4A12"/>
    <w:rsid w:val="00AB5901"/>
    <w:rsid w:val="00AB5C6E"/>
    <w:rsid w:val="00AB61B1"/>
    <w:rsid w:val="00AB6362"/>
    <w:rsid w:val="00AB6A20"/>
    <w:rsid w:val="00AB6F5F"/>
    <w:rsid w:val="00AB7830"/>
    <w:rsid w:val="00AB7E9E"/>
    <w:rsid w:val="00AB8DE0"/>
    <w:rsid w:val="00AC078C"/>
    <w:rsid w:val="00AC0DB1"/>
    <w:rsid w:val="00AC11BE"/>
    <w:rsid w:val="00AC1410"/>
    <w:rsid w:val="00AC20CD"/>
    <w:rsid w:val="00AC22F5"/>
    <w:rsid w:val="00AC2359"/>
    <w:rsid w:val="00AC2AA3"/>
    <w:rsid w:val="00AC2E78"/>
    <w:rsid w:val="00AC329A"/>
    <w:rsid w:val="00AC3BA8"/>
    <w:rsid w:val="00AC4153"/>
    <w:rsid w:val="00AC4205"/>
    <w:rsid w:val="00AC4E8A"/>
    <w:rsid w:val="00AC5454"/>
    <w:rsid w:val="00AC5AE9"/>
    <w:rsid w:val="00AC64F4"/>
    <w:rsid w:val="00AC6805"/>
    <w:rsid w:val="00AC681B"/>
    <w:rsid w:val="00AC6920"/>
    <w:rsid w:val="00AC6DE4"/>
    <w:rsid w:val="00AC6F05"/>
    <w:rsid w:val="00AC757C"/>
    <w:rsid w:val="00AC7BAE"/>
    <w:rsid w:val="00AC7CB6"/>
    <w:rsid w:val="00AC7DFB"/>
    <w:rsid w:val="00AD049D"/>
    <w:rsid w:val="00AD05D1"/>
    <w:rsid w:val="00AD0B6D"/>
    <w:rsid w:val="00AD0DEE"/>
    <w:rsid w:val="00AD12DC"/>
    <w:rsid w:val="00AD1AB6"/>
    <w:rsid w:val="00AD1B1B"/>
    <w:rsid w:val="00AD2EC7"/>
    <w:rsid w:val="00AD3826"/>
    <w:rsid w:val="00AD385F"/>
    <w:rsid w:val="00AD3919"/>
    <w:rsid w:val="00AD39E6"/>
    <w:rsid w:val="00AD3C81"/>
    <w:rsid w:val="00AD41F9"/>
    <w:rsid w:val="00AD4209"/>
    <w:rsid w:val="00AD4E30"/>
    <w:rsid w:val="00AD5043"/>
    <w:rsid w:val="00AD583D"/>
    <w:rsid w:val="00AD594C"/>
    <w:rsid w:val="00AD5A0C"/>
    <w:rsid w:val="00AD5D0D"/>
    <w:rsid w:val="00AD5E6D"/>
    <w:rsid w:val="00AD6025"/>
    <w:rsid w:val="00AD62FB"/>
    <w:rsid w:val="00AD6383"/>
    <w:rsid w:val="00AD6448"/>
    <w:rsid w:val="00AD6829"/>
    <w:rsid w:val="00AD6AE3"/>
    <w:rsid w:val="00AD6D6E"/>
    <w:rsid w:val="00AD6E52"/>
    <w:rsid w:val="00AD73E2"/>
    <w:rsid w:val="00AD7428"/>
    <w:rsid w:val="00AD7598"/>
    <w:rsid w:val="00AD7658"/>
    <w:rsid w:val="00AD7891"/>
    <w:rsid w:val="00AD7A59"/>
    <w:rsid w:val="00AD7DD2"/>
    <w:rsid w:val="00ADCD7D"/>
    <w:rsid w:val="00AE0106"/>
    <w:rsid w:val="00AE0BA3"/>
    <w:rsid w:val="00AE0BBD"/>
    <w:rsid w:val="00AE0CA1"/>
    <w:rsid w:val="00AE125A"/>
    <w:rsid w:val="00AE1530"/>
    <w:rsid w:val="00AE18BA"/>
    <w:rsid w:val="00AE19D9"/>
    <w:rsid w:val="00AE1A6C"/>
    <w:rsid w:val="00AE2379"/>
    <w:rsid w:val="00AE2850"/>
    <w:rsid w:val="00AE2B3E"/>
    <w:rsid w:val="00AE3ADB"/>
    <w:rsid w:val="00AE3DD7"/>
    <w:rsid w:val="00AE402E"/>
    <w:rsid w:val="00AE4E9B"/>
    <w:rsid w:val="00AE5410"/>
    <w:rsid w:val="00AE554E"/>
    <w:rsid w:val="00AE5CAF"/>
    <w:rsid w:val="00AE627F"/>
    <w:rsid w:val="00AE6574"/>
    <w:rsid w:val="00AE6B2C"/>
    <w:rsid w:val="00AE6F8A"/>
    <w:rsid w:val="00AE7ABA"/>
    <w:rsid w:val="00AF023F"/>
    <w:rsid w:val="00AF0B7A"/>
    <w:rsid w:val="00AF0DAE"/>
    <w:rsid w:val="00AF0F7A"/>
    <w:rsid w:val="00AF146E"/>
    <w:rsid w:val="00AF1CC6"/>
    <w:rsid w:val="00AF1CEA"/>
    <w:rsid w:val="00AF2098"/>
    <w:rsid w:val="00AF23F9"/>
    <w:rsid w:val="00AF2706"/>
    <w:rsid w:val="00AF291F"/>
    <w:rsid w:val="00AF2EC9"/>
    <w:rsid w:val="00AF3863"/>
    <w:rsid w:val="00AF431D"/>
    <w:rsid w:val="00AF4351"/>
    <w:rsid w:val="00AF438B"/>
    <w:rsid w:val="00AF47A9"/>
    <w:rsid w:val="00AF49E3"/>
    <w:rsid w:val="00AF4B6B"/>
    <w:rsid w:val="00AF53B8"/>
    <w:rsid w:val="00AF55D6"/>
    <w:rsid w:val="00AF56E5"/>
    <w:rsid w:val="00AF5C26"/>
    <w:rsid w:val="00AF63EF"/>
    <w:rsid w:val="00AF6CC0"/>
    <w:rsid w:val="00AF6E4A"/>
    <w:rsid w:val="00AF6F65"/>
    <w:rsid w:val="00AF7282"/>
    <w:rsid w:val="00AF73E3"/>
    <w:rsid w:val="00AF7912"/>
    <w:rsid w:val="00AF7CA2"/>
    <w:rsid w:val="00AF7E93"/>
    <w:rsid w:val="00AF7EFC"/>
    <w:rsid w:val="00B00239"/>
    <w:rsid w:val="00B005CB"/>
    <w:rsid w:val="00B0096F"/>
    <w:rsid w:val="00B00BCB"/>
    <w:rsid w:val="00B01E16"/>
    <w:rsid w:val="00B025B6"/>
    <w:rsid w:val="00B02684"/>
    <w:rsid w:val="00B03116"/>
    <w:rsid w:val="00B033AF"/>
    <w:rsid w:val="00B038FC"/>
    <w:rsid w:val="00B04A8A"/>
    <w:rsid w:val="00B04BEA"/>
    <w:rsid w:val="00B050CB"/>
    <w:rsid w:val="00B050EE"/>
    <w:rsid w:val="00B052B1"/>
    <w:rsid w:val="00B054B1"/>
    <w:rsid w:val="00B055BB"/>
    <w:rsid w:val="00B05C37"/>
    <w:rsid w:val="00B05E11"/>
    <w:rsid w:val="00B06A38"/>
    <w:rsid w:val="00B06DA8"/>
    <w:rsid w:val="00B0721A"/>
    <w:rsid w:val="00B07397"/>
    <w:rsid w:val="00B07A20"/>
    <w:rsid w:val="00B07E78"/>
    <w:rsid w:val="00B100B5"/>
    <w:rsid w:val="00B100DC"/>
    <w:rsid w:val="00B108F8"/>
    <w:rsid w:val="00B10BC1"/>
    <w:rsid w:val="00B10F6D"/>
    <w:rsid w:val="00B110D4"/>
    <w:rsid w:val="00B116E8"/>
    <w:rsid w:val="00B124A5"/>
    <w:rsid w:val="00B12805"/>
    <w:rsid w:val="00B13300"/>
    <w:rsid w:val="00B134D4"/>
    <w:rsid w:val="00B13708"/>
    <w:rsid w:val="00B13B19"/>
    <w:rsid w:val="00B13C69"/>
    <w:rsid w:val="00B13CD8"/>
    <w:rsid w:val="00B13EAE"/>
    <w:rsid w:val="00B14A2A"/>
    <w:rsid w:val="00B15159"/>
    <w:rsid w:val="00B151DF"/>
    <w:rsid w:val="00B15271"/>
    <w:rsid w:val="00B15A17"/>
    <w:rsid w:val="00B15ADB"/>
    <w:rsid w:val="00B16D56"/>
    <w:rsid w:val="00B173A5"/>
    <w:rsid w:val="00B17569"/>
    <w:rsid w:val="00B1771D"/>
    <w:rsid w:val="00B1778F"/>
    <w:rsid w:val="00B17AB7"/>
    <w:rsid w:val="00B17F5A"/>
    <w:rsid w:val="00B1F432"/>
    <w:rsid w:val="00B200FD"/>
    <w:rsid w:val="00B20AA4"/>
    <w:rsid w:val="00B20DFB"/>
    <w:rsid w:val="00B211C1"/>
    <w:rsid w:val="00B21381"/>
    <w:rsid w:val="00B2146F"/>
    <w:rsid w:val="00B221D1"/>
    <w:rsid w:val="00B221D6"/>
    <w:rsid w:val="00B225A2"/>
    <w:rsid w:val="00B22F11"/>
    <w:rsid w:val="00B2307C"/>
    <w:rsid w:val="00B231C2"/>
    <w:rsid w:val="00B231E7"/>
    <w:rsid w:val="00B23B8F"/>
    <w:rsid w:val="00B23C1F"/>
    <w:rsid w:val="00B24114"/>
    <w:rsid w:val="00B24306"/>
    <w:rsid w:val="00B245D3"/>
    <w:rsid w:val="00B24E61"/>
    <w:rsid w:val="00B251C9"/>
    <w:rsid w:val="00B260BD"/>
    <w:rsid w:val="00B26191"/>
    <w:rsid w:val="00B265D9"/>
    <w:rsid w:val="00B26C88"/>
    <w:rsid w:val="00B26D90"/>
    <w:rsid w:val="00B301EE"/>
    <w:rsid w:val="00B307A4"/>
    <w:rsid w:val="00B31602"/>
    <w:rsid w:val="00B31914"/>
    <w:rsid w:val="00B31ADC"/>
    <w:rsid w:val="00B31B5C"/>
    <w:rsid w:val="00B31E31"/>
    <w:rsid w:val="00B31F00"/>
    <w:rsid w:val="00B320DD"/>
    <w:rsid w:val="00B323CD"/>
    <w:rsid w:val="00B3262E"/>
    <w:rsid w:val="00B32A6E"/>
    <w:rsid w:val="00B3311F"/>
    <w:rsid w:val="00B331CD"/>
    <w:rsid w:val="00B3322E"/>
    <w:rsid w:val="00B33340"/>
    <w:rsid w:val="00B34195"/>
    <w:rsid w:val="00B34262"/>
    <w:rsid w:val="00B34DE7"/>
    <w:rsid w:val="00B34E22"/>
    <w:rsid w:val="00B34E58"/>
    <w:rsid w:val="00B35B08"/>
    <w:rsid w:val="00B35B60"/>
    <w:rsid w:val="00B35BDA"/>
    <w:rsid w:val="00B35E02"/>
    <w:rsid w:val="00B36077"/>
    <w:rsid w:val="00B362F5"/>
    <w:rsid w:val="00B36348"/>
    <w:rsid w:val="00B365F0"/>
    <w:rsid w:val="00B36CA3"/>
    <w:rsid w:val="00B3709B"/>
    <w:rsid w:val="00B373FE"/>
    <w:rsid w:val="00B37D7A"/>
    <w:rsid w:val="00B401D1"/>
    <w:rsid w:val="00B40ED7"/>
    <w:rsid w:val="00B41142"/>
    <w:rsid w:val="00B41DCA"/>
    <w:rsid w:val="00B424C7"/>
    <w:rsid w:val="00B4254D"/>
    <w:rsid w:val="00B4277A"/>
    <w:rsid w:val="00B42D7F"/>
    <w:rsid w:val="00B42FCB"/>
    <w:rsid w:val="00B44D3F"/>
    <w:rsid w:val="00B456C4"/>
    <w:rsid w:val="00B458AA"/>
    <w:rsid w:val="00B45C42"/>
    <w:rsid w:val="00B46330"/>
    <w:rsid w:val="00B468A3"/>
    <w:rsid w:val="00B46C93"/>
    <w:rsid w:val="00B47486"/>
    <w:rsid w:val="00B476F9"/>
    <w:rsid w:val="00B47702"/>
    <w:rsid w:val="00B47915"/>
    <w:rsid w:val="00B50162"/>
    <w:rsid w:val="00B50653"/>
    <w:rsid w:val="00B50AD3"/>
    <w:rsid w:val="00B50DF3"/>
    <w:rsid w:val="00B50E4B"/>
    <w:rsid w:val="00B5132B"/>
    <w:rsid w:val="00B51404"/>
    <w:rsid w:val="00B51C46"/>
    <w:rsid w:val="00B52143"/>
    <w:rsid w:val="00B5244D"/>
    <w:rsid w:val="00B52C8F"/>
    <w:rsid w:val="00B52DE2"/>
    <w:rsid w:val="00B52FA7"/>
    <w:rsid w:val="00B5369A"/>
    <w:rsid w:val="00B53D19"/>
    <w:rsid w:val="00B53F9D"/>
    <w:rsid w:val="00B54ADC"/>
    <w:rsid w:val="00B552DB"/>
    <w:rsid w:val="00B55407"/>
    <w:rsid w:val="00B5586F"/>
    <w:rsid w:val="00B5598E"/>
    <w:rsid w:val="00B559AA"/>
    <w:rsid w:val="00B55F03"/>
    <w:rsid w:val="00B55FDF"/>
    <w:rsid w:val="00B5637A"/>
    <w:rsid w:val="00B564AC"/>
    <w:rsid w:val="00B56EF0"/>
    <w:rsid w:val="00B56F85"/>
    <w:rsid w:val="00B5789E"/>
    <w:rsid w:val="00B579AE"/>
    <w:rsid w:val="00B57E6F"/>
    <w:rsid w:val="00B60379"/>
    <w:rsid w:val="00B6075B"/>
    <w:rsid w:val="00B60960"/>
    <w:rsid w:val="00B60C58"/>
    <w:rsid w:val="00B60F1B"/>
    <w:rsid w:val="00B61157"/>
    <w:rsid w:val="00B6133E"/>
    <w:rsid w:val="00B614B4"/>
    <w:rsid w:val="00B61555"/>
    <w:rsid w:val="00B61718"/>
    <w:rsid w:val="00B61E93"/>
    <w:rsid w:val="00B62671"/>
    <w:rsid w:val="00B635B4"/>
    <w:rsid w:val="00B6376C"/>
    <w:rsid w:val="00B63924"/>
    <w:rsid w:val="00B63973"/>
    <w:rsid w:val="00B63A72"/>
    <w:rsid w:val="00B63E05"/>
    <w:rsid w:val="00B63E3E"/>
    <w:rsid w:val="00B647EA"/>
    <w:rsid w:val="00B64859"/>
    <w:rsid w:val="00B64CCF"/>
    <w:rsid w:val="00B65E95"/>
    <w:rsid w:val="00B66300"/>
    <w:rsid w:val="00B66B83"/>
    <w:rsid w:val="00B66E47"/>
    <w:rsid w:val="00B66E5C"/>
    <w:rsid w:val="00B66E85"/>
    <w:rsid w:val="00B671A7"/>
    <w:rsid w:val="00B67285"/>
    <w:rsid w:val="00B674B7"/>
    <w:rsid w:val="00B67625"/>
    <w:rsid w:val="00B70129"/>
    <w:rsid w:val="00B7012A"/>
    <w:rsid w:val="00B7089A"/>
    <w:rsid w:val="00B70948"/>
    <w:rsid w:val="00B713A4"/>
    <w:rsid w:val="00B71607"/>
    <w:rsid w:val="00B72E87"/>
    <w:rsid w:val="00B730CB"/>
    <w:rsid w:val="00B732E0"/>
    <w:rsid w:val="00B7337E"/>
    <w:rsid w:val="00B73840"/>
    <w:rsid w:val="00B73B74"/>
    <w:rsid w:val="00B73CA4"/>
    <w:rsid w:val="00B73CEB"/>
    <w:rsid w:val="00B73E9A"/>
    <w:rsid w:val="00B7412A"/>
    <w:rsid w:val="00B74140"/>
    <w:rsid w:val="00B7467C"/>
    <w:rsid w:val="00B748CD"/>
    <w:rsid w:val="00B74E6B"/>
    <w:rsid w:val="00B74F66"/>
    <w:rsid w:val="00B75069"/>
    <w:rsid w:val="00B75331"/>
    <w:rsid w:val="00B75A73"/>
    <w:rsid w:val="00B75B7F"/>
    <w:rsid w:val="00B75CEB"/>
    <w:rsid w:val="00B75DE5"/>
    <w:rsid w:val="00B76274"/>
    <w:rsid w:val="00B7638B"/>
    <w:rsid w:val="00B76459"/>
    <w:rsid w:val="00B76518"/>
    <w:rsid w:val="00B772F9"/>
    <w:rsid w:val="00B77460"/>
    <w:rsid w:val="00B77AB4"/>
    <w:rsid w:val="00B77E40"/>
    <w:rsid w:val="00B77F10"/>
    <w:rsid w:val="00B804D7"/>
    <w:rsid w:val="00B80A3A"/>
    <w:rsid w:val="00B8108C"/>
    <w:rsid w:val="00B81F77"/>
    <w:rsid w:val="00B821BA"/>
    <w:rsid w:val="00B823ED"/>
    <w:rsid w:val="00B826C1"/>
    <w:rsid w:val="00B82C67"/>
    <w:rsid w:val="00B82E07"/>
    <w:rsid w:val="00B831C1"/>
    <w:rsid w:val="00B8364E"/>
    <w:rsid w:val="00B836AE"/>
    <w:rsid w:val="00B83820"/>
    <w:rsid w:val="00B83DA0"/>
    <w:rsid w:val="00B83F6B"/>
    <w:rsid w:val="00B840DE"/>
    <w:rsid w:val="00B84698"/>
    <w:rsid w:val="00B8499C"/>
    <w:rsid w:val="00B84FFD"/>
    <w:rsid w:val="00B8577D"/>
    <w:rsid w:val="00B85D96"/>
    <w:rsid w:val="00B85E2C"/>
    <w:rsid w:val="00B85E9C"/>
    <w:rsid w:val="00B868FF"/>
    <w:rsid w:val="00B86CAA"/>
    <w:rsid w:val="00B86E68"/>
    <w:rsid w:val="00B86EB6"/>
    <w:rsid w:val="00B87943"/>
    <w:rsid w:val="00B87E2C"/>
    <w:rsid w:val="00B8D512"/>
    <w:rsid w:val="00B90583"/>
    <w:rsid w:val="00B90843"/>
    <w:rsid w:val="00B90DF0"/>
    <w:rsid w:val="00B90E3E"/>
    <w:rsid w:val="00B9186D"/>
    <w:rsid w:val="00B928D7"/>
    <w:rsid w:val="00B92A93"/>
    <w:rsid w:val="00B932CB"/>
    <w:rsid w:val="00B932EA"/>
    <w:rsid w:val="00B9362D"/>
    <w:rsid w:val="00B938D1"/>
    <w:rsid w:val="00B94891"/>
    <w:rsid w:val="00B951C6"/>
    <w:rsid w:val="00B953D5"/>
    <w:rsid w:val="00B9564C"/>
    <w:rsid w:val="00B956DF"/>
    <w:rsid w:val="00B957EE"/>
    <w:rsid w:val="00B96644"/>
    <w:rsid w:val="00B966EF"/>
    <w:rsid w:val="00B96744"/>
    <w:rsid w:val="00B9675B"/>
    <w:rsid w:val="00B96FC2"/>
    <w:rsid w:val="00B97323"/>
    <w:rsid w:val="00B9736B"/>
    <w:rsid w:val="00B973AC"/>
    <w:rsid w:val="00B979DF"/>
    <w:rsid w:val="00B97AD8"/>
    <w:rsid w:val="00B97F4C"/>
    <w:rsid w:val="00B99D0C"/>
    <w:rsid w:val="00BA017B"/>
    <w:rsid w:val="00BA06DC"/>
    <w:rsid w:val="00BA09FA"/>
    <w:rsid w:val="00BA0AD4"/>
    <w:rsid w:val="00BA0BDE"/>
    <w:rsid w:val="00BA0FDD"/>
    <w:rsid w:val="00BA122E"/>
    <w:rsid w:val="00BA1378"/>
    <w:rsid w:val="00BA19DC"/>
    <w:rsid w:val="00BA1A9E"/>
    <w:rsid w:val="00BA201E"/>
    <w:rsid w:val="00BA209C"/>
    <w:rsid w:val="00BA2148"/>
    <w:rsid w:val="00BA2E34"/>
    <w:rsid w:val="00BA3077"/>
    <w:rsid w:val="00BA3DF6"/>
    <w:rsid w:val="00BA41F7"/>
    <w:rsid w:val="00BA48F2"/>
    <w:rsid w:val="00BA4928"/>
    <w:rsid w:val="00BA4FFF"/>
    <w:rsid w:val="00BA54AF"/>
    <w:rsid w:val="00BA5567"/>
    <w:rsid w:val="00BA578C"/>
    <w:rsid w:val="00BA57D0"/>
    <w:rsid w:val="00BA5821"/>
    <w:rsid w:val="00BA5C21"/>
    <w:rsid w:val="00BA6693"/>
    <w:rsid w:val="00BA71A3"/>
    <w:rsid w:val="00BA7312"/>
    <w:rsid w:val="00BA7588"/>
    <w:rsid w:val="00BA7A58"/>
    <w:rsid w:val="00BB0252"/>
    <w:rsid w:val="00BB06AB"/>
    <w:rsid w:val="00BB06C7"/>
    <w:rsid w:val="00BB0786"/>
    <w:rsid w:val="00BB156D"/>
    <w:rsid w:val="00BB1B7B"/>
    <w:rsid w:val="00BB1BB5"/>
    <w:rsid w:val="00BB1EAE"/>
    <w:rsid w:val="00BB1ED1"/>
    <w:rsid w:val="00BB1F8E"/>
    <w:rsid w:val="00BB240C"/>
    <w:rsid w:val="00BB2423"/>
    <w:rsid w:val="00BB2D54"/>
    <w:rsid w:val="00BB4676"/>
    <w:rsid w:val="00BB4C17"/>
    <w:rsid w:val="00BB4D99"/>
    <w:rsid w:val="00BB4FD4"/>
    <w:rsid w:val="00BB5209"/>
    <w:rsid w:val="00BB521B"/>
    <w:rsid w:val="00BB5394"/>
    <w:rsid w:val="00BB5B2D"/>
    <w:rsid w:val="00BB5DDE"/>
    <w:rsid w:val="00BB6167"/>
    <w:rsid w:val="00BB6B62"/>
    <w:rsid w:val="00BB6C6D"/>
    <w:rsid w:val="00BB7077"/>
    <w:rsid w:val="00BB7405"/>
    <w:rsid w:val="00BB7557"/>
    <w:rsid w:val="00BB7848"/>
    <w:rsid w:val="00BB78A4"/>
    <w:rsid w:val="00BB79C0"/>
    <w:rsid w:val="00BB7BAA"/>
    <w:rsid w:val="00BB7E3F"/>
    <w:rsid w:val="00BB7FA2"/>
    <w:rsid w:val="00BC06D0"/>
    <w:rsid w:val="00BC07F0"/>
    <w:rsid w:val="00BC097B"/>
    <w:rsid w:val="00BC0AF5"/>
    <w:rsid w:val="00BC0C6E"/>
    <w:rsid w:val="00BC113C"/>
    <w:rsid w:val="00BC1631"/>
    <w:rsid w:val="00BC20ED"/>
    <w:rsid w:val="00BC238E"/>
    <w:rsid w:val="00BC2D7E"/>
    <w:rsid w:val="00BC30DA"/>
    <w:rsid w:val="00BC3567"/>
    <w:rsid w:val="00BC3D90"/>
    <w:rsid w:val="00BC46F6"/>
    <w:rsid w:val="00BC47BB"/>
    <w:rsid w:val="00BC4A59"/>
    <w:rsid w:val="00BC506A"/>
    <w:rsid w:val="00BC513E"/>
    <w:rsid w:val="00BC5143"/>
    <w:rsid w:val="00BC5578"/>
    <w:rsid w:val="00BC5AAB"/>
    <w:rsid w:val="00BC5AB3"/>
    <w:rsid w:val="00BC5BBC"/>
    <w:rsid w:val="00BC62FA"/>
    <w:rsid w:val="00BC6368"/>
    <w:rsid w:val="00BC65F9"/>
    <w:rsid w:val="00BC6676"/>
    <w:rsid w:val="00BC6BC6"/>
    <w:rsid w:val="00BC73D8"/>
    <w:rsid w:val="00BC74A3"/>
    <w:rsid w:val="00BC76EC"/>
    <w:rsid w:val="00BC791C"/>
    <w:rsid w:val="00BC7AE6"/>
    <w:rsid w:val="00BC7B4D"/>
    <w:rsid w:val="00BC7C42"/>
    <w:rsid w:val="00BC7DC7"/>
    <w:rsid w:val="00BD059D"/>
    <w:rsid w:val="00BD0761"/>
    <w:rsid w:val="00BD0779"/>
    <w:rsid w:val="00BD0B42"/>
    <w:rsid w:val="00BD0C11"/>
    <w:rsid w:val="00BD0CA3"/>
    <w:rsid w:val="00BD149F"/>
    <w:rsid w:val="00BD1778"/>
    <w:rsid w:val="00BD1A51"/>
    <w:rsid w:val="00BD1A87"/>
    <w:rsid w:val="00BD1ECD"/>
    <w:rsid w:val="00BD2422"/>
    <w:rsid w:val="00BD243F"/>
    <w:rsid w:val="00BD244D"/>
    <w:rsid w:val="00BD25E9"/>
    <w:rsid w:val="00BD2725"/>
    <w:rsid w:val="00BD2A7F"/>
    <w:rsid w:val="00BD2D4B"/>
    <w:rsid w:val="00BD38D8"/>
    <w:rsid w:val="00BD3939"/>
    <w:rsid w:val="00BD3A69"/>
    <w:rsid w:val="00BD3B37"/>
    <w:rsid w:val="00BD3D07"/>
    <w:rsid w:val="00BD41B6"/>
    <w:rsid w:val="00BD47B6"/>
    <w:rsid w:val="00BD5401"/>
    <w:rsid w:val="00BD59B4"/>
    <w:rsid w:val="00BD5FEA"/>
    <w:rsid w:val="00BD71D1"/>
    <w:rsid w:val="00BD78FF"/>
    <w:rsid w:val="00BD7C7D"/>
    <w:rsid w:val="00BE0468"/>
    <w:rsid w:val="00BE098F"/>
    <w:rsid w:val="00BE0F69"/>
    <w:rsid w:val="00BE1252"/>
    <w:rsid w:val="00BE12D9"/>
    <w:rsid w:val="00BE1326"/>
    <w:rsid w:val="00BE134D"/>
    <w:rsid w:val="00BE148E"/>
    <w:rsid w:val="00BE198C"/>
    <w:rsid w:val="00BE1A57"/>
    <w:rsid w:val="00BE1AEE"/>
    <w:rsid w:val="00BE1CBD"/>
    <w:rsid w:val="00BE1FC4"/>
    <w:rsid w:val="00BE21D8"/>
    <w:rsid w:val="00BE22FC"/>
    <w:rsid w:val="00BE23BB"/>
    <w:rsid w:val="00BE2509"/>
    <w:rsid w:val="00BE25C0"/>
    <w:rsid w:val="00BE289D"/>
    <w:rsid w:val="00BE2964"/>
    <w:rsid w:val="00BE2B63"/>
    <w:rsid w:val="00BE2CD4"/>
    <w:rsid w:val="00BE2FC6"/>
    <w:rsid w:val="00BE3724"/>
    <w:rsid w:val="00BE3D62"/>
    <w:rsid w:val="00BE4372"/>
    <w:rsid w:val="00BE43EE"/>
    <w:rsid w:val="00BE49E1"/>
    <w:rsid w:val="00BE52AB"/>
    <w:rsid w:val="00BE5B03"/>
    <w:rsid w:val="00BE5BD8"/>
    <w:rsid w:val="00BE602C"/>
    <w:rsid w:val="00BE65FF"/>
    <w:rsid w:val="00BE69E2"/>
    <w:rsid w:val="00BE6E26"/>
    <w:rsid w:val="00BE74E9"/>
    <w:rsid w:val="00BE76DF"/>
    <w:rsid w:val="00BE7AD8"/>
    <w:rsid w:val="00BE7D1D"/>
    <w:rsid w:val="00BE7E4E"/>
    <w:rsid w:val="00BF08F3"/>
    <w:rsid w:val="00BF0BE1"/>
    <w:rsid w:val="00BF0D8E"/>
    <w:rsid w:val="00BF1103"/>
    <w:rsid w:val="00BF1855"/>
    <w:rsid w:val="00BF1B6B"/>
    <w:rsid w:val="00BF1CB2"/>
    <w:rsid w:val="00BF1E23"/>
    <w:rsid w:val="00BF1F12"/>
    <w:rsid w:val="00BF20AE"/>
    <w:rsid w:val="00BF2236"/>
    <w:rsid w:val="00BF2510"/>
    <w:rsid w:val="00BF2527"/>
    <w:rsid w:val="00BF267B"/>
    <w:rsid w:val="00BF26A0"/>
    <w:rsid w:val="00BF2838"/>
    <w:rsid w:val="00BF2864"/>
    <w:rsid w:val="00BF2BA6"/>
    <w:rsid w:val="00BF2EDE"/>
    <w:rsid w:val="00BF3320"/>
    <w:rsid w:val="00BF3AEC"/>
    <w:rsid w:val="00BF3F1B"/>
    <w:rsid w:val="00BF423B"/>
    <w:rsid w:val="00BF47B1"/>
    <w:rsid w:val="00BF4FDA"/>
    <w:rsid w:val="00BF553D"/>
    <w:rsid w:val="00BF5562"/>
    <w:rsid w:val="00BF571F"/>
    <w:rsid w:val="00BF5DF4"/>
    <w:rsid w:val="00BF5F39"/>
    <w:rsid w:val="00BF64C1"/>
    <w:rsid w:val="00BF64EE"/>
    <w:rsid w:val="00BF66B5"/>
    <w:rsid w:val="00BF69C6"/>
    <w:rsid w:val="00BF6ECC"/>
    <w:rsid w:val="00BF757B"/>
    <w:rsid w:val="00BF7590"/>
    <w:rsid w:val="00BF783D"/>
    <w:rsid w:val="00BF7922"/>
    <w:rsid w:val="00BF7B70"/>
    <w:rsid w:val="00C0015A"/>
    <w:rsid w:val="00C003B5"/>
    <w:rsid w:val="00C0068F"/>
    <w:rsid w:val="00C016C8"/>
    <w:rsid w:val="00C01CC8"/>
    <w:rsid w:val="00C02504"/>
    <w:rsid w:val="00C02C50"/>
    <w:rsid w:val="00C02E9D"/>
    <w:rsid w:val="00C0318F"/>
    <w:rsid w:val="00C0327A"/>
    <w:rsid w:val="00C03FF8"/>
    <w:rsid w:val="00C0454D"/>
    <w:rsid w:val="00C04E67"/>
    <w:rsid w:val="00C05150"/>
    <w:rsid w:val="00C05F37"/>
    <w:rsid w:val="00C060B3"/>
    <w:rsid w:val="00C065EE"/>
    <w:rsid w:val="00C06F2B"/>
    <w:rsid w:val="00C06F57"/>
    <w:rsid w:val="00C07192"/>
    <w:rsid w:val="00C0724C"/>
    <w:rsid w:val="00C07C12"/>
    <w:rsid w:val="00C10117"/>
    <w:rsid w:val="00C11393"/>
    <w:rsid w:val="00C114AE"/>
    <w:rsid w:val="00C1197A"/>
    <w:rsid w:val="00C11A71"/>
    <w:rsid w:val="00C11AF5"/>
    <w:rsid w:val="00C11CAC"/>
    <w:rsid w:val="00C12027"/>
    <w:rsid w:val="00C1204D"/>
    <w:rsid w:val="00C12734"/>
    <w:rsid w:val="00C1312B"/>
    <w:rsid w:val="00C1325D"/>
    <w:rsid w:val="00C135AE"/>
    <w:rsid w:val="00C13A3A"/>
    <w:rsid w:val="00C141EA"/>
    <w:rsid w:val="00C1434B"/>
    <w:rsid w:val="00C14595"/>
    <w:rsid w:val="00C14681"/>
    <w:rsid w:val="00C14FA6"/>
    <w:rsid w:val="00C150D5"/>
    <w:rsid w:val="00C151BF"/>
    <w:rsid w:val="00C1535C"/>
    <w:rsid w:val="00C1563E"/>
    <w:rsid w:val="00C159ED"/>
    <w:rsid w:val="00C15BAF"/>
    <w:rsid w:val="00C15CEA"/>
    <w:rsid w:val="00C15E9C"/>
    <w:rsid w:val="00C16338"/>
    <w:rsid w:val="00C166C2"/>
    <w:rsid w:val="00C16C8D"/>
    <w:rsid w:val="00C16DBD"/>
    <w:rsid w:val="00C170D0"/>
    <w:rsid w:val="00C171CE"/>
    <w:rsid w:val="00C17287"/>
    <w:rsid w:val="00C17864"/>
    <w:rsid w:val="00C179E9"/>
    <w:rsid w:val="00C17E2F"/>
    <w:rsid w:val="00C2015E"/>
    <w:rsid w:val="00C2068E"/>
    <w:rsid w:val="00C20B51"/>
    <w:rsid w:val="00C20E34"/>
    <w:rsid w:val="00C210F8"/>
    <w:rsid w:val="00C2175F"/>
    <w:rsid w:val="00C21EF0"/>
    <w:rsid w:val="00C22436"/>
    <w:rsid w:val="00C226D6"/>
    <w:rsid w:val="00C22F72"/>
    <w:rsid w:val="00C230BD"/>
    <w:rsid w:val="00C24161"/>
    <w:rsid w:val="00C242B7"/>
    <w:rsid w:val="00C253D3"/>
    <w:rsid w:val="00C25487"/>
    <w:rsid w:val="00C25741"/>
    <w:rsid w:val="00C25986"/>
    <w:rsid w:val="00C259D6"/>
    <w:rsid w:val="00C25BB2"/>
    <w:rsid w:val="00C25DF0"/>
    <w:rsid w:val="00C25EB4"/>
    <w:rsid w:val="00C262EE"/>
    <w:rsid w:val="00C26648"/>
    <w:rsid w:val="00C27298"/>
    <w:rsid w:val="00C27406"/>
    <w:rsid w:val="00C27529"/>
    <w:rsid w:val="00C3045C"/>
    <w:rsid w:val="00C3131C"/>
    <w:rsid w:val="00C314AE"/>
    <w:rsid w:val="00C318F8"/>
    <w:rsid w:val="00C31DEE"/>
    <w:rsid w:val="00C3237E"/>
    <w:rsid w:val="00C323DD"/>
    <w:rsid w:val="00C325E0"/>
    <w:rsid w:val="00C32748"/>
    <w:rsid w:val="00C32926"/>
    <w:rsid w:val="00C3292A"/>
    <w:rsid w:val="00C32D45"/>
    <w:rsid w:val="00C32E64"/>
    <w:rsid w:val="00C32EEF"/>
    <w:rsid w:val="00C332DE"/>
    <w:rsid w:val="00C33B9A"/>
    <w:rsid w:val="00C346AD"/>
    <w:rsid w:val="00C34BDF"/>
    <w:rsid w:val="00C35632"/>
    <w:rsid w:val="00C35757"/>
    <w:rsid w:val="00C357B8"/>
    <w:rsid w:val="00C357DF"/>
    <w:rsid w:val="00C35FA7"/>
    <w:rsid w:val="00C36D2B"/>
    <w:rsid w:val="00C36F45"/>
    <w:rsid w:val="00C370FC"/>
    <w:rsid w:val="00C38F14"/>
    <w:rsid w:val="00C40D0B"/>
    <w:rsid w:val="00C40F10"/>
    <w:rsid w:val="00C411D3"/>
    <w:rsid w:val="00C4179A"/>
    <w:rsid w:val="00C41BFB"/>
    <w:rsid w:val="00C41DDF"/>
    <w:rsid w:val="00C42304"/>
    <w:rsid w:val="00C42537"/>
    <w:rsid w:val="00C4269A"/>
    <w:rsid w:val="00C42962"/>
    <w:rsid w:val="00C42EAB"/>
    <w:rsid w:val="00C43127"/>
    <w:rsid w:val="00C44332"/>
    <w:rsid w:val="00C44C8C"/>
    <w:rsid w:val="00C45370"/>
    <w:rsid w:val="00C45889"/>
    <w:rsid w:val="00C45923"/>
    <w:rsid w:val="00C45E7F"/>
    <w:rsid w:val="00C46235"/>
    <w:rsid w:val="00C46290"/>
    <w:rsid w:val="00C46495"/>
    <w:rsid w:val="00C466BF"/>
    <w:rsid w:val="00C467D3"/>
    <w:rsid w:val="00C46C1D"/>
    <w:rsid w:val="00C46DF0"/>
    <w:rsid w:val="00C46EBC"/>
    <w:rsid w:val="00C46F3D"/>
    <w:rsid w:val="00C47212"/>
    <w:rsid w:val="00C47387"/>
    <w:rsid w:val="00C47B88"/>
    <w:rsid w:val="00C501E6"/>
    <w:rsid w:val="00C50F66"/>
    <w:rsid w:val="00C5118A"/>
    <w:rsid w:val="00C5135A"/>
    <w:rsid w:val="00C515CF"/>
    <w:rsid w:val="00C51BB7"/>
    <w:rsid w:val="00C51D54"/>
    <w:rsid w:val="00C52444"/>
    <w:rsid w:val="00C527DA"/>
    <w:rsid w:val="00C52C75"/>
    <w:rsid w:val="00C52DD8"/>
    <w:rsid w:val="00C5340A"/>
    <w:rsid w:val="00C538A0"/>
    <w:rsid w:val="00C53F96"/>
    <w:rsid w:val="00C546C4"/>
    <w:rsid w:val="00C5493A"/>
    <w:rsid w:val="00C549CE"/>
    <w:rsid w:val="00C5518D"/>
    <w:rsid w:val="00C552C0"/>
    <w:rsid w:val="00C552FD"/>
    <w:rsid w:val="00C55CFC"/>
    <w:rsid w:val="00C5657B"/>
    <w:rsid w:val="00C56793"/>
    <w:rsid w:val="00C568E3"/>
    <w:rsid w:val="00C57DA6"/>
    <w:rsid w:val="00C57EC8"/>
    <w:rsid w:val="00C6000F"/>
    <w:rsid w:val="00C60253"/>
    <w:rsid w:val="00C607FF"/>
    <w:rsid w:val="00C60835"/>
    <w:rsid w:val="00C60F7D"/>
    <w:rsid w:val="00C61227"/>
    <w:rsid w:val="00C616F4"/>
    <w:rsid w:val="00C61740"/>
    <w:rsid w:val="00C62B19"/>
    <w:rsid w:val="00C63327"/>
    <w:rsid w:val="00C63A18"/>
    <w:rsid w:val="00C63CA5"/>
    <w:rsid w:val="00C63F06"/>
    <w:rsid w:val="00C64096"/>
    <w:rsid w:val="00C643A4"/>
    <w:rsid w:val="00C646E7"/>
    <w:rsid w:val="00C65009"/>
    <w:rsid w:val="00C658F4"/>
    <w:rsid w:val="00C65B03"/>
    <w:rsid w:val="00C65BA1"/>
    <w:rsid w:val="00C65EBD"/>
    <w:rsid w:val="00C65EC5"/>
    <w:rsid w:val="00C65FBF"/>
    <w:rsid w:val="00C660C9"/>
    <w:rsid w:val="00C6614F"/>
    <w:rsid w:val="00C661DA"/>
    <w:rsid w:val="00C66216"/>
    <w:rsid w:val="00C66666"/>
    <w:rsid w:val="00C66830"/>
    <w:rsid w:val="00C6686C"/>
    <w:rsid w:val="00C66CCB"/>
    <w:rsid w:val="00C67048"/>
    <w:rsid w:val="00C67309"/>
    <w:rsid w:val="00C67ED1"/>
    <w:rsid w:val="00C6E7AE"/>
    <w:rsid w:val="00C7049E"/>
    <w:rsid w:val="00C704D2"/>
    <w:rsid w:val="00C70646"/>
    <w:rsid w:val="00C706FC"/>
    <w:rsid w:val="00C70DFE"/>
    <w:rsid w:val="00C70EE7"/>
    <w:rsid w:val="00C70F8B"/>
    <w:rsid w:val="00C717D6"/>
    <w:rsid w:val="00C71C4F"/>
    <w:rsid w:val="00C7200C"/>
    <w:rsid w:val="00C72640"/>
    <w:rsid w:val="00C72A94"/>
    <w:rsid w:val="00C72EF1"/>
    <w:rsid w:val="00C7337B"/>
    <w:rsid w:val="00C738AF"/>
    <w:rsid w:val="00C744B6"/>
    <w:rsid w:val="00C747D8"/>
    <w:rsid w:val="00C74821"/>
    <w:rsid w:val="00C74AC3"/>
    <w:rsid w:val="00C74EAA"/>
    <w:rsid w:val="00C75586"/>
    <w:rsid w:val="00C7567B"/>
    <w:rsid w:val="00C76400"/>
    <w:rsid w:val="00C76A40"/>
    <w:rsid w:val="00C76CFE"/>
    <w:rsid w:val="00C76E5E"/>
    <w:rsid w:val="00C772B2"/>
    <w:rsid w:val="00C77E28"/>
    <w:rsid w:val="00C800D6"/>
    <w:rsid w:val="00C80125"/>
    <w:rsid w:val="00C8014A"/>
    <w:rsid w:val="00C81100"/>
    <w:rsid w:val="00C81244"/>
    <w:rsid w:val="00C813B3"/>
    <w:rsid w:val="00C816FE"/>
    <w:rsid w:val="00C81E73"/>
    <w:rsid w:val="00C8219B"/>
    <w:rsid w:val="00C823B7"/>
    <w:rsid w:val="00C82473"/>
    <w:rsid w:val="00C83304"/>
    <w:rsid w:val="00C83850"/>
    <w:rsid w:val="00C838DF"/>
    <w:rsid w:val="00C83943"/>
    <w:rsid w:val="00C83EFB"/>
    <w:rsid w:val="00C84496"/>
    <w:rsid w:val="00C8499A"/>
    <w:rsid w:val="00C84C55"/>
    <w:rsid w:val="00C84DDC"/>
    <w:rsid w:val="00C84E53"/>
    <w:rsid w:val="00C84E8D"/>
    <w:rsid w:val="00C84EDD"/>
    <w:rsid w:val="00C855DD"/>
    <w:rsid w:val="00C85696"/>
    <w:rsid w:val="00C856B5"/>
    <w:rsid w:val="00C85AAB"/>
    <w:rsid w:val="00C8678A"/>
    <w:rsid w:val="00C86800"/>
    <w:rsid w:val="00C86816"/>
    <w:rsid w:val="00C86930"/>
    <w:rsid w:val="00C86E0B"/>
    <w:rsid w:val="00C86FEE"/>
    <w:rsid w:val="00C870FA"/>
    <w:rsid w:val="00C87A13"/>
    <w:rsid w:val="00C87E08"/>
    <w:rsid w:val="00C87F94"/>
    <w:rsid w:val="00C9002C"/>
    <w:rsid w:val="00C90587"/>
    <w:rsid w:val="00C9099D"/>
    <w:rsid w:val="00C90AB5"/>
    <w:rsid w:val="00C90BCC"/>
    <w:rsid w:val="00C90BEB"/>
    <w:rsid w:val="00C90DEF"/>
    <w:rsid w:val="00C90DF3"/>
    <w:rsid w:val="00C9152C"/>
    <w:rsid w:val="00C917A3"/>
    <w:rsid w:val="00C91D21"/>
    <w:rsid w:val="00C91D39"/>
    <w:rsid w:val="00C91EA0"/>
    <w:rsid w:val="00C92008"/>
    <w:rsid w:val="00C9240D"/>
    <w:rsid w:val="00C926D8"/>
    <w:rsid w:val="00C92B55"/>
    <w:rsid w:val="00C931EF"/>
    <w:rsid w:val="00C9337F"/>
    <w:rsid w:val="00C9423E"/>
    <w:rsid w:val="00C947B7"/>
    <w:rsid w:val="00C94B49"/>
    <w:rsid w:val="00C951A2"/>
    <w:rsid w:val="00C952C8"/>
    <w:rsid w:val="00C95A0D"/>
    <w:rsid w:val="00C95E62"/>
    <w:rsid w:val="00C96799"/>
    <w:rsid w:val="00C970FD"/>
    <w:rsid w:val="00CA00EE"/>
    <w:rsid w:val="00CA03B5"/>
    <w:rsid w:val="00CA06EF"/>
    <w:rsid w:val="00CA0725"/>
    <w:rsid w:val="00CA086B"/>
    <w:rsid w:val="00CA1149"/>
    <w:rsid w:val="00CA166E"/>
    <w:rsid w:val="00CA22CF"/>
    <w:rsid w:val="00CA250D"/>
    <w:rsid w:val="00CA2715"/>
    <w:rsid w:val="00CA2EA0"/>
    <w:rsid w:val="00CA3A03"/>
    <w:rsid w:val="00CA4198"/>
    <w:rsid w:val="00CA41C4"/>
    <w:rsid w:val="00CA4737"/>
    <w:rsid w:val="00CA5269"/>
    <w:rsid w:val="00CA532F"/>
    <w:rsid w:val="00CA555E"/>
    <w:rsid w:val="00CA563E"/>
    <w:rsid w:val="00CA5EDC"/>
    <w:rsid w:val="00CA6157"/>
    <w:rsid w:val="00CA6265"/>
    <w:rsid w:val="00CA64D0"/>
    <w:rsid w:val="00CA64E3"/>
    <w:rsid w:val="00CA65EF"/>
    <w:rsid w:val="00CA6612"/>
    <w:rsid w:val="00CA7476"/>
    <w:rsid w:val="00CA7529"/>
    <w:rsid w:val="00CA767B"/>
    <w:rsid w:val="00CA788A"/>
    <w:rsid w:val="00CA7B42"/>
    <w:rsid w:val="00CA7B97"/>
    <w:rsid w:val="00CB000E"/>
    <w:rsid w:val="00CB0830"/>
    <w:rsid w:val="00CB0C33"/>
    <w:rsid w:val="00CB14E6"/>
    <w:rsid w:val="00CB151B"/>
    <w:rsid w:val="00CB17BE"/>
    <w:rsid w:val="00CB1C0F"/>
    <w:rsid w:val="00CB1C26"/>
    <w:rsid w:val="00CB1CA9"/>
    <w:rsid w:val="00CB23F9"/>
    <w:rsid w:val="00CB241C"/>
    <w:rsid w:val="00CB25DD"/>
    <w:rsid w:val="00CB2714"/>
    <w:rsid w:val="00CB282C"/>
    <w:rsid w:val="00CB2E04"/>
    <w:rsid w:val="00CB2F1C"/>
    <w:rsid w:val="00CB3452"/>
    <w:rsid w:val="00CB367A"/>
    <w:rsid w:val="00CB3803"/>
    <w:rsid w:val="00CB3916"/>
    <w:rsid w:val="00CB3C79"/>
    <w:rsid w:val="00CB3CB2"/>
    <w:rsid w:val="00CB3EE7"/>
    <w:rsid w:val="00CB4631"/>
    <w:rsid w:val="00CB463B"/>
    <w:rsid w:val="00CB483D"/>
    <w:rsid w:val="00CB4C07"/>
    <w:rsid w:val="00CB4CA8"/>
    <w:rsid w:val="00CB5BF2"/>
    <w:rsid w:val="00CB6282"/>
    <w:rsid w:val="00CB6571"/>
    <w:rsid w:val="00CB68F8"/>
    <w:rsid w:val="00CB72CD"/>
    <w:rsid w:val="00CB73EA"/>
    <w:rsid w:val="00CB7AFE"/>
    <w:rsid w:val="00CB7B40"/>
    <w:rsid w:val="00CC075F"/>
    <w:rsid w:val="00CC0F4F"/>
    <w:rsid w:val="00CC1BEA"/>
    <w:rsid w:val="00CC1D7F"/>
    <w:rsid w:val="00CC2225"/>
    <w:rsid w:val="00CC258B"/>
    <w:rsid w:val="00CC260F"/>
    <w:rsid w:val="00CC274D"/>
    <w:rsid w:val="00CC2767"/>
    <w:rsid w:val="00CC2C22"/>
    <w:rsid w:val="00CC3EAE"/>
    <w:rsid w:val="00CC4129"/>
    <w:rsid w:val="00CC4817"/>
    <w:rsid w:val="00CC4BC8"/>
    <w:rsid w:val="00CC4F42"/>
    <w:rsid w:val="00CC583F"/>
    <w:rsid w:val="00CC6004"/>
    <w:rsid w:val="00CC6296"/>
    <w:rsid w:val="00CC6671"/>
    <w:rsid w:val="00CC6A0E"/>
    <w:rsid w:val="00CC715B"/>
    <w:rsid w:val="00CC7AF2"/>
    <w:rsid w:val="00CC7EF9"/>
    <w:rsid w:val="00CD0053"/>
    <w:rsid w:val="00CD00F4"/>
    <w:rsid w:val="00CD08A4"/>
    <w:rsid w:val="00CD092A"/>
    <w:rsid w:val="00CD0E0F"/>
    <w:rsid w:val="00CD0E87"/>
    <w:rsid w:val="00CD0FFD"/>
    <w:rsid w:val="00CD1662"/>
    <w:rsid w:val="00CD1865"/>
    <w:rsid w:val="00CD209B"/>
    <w:rsid w:val="00CD2BD0"/>
    <w:rsid w:val="00CD2CE0"/>
    <w:rsid w:val="00CD4149"/>
    <w:rsid w:val="00CD435B"/>
    <w:rsid w:val="00CD451D"/>
    <w:rsid w:val="00CD5078"/>
    <w:rsid w:val="00CD5155"/>
    <w:rsid w:val="00CD523A"/>
    <w:rsid w:val="00CD5263"/>
    <w:rsid w:val="00CD571A"/>
    <w:rsid w:val="00CD5923"/>
    <w:rsid w:val="00CD5C8B"/>
    <w:rsid w:val="00CD5C97"/>
    <w:rsid w:val="00CD5FEC"/>
    <w:rsid w:val="00CD682A"/>
    <w:rsid w:val="00CD7863"/>
    <w:rsid w:val="00CDF35F"/>
    <w:rsid w:val="00CE03F6"/>
    <w:rsid w:val="00CE0556"/>
    <w:rsid w:val="00CE058A"/>
    <w:rsid w:val="00CE0645"/>
    <w:rsid w:val="00CE0A9E"/>
    <w:rsid w:val="00CE0DFE"/>
    <w:rsid w:val="00CE0F5C"/>
    <w:rsid w:val="00CE0F60"/>
    <w:rsid w:val="00CE17FC"/>
    <w:rsid w:val="00CE27A3"/>
    <w:rsid w:val="00CE2B82"/>
    <w:rsid w:val="00CE2CC8"/>
    <w:rsid w:val="00CE2D8D"/>
    <w:rsid w:val="00CE2FD0"/>
    <w:rsid w:val="00CE393F"/>
    <w:rsid w:val="00CE3B1D"/>
    <w:rsid w:val="00CE3E18"/>
    <w:rsid w:val="00CE3E84"/>
    <w:rsid w:val="00CE3E89"/>
    <w:rsid w:val="00CE4505"/>
    <w:rsid w:val="00CE5047"/>
    <w:rsid w:val="00CE557C"/>
    <w:rsid w:val="00CE5A92"/>
    <w:rsid w:val="00CE5C95"/>
    <w:rsid w:val="00CE61A5"/>
    <w:rsid w:val="00CE64B8"/>
    <w:rsid w:val="00CE685A"/>
    <w:rsid w:val="00CE6A63"/>
    <w:rsid w:val="00CE6F0B"/>
    <w:rsid w:val="00CE70DB"/>
    <w:rsid w:val="00CE7909"/>
    <w:rsid w:val="00CE7F83"/>
    <w:rsid w:val="00CE7FAA"/>
    <w:rsid w:val="00CE7FDD"/>
    <w:rsid w:val="00CF0047"/>
    <w:rsid w:val="00CF01BE"/>
    <w:rsid w:val="00CF0463"/>
    <w:rsid w:val="00CF0905"/>
    <w:rsid w:val="00CF0AAD"/>
    <w:rsid w:val="00CF0BE9"/>
    <w:rsid w:val="00CF0F4B"/>
    <w:rsid w:val="00CF17F8"/>
    <w:rsid w:val="00CF1999"/>
    <w:rsid w:val="00CF1AD6"/>
    <w:rsid w:val="00CF1D2E"/>
    <w:rsid w:val="00CF1D3D"/>
    <w:rsid w:val="00CF203D"/>
    <w:rsid w:val="00CF237D"/>
    <w:rsid w:val="00CF242F"/>
    <w:rsid w:val="00CF29C4"/>
    <w:rsid w:val="00CF2C4E"/>
    <w:rsid w:val="00CF38B2"/>
    <w:rsid w:val="00CF3B2E"/>
    <w:rsid w:val="00CF3EB7"/>
    <w:rsid w:val="00CF4059"/>
    <w:rsid w:val="00CF4211"/>
    <w:rsid w:val="00CF46E3"/>
    <w:rsid w:val="00CF4858"/>
    <w:rsid w:val="00CF4B61"/>
    <w:rsid w:val="00CF5481"/>
    <w:rsid w:val="00CF5615"/>
    <w:rsid w:val="00CF5673"/>
    <w:rsid w:val="00CF58DB"/>
    <w:rsid w:val="00CF5D9D"/>
    <w:rsid w:val="00CF5F4B"/>
    <w:rsid w:val="00CF6083"/>
    <w:rsid w:val="00CF65B9"/>
    <w:rsid w:val="00CF6790"/>
    <w:rsid w:val="00CF6852"/>
    <w:rsid w:val="00CF72C6"/>
    <w:rsid w:val="00CF7442"/>
    <w:rsid w:val="00CF744A"/>
    <w:rsid w:val="00CF7AA9"/>
    <w:rsid w:val="00D000DF"/>
    <w:rsid w:val="00D001E5"/>
    <w:rsid w:val="00D00217"/>
    <w:rsid w:val="00D00F1C"/>
    <w:rsid w:val="00D01059"/>
    <w:rsid w:val="00D01C98"/>
    <w:rsid w:val="00D01F58"/>
    <w:rsid w:val="00D0257A"/>
    <w:rsid w:val="00D02A06"/>
    <w:rsid w:val="00D02E75"/>
    <w:rsid w:val="00D0316B"/>
    <w:rsid w:val="00D03348"/>
    <w:rsid w:val="00D03970"/>
    <w:rsid w:val="00D039C1"/>
    <w:rsid w:val="00D03A17"/>
    <w:rsid w:val="00D03DDC"/>
    <w:rsid w:val="00D0400A"/>
    <w:rsid w:val="00D042E9"/>
    <w:rsid w:val="00D04AD2"/>
    <w:rsid w:val="00D04E8A"/>
    <w:rsid w:val="00D05420"/>
    <w:rsid w:val="00D0623D"/>
    <w:rsid w:val="00D06247"/>
    <w:rsid w:val="00D066C2"/>
    <w:rsid w:val="00D07B04"/>
    <w:rsid w:val="00D07B82"/>
    <w:rsid w:val="00D07F15"/>
    <w:rsid w:val="00D100D8"/>
    <w:rsid w:val="00D100DF"/>
    <w:rsid w:val="00D10221"/>
    <w:rsid w:val="00D10B51"/>
    <w:rsid w:val="00D117CB"/>
    <w:rsid w:val="00D12629"/>
    <w:rsid w:val="00D12857"/>
    <w:rsid w:val="00D12A11"/>
    <w:rsid w:val="00D12B90"/>
    <w:rsid w:val="00D12BE2"/>
    <w:rsid w:val="00D12CF9"/>
    <w:rsid w:val="00D12F86"/>
    <w:rsid w:val="00D13085"/>
    <w:rsid w:val="00D13153"/>
    <w:rsid w:val="00D13299"/>
    <w:rsid w:val="00D1374C"/>
    <w:rsid w:val="00D13AEB"/>
    <w:rsid w:val="00D13CE6"/>
    <w:rsid w:val="00D13EC3"/>
    <w:rsid w:val="00D1489B"/>
    <w:rsid w:val="00D14A19"/>
    <w:rsid w:val="00D14F7A"/>
    <w:rsid w:val="00D15940"/>
    <w:rsid w:val="00D1599D"/>
    <w:rsid w:val="00D15C29"/>
    <w:rsid w:val="00D15F19"/>
    <w:rsid w:val="00D1626D"/>
    <w:rsid w:val="00D164A5"/>
    <w:rsid w:val="00D1653C"/>
    <w:rsid w:val="00D165CA"/>
    <w:rsid w:val="00D16798"/>
    <w:rsid w:val="00D16A1B"/>
    <w:rsid w:val="00D16B95"/>
    <w:rsid w:val="00D1701C"/>
    <w:rsid w:val="00D17115"/>
    <w:rsid w:val="00D1717C"/>
    <w:rsid w:val="00D173A0"/>
    <w:rsid w:val="00D17650"/>
    <w:rsid w:val="00D177BA"/>
    <w:rsid w:val="00D17D4A"/>
    <w:rsid w:val="00D17FAE"/>
    <w:rsid w:val="00D20119"/>
    <w:rsid w:val="00D20174"/>
    <w:rsid w:val="00D20497"/>
    <w:rsid w:val="00D204C5"/>
    <w:rsid w:val="00D205EE"/>
    <w:rsid w:val="00D20744"/>
    <w:rsid w:val="00D20984"/>
    <w:rsid w:val="00D20BCB"/>
    <w:rsid w:val="00D20E64"/>
    <w:rsid w:val="00D215F7"/>
    <w:rsid w:val="00D221D5"/>
    <w:rsid w:val="00D22272"/>
    <w:rsid w:val="00D223FE"/>
    <w:rsid w:val="00D22690"/>
    <w:rsid w:val="00D22984"/>
    <w:rsid w:val="00D22C96"/>
    <w:rsid w:val="00D230CB"/>
    <w:rsid w:val="00D233FC"/>
    <w:rsid w:val="00D23A1D"/>
    <w:rsid w:val="00D24367"/>
    <w:rsid w:val="00D25164"/>
    <w:rsid w:val="00D252F1"/>
    <w:rsid w:val="00D25783"/>
    <w:rsid w:val="00D25CD4"/>
    <w:rsid w:val="00D25CD9"/>
    <w:rsid w:val="00D25D99"/>
    <w:rsid w:val="00D25EF1"/>
    <w:rsid w:val="00D2603E"/>
    <w:rsid w:val="00D261A7"/>
    <w:rsid w:val="00D26853"/>
    <w:rsid w:val="00D26967"/>
    <w:rsid w:val="00D26B2C"/>
    <w:rsid w:val="00D270E7"/>
    <w:rsid w:val="00D270EF"/>
    <w:rsid w:val="00D27109"/>
    <w:rsid w:val="00D273D7"/>
    <w:rsid w:val="00D2763D"/>
    <w:rsid w:val="00D27A17"/>
    <w:rsid w:val="00D3013B"/>
    <w:rsid w:val="00D30160"/>
    <w:rsid w:val="00D3095A"/>
    <w:rsid w:val="00D30D3B"/>
    <w:rsid w:val="00D30D54"/>
    <w:rsid w:val="00D31187"/>
    <w:rsid w:val="00D314BB"/>
    <w:rsid w:val="00D31F16"/>
    <w:rsid w:val="00D31F62"/>
    <w:rsid w:val="00D32243"/>
    <w:rsid w:val="00D32324"/>
    <w:rsid w:val="00D32734"/>
    <w:rsid w:val="00D332DE"/>
    <w:rsid w:val="00D33300"/>
    <w:rsid w:val="00D333AB"/>
    <w:rsid w:val="00D33705"/>
    <w:rsid w:val="00D33946"/>
    <w:rsid w:val="00D3396F"/>
    <w:rsid w:val="00D33AC4"/>
    <w:rsid w:val="00D33C48"/>
    <w:rsid w:val="00D340DF"/>
    <w:rsid w:val="00D342E0"/>
    <w:rsid w:val="00D34542"/>
    <w:rsid w:val="00D34D16"/>
    <w:rsid w:val="00D35452"/>
    <w:rsid w:val="00D35F59"/>
    <w:rsid w:val="00D35FE9"/>
    <w:rsid w:val="00D36E00"/>
    <w:rsid w:val="00D36F3B"/>
    <w:rsid w:val="00D37248"/>
    <w:rsid w:val="00D3755A"/>
    <w:rsid w:val="00D37834"/>
    <w:rsid w:val="00D37B38"/>
    <w:rsid w:val="00D40170"/>
    <w:rsid w:val="00D4027F"/>
    <w:rsid w:val="00D4049F"/>
    <w:rsid w:val="00D40F81"/>
    <w:rsid w:val="00D4109B"/>
    <w:rsid w:val="00D41203"/>
    <w:rsid w:val="00D4134C"/>
    <w:rsid w:val="00D41561"/>
    <w:rsid w:val="00D4170E"/>
    <w:rsid w:val="00D41B46"/>
    <w:rsid w:val="00D41CDF"/>
    <w:rsid w:val="00D42878"/>
    <w:rsid w:val="00D42DD6"/>
    <w:rsid w:val="00D42F6F"/>
    <w:rsid w:val="00D4341D"/>
    <w:rsid w:val="00D43C78"/>
    <w:rsid w:val="00D43FB3"/>
    <w:rsid w:val="00D4441B"/>
    <w:rsid w:val="00D4474E"/>
    <w:rsid w:val="00D447B7"/>
    <w:rsid w:val="00D44940"/>
    <w:rsid w:val="00D44A7D"/>
    <w:rsid w:val="00D45527"/>
    <w:rsid w:val="00D4562D"/>
    <w:rsid w:val="00D45E6C"/>
    <w:rsid w:val="00D4618D"/>
    <w:rsid w:val="00D465AD"/>
    <w:rsid w:val="00D46611"/>
    <w:rsid w:val="00D466F0"/>
    <w:rsid w:val="00D468FF"/>
    <w:rsid w:val="00D471A5"/>
    <w:rsid w:val="00D471F8"/>
    <w:rsid w:val="00D50B2C"/>
    <w:rsid w:val="00D50E5B"/>
    <w:rsid w:val="00D51072"/>
    <w:rsid w:val="00D511AF"/>
    <w:rsid w:val="00D51656"/>
    <w:rsid w:val="00D51C15"/>
    <w:rsid w:val="00D51F83"/>
    <w:rsid w:val="00D523CD"/>
    <w:rsid w:val="00D52AA7"/>
    <w:rsid w:val="00D52E6A"/>
    <w:rsid w:val="00D537FF"/>
    <w:rsid w:val="00D54A12"/>
    <w:rsid w:val="00D54CD4"/>
    <w:rsid w:val="00D54F48"/>
    <w:rsid w:val="00D5512A"/>
    <w:rsid w:val="00D553DD"/>
    <w:rsid w:val="00D5540C"/>
    <w:rsid w:val="00D56566"/>
    <w:rsid w:val="00D57416"/>
    <w:rsid w:val="00D574F3"/>
    <w:rsid w:val="00D576F0"/>
    <w:rsid w:val="00D57D28"/>
    <w:rsid w:val="00D603BF"/>
    <w:rsid w:val="00D60BCD"/>
    <w:rsid w:val="00D60D62"/>
    <w:rsid w:val="00D61206"/>
    <w:rsid w:val="00D61CDF"/>
    <w:rsid w:val="00D61F7F"/>
    <w:rsid w:val="00D625B2"/>
    <w:rsid w:val="00D62962"/>
    <w:rsid w:val="00D63205"/>
    <w:rsid w:val="00D6328F"/>
    <w:rsid w:val="00D63327"/>
    <w:rsid w:val="00D63B10"/>
    <w:rsid w:val="00D64E19"/>
    <w:rsid w:val="00D654A2"/>
    <w:rsid w:val="00D6574B"/>
    <w:rsid w:val="00D663A1"/>
    <w:rsid w:val="00D66475"/>
    <w:rsid w:val="00D66A5B"/>
    <w:rsid w:val="00D66E5E"/>
    <w:rsid w:val="00D67185"/>
    <w:rsid w:val="00D673F5"/>
    <w:rsid w:val="00D6752F"/>
    <w:rsid w:val="00D67706"/>
    <w:rsid w:val="00D67C6C"/>
    <w:rsid w:val="00D70134"/>
    <w:rsid w:val="00D706F0"/>
    <w:rsid w:val="00D7120A"/>
    <w:rsid w:val="00D715AD"/>
    <w:rsid w:val="00D71929"/>
    <w:rsid w:val="00D71B51"/>
    <w:rsid w:val="00D724DA"/>
    <w:rsid w:val="00D7272E"/>
    <w:rsid w:val="00D72CF2"/>
    <w:rsid w:val="00D72DD8"/>
    <w:rsid w:val="00D72E2E"/>
    <w:rsid w:val="00D72FDA"/>
    <w:rsid w:val="00D731FB"/>
    <w:rsid w:val="00D73492"/>
    <w:rsid w:val="00D740D2"/>
    <w:rsid w:val="00D74105"/>
    <w:rsid w:val="00D74236"/>
    <w:rsid w:val="00D74A19"/>
    <w:rsid w:val="00D74E5E"/>
    <w:rsid w:val="00D7517B"/>
    <w:rsid w:val="00D75337"/>
    <w:rsid w:val="00D7548C"/>
    <w:rsid w:val="00D75791"/>
    <w:rsid w:val="00D757A3"/>
    <w:rsid w:val="00D75A49"/>
    <w:rsid w:val="00D75ED4"/>
    <w:rsid w:val="00D7644D"/>
    <w:rsid w:val="00D764C9"/>
    <w:rsid w:val="00D76D46"/>
    <w:rsid w:val="00D773C3"/>
    <w:rsid w:val="00D779AA"/>
    <w:rsid w:val="00D77D0A"/>
    <w:rsid w:val="00D77DCD"/>
    <w:rsid w:val="00D80D70"/>
    <w:rsid w:val="00D8137C"/>
    <w:rsid w:val="00D8144A"/>
    <w:rsid w:val="00D81A11"/>
    <w:rsid w:val="00D81AD2"/>
    <w:rsid w:val="00D81C5B"/>
    <w:rsid w:val="00D8219A"/>
    <w:rsid w:val="00D822C1"/>
    <w:rsid w:val="00D823A9"/>
    <w:rsid w:val="00D82516"/>
    <w:rsid w:val="00D825BB"/>
    <w:rsid w:val="00D82C24"/>
    <w:rsid w:val="00D82DA8"/>
    <w:rsid w:val="00D82E92"/>
    <w:rsid w:val="00D8341B"/>
    <w:rsid w:val="00D83892"/>
    <w:rsid w:val="00D8399C"/>
    <w:rsid w:val="00D844A4"/>
    <w:rsid w:val="00D84807"/>
    <w:rsid w:val="00D856C7"/>
    <w:rsid w:val="00D858E4"/>
    <w:rsid w:val="00D85A29"/>
    <w:rsid w:val="00D865A8"/>
    <w:rsid w:val="00D8669A"/>
    <w:rsid w:val="00D86A2C"/>
    <w:rsid w:val="00D86C56"/>
    <w:rsid w:val="00D87313"/>
    <w:rsid w:val="00D8773C"/>
    <w:rsid w:val="00D902AF"/>
    <w:rsid w:val="00D9049F"/>
    <w:rsid w:val="00D90657"/>
    <w:rsid w:val="00D906F1"/>
    <w:rsid w:val="00D9081E"/>
    <w:rsid w:val="00D908B5"/>
    <w:rsid w:val="00D909DC"/>
    <w:rsid w:val="00D916D6"/>
    <w:rsid w:val="00D92194"/>
    <w:rsid w:val="00D92876"/>
    <w:rsid w:val="00D93027"/>
    <w:rsid w:val="00D93571"/>
    <w:rsid w:val="00D93706"/>
    <w:rsid w:val="00D94371"/>
    <w:rsid w:val="00D943AA"/>
    <w:rsid w:val="00D94568"/>
    <w:rsid w:val="00D94B61"/>
    <w:rsid w:val="00D94BD0"/>
    <w:rsid w:val="00D95287"/>
    <w:rsid w:val="00D95906"/>
    <w:rsid w:val="00D9592B"/>
    <w:rsid w:val="00D9599B"/>
    <w:rsid w:val="00D95F48"/>
    <w:rsid w:val="00D96025"/>
    <w:rsid w:val="00D966E0"/>
    <w:rsid w:val="00D967B4"/>
    <w:rsid w:val="00D9770A"/>
    <w:rsid w:val="00DA08EE"/>
    <w:rsid w:val="00DA0C8D"/>
    <w:rsid w:val="00DA0E84"/>
    <w:rsid w:val="00DA1048"/>
    <w:rsid w:val="00DA12A7"/>
    <w:rsid w:val="00DA1309"/>
    <w:rsid w:val="00DA1481"/>
    <w:rsid w:val="00DA1C79"/>
    <w:rsid w:val="00DA1E02"/>
    <w:rsid w:val="00DA206E"/>
    <w:rsid w:val="00DA2149"/>
    <w:rsid w:val="00DA297B"/>
    <w:rsid w:val="00DA2C04"/>
    <w:rsid w:val="00DA2D42"/>
    <w:rsid w:val="00DA2D7E"/>
    <w:rsid w:val="00DA30FA"/>
    <w:rsid w:val="00DA3521"/>
    <w:rsid w:val="00DA3AE0"/>
    <w:rsid w:val="00DA3C80"/>
    <w:rsid w:val="00DA3FCD"/>
    <w:rsid w:val="00DA4837"/>
    <w:rsid w:val="00DA5145"/>
    <w:rsid w:val="00DA56C6"/>
    <w:rsid w:val="00DA5882"/>
    <w:rsid w:val="00DA5E60"/>
    <w:rsid w:val="00DA5ECB"/>
    <w:rsid w:val="00DA622A"/>
    <w:rsid w:val="00DA678C"/>
    <w:rsid w:val="00DA6882"/>
    <w:rsid w:val="00DA6BD2"/>
    <w:rsid w:val="00DA6C24"/>
    <w:rsid w:val="00DA6D73"/>
    <w:rsid w:val="00DA6DE4"/>
    <w:rsid w:val="00DA7B77"/>
    <w:rsid w:val="00DA7D74"/>
    <w:rsid w:val="00DA7F96"/>
    <w:rsid w:val="00DB023F"/>
    <w:rsid w:val="00DB078C"/>
    <w:rsid w:val="00DB07A0"/>
    <w:rsid w:val="00DB0B07"/>
    <w:rsid w:val="00DB0DAF"/>
    <w:rsid w:val="00DB0F36"/>
    <w:rsid w:val="00DB1045"/>
    <w:rsid w:val="00DB1166"/>
    <w:rsid w:val="00DB11E7"/>
    <w:rsid w:val="00DB15B2"/>
    <w:rsid w:val="00DB17D1"/>
    <w:rsid w:val="00DB1E6C"/>
    <w:rsid w:val="00DB1FD5"/>
    <w:rsid w:val="00DB2188"/>
    <w:rsid w:val="00DB229C"/>
    <w:rsid w:val="00DB3D9B"/>
    <w:rsid w:val="00DB4AAA"/>
    <w:rsid w:val="00DB4CD8"/>
    <w:rsid w:val="00DB4CF4"/>
    <w:rsid w:val="00DB5356"/>
    <w:rsid w:val="00DB62A8"/>
    <w:rsid w:val="00DB64C0"/>
    <w:rsid w:val="00DB6614"/>
    <w:rsid w:val="00DB6659"/>
    <w:rsid w:val="00DB67FC"/>
    <w:rsid w:val="00DB6C00"/>
    <w:rsid w:val="00DB71E2"/>
    <w:rsid w:val="00DB7204"/>
    <w:rsid w:val="00DB7DA5"/>
    <w:rsid w:val="00DBA799"/>
    <w:rsid w:val="00DC00FA"/>
    <w:rsid w:val="00DC03A0"/>
    <w:rsid w:val="00DC0464"/>
    <w:rsid w:val="00DC076F"/>
    <w:rsid w:val="00DC0E12"/>
    <w:rsid w:val="00DC124A"/>
    <w:rsid w:val="00DC18F0"/>
    <w:rsid w:val="00DC1C02"/>
    <w:rsid w:val="00DC1DE6"/>
    <w:rsid w:val="00DC29AD"/>
    <w:rsid w:val="00DC2CCC"/>
    <w:rsid w:val="00DC2FF3"/>
    <w:rsid w:val="00DC3297"/>
    <w:rsid w:val="00DC34B9"/>
    <w:rsid w:val="00DC3946"/>
    <w:rsid w:val="00DC3D11"/>
    <w:rsid w:val="00DC42C5"/>
    <w:rsid w:val="00DC42E7"/>
    <w:rsid w:val="00DC4A6A"/>
    <w:rsid w:val="00DC4AFE"/>
    <w:rsid w:val="00DC4BC4"/>
    <w:rsid w:val="00DC4DFF"/>
    <w:rsid w:val="00DC52E2"/>
    <w:rsid w:val="00DC5399"/>
    <w:rsid w:val="00DC5484"/>
    <w:rsid w:val="00DC566E"/>
    <w:rsid w:val="00DC593E"/>
    <w:rsid w:val="00DC5E06"/>
    <w:rsid w:val="00DC606A"/>
    <w:rsid w:val="00DC668C"/>
    <w:rsid w:val="00DC6A77"/>
    <w:rsid w:val="00DC79FE"/>
    <w:rsid w:val="00DC7DBA"/>
    <w:rsid w:val="00DC7E8F"/>
    <w:rsid w:val="00DD01C9"/>
    <w:rsid w:val="00DD1189"/>
    <w:rsid w:val="00DD1870"/>
    <w:rsid w:val="00DD20D4"/>
    <w:rsid w:val="00DD268D"/>
    <w:rsid w:val="00DD284F"/>
    <w:rsid w:val="00DD2FAA"/>
    <w:rsid w:val="00DD30C7"/>
    <w:rsid w:val="00DD3398"/>
    <w:rsid w:val="00DD39D8"/>
    <w:rsid w:val="00DD3F2E"/>
    <w:rsid w:val="00DD3F3F"/>
    <w:rsid w:val="00DD40EF"/>
    <w:rsid w:val="00DD517B"/>
    <w:rsid w:val="00DD548C"/>
    <w:rsid w:val="00DD54F2"/>
    <w:rsid w:val="00DD58ED"/>
    <w:rsid w:val="00DD5B36"/>
    <w:rsid w:val="00DD5E9B"/>
    <w:rsid w:val="00DD6243"/>
    <w:rsid w:val="00DD627E"/>
    <w:rsid w:val="00DD636F"/>
    <w:rsid w:val="00DD67D2"/>
    <w:rsid w:val="00DD6966"/>
    <w:rsid w:val="00DD69C1"/>
    <w:rsid w:val="00DD6EEC"/>
    <w:rsid w:val="00DD75BC"/>
    <w:rsid w:val="00DD7652"/>
    <w:rsid w:val="00DD7673"/>
    <w:rsid w:val="00DD7C1B"/>
    <w:rsid w:val="00DD7CD5"/>
    <w:rsid w:val="00DE032E"/>
    <w:rsid w:val="00DE048E"/>
    <w:rsid w:val="00DE06F6"/>
    <w:rsid w:val="00DE07AF"/>
    <w:rsid w:val="00DE1126"/>
    <w:rsid w:val="00DE1508"/>
    <w:rsid w:val="00DE1A80"/>
    <w:rsid w:val="00DE1E54"/>
    <w:rsid w:val="00DE21CC"/>
    <w:rsid w:val="00DE2AEB"/>
    <w:rsid w:val="00DE2AF5"/>
    <w:rsid w:val="00DE2BAB"/>
    <w:rsid w:val="00DE2E2E"/>
    <w:rsid w:val="00DE3C79"/>
    <w:rsid w:val="00DE3C99"/>
    <w:rsid w:val="00DE425F"/>
    <w:rsid w:val="00DE438D"/>
    <w:rsid w:val="00DE45EB"/>
    <w:rsid w:val="00DE4793"/>
    <w:rsid w:val="00DE485C"/>
    <w:rsid w:val="00DE492B"/>
    <w:rsid w:val="00DE4FBB"/>
    <w:rsid w:val="00DE5487"/>
    <w:rsid w:val="00DE5580"/>
    <w:rsid w:val="00DE568E"/>
    <w:rsid w:val="00DE5813"/>
    <w:rsid w:val="00DE5868"/>
    <w:rsid w:val="00DE5AF2"/>
    <w:rsid w:val="00DE5F58"/>
    <w:rsid w:val="00DE6C40"/>
    <w:rsid w:val="00DE6CE3"/>
    <w:rsid w:val="00DE7432"/>
    <w:rsid w:val="00DE768E"/>
    <w:rsid w:val="00DE79E1"/>
    <w:rsid w:val="00DE7FBC"/>
    <w:rsid w:val="00DF012B"/>
    <w:rsid w:val="00DF0C9A"/>
    <w:rsid w:val="00DF0DBA"/>
    <w:rsid w:val="00DF1CA5"/>
    <w:rsid w:val="00DF1DFB"/>
    <w:rsid w:val="00DF2385"/>
    <w:rsid w:val="00DF240A"/>
    <w:rsid w:val="00DF2699"/>
    <w:rsid w:val="00DF28B2"/>
    <w:rsid w:val="00DF2B60"/>
    <w:rsid w:val="00DF2D3D"/>
    <w:rsid w:val="00DF3696"/>
    <w:rsid w:val="00DF3A7E"/>
    <w:rsid w:val="00DF3F99"/>
    <w:rsid w:val="00DF4189"/>
    <w:rsid w:val="00DF46F3"/>
    <w:rsid w:val="00DF4AC0"/>
    <w:rsid w:val="00DF4E9C"/>
    <w:rsid w:val="00DF5C27"/>
    <w:rsid w:val="00DF5FEC"/>
    <w:rsid w:val="00DF6362"/>
    <w:rsid w:val="00DF6DA0"/>
    <w:rsid w:val="00DF71E7"/>
    <w:rsid w:val="00DF7577"/>
    <w:rsid w:val="00DF76D3"/>
    <w:rsid w:val="00DF7F19"/>
    <w:rsid w:val="00DF7FAC"/>
    <w:rsid w:val="00E00102"/>
    <w:rsid w:val="00E003FE"/>
    <w:rsid w:val="00E00651"/>
    <w:rsid w:val="00E006F2"/>
    <w:rsid w:val="00E00A5A"/>
    <w:rsid w:val="00E00E6B"/>
    <w:rsid w:val="00E01434"/>
    <w:rsid w:val="00E0147E"/>
    <w:rsid w:val="00E01A16"/>
    <w:rsid w:val="00E01FCE"/>
    <w:rsid w:val="00E02346"/>
    <w:rsid w:val="00E02B08"/>
    <w:rsid w:val="00E02E99"/>
    <w:rsid w:val="00E0307D"/>
    <w:rsid w:val="00E036E8"/>
    <w:rsid w:val="00E03B8E"/>
    <w:rsid w:val="00E03C96"/>
    <w:rsid w:val="00E03D62"/>
    <w:rsid w:val="00E045C0"/>
    <w:rsid w:val="00E04748"/>
    <w:rsid w:val="00E0513A"/>
    <w:rsid w:val="00E05313"/>
    <w:rsid w:val="00E06053"/>
    <w:rsid w:val="00E06084"/>
    <w:rsid w:val="00E067CB"/>
    <w:rsid w:val="00E068F5"/>
    <w:rsid w:val="00E06906"/>
    <w:rsid w:val="00E07288"/>
    <w:rsid w:val="00E100DF"/>
    <w:rsid w:val="00E1023D"/>
    <w:rsid w:val="00E10625"/>
    <w:rsid w:val="00E10922"/>
    <w:rsid w:val="00E10A3C"/>
    <w:rsid w:val="00E10B8C"/>
    <w:rsid w:val="00E11020"/>
    <w:rsid w:val="00E128E7"/>
    <w:rsid w:val="00E12968"/>
    <w:rsid w:val="00E12AA5"/>
    <w:rsid w:val="00E139E4"/>
    <w:rsid w:val="00E144EE"/>
    <w:rsid w:val="00E144EF"/>
    <w:rsid w:val="00E1496A"/>
    <w:rsid w:val="00E14DBC"/>
    <w:rsid w:val="00E14E28"/>
    <w:rsid w:val="00E14E79"/>
    <w:rsid w:val="00E15288"/>
    <w:rsid w:val="00E15844"/>
    <w:rsid w:val="00E1586D"/>
    <w:rsid w:val="00E159B1"/>
    <w:rsid w:val="00E15A15"/>
    <w:rsid w:val="00E15B55"/>
    <w:rsid w:val="00E15BFD"/>
    <w:rsid w:val="00E15C47"/>
    <w:rsid w:val="00E15EAA"/>
    <w:rsid w:val="00E16257"/>
    <w:rsid w:val="00E16261"/>
    <w:rsid w:val="00E16734"/>
    <w:rsid w:val="00E1680F"/>
    <w:rsid w:val="00E169A7"/>
    <w:rsid w:val="00E16C7C"/>
    <w:rsid w:val="00E16CAE"/>
    <w:rsid w:val="00E17112"/>
    <w:rsid w:val="00E17942"/>
    <w:rsid w:val="00E1799C"/>
    <w:rsid w:val="00E17C5D"/>
    <w:rsid w:val="00E17CB6"/>
    <w:rsid w:val="00E17E23"/>
    <w:rsid w:val="00E18BA3"/>
    <w:rsid w:val="00E2053F"/>
    <w:rsid w:val="00E20917"/>
    <w:rsid w:val="00E20AEE"/>
    <w:rsid w:val="00E21059"/>
    <w:rsid w:val="00E214AB"/>
    <w:rsid w:val="00E21C60"/>
    <w:rsid w:val="00E220CC"/>
    <w:rsid w:val="00E220CE"/>
    <w:rsid w:val="00E22418"/>
    <w:rsid w:val="00E2247A"/>
    <w:rsid w:val="00E226AA"/>
    <w:rsid w:val="00E228A0"/>
    <w:rsid w:val="00E228FB"/>
    <w:rsid w:val="00E2310F"/>
    <w:rsid w:val="00E2319E"/>
    <w:rsid w:val="00E23283"/>
    <w:rsid w:val="00E23D28"/>
    <w:rsid w:val="00E24168"/>
    <w:rsid w:val="00E24BC3"/>
    <w:rsid w:val="00E24FA2"/>
    <w:rsid w:val="00E25272"/>
    <w:rsid w:val="00E25A8E"/>
    <w:rsid w:val="00E25B22"/>
    <w:rsid w:val="00E25CFA"/>
    <w:rsid w:val="00E25E81"/>
    <w:rsid w:val="00E25EC8"/>
    <w:rsid w:val="00E26536"/>
    <w:rsid w:val="00E27746"/>
    <w:rsid w:val="00E27783"/>
    <w:rsid w:val="00E2781B"/>
    <w:rsid w:val="00E27A9C"/>
    <w:rsid w:val="00E27AE5"/>
    <w:rsid w:val="00E27E95"/>
    <w:rsid w:val="00E30CD1"/>
    <w:rsid w:val="00E30F1E"/>
    <w:rsid w:val="00E30F56"/>
    <w:rsid w:val="00E31064"/>
    <w:rsid w:val="00E310A8"/>
    <w:rsid w:val="00E31486"/>
    <w:rsid w:val="00E314AA"/>
    <w:rsid w:val="00E3153C"/>
    <w:rsid w:val="00E31622"/>
    <w:rsid w:val="00E31686"/>
    <w:rsid w:val="00E316E0"/>
    <w:rsid w:val="00E31724"/>
    <w:rsid w:val="00E3173C"/>
    <w:rsid w:val="00E325EE"/>
    <w:rsid w:val="00E327AD"/>
    <w:rsid w:val="00E32C4B"/>
    <w:rsid w:val="00E333B9"/>
    <w:rsid w:val="00E3359B"/>
    <w:rsid w:val="00E338A1"/>
    <w:rsid w:val="00E34288"/>
    <w:rsid w:val="00E347E6"/>
    <w:rsid w:val="00E35D19"/>
    <w:rsid w:val="00E35E32"/>
    <w:rsid w:val="00E3642F"/>
    <w:rsid w:val="00E373FB"/>
    <w:rsid w:val="00E3769D"/>
    <w:rsid w:val="00E379BB"/>
    <w:rsid w:val="00E40352"/>
    <w:rsid w:val="00E40425"/>
    <w:rsid w:val="00E405F6"/>
    <w:rsid w:val="00E405FC"/>
    <w:rsid w:val="00E40797"/>
    <w:rsid w:val="00E40B29"/>
    <w:rsid w:val="00E40B9D"/>
    <w:rsid w:val="00E40F47"/>
    <w:rsid w:val="00E4119E"/>
    <w:rsid w:val="00E41324"/>
    <w:rsid w:val="00E416B7"/>
    <w:rsid w:val="00E41C72"/>
    <w:rsid w:val="00E41FDC"/>
    <w:rsid w:val="00E42A3A"/>
    <w:rsid w:val="00E42ADD"/>
    <w:rsid w:val="00E42BDB"/>
    <w:rsid w:val="00E42BEA"/>
    <w:rsid w:val="00E42C1A"/>
    <w:rsid w:val="00E43523"/>
    <w:rsid w:val="00E43685"/>
    <w:rsid w:val="00E43BB7"/>
    <w:rsid w:val="00E44FC9"/>
    <w:rsid w:val="00E452AA"/>
    <w:rsid w:val="00E4572E"/>
    <w:rsid w:val="00E458B4"/>
    <w:rsid w:val="00E45C77"/>
    <w:rsid w:val="00E45CEE"/>
    <w:rsid w:val="00E4628A"/>
    <w:rsid w:val="00E46A8F"/>
    <w:rsid w:val="00E477D5"/>
    <w:rsid w:val="00E47948"/>
    <w:rsid w:val="00E4798B"/>
    <w:rsid w:val="00E505B8"/>
    <w:rsid w:val="00E50714"/>
    <w:rsid w:val="00E5078C"/>
    <w:rsid w:val="00E51500"/>
    <w:rsid w:val="00E51646"/>
    <w:rsid w:val="00E51B6E"/>
    <w:rsid w:val="00E51CEC"/>
    <w:rsid w:val="00E52458"/>
    <w:rsid w:val="00E5317D"/>
    <w:rsid w:val="00E53519"/>
    <w:rsid w:val="00E537BF"/>
    <w:rsid w:val="00E537D7"/>
    <w:rsid w:val="00E53833"/>
    <w:rsid w:val="00E5394B"/>
    <w:rsid w:val="00E53EC7"/>
    <w:rsid w:val="00E53F36"/>
    <w:rsid w:val="00E542B2"/>
    <w:rsid w:val="00E542D9"/>
    <w:rsid w:val="00E5461C"/>
    <w:rsid w:val="00E5472A"/>
    <w:rsid w:val="00E54906"/>
    <w:rsid w:val="00E54999"/>
    <w:rsid w:val="00E54F58"/>
    <w:rsid w:val="00E5574E"/>
    <w:rsid w:val="00E5584F"/>
    <w:rsid w:val="00E56E87"/>
    <w:rsid w:val="00E573D7"/>
    <w:rsid w:val="00E5779F"/>
    <w:rsid w:val="00E578D6"/>
    <w:rsid w:val="00E57D80"/>
    <w:rsid w:val="00E57EC2"/>
    <w:rsid w:val="00E5E320"/>
    <w:rsid w:val="00E60105"/>
    <w:rsid w:val="00E60506"/>
    <w:rsid w:val="00E605F0"/>
    <w:rsid w:val="00E6105B"/>
    <w:rsid w:val="00E61575"/>
    <w:rsid w:val="00E6164B"/>
    <w:rsid w:val="00E6297C"/>
    <w:rsid w:val="00E636B3"/>
    <w:rsid w:val="00E637DF"/>
    <w:rsid w:val="00E63AEA"/>
    <w:rsid w:val="00E63C8C"/>
    <w:rsid w:val="00E63F01"/>
    <w:rsid w:val="00E64183"/>
    <w:rsid w:val="00E64358"/>
    <w:rsid w:val="00E646FE"/>
    <w:rsid w:val="00E6491C"/>
    <w:rsid w:val="00E64941"/>
    <w:rsid w:val="00E64FEA"/>
    <w:rsid w:val="00E65181"/>
    <w:rsid w:val="00E65911"/>
    <w:rsid w:val="00E65B18"/>
    <w:rsid w:val="00E65C4B"/>
    <w:rsid w:val="00E65C61"/>
    <w:rsid w:val="00E65C6E"/>
    <w:rsid w:val="00E65E16"/>
    <w:rsid w:val="00E65E91"/>
    <w:rsid w:val="00E65FB7"/>
    <w:rsid w:val="00E6635B"/>
    <w:rsid w:val="00E6638D"/>
    <w:rsid w:val="00E6638F"/>
    <w:rsid w:val="00E66F18"/>
    <w:rsid w:val="00E67931"/>
    <w:rsid w:val="00E67F0B"/>
    <w:rsid w:val="00E70193"/>
    <w:rsid w:val="00E70423"/>
    <w:rsid w:val="00E70AC8"/>
    <w:rsid w:val="00E70B28"/>
    <w:rsid w:val="00E717FB"/>
    <w:rsid w:val="00E71D55"/>
    <w:rsid w:val="00E7288B"/>
    <w:rsid w:val="00E72A8B"/>
    <w:rsid w:val="00E734D3"/>
    <w:rsid w:val="00E734F6"/>
    <w:rsid w:val="00E73D17"/>
    <w:rsid w:val="00E744B7"/>
    <w:rsid w:val="00E746B5"/>
    <w:rsid w:val="00E746C1"/>
    <w:rsid w:val="00E74845"/>
    <w:rsid w:val="00E75006"/>
    <w:rsid w:val="00E75D54"/>
    <w:rsid w:val="00E75FF5"/>
    <w:rsid w:val="00E768BF"/>
    <w:rsid w:val="00E76948"/>
    <w:rsid w:val="00E76CF3"/>
    <w:rsid w:val="00E7716C"/>
    <w:rsid w:val="00E77CA7"/>
    <w:rsid w:val="00E80743"/>
    <w:rsid w:val="00E814DE"/>
    <w:rsid w:val="00E81863"/>
    <w:rsid w:val="00E81A67"/>
    <w:rsid w:val="00E81B3C"/>
    <w:rsid w:val="00E81EE1"/>
    <w:rsid w:val="00E82140"/>
    <w:rsid w:val="00E830E7"/>
    <w:rsid w:val="00E834B3"/>
    <w:rsid w:val="00E836AA"/>
    <w:rsid w:val="00E83781"/>
    <w:rsid w:val="00E84427"/>
    <w:rsid w:val="00E84778"/>
    <w:rsid w:val="00E84DA9"/>
    <w:rsid w:val="00E85A01"/>
    <w:rsid w:val="00E8627E"/>
    <w:rsid w:val="00E86602"/>
    <w:rsid w:val="00E86E35"/>
    <w:rsid w:val="00E86F02"/>
    <w:rsid w:val="00E87153"/>
    <w:rsid w:val="00E87D83"/>
    <w:rsid w:val="00E87E1D"/>
    <w:rsid w:val="00E90486"/>
    <w:rsid w:val="00E907BB"/>
    <w:rsid w:val="00E91920"/>
    <w:rsid w:val="00E91B1A"/>
    <w:rsid w:val="00E91C8B"/>
    <w:rsid w:val="00E92545"/>
    <w:rsid w:val="00E9270F"/>
    <w:rsid w:val="00E927E2"/>
    <w:rsid w:val="00E92CF3"/>
    <w:rsid w:val="00E9346A"/>
    <w:rsid w:val="00E93527"/>
    <w:rsid w:val="00E9355C"/>
    <w:rsid w:val="00E93616"/>
    <w:rsid w:val="00E93800"/>
    <w:rsid w:val="00E93D25"/>
    <w:rsid w:val="00E944D6"/>
    <w:rsid w:val="00E94646"/>
    <w:rsid w:val="00E94665"/>
    <w:rsid w:val="00E9475A"/>
    <w:rsid w:val="00E947E6"/>
    <w:rsid w:val="00E94BEF"/>
    <w:rsid w:val="00E94F94"/>
    <w:rsid w:val="00E94FDB"/>
    <w:rsid w:val="00E9531B"/>
    <w:rsid w:val="00E9575C"/>
    <w:rsid w:val="00E95C5C"/>
    <w:rsid w:val="00E95DF9"/>
    <w:rsid w:val="00E95F61"/>
    <w:rsid w:val="00E961C4"/>
    <w:rsid w:val="00E9681C"/>
    <w:rsid w:val="00E96F2F"/>
    <w:rsid w:val="00E9700B"/>
    <w:rsid w:val="00E970FE"/>
    <w:rsid w:val="00E972E8"/>
    <w:rsid w:val="00E97333"/>
    <w:rsid w:val="00E97954"/>
    <w:rsid w:val="00E97A32"/>
    <w:rsid w:val="00E97BAD"/>
    <w:rsid w:val="00E97DB8"/>
    <w:rsid w:val="00EA07FC"/>
    <w:rsid w:val="00EA0E87"/>
    <w:rsid w:val="00EA0FF8"/>
    <w:rsid w:val="00EA209A"/>
    <w:rsid w:val="00EA2148"/>
    <w:rsid w:val="00EA3429"/>
    <w:rsid w:val="00EA3816"/>
    <w:rsid w:val="00EA3F00"/>
    <w:rsid w:val="00EA3F53"/>
    <w:rsid w:val="00EA4570"/>
    <w:rsid w:val="00EA4595"/>
    <w:rsid w:val="00EA472E"/>
    <w:rsid w:val="00EA4B2B"/>
    <w:rsid w:val="00EA535D"/>
    <w:rsid w:val="00EA5D87"/>
    <w:rsid w:val="00EA5E17"/>
    <w:rsid w:val="00EA6255"/>
    <w:rsid w:val="00EA669D"/>
    <w:rsid w:val="00EA67B8"/>
    <w:rsid w:val="00EA68C6"/>
    <w:rsid w:val="00EA6D28"/>
    <w:rsid w:val="00EA73F0"/>
    <w:rsid w:val="00EA75C3"/>
    <w:rsid w:val="00EA7A06"/>
    <w:rsid w:val="00EA7E50"/>
    <w:rsid w:val="00EB02D4"/>
    <w:rsid w:val="00EB0D6A"/>
    <w:rsid w:val="00EB0E14"/>
    <w:rsid w:val="00EB0F6C"/>
    <w:rsid w:val="00EB0F83"/>
    <w:rsid w:val="00EB1428"/>
    <w:rsid w:val="00EB154B"/>
    <w:rsid w:val="00EB15B4"/>
    <w:rsid w:val="00EB15FD"/>
    <w:rsid w:val="00EB1B2F"/>
    <w:rsid w:val="00EB220B"/>
    <w:rsid w:val="00EB310A"/>
    <w:rsid w:val="00EB3622"/>
    <w:rsid w:val="00EB42E3"/>
    <w:rsid w:val="00EB432A"/>
    <w:rsid w:val="00EB45C2"/>
    <w:rsid w:val="00EB55C4"/>
    <w:rsid w:val="00EB565D"/>
    <w:rsid w:val="00EB56C4"/>
    <w:rsid w:val="00EB5744"/>
    <w:rsid w:val="00EB595F"/>
    <w:rsid w:val="00EB5AF2"/>
    <w:rsid w:val="00EB5C43"/>
    <w:rsid w:val="00EB5D4F"/>
    <w:rsid w:val="00EB5DED"/>
    <w:rsid w:val="00EB5F06"/>
    <w:rsid w:val="00EB60A6"/>
    <w:rsid w:val="00EB6530"/>
    <w:rsid w:val="00EB67EF"/>
    <w:rsid w:val="00EB7115"/>
    <w:rsid w:val="00EB7866"/>
    <w:rsid w:val="00EB7E8C"/>
    <w:rsid w:val="00EC0173"/>
    <w:rsid w:val="00EC01CF"/>
    <w:rsid w:val="00EC02E2"/>
    <w:rsid w:val="00EC04FA"/>
    <w:rsid w:val="00EC0701"/>
    <w:rsid w:val="00EC0760"/>
    <w:rsid w:val="00EC080E"/>
    <w:rsid w:val="00EC0A57"/>
    <w:rsid w:val="00EC0B9A"/>
    <w:rsid w:val="00EC0F03"/>
    <w:rsid w:val="00EC107E"/>
    <w:rsid w:val="00EC1597"/>
    <w:rsid w:val="00EC1620"/>
    <w:rsid w:val="00EC1775"/>
    <w:rsid w:val="00EC1EDB"/>
    <w:rsid w:val="00EC2041"/>
    <w:rsid w:val="00EC209A"/>
    <w:rsid w:val="00EC2473"/>
    <w:rsid w:val="00EC289D"/>
    <w:rsid w:val="00EC2BF1"/>
    <w:rsid w:val="00EC2DCC"/>
    <w:rsid w:val="00EC318C"/>
    <w:rsid w:val="00EC33AE"/>
    <w:rsid w:val="00EC3803"/>
    <w:rsid w:val="00EC3C2C"/>
    <w:rsid w:val="00EC3FC1"/>
    <w:rsid w:val="00EC4194"/>
    <w:rsid w:val="00EC41CD"/>
    <w:rsid w:val="00EC45CE"/>
    <w:rsid w:val="00EC4A96"/>
    <w:rsid w:val="00EC4CD4"/>
    <w:rsid w:val="00EC50C5"/>
    <w:rsid w:val="00EC59EE"/>
    <w:rsid w:val="00EC5B2A"/>
    <w:rsid w:val="00EC5C8D"/>
    <w:rsid w:val="00EC6ACC"/>
    <w:rsid w:val="00ED001E"/>
    <w:rsid w:val="00ED00D7"/>
    <w:rsid w:val="00ED024B"/>
    <w:rsid w:val="00ED0385"/>
    <w:rsid w:val="00ED0B2D"/>
    <w:rsid w:val="00ED0C70"/>
    <w:rsid w:val="00ED116E"/>
    <w:rsid w:val="00ED148F"/>
    <w:rsid w:val="00ED281B"/>
    <w:rsid w:val="00ED33FC"/>
    <w:rsid w:val="00ED35DD"/>
    <w:rsid w:val="00ED3EF6"/>
    <w:rsid w:val="00ED42CB"/>
    <w:rsid w:val="00ED443F"/>
    <w:rsid w:val="00ED4877"/>
    <w:rsid w:val="00ED4D33"/>
    <w:rsid w:val="00ED4EBF"/>
    <w:rsid w:val="00ED51E4"/>
    <w:rsid w:val="00ED5546"/>
    <w:rsid w:val="00ED5787"/>
    <w:rsid w:val="00ED58EC"/>
    <w:rsid w:val="00ED58F8"/>
    <w:rsid w:val="00ED601A"/>
    <w:rsid w:val="00ED65D1"/>
    <w:rsid w:val="00ED667D"/>
    <w:rsid w:val="00ED66EB"/>
    <w:rsid w:val="00ED69A6"/>
    <w:rsid w:val="00ED780D"/>
    <w:rsid w:val="00ED79F2"/>
    <w:rsid w:val="00ED7F59"/>
    <w:rsid w:val="00EDFD8D"/>
    <w:rsid w:val="00EE0C22"/>
    <w:rsid w:val="00EE15B5"/>
    <w:rsid w:val="00EE15F6"/>
    <w:rsid w:val="00EE1C6F"/>
    <w:rsid w:val="00EE1CFA"/>
    <w:rsid w:val="00EE1DE4"/>
    <w:rsid w:val="00EE23F0"/>
    <w:rsid w:val="00EE254F"/>
    <w:rsid w:val="00EE2BEE"/>
    <w:rsid w:val="00EE2D22"/>
    <w:rsid w:val="00EE33B2"/>
    <w:rsid w:val="00EE3B1F"/>
    <w:rsid w:val="00EE40A7"/>
    <w:rsid w:val="00EE41B4"/>
    <w:rsid w:val="00EE42C7"/>
    <w:rsid w:val="00EE43C2"/>
    <w:rsid w:val="00EE4D73"/>
    <w:rsid w:val="00EE4DA4"/>
    <w:rsid w:val="00EE4F44"/>
    <w:rsid w:val="00EE5136"/>
    <w:rsid w:val="00EE5C58"/>
    <w:rsid w:val="00EE5E3E"/>
    <w:rsid w:val="00EE5F90"/>
    <w:rsid w:val="00EE60F4"/>
    <w:rsid w:val="00EE6106"/>
    <w:rsid w:val="00EE610A"/>
    <w:rsid w:val="00EE64F0"/>
    <w:rsid w:val="00EE6CBC"/>
    <w:rsid w:val="00EE6E97"/>
    <w:rsid w:val="00EE7C2B"/>
    <w:rsid w:val="00EF0150"/>
    <w:rsid w:val="00EF0208"/>
    <w:rsid w:val="00EF05F0"/>
    <w:rsid w:val="00EF0A46"/>
    <w:rsid w:val="00EF1608"/>
    <w:rsid w:val="00EF1A31"/>
    <w:rsid w:val="00EF20A1"/>
    <w:rsid w:val="00EF24FC"/>
    <w:rsid w:val="00EF3243"/>
    <w:rsid w:val="00EF38C1"/>
    <w:rsid w:val="00EF3A6C"/>
    <w:rsid w:val="00EF3CCF"/>
    <w:rsid w:val="00EF3EE7"/>
    <w:rsid w:val="00EF448A"/>
    <w:rsid w:val="00EF4AA3"/>
    <w:rsid w:val="00EF4E37"/>
    <w:rsid w:val="00EF4F38"/>
    <w:rsid w:val="00EF4FB8"/>
    <w:rsid w:val="00EF5A5A"/>
    <w:rsid w:val="00EF5D2A"/>
    <w:rsid w:val="00EF605C"/>
    <w:rsid w:val="00EF630C"/>
    <w:rsid w:val="00EF66BE"/>
    <w:rsid w:val="00EF6969"/>
    <w:rsid w:val="00EF6D7F"/>
    <w:rsid w:val="00EF70C8"/>
    <w:rsid w:val="00EF7964"/>
    <w:rsid w:val="00EF7AB5"/>
    <w:rsid w:val="00EF7F7C"/>
    <w:rsid w:val="00EF7F9D"/>
    <w:rsid w:val="00EF9077"/>
    <w:rsid w:val="00F00AD2"/>
    <w:rsid w:val="00F00CFC"/>
    <w:rsid w:val="00F016FB"/>
    <w:rsid w:val="00F01AE4"/>
    <w:rsid w:val="00F01EDA"/>
    <w:rsid w:val="00F020A2"/>
    <w:rsid w:val="00F02251"/>
    <w:rsid w:val="00F0282D"/>
    <w:rsid w:val="00F02934"/>
    <w:rsid w:val="00F0342A"/>
    <w:rsid w:val="00F03504"/>
    <w:rsid w:val="00F03741"/>
    <w:rsid w:val="00F0383C"/>
    <w:rsid w:val="00F038AE"/>
    <w:rsid w:val="00F03A36"/>
    <w:rsid w:val="00F03DDD"/>
    <w:rsid w:val="00F046B3"/>
    <w:rsid w:val="00F04F4B"/>
    <w:rsid w:val="00F04FCE"/>
    <w:rsid w:val="00F05436"/>
    <w:rsid w:val="00F05643"/>
    <w:rsid w:val="00F058F3"/>
    <w:rsid w:val="00F05E7A"/>
    <w:rsid w:val="00F0693E"/>
    <w:rsid w:val="00F06DEF"/>
    <w:rsid w:val="00F06E54"/>
    <w:rsid w:val="00F07157"/>
    <w:rsid w:val="00F1005D"/>
    <w:rsid w:val="00F10A5F"/>
    <w:rsid w:val="00F10A82"/>
    <w:rsid w:val="00F10EF8"/>
    <w:rsid w:val="00F1101A"/>
    <w:rsid w:val="00F118D3"/>
    <w:rsid w:val="00F121D3"/>
    <w:rsid w:val="00F121FB"/>
    <w:rsid w:val="00F13126"/>
    <w:rsid w:val="00F13411"/>
    <w:rsid w:val="00F13B06"/>
    <w:rsid w:val="00F13B47"/>
    <w:rsid w:val="00F13F0D"/>
    <w:rsid w:val="00F14413"/>
    <w:rsid w:val="00F14607"/>
    <w:rsid w:val="00F14A09"/>
    <w:rsid w:val="00F15272"/>
    <w:rsid w:val="00F1575D"/>
    <w:rsid w:val="00F158F7"/>
    <w:rsid w:val="00F15AFD"/>
    <w:rsid w:val="00F15DD6"/>
    <w:rsid w:val="00F15E31"/>
    <w:rsid w:val="00F162FA"/>
    <w:rsid w:val="00F1668C"/>
    <w:rsid w:val="00F167CA"/>
    <w:rsid w:val="00F167E9"/>
    <w:rsid w:val="00F17513"/>
    <w:rsid w:val="00F17600"/>
    <w:rsid w:val="00F177DC"/>
    <w:rsid w:val="00F17885"/>
    <w:rsid w:val="00F1798D"/>
    <w:rsid w:val="00F17BD0"/>
    <w:rsid w:val="00F17F06"/>
    <w:rsid w:val="00F202FB"/>
    <w:rsid w:val="00F203CA"/>
    <w:rsid w:val="00F2098A"/>
    <w:rsid w:val="00F209C2"/>
    <w:rsid w:val="00F20B85"/>
    <w:rsid w:val="00F21262"/>
    <w:rsid w:val="00F2172A"/>
    <w:rsid w:val="00F21DDA"/>
    <w:rsid w:val="00F21F69"/>
    <w:rsid w:val="00F21F8B"/>
    <w:rsid w:val="00F22536"/>
    <w:rsid w:val="00F22867"/>
    <w:rsid w:val="00F228A5"/>
    <w:rsid w:val="00F229EE"/>
    <w:rsid w:val="00F22CB1"/>
    <w:rsid w:val="00F23124"/>
    <w:rsid w:val="00F23628"/>
    <w:rsid w:val="00F23632"/>
    <w:rsid w:val="00F23AFC"/>
    <w:rsid w:val="00F23DFE"/>
    <w:rsid w:val="00F2447A"/>
    <w:rsid w:val="00F24558"/>
    <w:rsid w:val="00F24698"/>
    <w:rsid w:val="00F24FCE"/>
    <w:rsid w:val="00F2525F"/>
    <w:rsid w:val="00F2626D"/>
    <w:rsid w:val="00F26BD4"/>
    <w:rsid w:val="00F26E5A"/>
    <w:rsid w:val="00F27004"/>
    <w:rsid w:val="00F27713"/>
    <w:rsid w:val="00F27BD9"/>
    <w:rsid w:val="00F27FB4"/>
    <w:rsid w:val="00F30571"/>
    <w:rsid w:val="00F30600"/>
    <w:rsid w:val="00F30679"/>
    <w:rsid w:val="00F30843"/>
    <w:rsid w:val="00F309D0"/>
    <w:rsid w:val="00F30A49"/>
    <w:rsid w:val="00F312C8"/>
    <w:rsid w:val="00F31430"/>
    <w:rsid w:val="00F314C5"/>
    <w:rsid w:val="00F31C33"/>
    <w:rsid w:val="00F31C7A"/>
    <w:rsid w:val="00F32024"/>
    <w:rsid w:val="00F3227F"/>
    <w:rsid w:val="00F326A1"/>
    <w:rsid w:val="00F326C0"/>
    <w:rsid w:val="00F332B9"/>
    <w:rsid w:val="00F3361C"/>
    <w:rsid w:val="00F33D3B"/>
    <w:rsid w:val="00F34B77"/>
    <w:rsid w:val="00F352A2"/>
    <w:rsid w:val="00F35371"/>
    <w:rsid w:val="00F35776"/>
    <w:rsid w:val="00F35F91"/>
    <w:rsid w:val="00F36016"/>
    <w:rsid w:val="00F3661E"/>
    <w:rsid w:val="00F37028"/>
    <w:rsid w:val="00F375B2"/>
    <w:rsid w:val="00F378E4"/>
    <w:rsid w:val="00F37A8E"/>
    <w:rsid w:val="00F37B0F"/>
    <w:rsid w:val="00F40160"/>
    <w:rsid w:val="00F40832"/>
    <w:rsid w:val="00F408C4"/>
    <w:rsid w:val="00F40A30"/>
    <w:rsid w:val="00F42231"/>
    <w:rsid w:val="00F422FD"/>
    <w:rsid w:val="00F425A7"/>
    <w:rsid w:val="00F42F9E"/>
    <w:rsid w:val="00F430D8"/>
    <w:rsid w:val="00F430F5"/>
    <w:rsid w:val="00F43AB5"/>
    <w:rsid w:val="00F43D33"/>
    <w:rsid w:val="00F4410D"/>
    <w:rsid w:val="00F444F0"/>
    <w:rsid w:val="00F4463C"/>
    <w:rsid w:val="00F4499B"/>
    <w:rsid w:val="00F44F07"/>
    <w:rsid w:val="00F4507C"/>
    <w:rsid w:val="00F451E5"/>
    <w:rsid w:val="00F45A7C"/>
    <w:rsid w:val="00F45D13"/>
    <w:rsid w:val="00F45DBA"/>
    <w:rsid w:val="00F461E8"/>
    <w:rsid w:val="00F46426"/>
    <w:rsid w:val="00F4643E"/>
    <w:rsid w:val="00F46745"/>
    <w:rsid w:val="00F4694B"/>
    <w:rsid w:val="00F46A4C"/>
    <w:rsid w:val="00F46EDC"/>
    <w:rsid w:val="00F47B7B"/>
    <w:rsid w:val="00F47F20"/>
    <w:rsid w:val="00F50A43"/>
    <w:rsid w:val="00F50DF2"/>
    <w:rsid w:val="00F51024"/>
    <w:rsid w:val="00F514AD"/>
    <w:rsid w:val="00F516AF"/>
    <w:rsid w:val="00F51BFD"/>
    <w:rsid w:val="00F52144"/>
    <w:rsid w:val="00F52459"/>
    <w:rsid w:val="00F52A63"/>
    <w:rsid w:val="00F52D4D"/>
    <w:rsid w:val="00F53220"/>
    <w:rsid w:val="00F5389F"/>
    <w:rsid w:val="00F544DC"/>
    <w:rsid w:val="00F54C5E"/>
    <w:rsid w:val="00F54FC4"/>
    <w:rsid w:val="00F54FE1"/>
    <w:rsid w:val="00F55069"/>
    <w:rsid w:val="00F5549A"/>
    <w:rsid w:val="00F554AF"/>
    <w:rsid w:val="00F5553B"/>
    <w:rsid w:val="00F55558"/>
    <w:rsid w:val="00F5582B"/>
    <w:rsid w:val="00F55AF8"/>
    <w:rsid w:val="00F55B0E"/>
    <w:rsid w:val="00F56195"/>
    <w:rsid w:val="00F565F6"/>
    <w:rsid w:val="00F56B2D"/>
    <w:rsid w:val="00F56E76"/>
    <w:rsid w:val="00F576BD"/>
    <w:rsid w:val="00F5785D"/>
    <w:rsid w:val="00F578A2"/>
    <w:rsid w:val="00F57A4F"/>
    <w:rsid w:val="00F600AF"/>
    <w:rsid w:val="00F608C9"/>
    <w:rsid w:val="00F60F67"/>
    <w:rsid w:val="00F60F9D"/>
    <w:rsid w:val="00F612E4"/>
    <w:rsid w:val="00F61557"/>
    <w:rsid w:val="00F619DD"/>
    <w:rsid w:val="00F61A5D"/>
    <w:rsid w:val="00F61A5F"/>
    <w:rsid w:val="00F61AFB"/>
    <w:rsid w:val="00F61C49"/>
    <w:rsid w:val="00F61E66"/>
    <w:rsid w:val="00F61F17"/>
    <w:rsid w:val="00F624A5"/>
    <w:rsid w:val="00F6266B"/>
    <w:rsid w:val="00F630CA"/>
    <w:rsid w:val="00F63417"/>
    <w:rsid w:val="00F6374D"/>
    <w:rsid w:val="00F63B0F"/>
    <w:rsid w:val="00F646D4"/>
    <w:rsid w:val="00F64848"/>
    <w:rsid w:val="00F64A73"/>
    <w:rsid w:val="00F64CE3"/>
    <w:rsid w:val="00F65137"/>
    <w:rsid w:val="00F653EC"/>
    <w:rsid w:val="00F654BB"/>
    <w:rsid w:val="00F65527"/>
    <w:rsid w:val="00F65B66"/>
    <w:rsid w:val="00F65CAD"/>
    <w:rsid w:val="00F65DDF"/>
    <w:rsid w:val="00F66E2A"/>
    <w:rsid w:val="00F66ED8"/>
    <w:rsid w:val="00F6733C"/>
    <w:rsid w:val="00F67489"/>
    <w:rsid w:val="00F6782E"/>
    <w:rsid w:val="00F67BBE"/>
    <w:rsid w:val="00F67ECA"/>
    <w:rsid w:val="00F67F90"/>
    <w:rsid w:val="00F6CA05"/>
    <w:rsid w:val="00F7012A"/>
    <w:rsid w:val="00F703D8"/>
    <w:rsid w:val="00F705D3"/>
    <w:rsid w:val="00F7093B"/>
    <w:rsid w:val="00F71276"/>
    <w:rsid w:val="00F712F3"/>
    <w:rsid w:val="00F714D2"/>
    <w:rsid w:val="00F718F3"/>
    <w:rsid w:val="00F718FE"/>
    <w:rsid w:val="00F71C79"/>
    <w:rsid w:val="00F72881"/>
    <w:rsid w:val="00F729F0"/>
    <w:rsid w:val="00F72A97"/>
    <w:rsid w:val="00F72E31"/>
    <w:rsid w:val="00F7339E"/>
    <w:rsid w:val="00F73576"/>
    <w:rsid w:val="00F73587"/>
    <w:rsid w:val="00F73796"/>
    <w:rsid w:val="00F73F19"/>
    <w:rsid w:val="00F74082"/>
    <w:rsid w:val="00F7411E"/>
    <w:rsid w:val="00F746B6"/>
    <w:rsid w:val="00F748A2"/>
    <w:rsid w:val="00F751FD"/>
    <w:rsid w:val="00F7577A"/>
    <w:rsid w:val="00F76461"/>
    <w:rsid w:val="00F76AB0"/>
    <w:rsid w:val="00F77F03"/>
    <w:rsid w:val="00F80163"/>
    <w:rsid w:val="00F80264"/>
    <w:rsid w:val="00F80963"/>
    <w:rsid w:val="00F80EFB"/>
    <w:rsid w:val="00F80FC9"/>
    <w:rsid w:val="00F81010"/>
    <w:rsid w:val="00F8102D"/>
    <w:rsid w:val="00F8142F"/>
    <w:rsid w:val="00F814D8"/>
    <w:rsid w:val="00F81A35"/>
    <w:rsid w:val="00F81C0B"/>
    <w:rsid w:val="00F81DE1"/>
    <w:rsid w:val="00F8301E"/>
    <w:rsid w:val="00F840A3"/>
    <w:rsid w:val="00F8525C"/>
    <w:rsid w:val="00F855CC"/>
    <w:rsid w:val="00F85893"/>
    <w:rsid w:val="00F85D2B"/>
    <w:rsid w:val="00F85D9B"/>
    <w:rsid w:val="00F86299"/>
    <w:rsid w:val="00F86446"/>
    <w:rsid w:val="00F8692A"/>
    <w:rsid w:val="00F86BDB"/>
    <w:rsid w:val="00F86CC7"/>
    <w:rsid w:val="00F870B4"/>
    <w:rsid w:val="00F871C1"/>
    <w:rsid w:val="00F872C3"/>
    <w:rsid w:val="00F87A29"/>
    <w:rsid w:val="00F87B4F"/>
    <w:rsid w:val="00F904F4"/>
    <w:rsid w:val="00F906AC"/>
    <w:rsid w:val="00F907E0"/>
    <w:rsid w:val="00F913EA"/>
    <w:rsid w:val="00F914FE"/>
    <w:rsid w:val="00F91606"/>
    <w:rsid w:val="00F91AB9"/>
    <w:rsid w:val="00F91CFA"/>
    <w:rsid w:val="00F923C1"/>
    <w:rsid w:val="00F923C8"/>
    <w:rsid w:val="00F9244F"/>
    <w:rsid w:val="00F925D3"/>
    <w:rsid w:val="00F92772"/>
    <w:rsid w:val="00F928E6"/>
    <w:rsid w:val="00F936CC"/>
    <w:rsid w:val="00F93C4A"/>
    <w:rsid w:val="00F94279"/>
    <w:rsid w:val="00F943B5"/>
    <w:rsid w:val="00F94938"/>
    <w:rsid w:val="00F94B2C"/>
    <w:rsid w:val="00F95107"/>
    <w:rsid w:val="00F95598"/>
    <w:rsid w:val="00F96753"/>
    <w:rsid w:val="00F96C34"/>
    <w:rsid w:val="00F96F58"/>
    <w:rsid w:val="00F97058"/>
    <w:rsid w:val="00F97070"/>
    <w:rsid w:val="00F97764"/>
    <w:rsid w:val="00F978E3"/>
    <w:rsid w:val="00F97932"/>
    <w:rsid w:val="00FA10C9"/>
    <w:rsid w:val="00FA1239"/>
    <w:rsid w:val="00FA1406"/>
    <w:rsid w:val="00FA1438"/>
    <w:rsid w:val="00FA18CE"/>
    <w:rsid w:val="00FA1977"/>
    <w:rsid w:val="00FA2ABD"/>
    <w:rsid w:val="00FA2B25"/>
    <w:rsid w:val="00FA2B26"/>
    <w:rsid w:val="00FA344B"/>
    <w:rsid w:val="00FA3682"/>
    <w:rsid w:val="00FA37F1"/>
    <w:rsid w:val="00FA3BF8"/>
    <w:rsid w:val="00FA3CEB"/>
    <w:rsid w:val="00FA498F"/>
    <w:rsid w:val="00FA4991"/>
    <w:rsid w:val="00FA4A17"/>
    <w:rsid w:val="00FA55EA"/>
    <w:rsid w:val="00FA55F6"/>
    <w:rsid w:val="00FA5EC1"/>
    <w:rsid w:val="00FA612B"/>
    <w:rsid w:val="00FA635B"/>
    <w:rsid w:val="00FA63E5"/>
    <w:rsid w:val="00FA6E9A"/>
    <w:rsid w:val="00FA780A"/>
    <w:rsid w:val="00FA7D06"/>
    <w:rsid w:val="00FB0B71"/>
    <w:rsid w:val="00FB1513"/>
    <w:rsid w:val="00FB1A8B"/>
    <w:rsid w:val="00FB1CBD"/>
    <w:rsid w:val="00FB213C"/>
    <w:rsid w:val="00FB2A3F"/>
    <w:rsid w:val="00FB2B58"/>
    <w:rsid w:val="00FB2B5C"/>
    <w:rsid w:val="00FB2F9A"/>
    <w:rsid w:val="00FB34D7"/>
    <w:rsid w:val="00FB3518"/>
    <w:rsid w:val="00FB3ADE"/>
    <w:rsid w:val="00FB4B78"/>
    <w:rsid w:val="00FB4EC1"/>
    <w:rsid w:val="00FB5524"/>
    <w:rsid w:val="00FB5846"/>
    <w:rsid w:val="00FB5AA4"/>
    <w:rsid w:val="00FB5D9B"/>
    <w:rsid w:val="00FB5E05"/>
    <w:rsid w:val="00FB5F4D"/>
    <w:rsid w:val="00FB5F7A"/>
    <w:rsid w:val="00FB5F9B"/>
    <w:rsid w:val="00FB6528"/>
    <w:rsid w:val="00FB666A"/>
    <w:rsid w:val="00FB73A8"/>
    <w:rsid w:val="00FB752A"/>
    <w:rsid w:val="00FB766D"/>
    <w:rsid w:val="00FB7BF1"/>
    <w:rsid w:val="00FC0684"/>
    <w:rsid w:val="00FC0DC4"/>
    <w:rsid w:val="00FC12C9"/>
    <w:rsid w:val="00FC17BD"/>
    <w:rsid w:val="00FC1D0B"/>
    <w:rsid w:val="00FC1D2F"/>
    <w:rsid w:val="00FC2613"/>
    <w:rsid w:val="00FC28E9"/>
    <w:rsid w:val="00FC2DA3"/>
    <w:rsid w:val="00FC3439"/>
    <w:rsid w:val="00FC36A0"/>
    <w:rsid w:val="00FC3A0B"/>
    <w:rsid w:val="00FC3B19"/>
    <w:rsid w:val="00FC3C91"/>
    <w:rsid w:val="00FC42AC"/>
    <w:rsid w:val="00FC4721"/>
    <w:rsid w:val="00FC553F"/>
    <w:rsid w:val="00FC5841"/>
    <w:rsid w:val="00FC5888"/>
    <w:rsid w:val="00FC5B3B"/>
    <w:rsid w:val="00FC5BD7"/>
    <w:rsid w:val="00FC65F0"/>
    <w:rsid w:val="00FC670A"/>
    <w:rsid w:val="00FC6716"/>
    <w:rsid w:val="00FC71FE"/>
    <w:rsid w:val="00FC7414"/>
    <w:rsid w:val="00FC76CA"/>
    <w:rsid w:val="00FC7FC9"/>
    <w:rsid w:val="00FD021A"/>
    <w:rsid w:val="00FD061F"/>
    <w:rsid w:val="00FD0965"/>
    <w:rsid w:val="00FD0EEE"/>
    <w:rsid w:val="00FD185C"/>
    <w:rsid w:val="00FD186D"/>
    <w:rsid w:val="00FD19BB"/>
    <w:rsid w:val="00FD2081"/>
    <w:rsid w:val="00FD2A8D"/>
    <w:rsid w:val="00FD2E28"/>
    <w:rsid w:val="00FD2FA4"/>
    <w:rsid w:val="00FD3FDD"/>
    <w:rsid w:val="00FD4153"/>
    <w:rsid w:val="00FD4564"/>
    <w:rsid w:val="00FD49BB"/>
    <w:rsid w:val="00FD4BD6"/>
    <w:rsid w:val="00FD4F0A"/>
    <w:rsid w:val="00FD599E"/>
    <w:rsid w:val="00FD5E5A"/>
    <w:rsid w:val="00FD5F9F"/>
    <w:rsid w:val="00FD5FEB"/>
    <w:rsid w:val="00FD650A"/>
    <w:rsid w:val="00FD6856"/>
    <w:rsid w:val="00FD6D36"/>
    <w:rsid w:val="00FD72FF"/>
    <w:rsid w:val="00FD740B"/>
    <w:rsid w:val="00FE06A3"/>
    <w:rsid w:val="00FE08DD"/>
    <w:rsid w:val="00FE0EBB"/>
    <w:rsid w:val="00FE0F97"/>
    <w:rsid w:val="00FE0FA7"/>
    <w:rsid w:val="00FE11F6"/>
    <w:rsid w:val="00FE12B7"/>
    <w:rsid w:val="00FE18FD"/>
    <w:rsid w:val="00FE1A4C"/>
    <w:rsid w:val="00FE1DA0"/>
    <w:rsid w:val="00FE21C1"/>
    <w:rsid w:val="00FE2357"/>
    <w:rsid w:val="00FE2365"/>
    <w:rsid w:val="00FE28A9"/>
    <w:rsid w:val="00FE32CB"/>
    <w:rsid w:val="00FE398C"/>
    <w:rsid w:val="00FE39A2"/>
    <w:rsid w:val="00FE3A62"/>
    <w:rsid w:val="00FE3F9F"/>
    <w:rsid w:val="00FE4043"/>
    <w:rsid w:val="00FE4377"/>
    <w:rsid w:val="00FE4587"/>
    <w:rsid w:val="00FE45E6"/>
    <w:rsid w:val="00FE4746"/>
    <w:rsid w:val="00FE4EA4"/>
    <w:rsid w:val="00FE5203"/>
    <w:rsid w:val="00FE5578"/>
    <w:rsid w:val="00FE5F25"/>
    <w:rsid w:val="00FE636B"/>
    <w:rsid w:val="00FE6555"/>
    <w:rsid w:val="00FE6CF1"/>
    <w:rsid w:val="00FE75CF"/>
    <w:rsid w:val="00FE7872"/>
    <w:rsid w:val="00FE79AD"/>
    <w:rsid w:val="00FF03F9"/>
    <w:rsid w:val="00FF0C97"/>
    <w:rsid w:val="00FF1AA1"/>
    <w:rsid w:val="00FF1AD8"/>
    <w:rsid w:val="00FF24CA"/>
    <w:rsid w:val="00FF2638"/>
    <w:rsid w:val="00FF33CE"/>
    <w:rsid w:val="00FF3421"/>
    <w:rsid w:val="00FF38F4"/>
    <w:rsid w:val="00FF3A43"/>
    <w:rsid w:val="00FF3AC5"/>
    <w:rsid w:val="00FF3C7F"/>
    <w:rsid w:val="00FF408A"/>
    <w:rsid w:val="00FF45A2"/>
    <w:rsid w:val="00FF50EB"/>
    <w:rsid w:val="00FF53C7"/>
    <w:rsid w:val="00FF5B6B"/>
    <w:rsid w:val="00FF5DF6"/>
    <w:rsid w:val="00FF639A"/>
    <w:rsid w:val="00FF63E2"/>
    <w:rsid w:val="00FF6923"/>
    <w:rsid w:val="00FF6CA4"/>
    <w:rsid w:val="00FF7562"/>
    <w:rsid w:val="00FF76A2"/>
    <w:rsid w:val="00FF76AE"/>
    <w:rsid w:val="00FF76B5"/>
    <w:rsid w:val="00FF76E3"/>
    <w:rsid w:val="00FF7A82"/>
    <w:rsid w:val="00FF7B02"/>
    <w:rsid w:val="00FF7CE1"/>
    <w:rsid w:val="00FF7D1E"/>
    <w:rsid w:val="01024F4E"/>
    <w:rsid w:val="0109CCD9"/>
    <w:rsid w:val="0110D825"/>
    <w:rsid w:val="01117A92"/>
    <w:rsid w:val="0111CFDD"/>
    <w:rsid w:val="01160646"/>
    <w:rsid w:val="0116C784"/>
    <w:rsid w:val="011927BA"/>
    <w:rsid w:val="011C94EE"/>
    <w:rsid w:val="011CAFDC"/>
    <w:rsid w:val="011F11B2"/>
    <w:rsid w:val="0120AFE1"/>
    <w:rsid w:val="012435E1"/>
    <w:rsid w:val="0125C02A"/>
    <w:rsid w:val="012605C0"/>
    <w:rsid w:val="0126C70C"/>
    <w:rsid w:val="01337A8E"/>
    <w:rsid w:val="0136FCE2"/>
    <w:rsid w:val="0139F9E6"/>
    <w:rsid w:val="013AE9FF"/>
    <w:rsid w:val="013C1183"/>
    <w:rsid w:val="013D5AA2"/>
    <w:rsid w:val="01407A30"/>
    <w:rsid w:val="0149A1B6"/>
    <w:rsid w:val="0149C945"/>
    <w:rsid w:val="014D08A4"/>
    <w:rsid w:val="0150A02A"/>
    <w:rsid w:val="0153262B"/>
    <w:rsid w:val="0153EABB"/>
    <w:rsid w:val="01541866"/>
    <w:rsid w:val="0154AF10"/>
    <w:rsid w:val="016141B7"/>
    <w:rsid w:val="01625676"/>
    <w:rsid w:val="01639E9C"/>
    <w:rsid w:val="01643733"/>
    <w:rsid w:val="0164C949"/>
    <w:rsid w:val="0166D5C0"/>
    <w:rsid w:val="0167FFF4"/>
    <w:rsid w:val="016A945D"/>
    <w:rsid w:val="016CEE71"/>
    <w:rsid w:val="0170AF45"/>
    <w:rsid w:val="0170E33D"/>
    <w:rsid w:val="0175F221"/>
    <w:rsid w:val="01760CC6"/>
    <w:rsid w:val="01767268"/>
    <w:rsid w:val="0178717D"/>
    <w:rsid w:val="017E3DFF"/>
    <w:rsid w:val="017E5343"/>
    <w:rsid w:val="0180A87B"/>
    <w:rsid w:val="01884B98"/>
    <w:rsid w:val="01892E6D"/>
    <w:rsid w:val="018EBDE5"/>
    <w:rsid w:val="018FE553"/>
    <w:rsid w:val="0191613B"/>
    <w:rsid w:val="01936E9B"/>
    <w:rsid w:val="019A20EB"/>
    <w:rsid w:val="019BBDD6"/>
    <w:rsid w:val="019C5ACE"/>
    <w:rsid w:val="019D2D05"/>
    <w:rsid w:val="019DB44A"/>
    <w:rsid w:val="01A04D78"/>
    <w:rsid w:val="01A14CE8"/>
    <w:rsid w:val="01A1A46B"/>
    <w:rsid w:val="01A46845"/>
    <w:rsid w:val="01A5A303"/>
    <w:rsid w:val="01A9014A"/>
    <w:rsid w:val="01AA5535"/>
    <w:rsid w:val="01B15F12"/>
    <w:rsid w:val="01B57DF4"/>
    <w:rsid w:val="01B6E122"/>
    <w:rsid w:val="01B786E1"/>
    <w:rsid w:val="01B91F6A"/>
    <w:rsid w:val="01B97D21"/>
    <w:rsid w:val="01BA0A15"/>
    <w:rsid w:val="01BB76D3"/>
    <w:rsid w:val="01BC52DF"/>
    <w:rsid w:val="01BCB49B"/>
    <w:rsid w:val="01BF3C9E"/>
    <w:rsid w:val="01C23D32"/>
    <w:rsid w:val="01C2E871"/>
    <w:rsid w:val="01C34C60"/>
    <w:rsid w:val="01C4D7DD"/>
    <w:rsid w:val="01C5B8E8"/>
    <w:rsid w:val="01C602D9"/>
    <w:rsid w:val="01C7DEE8"/>
    <w:rsid w:val="01C8E3BE"/>
    <w:rsid w:val="01C94D10"/>
    <w:rsid w:val="01CC84C0"/>
    <w:rsid w:val="01CE805C"/>
    <w:rsid w:val="01CFEB96"/>
    <w:rsid w:val="01D4D39C"/>
    <w:rsid w:val="01D4E987"/>
    <w:rsid w:val="01D532C9"/>
    <w:rsid w:val="01D7C31E"/>
    <w:rsid w:val="01D89E37"/>
    <w:rsid w:val="01DA7602"/>
    <w:rsid w:val="01DABE39"/>
    <w:rsid w:val="01DB041F"/>
    <w:rsid w:val="01DF12C2"/>
    <w:rsid w:val="01DFD03F"/>
    <w:rsid w:val="01E1E3B1"/>
    <w:rsid w:val="01E7CCE1"/>
    <w:rsid w:val="01E8D1CA"/>
    <w:rsid w:val="01E94E14"/>
    <w:rsid w:val="01EA09E9"/>
    <w:rsid w:val="01EC22DB"/>
    <w:rsid w:val="01EC3298"/>
    <w:rsid w:val="01ECF82E"/>
    <w:rsid w:val="01EE7EA3"/>
    <w:rsid w:val="01EF454D"/>
    <w:rsid w:val="01F2539B"/>
    <w:rsid w:val="01F2564C"/>
    <w:rsid w:val="01F6662F"/>
    <w:rsid w:val="01F7BD4A"/>
    <w:rsid w:val="01F90BB2"/>
    <w:rsid w:val="01FB8925"/>
    <w:rsid w:val="01FC7967"/>
    <w:rsid w:val="01FD2752"/>
    <w:rsid w:val="01FD8090"/>
    <w:rsid w:val="02010E53"/>
    <w:rsid w:val="0206ADE5"/>
    <w:rsid w:val="0206F980"/>
    <w:rsid w:val="02070C35"/>
    <w:rsid w:val="020A4769"/>
    <w:rsid w:val="020B3577"/>
    <w:rsid w:val="020C1275"/>
    <w:rsid w:val="020EF106"/>
    <w:rsid w:val="020FEBEC"/>
    <w:rsid w:val="021157DE"/>
    <w:rsid w:val="02120A5C"/>
    <w:rsid w:val="0215DF97"/>
    <w:rsid w:val="0216AD4D"/>
    <w:rsid w:val="02185EED"/>
    <w:rsid w:val="021B550E"/>
    <w:rsid w:val="021B9611"/>
    <w:rsid w:val="021D425F"/>
    <w:rsid w:val="021EB909"/>
    <w:rsid w:val="021F4BA0"/>
    <w:rsid w:val="021FCCCF"/>
    <w:rsid w:val="0222E420"/>
    <w:rsid w:val="0224D2A6"/>
    <w:rsid w:val="02279F9F"/>
    <w:rsid w:val="022B67A5"/>
    <w:rsid w:val="0232F2E7"/>
    <w:rsid w:val="023612EE"/>
    <w:rsid w:val="02371793"/>
    <w:rsid w:val="0239C05F"/>
    <w:rsid w:val="023BFF47"/>
    <w:rsid w:val="023E6BF3"/>
    <w:rsid w:val="02428DCD"/>
    <w:rsid w:val="024712A7"/>
    <w:rsid w:val="02483C0B"/>
    <w:rsid w:val="02488D0D"/>
    <w:rsid w:val="024E3E31"/>
    <w:rsid w:val="024E6019"/>
    <w:rsid w:val="024EDCE9"/>
    <w:rsid w:val="024F967A"/>
    <w:rsid w:val="0255A661"/>
    <w:rsid w:val="02571B84"/>
    <w:rsid w:val="025FED6D"/>
    <w:rsid w:val="0261528D"/>
    <w:rsid w:val="0261EC62"/>
    <w:rsid w:val="02638441"/>
    <w:rsid w:val="0264B924"/>
    <w:rsid w:val="02652C23"/>
    <w:rsid w:val="0265C23D"/>
    <w:rsid w:val="0265FB39"/>
    <w:rsid w:val="02660FD5"/>
    <w:rsid w:val="026A959F"/>
    <w:rsid w:val="026B6A5F"/>
    <w:rsid w:val="026B7D66"/>
    <w:rsid w:val="026EDE12"/>
    <w:rsid w:val="026EF97C"/>
    <w:rsid w:val="026F374A"/>
    <w:rsid w:val="026F3B4F"/>
    <w:rsid w:val="027124B8"/>
    <w:rsid w:val="0271F1F4"/>
    <w:rsid w:val="02722650"/>
    <w:rsid w:val="0273A612"/>
    <w:rsid w:val="0273B521"/>
    <w:rsid w:val="0274C5FC"/>
    <w:rsid w:val="027A3477"/>
    <w:rsid w:val="027AC623"/>
    <w:rsid w:val="027FF773"/>
    <w:rsid w:val="0280ABA5"/>
    <w:rsid w:val="028B3EB5"/>
    <w:rsid w:val="028B541F"/>
    <w:rsid w:val="028D6F8F"/>
    <w:rsid w:val="028ED9E2"/>
    <w:rsid w:val="028EE7AE"/>
    <w:rsid w:val="0294F335"/>
    <w:rsid w:val="02965391"/>
    <w:rsid w:val="02967DE4"/>
    <w:rsid w:val="02992444"/>
    <w:rsid w:val="02994A0C"/>
    <w:rsid w:val="0299ED15"/>
    <w:rsid w:val="029C8933"/>
    <w:rsid w:val="02A08068"/>
    <w:rsid w:val="02A6360F"/>
    <w:rsid w:val="02A76A50"/>
    <w:rsid w:val="02AC9812"/>
    <w:rsid w:val="02AF0955"/>
    <w:rsid w:val="02B4BCB4"/>
    <w:rsid w:val="02B5738C"/>
    <w:rsid w:val="02B6A147"/>
    <w:rsid w:val="02B7A98C"/>
    <w:rsid w:val="02BAE4F5"/>
    <w:rsid w:val="02BDFE90"/>
    <w:rsid w:val="02BFBD12"/>
    <w:rsid w:val="02C170FE"/>
    <w:rsid w:val="02C4285D"/>
    <w:rsid w:val="02C473A4"/>
    <w:rsid w:val="02C7ED09"/>
    <w:rsid w:val="02C80908"/>
    <w:rsid w:val="02C89B0C"/>
    <w:rsid w:val="02C9B89D"/>
    <w:rsid w:val="02CA5D59"/>
    <w:rsid w:val="02CC5186"/>
    <w:rsid w:val="02CD4503"/>
    <w:rsid w:val="02D28248"/>
    <w:rsid w:val="02D90C54"/>
    <w:rsid w:val="02DA0B9A"/>
    <w:rsid w:val="02DB10C1"/>
    <w:rsid w:val="02DE474D"/>
    <w:rsid w:val="02DE4E04"/>
    <w:rsid w:val="02E3536B"/>
    <w:rsid w:val="02E4D5AA"/>
    <w:rsid w:val="02E6ED70"/>
    <w:rsid w:val="02E908F0"/>
    <w:rsid w:val="02E966BB"/>
    <w:rsid w:val="02F120A5"/>
    <w:rsid w:val="02F2B657"/>
    <w:rsid w:val="02F72489"/>
    <w:rsid w:val="02F73040"/>
    <w:rsid w:val="02F7B4EA"/>
    <w:rsid w:val="02FACD6D"/>
    <w:rsid w:val="02FBA3F0"/>
    <w:rsid w:val="02FCAEC6"/>
    <w:rsid w:val="02FD2962"/>
    <w:rsid w:val="02FE78A7"/>
    <w:rsid w:val="02FF245B"/>
    <w:rsid w:val="0301877D"/>
    <w:rsid w:val="03057A3E"/>
    <w:rsid w:val="0306C9D7"/>
    <w:rsid w:val="0306D5DA"/>
    <w:rsid w:val="0309C95E"/>
    <w:rsid w:val="030D0DF9"/>
    <w:rsid w:val="030DAC9E"/>
    <w:rsid w:val="030EA146"/>
    <w:rsid w:val="03144B1B"/>
    <w:rsid w:val="03174FE7"/>
    <w:rsid w:val="03190A15"/>
    <w:rsid w:val="0319A44F"/>
    <w:rsid w:val="031AB530"/>
    <w:rsid w:val="031BB28E"/>
    <w:rsid w:val="031C19A7"/>
    <w:rsid w:val="031FFEDC"/>
    <w:rsid w:val="03214555"/>
    <w:rsid w:val="03226E3C"/>
    <w:rsid w:val="0325A626"/>
    <w:rsid w:val="0326188D"/>
    <w:rsid w:val="032C3AA9"/>
    <w:rsid w:val="032DAF3C"/>
    <w:rsid w:val="032E02D0"/>
    <w:rsid w:val="03303B1B"/>
    <w:rsid w:val="0330D293"/>
    <w:rsid w:val="0330F2FA"/>
    <w:rsid w:val="0332084A"/>
    <w:rsid w:val="03349715"/>
    <w:rsid w:val="0336C6E0"/>
    <w:rsid w:val="0338EE55"/>
    <w:rsid w:val="033AF904"/>
    <w:rsid w:val="033C5C99"/>
    <w:rsid w:val="033ED665"/>
    <w:rsid w:val="033FA8A8"/>
    <w:rsid w:val="033FAD88"/>
    <w:rsid w:val="0340DA10"/>
    <w:rsid w:val="0343D5CB"/>
    <w:rsid w:val="03467F55"/>
    <w:rsid w:val="0348E927"/>
    <w:rsid w:val="03497F70"/>
    <w:rsid w:val="0349D176"/>
    <w:rsid w:val="034B50C2"/>
    <w:rsid w:val="034B86CB"/>
    <w:rsid w:val="034DC231"/>
    <w:rsid w:val="035060DF"/>
    <w:rsid w:val="035133E4"/>
    <w:rsid w:val="03515C26"/>
    <w:rsid w:val="035575C0"/>
    <w:rsid w:val="0357D0AE"/>
    <w:rsid w:val="035C355B"/>
    <w:rsid w:val="035F68E9"/>
    <w:rsid w:val="0360BAFE"/>
    <w:rsid w:val="03620C23"/>
    <w:rsid w:val="0363F733"/>
    <w:rsid w:val="03648EAB"/>
    <w:rsid w:val="0369553C"/>
    <w:rsid w:val="036AD315"/>
    <w:rsid w:val="036C73DB"/>
    <w:rsid w:val="036EB262"/>
    <w:rsid w:val="036F0752"/>
    <w:rsid w:val="036F159B"/>
    <w:rsid w:val="0370A91B"/>
    <w:rsid w:val="03718946"/>
    <w:rsid w:val="03723F7C"/>
    <w:rsid w:val="03734629"/>
    <w:rsid w:val="03745B91"/>
    <w:rsid w:val="037763A6"/>
    <w:rsid w:val="03786681"/>
    <w:rsid w:val="0378CADC"/>
    <w:rsid w:val="037A4D9C"/>
    <w:rsid w:val="037BDB0D"/>
    <w:rsid w:val="037DD4CE"/>
    <w:rsid w:val="03804BF8"/>
    <w:rsid w:val="0384DF3B"/>
    <w:rsid w:val="03863193"/>
    <w:rsid w:val="038741A6"/>
    <w:rsid w:val="038F0912"/>
    <w:rsid w:val="038F4F50"/>
    <w:rsid w:val="0390AE70"/>
    <w:rsid w:val="03946F4D"/>
    <w:rsid w:val="039513CC"/>
    <w:rsid w:val="039A61C9"/>
    <w:rsid w:val="039B8DAC"/>
    <w:rsid w:val="039E8491"/>
    <w:rsid w:val="03A3F0FF"/>
    <w:rsid w:val="03A66647"/>
    <w:rsid w:val="03A9FA75"/>
    <w:rsid w:val="03AFA125"/>
    <w:rsid w:val="03B1CBD8"/>
    <w:rsid w:val="03B71507"/>
    <w:rsid w:val="03B733B7"/>
    <w:rsid w:val="03B84DCE"/>
    <w:rsid w:val="03BF99C9"/>
    <w:rsid w:val="03C19B06"/>
    <w:rsid w:val="03C26BF9"/>
    <w:rsid w:val="03C3A302"/>
    <w:rsid w:val="03C419A6"/>
    <w:rsid w:val="03C50B3C"/>
    <w:rsid w:val="03C5F4ED"/>
    <w:rsid w:val="03D0E122"/>
    <w:rsid w:val="03D31A33"/>
    <w:rsid w:val="03D84889"/>
    <w:rsid w:val="03DA5B54"/>
    <w:rsid w:val="03DD5C11"/>
    <w:rsid w:val="03DFB074"/>
    <w:rsid w:val="03E0F478"/>
    <w:rsid w:val="03E135C2"/>
    <w:rsid w:val="03E38FB2"/>
    <w:rsid w:val="03E548BA"/>
    <w:rsid w:val="03EB50FD"/>
    <w:rsid w:val="03EB66DB"/>
    <w:rsid w:val="03EC27BA"/>
    <w:rsid w:val="03EFB67B"/>
    <w:rsid w:val="03F97601"/>
    <w:rsid w:val="03FCC208"/>
    <w:rsid w:val="03FD971C"/>
    <w:rsid w:val="03FF7849"/>
    <w:rsid w:val="0400B88F"/>
    <w:rsid w:val="040238D4"/>
    <w:rsid w:val="0402C15F"/>
    <w:rsid w:val="0403FA61"/>
    <w:rsid w:val="0407ADC4"/>
    <w:rsid w:val="040CEE5B"/>
    <w:rsid w:val="04107C7B"/>
    <w:rsid w:val="0411186F"/>
    <w:rsid w:val="0415CC27"/>
    <w:rsid w:val="041718A5"/>
    <w:rsid w:val="04186192"/>
    <w:rsid w:val="041B056D"/>
    <w:rsid w:val="041B5A93"/>
    <w:rsid w:val="041E1E4F"/>
    <w:rsid w:val="042185E1"/>
    <w:rsid w:val="0427C0E0"/>
    <w:rsid w:val="042AD53D"/>
    <w:rsid w:val="042B214B"/>
    <w:rsid w:val="042D2186"/>
    <w:rsid w:val="0432F0A7"/>
    <w:rsid w:val="0435A452"/>
    <w:rsid w:val="0438D05E"/>
    <w:rsid w:val="043D8DC9"/>
    <w:rsid w:val="0441A902"/>
    <w:rsid w:val="0442E854"/>
    <w:rsid w:val="044738A7"/>
    <w:rsid w:val="04495749"/>
    <w:rsid w:val="044ACD7B"/>
    <w:rsid w:val="044BCFA6"/>
    <w:rsid w:val="044E079D"/>
    <w:rsid w:val="044F5C7F"/>
    <w:rsid w:val="045129A5"/>
    <w:rsid w:val="04567C09"/>
    <w:rsid w:val="0456C816"/>
    <w:rsid w:val="04580933"/>
    <w:rsid w:val="04598EF6"/>
    <w:rsid w:val="045AFB56"/>
    <w:rsid w:val="045E5FED"/>
    <w:rsid w:val="04603E29"/>
    <w:rsid w:val="04655D95"/>
    <w:rsid w:val="0466AF17"/>
    <w:rsid w:val="04675CD1"/>
    <w:rsid w:val="0467E29A"/>
    <w:rsid w:val="0469B205"/>
    <w:rsid w:val="0469D714"/>
    <w:rsid w:val="046B4CC9"/>
    <w:rsid w:val="046F3780"/>
    <w:rsid w:val="0470ABB8"/>
    <w:rsid w:val="0471F349"/>
    <w:rsid w:val="047231F6"/>
    <w:rsid w:val="0475C484"/>
    <w:rsid w:val="0477B610"/>
    <w:rsid w:val="0478C135"/>
    <w:rsid w:val="047A64F6"/>
    <w:rsid w:val="047A9438"/>
    <w:rsid w:val="047DCB91"/>
    <w:rsid w:val="047FB865"/>
    <w:rsid w:val="048022E6"/>
    <w:rsid w:val="0480BCA5"/>
    <w:rsid w:val="048761CD"/>
    <w:rsid w:val="04887F3D"/>
    <w:rsid w:val="048ADDCB"/>
    <w:rsid w:val="048BDFDE"/>
    <w:rsid w:val="0494275B"/>
    <w:rsid w:val="04972358"/>
    <w:rsid w:val="049826FD"/>
    <w:rsid w:val="049B983B"/>
    <w:rsid w:val="04A0350B"/>
    <w:rsid w:val="04A22E4C"/>
    <w:rsid w:val="04A3472C"/>
    <w:rsid w:val="04A37015"/>
    <w:rsid w:val="04A5663B"/>
    <w:rsid w:val="04A599ED"/>
    <w:rsid w:val="04AC418B"/>
    <w:rsid w:val="04AECB1F"/>
    <w:rsid w:val="04B09CD3"/>
    <w:rsid w:val="04B5573F"/>
    <w:rsid w:val="04B5AFAE"/>
    <w:rsid w:val="04BB4837"/>
    <w:rsid w:val="04BEB2D9"/>
    <w:rsid w:val="04BEC322"/>
    <w:rsid w:val="04BFBACB"/>
    <w:rsid w:val="04C155BF"/>
    <w:rsid w:val="04CB792C"/>
    <w:rsid w:val="04CD7F6F"/>
    <w:rsid w:val="04CEE533"/>
    <w:rsid w:val="04CF9751"/>
    <w:rsid w:val="04D1179E"/>
    <w:rsid w:val="04D319A6"/>
    <w:rsid w:val="04D375A5"/>
    <w:rsid w:val="04D648EC"/>
    <w:rsid w:val="04D7CBD7"/>
    <w:rsid w:val="04D88671"/>
    <w:rsid w:val="04DA148D"/>
    <w:rsid w:val="04DFC437"/>
    <w:rsid w:val="04E16A3F"/>
    <w:rsid w:val="04E22AAC"/>
    <w:rsid w:val="04E2350E"/>
    <w:rsid w:val="04E2AD1A"/>
    <w:rsid w:val="04E3BED0"/>
    <w:rsid w:val="04E4D286"/>
    <w:rsid w:val="04EBBBDA"/>
    <w:rsid w:val="04ED0027"/>
    <w:rsid w:val="04F02F8C"/>
    <w:rsid w:val="04F12972"/>
    <w:rsid w:val="04F1A73A"/>
    <w:rsid w:val="04F23773"/>
    <w:rsid w:val="04F8401A"/>
    <w:rsid w:val="04F8C014"/>
    <w:rsid w:val="04FB229E"/>
    <w:rsid w:val="04FD9C85"/>
    <w:rsid w:val="04FFB737"/>
    <w:rsid w:val="0500F675"/>
    <w:rsid w:val="050166E7"/>
    <w:rsid w:val="05096F3B"/>
    <w:rsid w:val="050A71EA"/>
    <w:rsid w:val="050B8850"/>
    <w:rsid w:val="0513C4BE"/>
    <w:rsid w:val="051682BD"/>
    <w:rsid w:val="0517A376"/>
    <w:rsid w:val="0518EEF4"/>
    <w:rsid w:val="051986F9"/>
    <w:rsid w:val="051AF04F"/>
    <w:rsid w:val="05200DD0"/>
    <w:rsid w:val="05239B39"/>
    <w:rsid w:val="0527704E"/>
    <w:rsid w:val="05296230"/>
    <w:rsid w:val="052A57E2"/>
    <w:rsid w:val="052D22EA"/>
    <w:rsid w:val="052D2A11"/>
    <w:rsid w:val="052DB21E"/>
    <w:rsid w:val="052E2E32"/>
    <w:rsid w:val="052E9531"/>
    <w:rsid w:val="0530813D"/>
    <w:rsid w:val="053231A5"/>
    <w:rsid w:val="0532DAC6"/>
    <w:rsid w:val="0533D5FF"/>
    <w:rsid w:val="0535E9CC"/>
    <w:rsid w:val="0536545D"/>
    <w:rsid w:val="05381C10"/>
    <w:rsid w:val="053A8D6F"/>
    <w:rsid w:val="053B74B3"/>
    <w:rsid w:val="0544FBA6"/>
    <w:rsid w:val="0545BBAE"/>
    <w:rsid w:val="054C1783"/>
    <w:rsid w:val="054D8C5D"/>
    <w:rsid w:val="055336D3"/>
    <w:rsid w:val="0553490C"/>
    <w:rsid w:val="05551426"/>
    <w:rsid w:val="055828BC"/>
    <w:rsid w:val="055964EF"/>
    <w:rsid w:val="055A4ABC"/>
    <w:rsid w:val="055AD763"/>
    <w:rsid w:val="055B9A13"/>
    <w:rsid w:val="055DFA78"/>
    <w:rsid w:val="055F842E"/>
    <w:rsid w:val="05615477"/>
    <w:rsid w:val="05616CEF"/>
    <w:rsid w:val="056AC9EB"/>
    <w:rsid w:val="056E97EA"/>
    <w:rsid w:val="05704AF0"/>
    <w:rsid w:val="0571EA1A"/>
    <w:rsid w:val="0572C466"/>
    <w:rsid w:val="057660CB"/>
    <w:rsid w:val="0578A7B5"/>
    <w:rsid w:val="057BDB25"/>
    <w:rsid w:val="05876D0F"/>
    <w:rsid w:val="05885CD2"/>
    <w:rsid w:val="0588890F"/>
    <w:rsid w:val="058A196E"/>
    <w:rsid w:val="058B85E9"/>
    <w:rsid w:val="058C5BD4"/>
    <w:rsid w:val="0590F8D5"/>
    <w:rsid w:val="05987338"/>
    <w:rsid w:val="059D42D9"/>
    <w:rsid w:val="059DF0A3"/>
    <w:rsid w:val="059F5D56"/>
    <w:rsid w:val="05A29909"/>
    <w:rsid w:val="05A67ED4"/>
    <w:rsid w:val="05A79E70"/>
    <w:rsid w:val="05A9A813"/>
    <w:rsid w:val="05AA31A4"/>
    <w:rsid w:val="05AAEAC1"/>
    <w:rsid w:val="05AC0875"/>
    <w:rsid w:val="05AC4B5A"/>
    <w:rsid w:val="05AC5B52"/>
    <w:rsid w:val="05ACE732"/>
    <w:rsid w:val="05B2B2AF"/>
    <w:rsid w:val="05B68023"/>
    <w:rsid w:val="05B91563"/>
    <w:rsid w:val="05B99B0B"/>
    <w:rsid w:val="05B9B2C8"/>
    <w:rsid w:val="05B9C9DC"/>
    <w:rsid w:val="05C1644C"/>
    <w:rsid w:val="05C2CA50"/>
    <w:rsid w:val="05C3DF25"/>
    <w:rsid w:val="05C4A63A"/>
    <w:rsid w:val="05C61472"/>
    <w:rsid w:val="05C776BA"/>
    <w:rsid w:val="05CD8994"/>
    <w:rsid w:val="05CFB61A"/>
    <w:rsid w:val="05D29821"/>
    <w:rsid w:val="05D4D4C9"/>
    <w:rsid w:val="05D531A5"/>
    <w:rsid w:val="05D71A00"/>
    <w:rsid w:val="05D9914F"/>
    <w:rsid w:val="05DB090C"/>
    <w:rsid w:val="05E53532"/>
    <w:rsid w:val="05E679EE"/>
    <w:rsid w:val="05E8C4C4"/>
    <w:rsid w:val="05EA21DB"/>
    <w:rsid w:val="05EAA6A9"/>
    <w:rsid w:val="05EB2C14"/>
    <w:rsid w:val="05EC5106"/>
    <w:rsid w:val="05EC6BE2"/>
    <w:rsid w:val="05ECA42A"/>
    <w:rsid w:val="05F45ACB"/>
    <w:rsid w:val="05F544A5"/>
    <w:rsid w:val="05F54AEF"/>
    <w:rsid w:val="05F6C236"/>
    <w:rsid w:val="05F7257C"/>
    <w:rsid w:val="05FB7487"/>
    <w:rsid w:val="05FC60A5"/>
    <w:rsid w:val="05FD9E71"/>
    <w:rsid w:val="05FE3999"/>
    <w:rsid w:val="06028B84"/>
    <w:rsid w:val="0604DA20"/>
    <w:rsid w:val="06066CDC"/>
    <w:rsid w:val="060B3695"/>
    <w:rsid w:val="060C70E6"/>
    <w:rsid w:val="060D2817"/>
    <w:rsid w:val="060EDAC4"/>
    <w:rsid w:val="060F1A45"/>
    <w:rsid w:val="0611175C"/>
    <w:rsid w:val="06167A7E"/>
    <w:rsid w:val="06178F10"/>
    <w:rsid w:val="0617B287"/>
    <w:rsid w:val="06185258"/>
    <w:rsid w:val="0619A8DB"/>
    <w:rsid w:val="061C3BFA"/>
    <w:rsid w:val="061F8B7F"/>
    <w:rsid w:val="0622C0A3"/>
    <w:rsid w:val="06234AE7"/>
    <w:rsid w:val="0624046C"/>
    <w:rsid w:val="06247FE2"/>
    <w:rsid w:val="06277569"/>
    <w:rsid w:val="062948BC"/>
    <w:rsid w:val="0629C01E"/>
    <w:rsid w:val="062DD63B"/>
    <w:rsid w:val="062F624B"/>
    <w:rsid w:val="062FED53"/>
    <w:rsid w:val="0631900F"/>
    <w:rsid w:val="0632A0F4"/>
    <w:rsid w:val="0632BEFF"/>
    <w:rsid w:val="0632E6A3"/>
    <w:rsid w:val="0633DBE8"/>
    <w:rsid w:val="06357692"/>
    <w:rsid w:val="0635EC09"/>
    <w:rsid w:val="06361E76"/>
    <w:rsid w:val="0636EF9E"/>
    <w:rsid w:val="06380FF0"/>
    <w:rsid w:val="06390D15"/>
    <w:rsid w:val="063A6D6E"/>
    <w:rsid w:val="063AE00A"/>
    <w:rsid w:val="063C0EC8"/>
    <w:rsid w:val="063C523E"/>
    <w:rsid w:val="063C7044"/>
    <w:rsid w:val="063ED88D"/>
    <w:rsid w:val="063F5965"/>
    <w:rsid w:val="06434406"/>
    <w:rsid w:val="0648E4C8"/>
    <w:rsid w:val="064A06D0"/>
    <w:rsid w:val="064A42D7"/>
    <w:rsid w:val="064C9DA6"/>
    <w:rsid w:val="06501541"/>
    <w:rsid w:val="0651F68D"/>
    <w:rsid w:val="0653213A"/>
    <w:rsid w:val="0653CF2B"/>
    <w:rsid w:val="06542C48"/>
    <w:rsid w:val="06551FB8"/>
    <w:rsid w:val="06580368"/>
    <w:rsid w:val="0658719F"/>
    <w:rsid w:val="065E16A0"/>
    <w:rsid w:val="066014E2"/>
    <w:rsid w:val="0660EB71"/>
    <w:rsid w:val="0662EFAC"/>
    <w:rsid w:val="06657C9A"/>
    <w:rsid w:val="066B4B91"/>
    <w:rsid w:val="066FF740"/>
    <w:rsid w:val="06723245"/>
    <w:rsid w:val="06726DC0"/>
    <w:rsid w:val="0681AB4C"/>
    <w:rsid w:val="0684413B"/>
    <w:rsid w:val="068DDE65"/>
    <w:rsid w:val="068F0FAF"/>
    <w:rsid w:val="06946872"/>
    <w:rsid w:val="0696FA43"/>
    <w:rsid w:val="069F5196"/>
    <w:rsid w:val="069FE134"/>
    <w:rsid w:val="06A08A36"/>
    <w:rsid w:val="06A1957F"/>
    <w:rsid w:val="06A5CAF0"/>
    <w:rsid w:val="06A75576"/>
    <w:rsid w:val="06A77A38"/>
    <w:rsid w:val="06A7C910"/>
    <w:rsid w:val="06AD7A21"/>
    <w:rsid w:val="06AED2AE"/>
    <w:rsid w:val="06AEDE24"/>
    <w:rsid w:val="06B0BB7B"/>
    <w:rsid w:val="06B26526"/>
    <w:rsid w:val="06B4F1E5"/>
    <w:rsid w:val="06BB2DED"/>
    <w:rsid w:val="06BD0F74"/>
    <w:rsid w:val="06C06AA1"/>
    <w:rsid w:val="06C50D63"/>
    <w:rsid w:val="06C5AC79"/>
    <w:rsid w:val="06CA9886"/>
    <w:rsid w:val="06CCCCD0"/>
    <w:rsid w:val="06CE4329"/>
    <w:rsid w:val="06CEEE84"/>
    <w:rsid w:val="06D3CF8B"/>
    <w:rsid w:val="06D5A261"/>
    <w:rsid w:val="06D5E690"/>
    <w:rsid w:val="06D802E2"/>
    <w:rsid w:val="06D8FFEB"/>
    <w:rsid w:val="06DBE8EF"/>
    <w:rsid w:val="06DC3930"/>
    <w:rsid w:val="06DCB5A8"/>
    <w:rsid w:val="06DCD73C"/>
    <w:rsid w:val="06DEC7E9"/>
    <w:rsid w:val="06DF99B7"/>
    <w:rsid w:val="06E1EC10"/>
    <w:rsid w:val="06E60037"/>
    <w:rsid w:val="06E6A87D"/>
    <w:rsid w:val="06E9152C"/>
    <w:rsid w:val="06E93E26"/>
    <w:rsid w:val="06EB0FFB"/>
    <w:rsid w:val="06EB92A3"/>
    <w:rsid w:val="06ECC403"/>
    <w:rsid w:val="06EEAA86"/>
    <w:rsid w:val="06F315EF"/>
    <w:rsid w:val="06F43931"/>
    <w:rsid w:val="06F5B3F0"/>
    <w:rsid w:val="06F69FCC"/>
    <w:rsid w:val="06F80B73"/>
    <w:rsid w:val="06F980FE"/>
    <w:rsid w:val="06FDA7BD"/>
    <w:rsid w:val="06FE7124"/>
    <w:rsid w:val="07006949"/>
    <w:rsid w:val="07006DD8"/>
    <w:rsid w:val="0704D225"/>
    <w:rsid w:val="0706EC57"/>
    <w:rsid w:val="0706FC3E"/>
    <w:rsid w:val="0708A9DA"/>
    <w:rsid w:val="0708EF93"/>
    <w:rsid w:val="07090350"/>
    <w:rsid w:val="070CDE10"/>
    <w:rsid w:val="070E55DD"/>
    <w:rsid w:val="070EC491"/>
    <w:rsid w:val="07177ABE"/>
    <w:rsid w:val="0717C278"/>
    <w:rsid w:val="07194F9F"/>
    <w:rsid w:val="0719BAE4"/>
    <w:rsid w:val="071B9425"/>
    <w:rsid w:val="071BC84F"/>
    <w:rsid w:val="072024CA"/>
    <w:rsid w:val="07219F0D"/>
    <w:rsid w:val="0722EA8A"/>
    <w:rsid w:val="0724BB8A"/>
    <w:rsid w:val="0728BDBE"/>
    <w:rsid w:val="0730FF98"/>
    <w:rsid w:val="07311418"/>
    <w:rsid w:val="0731D9C9"/>
    <w:rsid w:val="0732D098"/>
    <w:rsid w:val="0733CB52"/>
    <w:rsid w:val="0736DDB6"/>
    <w:rsid w:val="0737FC7E"/>
    <w:rsid w:val="0739AA56"/>
    <w:rsid w:val="073D2F40"/>
    <w:rsid w:val="073E8675"/>
    <w:rsid w:val="073F3867"/>
    <w:rsid w:val="0745B4B3"/>
    <w:rsid w:val="074694C8"/>
    <w:rsid w:val="0746E1C6"/>
    <w:rsid w:val="074B54CF"/>
    <w:rsid w:val="074C1C49"/>
    <w:rsid w:val="07510FE7"/>
    <w:rsid w:val="07530E77"/>
    <w:rsid w:val="0754652F"/>
    <w:rsid w:val="0756E75F"/>
    <w:rsid w:val="07570161"/>
    <w:rsid w:val="075B56B6"/>
    <w:rsid w:val="075C4B3E"/>
    <w:rsid w:val="075D2853"/>
    <w:rsid w:val="075E9FD9"/>
    <w:rsid w:val="0760158D"/>
    <w:rsid w:val="07606EF8"/>
    <w:rsid w:val="0764EDCF"/>
    <w:rsid w:val="07657CEE"/>
    <w:rsid w:val="07697570"/>
    <w:rsid w:val="07701188"/>
    <w:rsid w:val="07713537"/>
    <w:rsid w:val="07727E36"/>
    <w:rsid w:val="0772A62D"/>
    <w:rsid w:val="0778699E"/>
    <w:rsid w:val="0779B02E"/>
    <w:rsid w:val="077A92FB"/>
    <w:rsid w:val="077BFF11"/>
    <w:rsid w:val="077C0AAE"/>
    <w:rsid w:val="077CD6EC"/>
    <w:rsid w:val="077D6E27"/>
    <w:rsid w:val="077F52F1"/>
    <w:rsid w:val="0780FAAC"/>
    <w:rsid w:val="0782469A"/>
    <w:rsid w:val="078307F0"/>
    <w:rsid w:val="07834AF4"/>
    <w:rsid w:val="07859FF6"/>
    <w:rsid w:val="0786A31F"/>
    <w:rsid w:val="0789A6C7"/>
    <w:rsid w:val="078B5624"/>
    <w:rsid w:val="078C01A8"/>
    <w:rsid w:val="078CB25B"/>
    <w:rsid w:val="078E8137"/>
    <w:rsid w:val="0798D6D4"/>
    <w:rsid w:val="079BD9A3"/>
    <w:rsid w:val="079F3F08"/>
    <w:rsid w:val="07A0CFA2"/>
    <w:rsid w:val="07A0FB4D"/>
    <w:rsid w:val="07A620A9"/>
    <w:rsid w:val="07A6BBE2"/>
    <w:rsid w:val="07A81A0E"/>
    <w:rsid w:val="07A9D81C"/>
    <w:rsid w:val="07AA21DE"/>
    <w:rsid w:val="07AE379C"/>
    <w:rsid w:val="07AEF891"/>
    <w:rsid w:val="07AFED11"/>
    <w:rsid w:val="07B1F02D"/>
    <w:rsid w:val="07B27C21"/>
    <w:rsid w:val="07B2D8B2"/>
    <w:rsid w:val="07B661F1"/>
    <w:rsid w:val="07B7BD53"/>
    <w:rsid w:val="07B88353"/>
    <w:rsid w:val="07BACEE2"/>
    <w:rsid w:val="07BE5E9D"/>
    <w:rsid w:val="07CA4A96"/>
    <w:rsid w:val="07CA6C13"/>
    <w:rsid w:val="07CD4F17"/>
    <w:rsid w:val="07CD9621"/>
    <w:rsid w:val="07CDC7FB"/>
    <w:rsid w:val="07CF7402"/>
    <w:rsid w:val="07D14181"/>
    <w:rsid w:val="07D383F2"/>
    <w:rsid w:val="07D4A0BB"/>
    <w:rsid w:val="07D61288"/>
    <w:rsid w:val="07DA4691"/>
    <w:rsid w:val="07DB6FF4"/>
    <w:rsid w:val="07DDBCFB"/>
    <w:rsid w:val="07E01F02"/>
    <w:rsid w:val="07E49B27"/>
    <w:rsid w:val="07E4E893"/>
    <w:rsid w:val="07E69DBA"/>
    <w:rsid w:val="07EA8EEB"/>
    <w:rsid w:val="07EFAEE0"/>
    <w:rsid w:val="07F15ED7"/>
    <w:rsid w:val="07F41AA0"/>
    <w:rsid w:val="07F593EC"/>
    <w:rsid w:val="07F94AF4"/>
    <w:rsid w:val="07FDA180"/>
    <w:rsid w:val="07FE5600"/>
    <w:rsid w:val="07FEF179"/>
    <w:rsid w:val="0806A09B"/>
    <w:rsid w:val="0806D028"/>
    <w:rsid w:val="08094004"/>
    <w:rsid w:val="080E62D0"/>
    <w:rsid w:val="080FFC51"/>
    <w:rsid w:val="0810F0FC"/>
    <w:rsid w:val="08138DCE"/>
    <w:rsid w:val="081494F8"/>
    <w:rsid w:val="08185F4C"/>
    <w:rsid w:val="0818A90E"/>
    <w:rsid w:val="08195829"/>
    <w:rsid w:val="081E2D41"/>
    <w:rsid w:val="081F253A"/>
    <w:rsid w:val="081F4722"/>
    <w:rsid w:val="0820A5BE"/>
    <w:rsid w:val="082224CD"/>
    <w:rsid w:val="08267AA5"/>
    <w:rsid w:val="082825BD"/>
    <w:rsid w:val="082CA6AD"/>
    <w:rsid w:val="082DE89E"/>
    <w:rsid w:val="0833CC32"/>
    <w:rsid w:val="08341F19"/>
    <w:rsid w:val="08356F63"/>
    <w:rsid w:val="083634AA"/>
    <w:rsid w:val="0836F54E"/>
    <w:rsid w:val="083740D2"/>
    <w:rsid w:val="0838D493"/>
    <w:rsid w:val="083C4FB3"/>
    <w:rsid w:val="083D99C6"/>
    <w:rsid w:val="084393C5"/>
    <w:rsid w:val="08442D11"/>
    <w:rsid w:val="084BEE47"/>
    <w:rsid w:val="084E00E1"/>
    <w:rsid w:val="084EB3CC"/>
    <w:rsid w:val="08545BD1"/>
    <w:rsid w:val="0855E89F"/>
    <w:rsid w:val="0855E8FD"/>
    <w:rsid w:val="08583118"/>
    <w:rsid w:val="08587D3E"/>
    <w:rsid w:val="085BF5C9"/>
    <w:rsid w:val="086188EC"/>
    <w:rsid w:val="08629698"/>
    <w:rsid w:val="0863B4E1"/>
    <w:rsid w:val="0863FF8D"/>
    <w:rsid w:val="086B18DB"/>
    <w:rsid w:val="086D267E"/>
    <w:rsid w:val="086E2B70"/>
    <w:rsid w:val="08707715"/>
    <w:rsid w:val="08719FE4"/>
    <w:rsid w:val="0871C4DA"/>
    <w:rsid w:val="08723BBC"/>
    <w:rsid w:val="08725A15"/>
    <w:rsid w:val="087264DC"/>
    <w:rsid w:val="08728390"/>
    <w:rsid w:val="0876A8CB"/>
    <w:rsid w:val="08807E5C"/>
    <w:rsid w:val="0885BB02"/>
    <w:rsid w:val="0885C404"/>
    <w:rsid w:val="0885F54F"/>
    <w:rsid w:val="0889DF48"/>
    <w:rsid w:val="088A17A3"/>
    <w:rsid w:val="088B4C79"/>
    <w:rsid w:val="088D273E"/>
    <w:rsid w:val="08948261"/>
    <w:rsid w:val="089760C8"/>
    <w:rsid w:val="08996410"/>
    <w:rsid w:val="089A3EC8"/>
    <w:rsid w:val="089B59D5"/>
    <w:rsid w:val="08A0A0F8"/>
    <w:rsid w:val="08A3687A"/>
    <w:rsid w:val="08AE7BD7"/>
    <w:rsid w:val="08B23402"/>
    <w:rsid w:val="08B3C392"/>
    <w:rsid w:val="08B4051C"/>
    <w:rsid w:val="08B759EC"/>
    <w:rsid w:val="08B89255"/>
    <w:rsid w:val="08BA3D06"/>
    <w:rsid w:val="08BF603B"/>
    <w:rsid w:val="08C1519F"/>
    <w:rsid w:val="08C16ADB"/>
    <w:rsid w:val="08C470D6"/>
    <w:rsid w:val="08C85D3F"/>
    <w:rsid w:val="08C9A3CC"/>
    <w:rsid w:val="08CAEEAA"/>
    <w:rsid w:val="08CB0D89"/>
    <w:rsid w:val="08CE3631"/>
    <w:rsid w:val="08D688F1"/>
    <w:rsid w:val="08D8D111"/>
    <w:rsid w:val="08DAC3CD"/>
    <w:rsid w:val="08DE3124"/>
    <w:rsid w:val="08DFDA6B"/>
    <w:rsid w:val="08E30E8E"/>
    <w:rsid w:val="08E4A308"/>
    <w:rsid w:val="08E84CD2"/>
    <w:rsid w:val="08E90C5E"/>
    <w:rsid w:val="08EC1953"/>
    <w:rsid w:val="08EDEA53"/>
    <w:rsid w:val="08EE2ED5"/>
    <w:rsid w:val="08F08DD5"/>
    <w:rsid w:val="08F78B91"/>
    <w:rsid w:val="08FC9852"/>
    <w:rsid w:val="08FCC16E"/>
    <w:rsid w:val="090030F8"/>
    <w:rsid w:val="0901C4B0"/>
    <w:rsid w:val="0907D4CB"/>
    <w:rsid w:val="09096996"/>
    <w:rsid w:val="0909E767"/>
    <w:rsid w:val="090FD35B"/>
    <w:rsid w:val="0917CD04"/>
    <w:rsid w:val="091A8E87"/>
    <w:rsid w:val="091EFB3B"/>
    <w:rsid w:val="091FC116"/>
    <w:rsid w:val="092465F3"/>
    <w:rsid w:val="0929E3A3"/>
    <w:rsid w:val="092C5ED7"/>
    <w:rsid w:val="0933E761"/>
    <w:rsid w:val="093483A4"/>
    <w:rsid w:val="0935711F"/>
    <w:rsid w:val="09365ECF"/>
    <w:rsid w:val="0937EDEE"/>
    <w:rsid w:val="0938000C"/>
    <w:rsid w:val="093A8073"/>
    <w:rsid w:val="093B4182"/>
    <w:rsid w:val="093C040F"/>
    <w:rsid w:val="093DAD01"/>
    <w:rsid w:val="0940731B"/>
    <w:rsid w:val="09412B7D"/>
    <w:rsid w:val="09442AE4"/>
    <w:rsid w:val="0944BF97"/>
    <w:rsid w:val="0945345A"/>
    <w:rsid w:val="0945AFB0"/>
    <w:rsid w:val="0946CCBA"/>
    <w:rsid w:val="09476AF1"/>
    <w:rsid w:val="094B18A5"/>
    <w:rsid w:val="094FF90F"/>
    <w:rsid w:val="09505F86"/>
    <w:rsid w:val="09526E37"/>
    <w:rsid w:val="095366D6"/>
    <w:rsid w:val="09537472"/>
    <w:rsid w:val="0953C733"/>
    <w:rsid w:val="0954F936"/>
    <w:rsid w:val="09567508"/>
    <w:rsid w:val="0958444F"/>
    <w:rsid w:val="0958BEB4"/>
    <w:rsid w:val="0961123E"/>
    <w:rsid w:val="09621991"/>
    <w:rsid w:val="09626F30"/>
    <w:rsid w:val="09640BFC"/>
    <w:rsid w:val="0966F97C"/>
    <w:rsid w:val="09683227"/>
    <w:rsid w:val="09696DB1"/>
    <w:rsid w:val="096ACAE9"/>
    <w:rsid w:val="096C1780"/>
    <w:rsid w:val="096F9839"/>
    <w:rsid w:val="097074D7"/>
    <w:rsid w:val="09737144"/>
    <w:rsid w:val="09743658"/>
    <w:rsid w:val="09748F4B"/>
    <w:rsid w:val="09755D05"/>
    <w:rsid w:val="09761767"/>
    <w:rsid w:val="097D9D20"/>
    <w:rsid w:val="097FED91"/>
    <w:rsid w:val="0981F843"/>
    <w:rsid w:val="09823D49"/>
    <w:rsid w:val="09846B6E"/>
    <w:rsid w:val="0987CB6E"/>
    <w:rsid w:val="09893A03"/>
    <w:rsid w:val="0989D4CC"/>
    <w:rsid w:val="098A5B5B"/>
    <w:rsid w:val="098A609A"/>
    <w:rsid w:val="098D6DCD"/>
    <w:rsid w:val="098ECE8C"/>
    <w:rsid w:val="098FFD3C"/>
    <w:rsid w:val="09987165"/>
    <w:rsid w:val="0999B68E"/>
    <w:rsid w:val="0999DCCE"/>
    <w:rsid w:val="099A193E"/>
    <w:rsid w:val="099AD9E2"/>
    <w:rsid w:val="099D3D99"/>
    <w:rsid w:val="09A03390"/>
    <w:rsid w:val="09A8DDDA"/>
    <w:rsid w:val="09A99439"/>
    <w:rsid w:val="09ABD472"/>
    <w:rsid w:val="09AEBBBB"/>
    <w:rsid w:val="09B19FD6"/>
    <w:rsid w:val="09B4167F"/>
    <w:rsid w:val="09B82394"/>
    <w:rsid w:val="09BD14B9"/>
    <w:rsid w:val="09BDE16E"/>
    <w:rsid w:val="09BE7BCA"/>
    <w:rsid w:val="09C1D857"/>
    <w:rsid w:val="09C7973C"/>
    <w:rsid w:val="09C7F49E"/>
    <w:rsid w:val="09CAD001"/>
    <w:rsid w:val="09D01142"/>
    <w:rsid w:val="09D415EB"/>
    <w:rsid w:val="09D4E382"/>
    <w:rsid w:val="09D6B2F0"/>
    <w:rsid w:val="09D9E820"/>
    <w:rsid w:val="09DAB1B4"/>
    <w:rsid w:val="09DB08A5"/>
    <w:rsid w:val="09E7005A"/>
    <w:rsid w:val="09E9DDDC"/>
    <w:rsid w:val="09EC2E43"/>
    <w:rsid w:val="09EC4EAA"/>
    <w:rsid w:val="09EE23EC"/>
    <w:rsid w:val="09F20533"/>
    <w:rsid w:val="09F3639D"/>
    <w:rsid w:val="09F997DD"/>
    <w:rsid w:val="0A00C8F5"/>
    <w:rsid w:val="0A0426D2"/>
    <w:rsid w:val="0A043716"/>
    <w:rsid w:val="0A05E913"/>
    <w:rsid w:val="0A07CD87"/>
    <w:rsid w:val="0A07F337"/>
    <w:rsid w:val="0A0987EA"/>
    <w:rsid w:val="0A09CBFD"/>
    <w:rsid w:val="0A0CCEBE"/>
    <w:rsid w:val="0A0FF792"/>
    <w:rsid w:val="0A130213"/>
    <w:rsid w:val="0A155DF2"/>
    <w:rsid w:val="0A1896E5"/>
    <w:rsid w:val="0A1B196B"/>
    <w:rsid w:val="0A1CB4EB"/>
    <w:rsid w:val="0A204F02"/>
    <w:rsid w:val="0A22A14F"/>
    <w:rsid w:val="0A2377F5"/>
    <w:rsid w:val="0A256652"/>
    <w:rsid w:val="0A275FD5"/>
    <w:rsid w:val="0A29E1FD"/>
    <w:rsid w:val="0A2B7454"/>
    <w:rsid w:val="0A30359C"/>
    <w:rsid w:val="0A3062F6"/>
    <w:rsid w:val="0A330AD9"/>
    <w:rsid w:val="0A35883F"/>
    <w:rsid w:val="0A36EAF1"/>
    <w:rsid w:val="0A38D415"/>
    <w:rsid w:val="0A394706"/>
    <w:rsid w:val="0A39CF61"/>
    <w:rsid w:val="0A3C3614"/>
    <w:rsid w:val="0A3FDE38"/>
    <w:rsid w:val="0A420B83"/>
    <w:rsid w:val="0A424C4F"/>
    <w:rsid w:val="0A4356FB"/>
    <w:rsid w:val="0A4476DA"/>
    <w:rsid w:val="0A45C10B"/>
    <w:rsid w:val="0A45EA18"/>
    <w:rsid w:val="0A46C0BF"/>
    <w:rsid w:val="0A4B1747"/>
    <w:rsid w:val="0A4B76C8"/>
    <w:rsid w:val="0A4DEE0B"/>
    <w:rsid w:val="0A527F76"/>
    <w:rsid w:val="0A55A070"/>
    <w:rsid w:val="0A57E941"/>
    <w:rsid w:val="0A5AA50B"/>
    <w:rsid w:val="0A5C0F2F"/>
    <w:rsid w:val="0A605184"/>
    <w:rsid w:val="0A60AC92"/>
    <w:rsid w:val="0A60BAC6"/>
    <w:rsid w:val="0A60C79A"/>
    <w:rsid w:val="0A60D86C"/>
    <w:rsid w:val="0A64936D"/>
    <w:rsid w:val="0A67D171"/>
    <w:rsid w:val="0A704663"/>
    <w:rsid w:val="0A70DD08"/>
    <w:rsid w:val="0A74E682"/>
    <w:rsid w:val="0A75E950"/>
    <w:rsid w:val="0A75F094"/>
    <w:rsid w:val="0A7B5DB5"/>
    <w:rsid w:val="0A7C1C39"/>
    <w:rsid w:val="0A8187B2"/>
    <w:rsid w:val="0A85797D"/>
    <w:rsid w:val="0A85C372"/>
    <w:rsid w:val="0A88304A"/>
    <w:rsid w:val="0A8987E3"/>
    <w:rsid w:val="0A89D4B2"/>
    <w:rsid w:val="0A8E2E95"/>
    <w:rsid w:val="0A906DB7"/>
    <w:rsid w:val="0A921885"/>
    <w:rsid w:val="0A92D55D"/>
    <w:rsid w:val="0A96FDFB"/>
    <w:rsid w:val="0A98A3EE"/>
    <w:rsid w:val="0A9AE70F"/>
    <w:rsid w:val="0AA25E07"/>
    <w:rsid w:val="0AA3C0B3"/>
    <w:rsid w:val="0AA4E6A3"/>
    <w:rsid w:val="0AA5553B"/>
    <w:rsid w:val="0AAA9FB6"/>
    <w:rsid w:val="0AAC22EE"/>
    <w:rsid w:val="0AACC0C9"/>
    <w:rsid w:val="0AAECAB0"/>
    <w:rsid w:val="0AAFFAC2"/>
    <w:rsid w:val="0AB2A117"/>
    <w:rsid w:val="0AB3D7BD"/>
    <w:rsid w:val="0AB3EBEB"/>
    <w:rsid w:val="0AB57DE8"/>
    <w:rsid w:val="0AB5B084"/>
    <w:rsid w:val="0AB7E3C9"/>
    <w:rsid w:val="0AB85A98"/>
    <w:rsid w:val="0AC06452"/>
    <w:rsid w:val="0AC71F4E"/>
    <w:rsid w:val="0AC86E09"/>
    <w:rsid w:val="0AC98E33"/>
    <w:rsid w:val="0ACCF404"/>
    <w:rsid w:val="0ACE9B28"/>
    <w:rsid w:val="0ACF020A"/>
    <w:rsid w:val="0AD617B6"/>
    <w:rsid w:val="0AD93A0A"/>
    <w:rsid w:val="0ADA9E89"/>
    <w:rsid w:val="0ADB3A32"/>
    <w:rsid w:val="0ADBC3C2"/>
    <w:rsid w:val="0ADF3830"/>
    <w:rsid w:val="0AE02DBD"/>
    <w:rsid w:val="0AE038AE"/>
    <w:rsid w:val="0AE263BD"/>
    <w:rsid w:val="0AE41A02"/>
    <w:rsid w:val="0AE6DE7D"/>
    <w:rsid w:val="0AE83622"/>
    <w:rsid w:val="0AECCAA2"/>
    <w:rsid w:val="0AED427D"/>
    <w:rsid w:val="0AED67D7"/>
    <w:rsid w:val="0AEF5C7E"/>
    <w:rsid w:val="0AEF96AE"/>
    <w:rsid w:val="0AF89C07"/>
    <w:rsid w:val="0AF8DAD3"/>
    <w:rsid w:val="0B0480EE"/>
    <w:rsid w:val="0B059914"/>
    <w:rsid w:val="0B05EF1F"/>
    <w:rsid w:val="0B06CA89"/>
    <w:rsid w:val="0B07CAD6"/>
    <w:rsid w:val="0B07DB95"/>
    <w:rsid w:val="0B09D199"/>
    <w:rsid w:val="0B0B18FC"/>
    <w:rsid w:val="0B113795"/>
    <w:rsid w:val="0B138257"/>
    <w:rsid w:val="0B13EAC7"/>
    <w:rsid w:val="0B15AB23"/>
    <w:rsid w:val="0B15C588"/>
    <w:rsid w:val="0B16357E"/>
    <w:rsid w:val="0B1736D6"/>
    <w:rsid w:val="0B177591"/>
    <w:rsid w:val="0B1B4DDF"/>
    <w:rsid w:val="0B1DCC6F"/>
    <w:rsid w:val="0B1FEA40"/>
    <w:rsid w:val="0B20AC76"/>
    <w:rsid w:val="0B233CD3"/>
    <w:rsid w:val="0B269DD8"/>
    <w:rsid w:val="0B26EEE0"/>
    <w:rsid w:val="0B2F2CD9"/>
    <w:rsid w:val="0B2FC8B1"/>
    <w:rsid w:val="0B31DBD5"/>
    <w:rsid w:val="0B3622A0"/>
    <w:rsid w:val="0B37B1FE"/>
    <w:rsid w:val="0B3858A3"/>
    <w:rsid w:val="0B3EA34F"/>
    <w:rsid w:val="0B3EBD6B"/>
    <w:rsid w:val="0B419D50"/>
    <w:rsid w:val="0B42703D"/>
    <w:rsid w:val="0B44125C"/>
    <w:rsid w:val="0B44FB37"/>
    <w:rsid w:val="0B4FF57D"/>
    <w:rsid w:val="0B4FFD6D"/>
    <w:rsid w:val="0B5259ED"/>
    <w:rsid w:val="0B564757"/>
    <w:rsid w:val="0B568ABC"/>
    <w:rsid w:val="0B576F17"/>
    <w:rsid w:val="0B57EF98"/>
    <w:rsid w:val="0B581049"/>
    <w:rsid w:val="0B5C02C5"/>
    <w:rsid w:val="0B5C2B7D"/>
    <w:rsid w:val="0B5CFAC8"/>
    <w:rsid w:val="0B5D9B70"/>
    <w:rsid w:val="0B5FE605"/>
    <w:rsid w:val="0B6122F9"/>
    <w:rsid w:val="0B6A5CC2"/>
    <w:rsid w:val="0B6E6731"/>
    <w:rsid w:val="0B72F4D8"/>
    <w:rsid w:val="0B73123D"/>
    <w:rsid w:val="0B742972"/>
    <w:rsid w:val="0B74B028"/>
    <w:rsid w:val="0B7CDF58"/>
    <w:rsid w:val="0B8109A3"/>
    <w:rsid w:val="0B831273"/>
    <w:rsid w:val="0B85E6A3"/>
    <w:rsid w:val="0B86F537"/>
    <w:rsid w:val="0B884A24"/>
    <w:rsid w:val="0B8CE89B"/>
    <w:rsid w:val="0B8E7A73"/>
    <w:rsid w:val="0B964F2D"/>
    <w:rsid w:val="0B9A0A26"/>
    <w:rsid w:val="0B9DAE95"/>
    <w:rsid w:val="0BA4B03A"/>
    <w:rsid w:val="0BA6FD9D"/>
    <w:rsid w:val="0BB105F3"/>
    <w:rsid w:val="0BB23D5E"/>
    <w:rsid w:val="0BB2C1FE"/>
    <w:rsid w:val="0BBA7D95"/>
    <w:rsid w:val="0BC6A63C"/>
    <w:rsid w:val="0BC88CC8"/>
    <w:rsid w:val="0BCD2F2A"/>
    <w:rsid w:val="0BCDD493"/>
    <w:rsid w:val="0BCECB42"/>
    <w:rsid w:val="0BD2B10E"/>
    <w:rsid w:val="0BD438E7"/>
    <w:rsid w:val="0BD670F9"/>
    <w:rsid w:val="0BD82F96"/>
    <w:rsid w:val="0BDBA082"/>
    <w:rsid w:val="0BDBAB30"/>
    <w:rsid w:val="0BDD42AC"/>
    <w:rsid w:val="0BDD9F54"/>
    <w:rsid w:val="0BDFBD40"/>
    <w:rsid w:val="0BE1FD19"/>
    <w:rsid w:val="0BE24EAB"/>
    <w:rsid w:val="0BE3E5A0"/>
    <w:rsid w:val="0BE74022"/>
    <w:rsid w:val="0BEBC40A"/>
    <w:rsid w:val="0BEC5560"/>
    <w:rsid w:val="0BED7208"/>
    <w:rsid w:val="0BEF1995"/>
    <w:rsid w:val="0BF12E4F"/>
    <w:rsid w:val="0BF19CB2"/>
    <w:rsid w:val="0BF1DF6E"/>
    <w:rsid w:val="0BF1F5FC"/>
    <w:rsid w:val="0BF26743"/>
    <w:rsid w:val="0BF4EDB6"/>
    <w:rsid w:val="0BF5E9EA"/>
    <w:rsid w:val="0BF8A84F"/>
    <w:rsid w:val="0BF8B42F"/>
    <w:rsid w:val="0BFCC608"/>
    <w:rsid w:val="0BFCE015"/>
    <w:rsid w:val="0BFF151D"/>
    <w:rsid w:val="0BFF709D"/>
    <w:rsid w:val="0C0177C2"/>
    <w:rsid w:val="0C04BA97"/>
    <w:rsid w:val="0C06A577"/>
    <w:rsid w:val="0C06F1D0"/>
    <w:rsid w:val="0C076F2B"/>
    <w:rsid w:val="0C0DDD63"/>
    <w:rsid w:val="0C105302"/>
    <w:rsid w:val="0C11FE18"/>
    <w:rsid w:val="0C123C30"/>
    <w:rsid w:val="0C13BA0F"/>
    <w:rsid w:val="0C1A5F59"/>
    <w:rsid w:val="0C1BDF8E"/>
    <w:rsid w:val="0C1FE33F"/>
    <w:rsid w:val="0C223A14"/>
    <w:rsid w:val="0C223CEA"/>
    <w:rsid w:val="0C2B2986"/>
    <w:rsid w:val="0C2DA7CA"/>
    <w:rsid w:val="0C2DCE4E"/>
    <w:rsid w:val="0C2F086E"/>
    <w:rsid w:val="0C30B92C"/>
    <w:rsid w:val="0C325DAC"/>
    <w:rsid w:val="0C33CAB8"/>
    <w:rsid w:val="0C363642"/>
    <w:rsid w:val="0C3640DA"/>
    <w:rsid w:val="0C397FC5"/>
    <w:rsid w:val="0C3A5C59"/>
    <w:rsid w:val="0C3B8AB7"/>
    <w:rsid w:val="0C3C7570"/>
    <w:rsid w:val="0C40FCB1"/>
    <w:rsid w:val="0C4185B7"/>
    <w:rsid w:val="0C44B618"/>
    <w:rsid w:val="0C4704A4"/>
    <w:rsid w:val="0C4E2808"/>
    <w:rsid w:val="0C5104AF"/>
    <w:rsid w:val="0C528B67"/>
    <w:rsid w:val="0C52C9DA"/>
    <w:rsid w:val="0C531CCC"/>
    <w:rsid w:val="0C541C2E"/>
    <w:rsid w:val="0C543204"/>
    <w:rsid w:val="0C575872"/>
    <w:rsid w:val="0C588082"/>
    <w:rsid w:val="0C59FAA9"/>
    <w:rsid w:val="0C605739"/>
    <w:rsid w:val="0C6057BA"/>
    <w:rsid w:val="0C605EFE"/>
    <w:rsid w:val="0C69C3D7"/>
    <w:rsid w:val="0C6B1D3D"/>
    <w:rsid w:val="0C6CBC2B"/>
    <w:rsid w:val="0C6DAFCF"/>
    <w:rsid w:val="0C6DCFD1"/>
    <w:rsid w:val="0C6EA551"/>
    <w:rsid w:val="0C70AE48"/>
    <w:rsid w:val="0C741EEB"/>
    <w:rsid w:val="0C788EBD"/>
    <w:rsid w:val="0C79A1DC"/>
    <w:rsid w:val="0C7BA1DD"/>
    <w:rsid w:val="0C7D3797"/>
    <w:rsid w:val="0C7EDA8C"/>
    <w:rsid w:val="0C890DDB"/>
    <w:rsid w:val="0C8A60CE"/>
    <w:rsid w:val="0C8DBC45"/>
    <w:rsid w:val="0C8E42A6"/>
    <w:rsid w:val="0C8E633F"/>
    <w:rsid w:val="0C8E948D"/>
    <w:rsid w:val="0C93179D"/>
    <w:rsid w:val="0C939A41"/>
    <w:rsid w:val="0C93C4A1"/>
    <w:rsid w:val="0C9829E6"/>
    <w:rsid w:val="0C99DBEE"/>
    <w:rsid w:val="0C9E5BDF"/>
    <w:rsid w:val="0CA06B7C"/>
    <w:rsid w:val="0CA1B3B8"/>
    <w:rsid w:val="0CA2930C"/>
    <w:rsid w:val="0CA4A5DB"/>
    <w:rsid w:val="0CA63FFB"/>
    <w:rsid w:val="0CA9CFDF"/>
    <w:rsid w:val="0CABE1DF"/>
    <w:rsid w:val="0CAFA702"/>
    <w:rsid w:val="0CB0415A"/>
    <w:rsid w:val="0CB07BEC"/>
    <w:rsid w:val="0CB0E697"/>
    <w:rsid w:val="0CB482AF"/>
    <w:rsid w:val="0CB4ABE6"/>
    <w:rsid w:val="0CB562B8"/>
    <w:rsid w:val="0CB808C4"/>
    <w:rsid w:val="0CBD797F"/>
    <w:rsid w:val="0CC0CBF5"/>
    <w:rsid w:val="0CC16F7E"/>
    <w:rsid w:val="0CC2E3FF"/>
    <w:rsid w:val="0CC3EA30"/>
    <w:rsid w:val="0CC5C06B"/>
    <w:rsid w:val="0CC695DF"/>
    <w:rsid w:val="0CCC579B"/>
    <w:rsid w:val="0CCCC78C"/>
    <w:rsid w:val="0CCCF009"/>
    <w:rsid w:val="0CCD099E"/>
    <w:rsid w:val="0CCD1195"/>
    <w:rsid w:val="0CCDB1DE"/>
    <w:rsid w:val="0CCDB3AC"/>
    <w:rsid w:val="0CD01DC8"/>
    <w:rsid w:val="0CD261BF"/>
    <w:rsid w:val="0CD3548C"/>
    <w:rsid w:val="0CD81856"/>
    <w:rsid w:val="0CD8C40C"/>
    <w:rsid w:val="0CDA72CB"/>
    <w:rsid w:val="0CDA73B0"/>
    <w:rsid w:val="0CDE86A4"/>
    <w:rsid w:val="0CDEF3AD"/>
    <w:rsid w:val="0CDF4397"/>
    <w:rsid w:val="0CDFF4F3"/>
    <w:rsid w:val="0CE2C892"/>
    <w:rsid w:val="0CE32990"/>
    <w:rsid w:val="0CE51734"/>
    <w:rsid w:val="0CE5AFB3"/>
    <w:rsid w:val="0CE5B755"/>
    <w:rsid w:val="0CE60FFA"/>
    <w:rsid w:val="0CE7EBDD"/>
    <w:rsid w:val="0CEB89BB"/>
    <w:rsid w:val="0CECE716"/>
    <w:rsid w:val="0CF0D0F0"/>
    <w:rsid w:val="0CF17F98"/>
    <w:rsid w:val="0CF1C170"/>
    <w:rsid w:val="0CF26518"/>
    <w:rsid w:val="0CF43C23"/>
    <w:rsid w:val="0CF8749D"/>
    <w:rsid w:val="0CF8DF63"/>
    <w:rsid w:val="0CFA2CB0"/>
    <w:rsid w:val="0CFA899C"/>
    <w:rsid w:val="0CFBAB05"/>
    <w:rsid w:val="0CFF19AB"/>
    <w:rsid w:val="0D006747"/>
    <w:rsid w:val="0D008F0E"/>
    <w:rsid w:val="0D01EFD4"/>
    <w:rsid w:val="0D03B55A"/>
    <w:rsid w:val="0D046DC4"/>
    <w:rsid w:val="0D05AB17"/>
    <w:rsid w:val="0D06E19E"/>
    <w:rsid w:val="0D083C89"/>
    <w:rsid w:val="0D0C3583"/>
    <w:rsid w:val="0D0E99DB"/>
    <w:rsid w:val="0D0F2C15"/>
    <w:rsid w:val="0D15D9EB"/>
    <w:rsid w:val="0D1742AD"/>
    <w:rsid w:val="0D19AF6C"/>
    <w:rsid w:val="0D1D7E14"/>
    <w:rsid w:val="0D2630A6"/>
    <w:rsid w:val="0D26A218"/>
    <w:rsid w:val="0D282FBB"/>
    <w:rsid w:val="0D29C4FF"/>
    <w:rsid w:val="0D311B49"/>
    <w:rsid w:val="0D312ED3"/>
    <w:rsid w:val="0D32D287"/>
    <w:rsid w:val="0D32F447"/>
    <w:rsid w:val="0D34A269"/>
    <w:rsid w:val="0D35791B"/>
    <w:rsid w:val="0D3C70B4"/>
    <w:rsid w:val="0D406274"/>
    <w:rsid w:val="0D449172"/>
    <w:rsid w:val="0D4BEA21"/>
    <w:rsid w:val="0D512C72"/>
    <w:rsid w:val="0D555334"/>
    <w:rsid w:val="0D555B3A"/>
    <w:rsid w:val="0D565771"/>
    <w:rsid w:val="0D570849"/>
    <w:rsid w:val="0D5858FA"/>
    <w:rsid w:val="0D59D37C"/>
    <w:rsid w:val="0D5B255A"/>
    <w:rsid w:val="0D5DB978"/>
    <w:rsid w:val="0D5E6A7B"/>
    <w:rsid w:val="0D65C604"/>
    <w:rsid w:val="0D68C574"/>
    <w:rsid w:val="0D6A9AB5"/>
    <w:rsid w:val="0D6CC679"/>
    <w:rsid w:val="0D6FA181"/>
    <w:rsid w:val="0D719C90"/>
    <w:rsid w:val="0D72949F"/>
    <w:rsid w:val="0D75549D"/>
    <w:rsid w:val="0D76B88C"/>
    <w:rsid w:val="0D7A5051"/>
    <w:rsid w:val="0D7CD898"/>
    <w:rsid w:val="0D7FFF09"/>
    <w:rsid w:val="0D80459B"/>
    <w:rsid w:val="0D812C15"/>
    <w:rsid w:val="0D862F37"/>
    <w:rsid w:val="0D892B19"/>
    <w:rsid w:val="0D8B8AF0"/>
    <w:rsid w:val="0D8D541A"/>
    <w:rsid w:val="0D8D6CE6"/>
    <w:rsid w:val="0D92C386"/>
    <w:rsid w:val="0D94F391"/>
    <w:rsid w:val="0D95C376"/>
    <w:rsid w:val="0D97C766"/>
    <w:rsid w:val="0D98B3F2"/>
    <w:rsid w:val="0D9D9DF3"/>
    <w:rsid w:val="0D9DB541"/>
    <w:rsid w:val="0DA34A84"/>
    <w:rsid w:val="0DA5CA07"/>
    <w:rsid w:val="0DA7C2DF"/>
    <w:rsid w:val="0DAA3891"/>
    <w:rsid w:val="0DAE9EBB"/>
    <w:rsid w:val="0DB1A6E0"/>
    <w:rsid w:val="0DB70578"/>
    <w:rsid w:val="0DB7A150"/>
    <w:rsid w:val="0DBB2D81"/>
    <w:rsid w:val="0DBD271B"/>
    <w:rsid w:val="0DBF23F6"/>
    <w:rsid w:val="0DC08A56"/>
    <w:rsid w:val="0DC09479"/>
    <w:rsid w:val="0DC16744"/>
    <w:rsid w:val="0DC1D76C"/>
    <w:rsid w:val="0DC6E57D"/>
    <w:rsid w:val="0DCB7337"/>
    <w:rsid w:val="0DCDD8CF"/>
    <w:rsid w:val="0DCF4834"/>
    <w:rsid w:val="0DCF8843"/>
    <w:rsid w:val="0DCFA427"/>
    <w:rsid w:val="0DCFD3C6"/>
    <w:rsid w:val="0DD07815"/>
    <w:rsid w:val="0DD2BA0D"/>
    <w:rsid w:val="0DD31AC6"/>
    <w:rsid w:val="0DD3524B"/>
    <w:rsid w:val="0DD4C3C1"/>
    <w:rsid w:val="0DD4CBB8"/>
    <w:rsid w:val="0DD5EF04"/>
    <w:rsid w:val="0DDDF60D"/>
    <w:rsid w:val="0DE00D0F"/>
    <w:rsid w:val="0DE46642"/>
    <w:rsid w:val="0DE491F5"/>
    <w:rsid w:val="0DE6DEA0"/>
    <w:rsid w:val="0DE97FF8"/>
    <w:rsid w:val="0DEF87F9"/>
    <w:rsid w:val="0DF1E432"/>
    <w:rsid w:val="0DF21824"/>
    <w:rsid w:val="0DF3BC83"/>
    <w:rsid w:val="0DF3E2EF"/>
    <w:rsid w:val="0DF53017"/>
    <w:rsid w:val="0DFA06CE"/>
    <w:rsid w:val="0DFCA333"/>
    <w:rsid w:val="0DFE7C84"/>
    <w:rsid w:val="0DFF488B"/>
    <w:rsid w:val="0E018483"/>
    <w:rsid w:val="0E01BB11"/>
    <w:rsid w:val="0E03E590"/>
    <w:rsid w:val="0E057758"/>
    <w:rsid w:val="0E05B3BA"/>
    <w:rsid w:val="0E06E061"/>
    <w:rsid w:val="0E0924B7"/>
    <w:rsid w:val="0E0B1B01"/>
    <w:rsid w:val="0E0C3875"/>
    <w:rsid w:val="0E0ECD21"/>
    <w:rsid w:val="0E11817A"/>
    <w:rsid w:val="0E12299C"/>
    <w:rsid w:val="0E13AF36"/>
    <w:rsid w:val="0E15E7C6"/>
    <w:rsid w:val="0E162C01"/>
    <w:rsid w:val="0E193CB8"/>
    <w:rsid w:val="0E19E723"/>
    <w:rsid w:val="0E19F975"/>
    <w:rsid w:val="0E1A43A3"/>
    <w:rsid w:val="0E1E074C"/>
    <w:rsid w:val="0E25BAE7"/>
    <w:rsid w:val="0E2A9189"/>
    <w:rsid w:val="0E2B671D"/>
    <w:rsid w:val="0E2BE69D"/>
    <w:rsid w:val="0E2CE012"/>
    <w:rsid w:val="0E2F48C8"/>
    <w:rsid w:val="0E2FFB81"/>
    <w:rsid w:val="0E32737C"/>
    <w:rsid w:val="0E3AC46E"/>
    <w:rsid w:val="0E3BBC07"/>
    <w:rsid w:val="0E3D6735"/>
    <w:rsid w:val="0E3DC832"/>
    <w:rsid w:val="0E3DE36D"/>
    <w:rsid w:val="0E3F1EC1"/>
    <w:rsid w:val="0E405BDE"/>
    <w:rsid w:val="0E48F66D"/>
    <w:rsid w:val="0E4B00AF"/>
    <w:rsid w:val="0E4C096D"/>
    <w:rsid w:val="0E4CA5A1"/>
    <w:rsid w:val="0E4D456C"/>
    <w:rsid w:val="0E4E44C9"/>
    <w:rsid w:val="0E50FE06"/>
    <w:rsid w:val="0E527587"/>
    <w:rsid w:val="0E558E05"/>
    <w:rsid w:val="0E57283F"/>
    <w:rsid w:val="0E57C74B"/>
    <w:rsid w:val="0E5F2EEB"/>
    <w:rsid w:val="0E5F5670"/>
    <w:rsid w:val="0E5FC8AA"/>
    <w:rsid w:val="0E64365B"/>
    <w:rsid w:val="0E645843"/>
    <w:rsid w:val="0E64C2A9"/>
    <w:rsid w:val="0E65E54E"/>
    <w:rsid w:val="0E66D11E"/>
    <w:rsid w:val="0E6A1187"/>
    <w:rsid w:val="0E6E90D1"/>
    <w:rsid w:val="0E6F6BFC"/>
    <w:rsid w:val="0E71D8D4"/>
    <w:rsid w:val="0E71F01E"/>
    <w:rsid w:val="0E7251CA"/>
    <w:rsid w:val="0E78C907"/>
    <w:rsid w:val="0E7B99D4"/>
    <w:rsid w:val="0E7E0939"/>
    <w:rsid w:val="0E7F92C9"/>
    <w:rsid w:val="0E812948"/>
    <w:rsid w:val="0E86F1C6"/>
    <w:rsid w:val="0E8DF014"/>
    <w:rsid w:val="0E8E8914"/>
    <w:rsid w:val="0E8F06E2"/>
    <w:rsid w:val="0E8F1316"/>
    <w:rsid w:val="0E90238F"/>
    <w:rsid w:val="0E92A3E2"/>
    <w:rsid w:val="0E92DE52"/>
    <w:rsid w:val="0E94F7D9"/>
    <w:rsid w:val="0E98E969"/>
    <w:rsid w:val="0E996616"/>
    <w:rsid w:val="0E9DF8E2"/>
    <w:rsid w:val="0EA182D9"/>
    <w:rsid w:val="0EA18930"/>
    <w:rsid w:val="0EA2A2D7"/>
    <w:rsid w:val="0EAB3269"/>
    <w:rsid w:val="0EAC2249"/>
    <w:rsid w:val="0EAE9C14"/>
    <w:rsid w:val="0EB1E32C"/>
    <w:rsid w:val="0EB55ECF"/>
    <w:rsid w:val="0EBBCAC4"/>
    <w:rsid w:val="0EBDCAC1"/>
    <w:rsid w:val="0EBE5238"/>
    <w:rsid w:val="0EC3D2A6"/>
    <w:rsid w:val="0EC4F147"/>
    <w:rsid w:val="0EC90445"/>
    <w:rsid w:val="0ECAEC25"/>
    <w:rsid w:val="0ECDB97A"/>
    <w:rsid w:val="0ECE5294"/>
    <w:rsid w:val="0ED14049"/>
    <w:rsid w:val="0ED37055"/>
    <w:rsid w:val="0ED39B16"/>
    <w:rsid w:val="0ED470AA"/>
    <w:rsid w:val="0ED4D50B"/>
    <w:rsid w:val="0ED557FB"/>
    <w:rsid w:val="0ED8572D"/>
    <w:rsid w:val="0EDA5A5F"/>
    <w:rsid w:val="0EDE12DB"/>
    <w:rsid w:val="0EE32F77"/>
    <w:rsid w:val="0EE36166"/>
    <w:rsid w:val="0EE642F9"/>
    <w:rsid w:val="0EE8559E"/>
    <w:rsid w:val="0EE882A7"/>
    <w:rsid w:val="0EEA0017"/>
    <w:rsid w:val="0EEAFA24"/>
    <w:rsid w:val="0EEB256E"/>
    <w:rsid w:val="0EED2887"/>
    <w:rsid w:val="0EEE420E"/>
    <w:rsid w:val="0EF2F4A0"/>
    <w:rsid w:val="0EF34444"/>
    <w:rsid w:val="0EF40A56"/>
    <w:rsid w:val="0EF5AD6F"/>
    <w:rsid w:val="0EFCA0DD"/>
    <w:rsid w:val="0EFDFD1D"/>
    <w:rsid w:val="0EFE2D5E"/>
    <w:rsid w:val="0EFECBA3"/>
    <w:rsid w:val="0EFFD09C"/>
    <w:rsid w:val="0F009A46"/>
    <w:rsid w:val="0F02E186"/>
    <w:rsid w:val="0F083E8A"/>
    <w:rsid w:val="0F0938B8"/>
    <w:rsid w:val="0F0A1784"/>
    <w:rsid w:val="0F0A3EDB"/>
    <w:rsid w:val="0F0A42CF"/>
    <w:rsid w:val="0F0EF994"/>
    <w:rsid w:val="0F0FB188"/>
    <w:rsid w:val="0F127E54"/>
    <w:rsid w:val="0F1843B3"/>
    <w:rsid w:val="0F241F52"/>
    <w:rsid w:val="0F2632F9"/>
    <w:rsid w:val="0F28CB3D"/>
    <w:rsid w:val="0F2ACC4C"/>
    <w:rsid w:val="0F2AD546"/>
    <w:rsid w:val="0F2DA4F3"/>
    <w:rsid w:val="0F2EB88D"/>
    <w:rsid w:val="0F31C47A"/>
    <w:rsid w:val="0F33FFE3"/>
    <w:rsid w:val="0F37C504"/>
    <w:rsid w:val="0F3A8C33"/>
    <w:rsid w:val="0F3BCE4C"/>
    <w:rsid w:val="0F3F49C4"/>
    <w:rsid w:val="0F4021C9"/>
    <w:rsid w:val="0F411CD4"/>
    <w:rsid w:val="0F4912E5"/>
    <w:rsid w:val="0F498B6F"/>
    <w:rsid w:val="0F4D98F4"/>
    <w:rsid w:val="0F510059"/>
    <w:rsid w:val="0F54ECE1"/>
    <w:rsid w:val="0F596D7B"/>
    <w:rsid w:val="0F5A6279"/>
    <w:rsid w:val="0F5D2F98"/>
    <w:rsid w:val="0F5E777E"/>
    <w:rsid w:val="0F5E9537"/>
    <w:rsid w:val="0F5ECE39"/>
    <w:rsid w:val="0F5FE3C3"/>
    <w:rsid w:val="0F5FE72B"/>
    <w:rsid w:val="0F643F62"/>
    <w:rsid w:val="0F65118B"/>
    <w:rsid w:val="0F677669"/>
    <w:rsid w:val="0F6B0FBD"/>
    <w:rsid w:val="0F6B3C3D"/>
    <w:rsid w:val="0F6DF982"/>
    <w:rsid w:val="0F6E8054"/>
    <w:rsid w:val="0F6F1696"/>
    <w:rsid w:val="0F7421F2"/>
    <w:rsid w:val="0F75A192"/>
    <w:rsid w:val="0F77DA1D"/>
    <w:rsid w:val="0F7E1B70"/>
    <w:rsid w:val="0F812A48"/>
    <w:rsid w:val="0F816A75"/>
    <w:rsid w:val="0F8499DA"/>
    <w:rsid w:val="0F85DD7B"/>
    <w:rsid w:val="0F860AAC"/>
    <w:rsid w:val="0F878796"/>
    <w:rsid w:val="0F899F74"/>
    <w:rsid w:val="0F8B2578"/>
    <w:rsid w:val="0F8DD1F4"/>
    <w:rsid w:val="0F9044E9"/>
    <w:rsid w:val="0F905F42"/>
    <w:rsid w:val="0F955BD0"/>
    <w:rsid w:val="0F964E79"/>
    <w:rsid w:val="0F96B836"/>
    <w:rsid w:val="0F97F87C"/>
    <w:rsid w:val="0F9E7433"/>
    <w:rsid w:val="0FA13A31"/>
    <w:rsid w:val="0FA34AD0"/>
    <w:rsid w:val="0FA47155"/>
    <w:rsid w:val="0FA51FCC"/>
    <w:rsid w:val="0FA6F6C8"/>
    <w:rsid w:val="0FA88AB0"/>
    <w:rsid w:val="0FAA791E"/>
    <w:rsid w:val="0FAD2621"/>
    <w:rsid w:val="0FAF228D"/>
    <w:rsid w:val="0FB16E41"/>
    <w:rsid w:val="0FB455A6"/>
    <w:rsid w:val="0FB9507B"/>
    <w:rsid w:val="0FBCF780"/>
    <w:rsid w:val="0FBD39E6"/>
    <w:rsid w:val="0FBD67E5"/>
    <w:rsid w:val="0FBDC0AE"/>
    <w:rsid w:val="0FBE345A"/>
    <w:rsid w:val="0FBE43E0"/>
    <w:rsid w:val="0FC091F7"/>
    <w:rsid w:val="0FC158D3"/>
    <w:rsid w:val="0FC174C4"/>
    <w:rsid w:val="0FC17F79"/>
    <w:rsid w:val="0FC4A785"/>
    <w:rsid w:val="0FC6040E"/>
    <w:rsid w:val="0FC690B2"/>
    <w:rsid w:val="0FC80D3F"/>
    <w:rsid w:val="0FC9D69E"/>
    <w:rsid w:val="0FCBA33E"/>
    <w:rsid w:val="0FCF56DA"/>
    <w:rsid w:val="0FD3F4ED"/>
    <w:rsid w:val="0FD43FB4"/>
    <w:rsid w:val="0FD7B035"/>
    <w:rsid w:val="0FD815BB"/>
    <w:rsid w:val="0FD8AFBE"/>
    <w:rsid w:val="0FD9BF53"/>
    <w:rsid w:val="0FDBAF25"/>
    <w:rsid w:val="0FE18CDD"/>
    <w:rsid w:val="0FE2146D"/>
    <w:rsid w:val="0FE6F638"/>
    <w:rsid w:val="0FE90AC0"/>
    <w:rsid w:val="0FE98B89"/>
    <w:rsid w:val="0FE99EE4"/>
    <w:rsid w:val="0FEA50A1"/>
    <w:rsid w:val="0FEAB979"/>
    <w:rsid w:val="0FED594A"/>
    <w:rsid w:val="0FEEF432"/>
    <w:rsid w:val="0FF0DBC0"/>
    <w:rsid w:val="0FF1B2C3"/>
    <w:rsid w:val="0FF36A6D"/>
    <w:rsid w:val="0FF40069"/>
    <w:rsid w:val="0FF4022F"/>
    <w:rsid w:val="0FFE950D"/>
    <w:rsid w:val="0FFE9ED9"/>
    <w:rsid w:val="1002293C"/>
    <w:rsid w:val="100360E5"/>
    <w:rsid w:val="1007FC19"/>
    <w:rsid w:val="100B88DD"/>
    <w:rsid w:val="100D6E36"/>
    <w:rsid w:val="100FE0CD"/>
    <w:rsid w:val="10108463"/>
    <w:rsid w:val="10112EEB"/>
    <w:rsid w:val="1011B015"/>
    <w:rsid w:val="1011EC30"/>
    <w:rsid w:val="1014A534"/>
    <w:rsid w:val="10176507"/>
    <w:rsid w:val="1018BDB8"/>
    <w:rsid w:val="101CB38E"/>
    <w:rsid w:val="101DDFD5"/>
    <w:rsid w:val="1020416D"/>
    <w:rsid w:val="1020A3F8"/>
    <w:rsid w:val="102213EE"/>
    <w:rsid w:val="10294746"/>
    <w:rsid w:val="10298784"/>
    <w:rsid w:val="102ADDA6"/>
    <w:rsid w:val="102C040C"/>
    <w:rsid w:val="10301602"/>
    <w:rsid w:val="1031D11E"/>
    <w:rsid w:val="10336978"/>
    <w:rsid w:val="10351251"/>
    <w:rsid w:val="103620DC"/>
    <w:rsid w:val="1038F3B2"/>
    <w:rsid w:val="10392733"/>
    <w:rsid w:val="103DB524"/>
    <w:rsid w:val="10436667"/>
    <w:rsid w:val="10440DD2"/>
    <w:rsid w:val="104636A2"/>
    <w:rsid w:val="104705C3"/>
    <w:rsid w:val="10498DCB"/>
    <w:rsid w:val="1049C2E2"/>
    <w:rsid w:val="104EC85D"/>
    <w:rsid w:val="10502F19"/>
    <w:rsid w:val="105258F5"/>
    <w:rsid w:val="1053EDAD"/>
    <w:rsid w:val="105507A6"/>
    <w:rsid w:val="1058AF96"/>
    <w:rsid w:val="105CF936"/>
    <w:rsid w:val="105D7DA7"/>
    <w:rsid w:val="105E2D92"/>
    <w:rsid w:val="105EA2CD"/>
    <w:rsid w:val="106479D3"/>
    <w:rsid w:val="1069CEB8"/>
    <w:rsid w:val="106A1A15"/>
    <w:rsid w:val="106DA003"/>
    <w:rsid w:val="106DAC99"/>
    <w:rsid w:val="106E8636"/>
    <w:rsid w:val="106FD560"/>
    <w:rsid w:val="10714FDE"/>
    <w:rsid w:val="10782E89"/>
    <w:rsid w:val="10790E7C"/>
    <w:rsid w:val="1079B7C0"/>
    <w:rsid w:val="107B3925"/>
    <w:rsid w:val="107C105E"/>
    <w:rsid w:val="107D820A"/>
    <w:rsid w:val="107DC101"/>
    <w:rsid w:val="1084CD69"/>
    <w:rsid w:val="10865C3C"/>
    <w:rsid w:val="10865F6B"/>
    <w:rsid w:val="108A4E95"/>
    <w:rsid w:val="108D62D4"/>
    <w:rsid w:val="108E68FB"/>
    <w:rsid w:val="108F1FB7"/>
    <w:rsid w:val="10922E68"/>
    <w:rsid w:val="1093EA38"/>
    <w:rsid w:val="1096302E"/>
    <w:rsid w:val="1099274F"/>
    <w:rsid w:val="109968E1"/>
    <w:rsid w:val="109BB892"/>
    <w:rsid w:val="10A0072E"/>
    <w:rsid w:val="10A0C2B8"/>
    <w:rsid w:val="10A7AE70"/>
    <w:rsid w:val="10A7CD84"/>
    <w:rsid w:val="10AB5AF6"/>
    <w:rsid w:val="10AE9FEF"/>
    <w:rsid w:val="10B03A29"/>
    <w:rsid w:val="10B30280"/>
    <w:rsid w:val="10B3EC9A"/>
    <w:rsid w:val="10B41FC3"/>
    <w:rsid w:val="10B54551"/>
    <w:rsid w:val="10B6DD3A"/>
    <w:rsid w:val="10B8B2D2"/>
    <w:rsid w:val="10B8C593"/>
    <w:rsid w:val="10BB5BD6"/>
    <w:rsid w:val="10BC1F21"/>
    <w:rsid w:val="10BD2F8F"/>
    <w:rsid w:val="10BD8A27"/>
    <w:rsid w:val="10C11761"/>
    <w:rsid w:val="10C1E621"/>
    <w:rsid w:val="10C2D8CA"/>
    <w:rsid w:val="10C56E8A"/>
    <w:rsid w:val="10C676DF"/>
    <w:rsid w:val="10CA7CE7"/>
    <w:rsid w:val="10CBA0B7"/>
    <w:rsid w:val="10CD2F25"/>
    <w:rsid w:val="10CE7249"/>
    <w:rsid w:val="10D0DA0A"/>
    <w:rsid w:val="10D228B3"/>
    <w:rsid w:val="10D25AB8"/>
    <w:rsid w:val="10D3105F"/>
    <w:rsid w:val="10D80E8E"/>
    <w:rsid w:val="10DA94F8"/>
    <w:rsid w:val="10DFFF75"/>
    <w:rsid w:val="10E41C31"/>
    <w:rsid w:val="10E75127"/>
    <w:rsid w:val="10E8C61D"/>
    <w:rsid w:val="10E8CCB8"/>
    <w:rsid w:val="10E8DDC1"/>
    <w:rsid w:val="10EA0B6F"/>
    <w:rsid w:val="10ECE5F3"/>
    <w:rsid w:val="10ED6C3E"/>
    <w:rsid w:val="10EDBAD4"/>
    <w:rsid w:val="10EE6C81"/>
    <w:rsid w:val="10EF1A47"/>
    <w:rsid w:val="10F1A6B0"/>
    <w:rsid w:val="10F66B87"/>
    <w:rsid w:val="10F8FC38"/>
    <w:rsid w:val="10F90806"/>
    <w:rsid w:val="10FA544A"/>
    <w:rsid w:val="110079AB"/>
    <w:rsid w:val="1100C995"/>
    <w:rsid w:val="1101FF40"/>
    <w:rsid w:val="110392D7"/>
    <w:rsid w:val="1103DDEB"/>
    <w:rsid w:val="1108AD21"/>
    <w:rsid w:val="1113D90B"/>
    <w:rsid w:val="1118D8C3"/>
    <w:rsid w:val="111931F0"/>
    <w:rsid w:val="111A9CFF"/>
    <w:rsid w:val="111ADF1B"/>
    <w:rsid w:val="111D7197"/>
    <w:rsid w:val="11296212"/>
    <w:rsid w:val="112C1D2A"/>
    <w:rsid w:val="113020BF"/>
    <w:rsid w:val="1130EE49"/>
    <w:rsid w:val="11321156"/>
    <w:rsid w:val="11327EF2"/>
    <w:rsid w:val="11340E99"/>
    <w:rsid w:val="1134DF3F"/>
    <w:rsid w:val="1135C577"/>
    <w:rsid w:val="1136F74F"/>
    <w:rsid w:val="11371680"/>
    <w:rsid w:val="113A7187"/>
    <w:rsid w:val="113B8A2B"/>
    <w:rsid w:val="113C615C"/>
    <w:rsid w:val="113CA467"/>
    <w:rsid w:val="113CC437"/>
    <w:rsid w:val="113D67A4"/>
    <w:rsid w:val="113F19DB"/>
    <w:rsid w:val="113FA2EE"/>
    <w:rsid w:val="113FAC25"/>
    <w:rsid w:val="1142F3E6"/>
    <w:rsid w:val="11472C9E"/>
    <w:rsid w:val="114EB718"/>
    <w:rsid w:val="1150CFF5"/>
    <w:rsid w:val="1152A666"/>
    <w:rsid w:val="11540D8A"/>
    <w:rsid w:val="11578B49"/>
    <w:rsid w:val="115A96E7"/>
    <w:rsid w:val="115C3F95"/>
    <w:rsid w:val="1161D5A6"/>
    <w:rsid w:val="116213CD"/>
    <w:rsid w:val="11667F0A"/>
    <w:rsid w:val="116DFF64"/>
    <w:rsid w:val="1172CB3C"/>
    <w:rsid w:val="1172F343"/>
    <w:rsid w:val="1175EBEF"/>
    <w:rsid w:val="11763000"/>
    <w:rsid w:val="1179304C"/>
    <w:rsid w:val="118798C7"/>
    <w:rsid w:val="118A5948"/>
    <w:rsid w:val="118ADCF6"/>
    <w:rsid w:val="118F54ED"/>
    <w:rsid w:val="11902905"/>
    <w:rsid w:val="11922C0D"/>
    <w:rsid w:val="1193602A"/>
    <w:rsid w:val="1196CEA8"/>
    <w:rsid w:val="11974C42"/>
    <w:rsid w:val="11979B16"/>
    <w:rsid w:val="1199D8FB"/>
    <w:rsid w:val="1199DB32"/>
    <w:rsid w:val="119CDE73"/>
    <w:rsid w:val="119D0D97"/>
    <w:rsid w:val="119D6AB4"/>
    <w:rsid w:val="11A17153"/>
    <w:rsid w:val="11A36711"/>
    <w:rsid w:val="11A399D5"/>
    <w:rsid w:val="11A406D1"/>
    <w:rsid w:val="11A4C450"/>
    <w:rsid w:val="11A57567"/>
    <w:rsid w:val="11A93FF8"/>
    <w:rsid w:val="11A98A57"/>
    <w:rsid w:val="11AB2C31"/>
    <w:rsid w:val="11AB87E9"/>
    <w:rsid w:val="11AD23F9"/>
    <w:rsid w:val="11AD4C89"/>
    <w:rsid w:val="11ADF237"/>
    <w:rsid w:val="11B0E074"/>
    <w:rsid w:val="11B35FC7"/>
    <w:rsid w:val="11B3D89A"/>
    <w:rsid w:val="11B6331F"/>
    <w:rsid w:val="11B650D2"/>
    <w:rsid w:val="11BA6885"/>
    <w:rsid w:val="11BA8653"/>
    <w:rsid w:val="11BC83AE"/>
    <w:rsid w:val="11C18C96"/>
    <w:rsid w:val="11C2167B"/>
    <w:rsid w:val="11C5AD71"/>
    <w:rsid w:val="11C5FAF7"/>
    <w:rsid w:val="11C8BF3C"/>
    <w:rsid w:val="11CE535C"/>
    <w:rsid w:val="11D0A83F"/>
    <w:rsid w:val="11DD0C7F"/>
    <w:rsid w:val="11DD755F"/>
    <w:rsid w:val="11E0B37E"/>
    <w:rsid w:val="11E2B06E"/>
    <w:rsid w:val="11E3268F"/>
    <w:rsid w:val="11E4D1A5"/>
    <w:rsid w:val="11E6336B"/>
    <w:rsid w:val="11E75172"/>
    <w:rsid w:val="11E7954B"/>
    <w:rsid w:val="11E8904B"/>
    <w:rsid w:val="11E8B0AB"/>
    <w:rsid w:val="11EC0FF6"/>
    <w:rsid w:val="11ECEFC5"/>
    <w:rsid w:val="11F5FE60"/>
    <w:rsid w:val="11F6A8B0"/>
    <w:rsid w:val="11F77343"/>
    <w:rsid w:val="11F9111A"/>
    <w:rsid w:val="11FC1380"/>
    <w:rsid w:val="11FDD70E"/>
    <w:rsid w:val="11FF9155"/>
    <w:rsid w:val="120331A9"/>
    <w:rsid w:val="1206BD84"/>
    <w:rsid w:val="1209FAFE"/>
    <w:rsid w:val="120AA460"/>
    <w:rsid w:val="120C5ADE"/>
    <w:rsid w:val="121002E3"/>
    <w:rsid w:val="1212D002"/>
    <w:rsid w:val="1216129A"/>
    <w:rsid w:val="12182091"/>
    <w:rsid w:val="12197D6B"/>
    <w:rsid w:val="121C82A2"/>
    <w:rsid w:val="121C959A"/>
    <w:rsid w:val="121EF85D"/>
    <w:rsid w:val="121FD901"/>
    <w:rsid w:val="12236F6B"/>
    <w:rsid w:val="1223DB62"/>
    <w:rsid w:val="12245E37"/>
    <w:rsid w:val="122554D1"/>
    <w:rsid w:val="1225BEA5"/>
    <w:rsid w:val="1226241C"/>
    <w:rsid w:val="1226352A"/>
    <w:rsid w:val="122888D4"/>
    <w:rsid w:val="122A2201"/>
    <w:rsid w:val="122BA96C"/>
    <w:rsid w:val="123030FD"/>
    <w:rsid w:val="12304E21"/>
    <w:rsid w:val="12312DDA"/>
    <w:rsid w:val="1231C794"/>
    <w:rsid w:val="1232B4B0"/>
    <w:rsid w:val="12331267"/>
    <w:rsid w:val="123569FC"/>
    <w:rsid w:val="1236033C"/>
    <w:rsid w:val="12360B2F"/>
    <w:rsid w:val="1237D1CC"/>
    <w:rsid w:val="123A6469"/>
    <w:rsid w:val="123B731F"/>
    <w:rsid w:val="123C7265"/>
    <w:rsid w:val="123E6CA2"/>
    <w:rsid w:val="124232B1"/>
    <w:rsid w:val="12431FCE"/>
    <w:rsid w:val="1243396E"/>
    <w:rsid w:val="1244FF6B"/>
    <w:rsid w:val="124C0D95"/>
    <w:rsid w:val="12519B17"/>
    <w:rsid w:val="1251E889"/>
    <w:rsid w:val="1254C866"/>
    <w:rsid w:val="1257E5F9"/>
    <w:rsid w:val="125C2BE6"/>
    <w:rsid w:val="125DEC77"/>
    <w:rsid w:val="125FBC8B"/>
    <w:rsid w:val="12606203"/>
    <w:rsid w:val="12613C1F"/>
    <w:rsid w:val="1262F04C"/>
    <w:rsid w:val="1264AC73"/>
    <w:rsid w:val="1269216E"/>
    <w:rsid w:val="126C18DD"/>
    <w:rsid w:val="126FA1F0"/>
    <w:rsid w:val="1273F94D"/>
    <w:rsid w:val="12754C52"/>
    <w:rsid w:val="12756BA1"/>
    <w:rsid w:val="127576E6"/>
    <w:rsid w:val="1276BADA"/>
    <w:rsid w:val="127CAD53"/>
    <w:rsid w:val="127D2393"/>
    <w:rsid w:val="127F02B1"/>
    <w:rsid w:val="12870FFF"/>
    <w:rsid w:val="1288C326"/>
    <w:rsid w:val="128AC0A3"/>
    <w:rsid w:val="128C85E1"/>
    <w:rsid w:val="128DE1DB"/>
    <w:rsid w:val="128FC2BB"/>
    <w:rsid w:val="129272E1"/>
    <w:rsid w:val="1293FC18"/>
    <w:rsid w:val="12967120"/>
    <w:rsid w:val="1298BC02"/>
    <w:rsid w:val="1298E185"/>
    <w:rsid w:val="129F12AB"/>
    <w:rsid w:val="129F74A8"/>
    <w:rsid w:val="12A2A2D9"/>
    <w:rsid w:val="12B04784"/>
    <w:rsid w:val="12BDB599"/>
    <w:rsid w:val="12C3BB82"/>
    <w:rsid w:val="12C41E80"/>
    <w:rsid w:val="12C43192"/>
    <w:rsid w:val="12C791B8"/>
    <w:rsid w:val="12C82485"/>
    <w:rsid w:val="12CC7E65"/>
    <w:rsid w:val="12CDA7BF"/>
    <w:rsid w:val="12CFC10A"/>
    <w:rsid w:val="12CFC83F"/>
    <w:rsid w:val="12D04ABB"/>
    <w:rsid w:val="12D0C307"/>
    <w:rsid w:val="12D1E561"/>
    <w:rsid w:val="12D3CF62"/>
    <w:rsid w:val="12D5B452"/>
    <w:rsid w:val="12D68A8F"/>
    <w:rsid w:val="12D71E64"/>
    <w:rsid w:val="12D7BA95"/>
    <w:rsid w:val="12DFB099"/>
    <w:rsid w:val="12E127EF"/>
    <w:rsid w:val="12E2A553"/>
    <w:rsid w:val="12E2ACB8"/>
    <w:rsid w:val="12EB0BFF"/>
    <w:rsid w:val="12EB5BE9"/>
    <w:rsid w:val="12EF96B3"/>
    <w:rsid w:val="12F4773F"/>
    <w:rsid w:val="12F63FD5"/>
    <w:rsid w:val="12F84F5F"/>
    <w:rsid w:val="12FAB982"/>
    <w:rsid w:val="12FAD711"/>
    <w:rsid w:val="12FD11D8"/>
    <w:rsid w:val="13017500"/>
    <w:rsid w:val="1304A677"/>
    <w:rsid w:val="13066269"/>
    <w:rsid w:val="1308256E"/>
    <w:rsid w:val="13089B55"/>
    <w:rsid w:val="130D1A57"/>
    <w:rsid w:val="1312241E"/>
    <w:rsid w:val="1316FFE9"/>
    <w:rsid w:val="13184C24"/>
    <w:rsid w:val="13186828"/>
    <w:rsid w:val="1318C51D"/>
    <w:rsid w:val="131AB240"/>
    <w:rsid w:val="132099BC"/>
    <w:rsid w:val="13231FB7"/>
    <w:rsid w:val="13238DB9"/>
    <w:rsid w:val="132454A8"/>
    <w:rsid w:val="132A90F2"/>
    <w:rsid w:val="132C1E06"/>
    <w:rsid w:val="13321F62"/>
    <w:rsid w:val="13322A53"/>
    <w:rsid w:val="1335191A"/>
    <w:rsid w:val="1335FB34"/>
    <w:rsid w:val="1336ADBD"/>
    <w:rsid w:val="133AA460"/>
    <w:rsid w:val="133FAB2A"/>
    <w:rsid w:val="134367AA"/>
    <w:rsid w:val="1346724B"/>
    <w:rsid w:val="13480840"/>
    <w:rsid w:val="134A5664"/>
    <w:rsid w:val="134B3650"/>
    <w:rsid w:val="134B69FE"/>
    <w:rsid w:val="134D5F15"/>
    <w:rsid w:val="134E5B97"/>
    <w:rsid w:val="134F4454"/>
    <w:rsid w:val="1352541B"/>
    <w:rsid w:val="135496E8"/>
    <w:rsid w:val="135612C8"/>
    <w:rsid w:val="1356784B"/>
    <w:rsid w:val="1356B797"/>
    <w:rsid w:val="1356E91F"/>
    <w:rsid w:val="135718C0"/>
    <w:rsid w:val="135B2B91"/>
    <w:rsid w:val="135C807B"/>
    <w:rsid w:val="135D30D9"/>
    <w:rsid w:val="135D7442"/>
    <w:rsid w:val="135F4BCA"/>
    <w:rsid w:val="1360290C"/>
    <w:rsid w:val="13608DF9"/>
    <w:rsid w:val="136462D0"/>
    <w:rsid w:val="1369FE11"/>
    <w:rsid w:val="136E807E"/>
    <w:rsid w:val="13760A4A"/>
    <w:rsid w:val="13775876"/>
    <w:rsid w:val="1377B8C0"/>
    <w:rsid w:val="1377C786"/>
    <w:rsid w:val="137BD901"/>
    <w:rsid w:val="137D4CC3"/>
    <w:rsid w:val="13839785"/>
    <w:rsid w:val="13862A3B"/>
    <w:rsid w:val="138C10DA"/>
    <w:rsid w:val="138DE0BE"/>
    <w:rsid w:val="138FA806"/>
    <w:rsid w:val="13920891"/>
    <w:rsid w:val="1392F35A"/>
    <w:rsid w:val="1393D968"/>
    <w:rsid w:val="13957C21"/>
    <w:rsid w:val="13996154"/>
    <w:rsid w:val="1399F843"/>
    <w:rsid w:val="139BE5EC"/>
    <w:rsid w:val="139D44E1"/>
    <w:rsid w:val="139DB36F"/>
    <w:rsid w:val="139E17FC"/>
    <w:rsid w:val="139E2E07"/>
    <w:rsid w:val="139E48DC"/>
    <w:rsid w:val="139EDE6D"/>
    <w:rsid w:val="13A00B7B"/>
    <w:rsid w:val="13A0F2C6"/>
    <w:rsid w:val="13A15A6A"/>
    <w:rsid w:val="13A6E301"/>
    <w:rsid w:val="13A99350"/>
    <w:rsid w:val="13AB9178"/>
    <w:rsid w:val="13ACA13C"/>
    <w:rsid w:val="13AD1C36"/>
    <w:rsid w:val="13AE5D71"/>
    <w:rsid w:val="13AEBCE6"/>
    <w:rsid w:val="13AF1AAC"/>
    <w:rsid w:val="13B03AD5"/>
    <w:rsid w:val="13B2CEE0"/>
    <w:rsid w:val="13B5C4A6"/>
    <w:rsid w:val="13BB5D7C"/>
    <w:rsid w:val="13C2AD2B"/>
    <w:rsid w:val="13C322A2"/>
    <w:rsid w:val="13C358DD"/>
    <w:rsid w:val="13C4B291"/>
    <w:rsid w:val="13C7589E"/>
    <w:rsid w:val="13C998C5"/>
    <w:rsid w:val="13CC7E2A"/>
    <w:rsid w:val="13CFAC96"/>
    <w:rsid w:val="13D0001A"/>
    <w:rsid w:val="13D011B8"/>
    <w:rsid w:val="13D6A75E"/>
    <w:rsid w:val="13D7903A"/>
    <w:rsid w:val="13D7B778"/>
    <w:rsid w:val="13D7D460"/>
    <w:rsid w:val="13D8962C"/>
    <w:rsid w:val="13D96382"/>
    <w:rsid w:val="13DC682E"/>
    <w:rsid w:val="13E0A11D"/>
    <w:rsid w:val="13E3F012"/>
    <w:rsid w:val="13E6532C"/>
    <w:rsid w:val="13E67566"/>
    <w:rsid w:val="13E7BD27"/>
    <w:rsid w:val="13EA514A"/>
    <w:rsid w:val="13EAF8D3"/>
    <w:rsid w:val="13EE1D4E"/>
    <w:rsid w:val="13F39529"/>
    <w:rsid w:val="13F46846"/>
    <w:rsid w:val="13F5CDFF"/>
    <w:rsid w:val="13F605A6"/>
    <w:rsid w:val="13F66E80"/>
    <w:rsid w:val="13F850DB"/>
    <w:rsid w:val="13F94DDA"/>
    <w:rsid w:val="13FAB963"/>
    <w:rsid w:val="13FBEAD8"/>
    <w:rsid w:val="13FD9A42"/>
    <w:rsid w:val="13FFC6A0"/>
    <w:rsid w:val="140173C7"/>
    <w:rsid w:val="1402CC04"/>
    <w:rsid w:val="1402DEA1"/>
    <w:rsid w:val="1403C110"/>
    <w:rsid w:val="1404EE10"/>
    <w:rsid w:val="14050DFB"/>
    <w:rsid w:val="14055D5B"/>
    <w:rsid w:val="140926B2"/>
    <w:rsid w:val="140B0C50"/>
    <w:rsid w:val="140DD114"/>
    <w:rsid w:val="140EDC87"/>
    <w:rsid w:val="140FDCC6"/>
    <w:rsid w:val="141599F5"/>
    <w:rsid w:val="14172A32"/>
    <w:rsid w:val="141865D1"/>
    <w:rsid w:val="1419045A"/>
    <w:rsid w:val="1419144B"/>
    <w:rsid w:val="141C11BE"/>
    <w:rsid w:val="141EC5DE"/>
    <w:rsid w:val="14201FC3"/>
    <w:rsid w:val="142388EE"/>
    <w:rsid w:val="14244886"/>
    <w:rsid w:val="142561F4"/>
    <w:rsid w:val="1427EDD1"/>
    <w:rsid w:val="1428E701"/>
    <w:rsid w:val="142985A3"/>
    <w:rsid w:val="1429E192"/>
    <w:rsid w:val="142CBA4E"/>
    <w:rsid w:val="142EA9E2"/>
    <w:rsid w:val="142FD268"/>
    <w:rsid w:val="14311A2F"/>
    <w:rsid w:val="14322AA0"/>
    <w:rsid w:val="1433298D"/>
    <w:rsid w:val="1433E231"/>
    <w:rsid w:val="144306E8"/>
    <w:rsid w:val="144C5E8D"/>
    <w:rsid w:val="144C6BEC"/>
    <w:rsid w:val="144F656F"/>
    <w:rsid w:val="145014FD"/>
    <w:rsid w:val="14531966"/>
    <w:rsid w:val="1455362D"/>
    <w:rsid w:val="1455F863"/>
    <w:rsid w:val="14596C22"/>
    <w:rsid w:val="145BC04D"/>
    <w:rsid w:val="145BDB15"/>
    <w:rsid w:val="145F660A"/>
    <w:rsid w:val="14652624"/>
    <w:rsid w:val="146551EE"/>
    <w:rsid w:val="1466BB2F"/>
    <w:rsid w:val="1467A9F2"/>
    <w:rsid w:val="14684D10"/>
    <w:rsid w:val="146963A8"/>
    <w:rsid w:val="146E08B8"/>
    <w:rsid w:val="14717F0E"/>
    <w:rsid w:val="1471C985"/>
    <w:rsid w:val="1473D23D"/>
    <w:rsid w:val="14764096"/>
    <w:rsid w:val="147782AC"/>
    <w:rsid w:val="1477CCB2"/>
    <w:rsid w:val="147B8BF3"/>
    <w:rsid w:val="148009F2"/>
    <w:rsid w:val="1484CAF7"/>
    <w:rsid w:val="14853B50"/>
    <w:rsid w:val="1485548C"/>
    <w:rsid w:val="1486AD6B"/>
    <w:rsid w:val="148AC05E"/>
    <w:rsid w:val="148B0F39"/>
    <w:rsid w:val="148DB23D"/>
    <w:rsid w:val="148E9CC1"/>
    <w:rsid w:val="149323BE"/>
    <w:rsid w:val="14940DAF"/>
    <w:rsid w:val="14941FC0"/>
    <w:rsid w:val="14945503"/>
    <w:rsid w:val="149FE6D2"/>
    <w:rsid w:val="14A18993"/>
    <w:rsid w:val="14A1990D"/>
    <w:rsid w:val="14A48E65"/>
    <w:rsid w:val="14B2586D"/>
    <w:rsid w:val="14B42595"/>
    <w:rsid w:val="14B5F801"/>
    <w:rsid w:val="14B77C83"/>
    <w:rsid w:val="14B7A85B"/>
    <w:rsid w:val="14BC0AB6"/>
    <w:rsid w:val="14BCE258"/>
    <w:rsid w:val="14C198BD"/>
    <w:rsid w:val="14C26CF2"/>
    <w:rsid w:val="14C56670"/>
    <w:rsid w:val="14C81361"/>
    <w:rsid w:val="14C82E47"/>
    <w:rsid w:val="14CB9654"/>
    <w:rsid w:val="14CC8773"/>
    <w:rsid w:val="14CFB765"/>
    <w:rsid w:val="14D02098"/>
    <w:rsid w:val="14D24D7E"/>
    <w:rsid w:val="14D2C5D9"/>
    <w:rsid w:val="14D61481"/>
    <w:rsid w:val="14D91CE2"/>
    <w:rsid w:val="14DA577C"/>
    <w:rsid w:val="14DAA5B4"/>
    <w:rsid w:val="14DB0115"/>
    <w:rsid w:val="14DBD71B"/>
    <w:rsid w:val="14DC073C"/>
    <w:rsid w:val="14E00641"/>
    <w:rsid w:val="14E02297"/>
    <w:rsid w:val="14E2E947"/>
    <w:rsid w:val="14E3BF43"/>
    <w:rsid w:val="14E3F814"/>
    <w:rsid w:val="14E6E1C1"/>
    <w:rsid w:val="14E77DE9"/>
    <w:rsid w:val="14E79725"/>
    <w:rsid w:val="14ED87CA"/>
    <w:rsid w:val="14EF93A3"/>
    <w:rsid w:val="14F31FBB"/>
    <w:rsid w:val="14F5F897"/>
    <w:rsid w:val="14F635F3"/>
    <w:rsid w:val="14F97EA9"/>
    <w:rsid w:val="14FA83A6"/>
    <w:rsid w:val="14FC04D9"/>
    <w:rsid w:val="1501B03B"/>
    <w:rsid w:val="1502E532"/>
    <w:rsid w:val="1505D8BD"/>
    <w:rsid w:val="150E844F"/>
    <w:rsid w:val="150EC2F0"/>
    <w:rsid w:val="1511F9E7"/>
    <w:rsid w:val="1514D8E6"/>
    <w:rsid w:val="151899CC"/>
    <w:rsid w:val="151B8B57"/>
    <w:rsid w:val="151CBE9B"/>
    <w:rsid w:val="151FA8D4"/>
    <w:rsid w:val="151FFDB0"/>
    <w:rsid w:val="15206486"/>
    <w:rsid w:val="152206C9"/>
    <w:rsid w:val="152244C2"/>
    <w:rsid w:val="1523C142"/>
    <w:rsid w:val="1524C494"/>
    <w:rsid w:val="1525BBB5"/>
    <w:rsid w:val="152781EB"/>
    <w:rsid w:val="1529E427"/>
    <w:rsid w:val="152A6C41"/>
    <w:rsid w:val="152B0F2A"/>
    <w:rsid w:val="152BF019"/>
    <w:rsid w:val="152F48AA"/>
    <w:rsid w:val="152FE906"/>
    <w:rsid w:val="153120A0"/>
    <w:rsid w:val="15333D3D"/>
    <w:rsid w:val="153770EA"/>
    <w:rsid w:val="1538D1F1"/>
    <w:rsid w:val="153A8FAF"/>
    <w:rsid w:val="153B8FA7"/>
    <w:rsid w:val="153D4CF4"/>
    <w:rsid w:val="153FC246"/>
    <w:rsid w:val="15450D4A"/>
    <w:rsid w:val="15460C74"/>
    <w:rsid w:val="15476D81"/>
    <w:rsid w:val="154BF67F"/>
    <w:rsid w:val="154DFE5C"/>
    <w:rsid w:val="1550ED35"/>
    <w:rsid w:val="1552F00B"/>
    <w:rsid w:val="155365D0"/>
    <w:rsid w:val="15541EFB"/>
    <w:rsid w:val="1556C5AD"/>
    <w:rsid w:val="155741C1"/>
    <w:rsid w:val="155E9312"/>
    <w:rsid w:val="155EE795"/>
    <w:rsid w:val="15621074"/>
    <w:rsid w:val="15623817"/>
    <w:rsid w:val="156343AE"/>
    <w:rsid w:val="1564EEF3"/>
    <w:rsid w:val="1564FB55"/>
    <w:rsid w:val="15660BA8"/>
    <w:rsid w:val="156711B6"/>
    <w:rsid w:val="1569066F"/>
    <w:rsid w:val="1569E222"/>
    <w:rsid w:val="156B44AC"/>
    <w:rsid w:val="156B95C4"/>
    <w:rsid w:val="15718076"/>
    <w:rsid w:val="15759DDE"/>
    <w:rsid w:val="15781056"/>
    <w:rsid w:val="15791E3D"/>
    <w:rsid w:val="157A69B9"/>
    <w:rsid w:val="157E3A55"/>
    <w:rsid w:val="158153C7"/>
    <w:rsid w:val="1581F5D4"/>
    <w:rsid w:val="15831E33"/>
    <w:rsid w:val="1584E7D5"/>
    <w:rsid w:val="15956EA5"/>
    <w:rsid w:val="159ACDF2"/>
    <w:rsid w:val="159E43F7"/>
    <w:rsid w:val="159E82A0"/>
    <w:rsid w:val="159E8F69"/>
    <w:rsid w:val="159FE3D4"/>
    <w:rsid w:val="15A1354C"/>
    <w:rsid w:val="15A22952"/>
    <w:rsid w:val="15A49A8C"/>
    <w:rsid w:val="15A4F50E"/>
    <w:rsid w:val="15A75D1A"/>
    <w:rsid w:val="15A7C0DE"/>
    <w:rsid w:val="15A872E1"/>
    <w:rsid w:val="15AA1EF9"/>
    <w:rsid w:val="15ABE914"/>
    <w:rsid w:val="15ABF029"/>
    <w:rsid w:val="15AD3905"/>
    <w:rsid w:val="15AD46EC"/>
    <w:rsid w:val="15AF3C3C"/>
    <w:rsid w:val="15B0EBDA"/>
    <w:rsid w:val="15B29CB6"/>
    <w:rsid w:val="15B37CF0"/>
    <w:rsid w:val="15B3C9CB"/>
    <w:rsid w:val="15B8ABF9"/>
    <w:rsid w:val="15BD2AC2"/>
    <w:rsid w:val="15C557B0"/>
    <w:rsid w:val="15C61124"/>
    <w:rsid w:val="15C70C2D"/>
    <w:rsid w:val="15C8E0E4"/>
    <w:rsid w:val="15CCBBB1"/>
    <w:rsid w:val="15CFCD27"/>
    <w:rsid w:val="15D239DE"/>
    <w:rsid w:val="15D656E0"/>
    <w:rsid w:val="15DAC338"/>
    <w:rsid w:val="15DD3C58"/>
    <w:rsid w:val="15DEE7DA"/>
    <w:rsid w:val="15DF6429"/>
    <w:rsid w:val="15E069BE"/>
    <w:rsid w:val="15E3810F"/>
    <w:rsid w:val="15E66EB4"/>
    <w:rsid w:val="15ED6C02"/>
    <w:rsid w:val="15F43666"/>
    <w:rsid w:val="15F5E42E"/>
    <w:rsid w:val="15F76DC5"/>
    <w:rsid w:val="15FA3FA1"/>
    <w:rsid w:val="15FD9138"/>
    <w:rsid w:val="15FDF3F3"/>
    <w:rsid w:val="15FF8AC8"/>
    <w:rsid w:val="1602AE75"/>
    <w:rsid w:val="1608FBC2"/>
    <w:rsid w:val="160C8E9B"/>
    <w:rsid w:val="161384E1"/>
    <w:rsid w:val="16165BD6"/>
    <w:rsid w:val="1618AA8A"/>
    <w:rsid w:val="161B4E39"/>
    <w:rsid w:val="161BE02B"/>
    <w:rsid w:val="162253DD"/>
    <w:rsid w:val="1624D9EE"/>
    <w:rsid w:val="16250D0E"/>
    <w:rsid w:val="16268D98"/>
    <w:rsid w:val="16285DC0"/>
    <w:rsid w:val="162A3099"/>
    <w:rsid w:val="162AB451"/>
    <w:rsid w:val="162B04DB"/>
    <w:rsid w:val="162CB6BB"/>
    <w:rsid w:val="162E01DC"/>
    <w:rsid w:val="162EE3E2"/>
    <w:rsid w:val="16312ECA"/>
    <w:rsid w:val="1632C41B"/>
    <w:rsid w:val="1633952E"/>
    <w:rsid w:val="1633C419"/>
    <w:rsid w:val="16353DCC"/>
    <w:rsid w:val="16363E05"/>
    <w:rsid w:val="163BDFB7"/>
    <w:rsid w:val="1641FAC4"/>
    <w:rsid w:val="16446FE1"/>
    <w:rsid w:val="164510A5"/>
    <w:rsid w:val="1646B7BA"/>
    <w:rsid w:val="16477527"/>
    <w:rsid w:val="16481D49"/>
    <w:rsid w:val="164A08E3"/>
    <w:rsid w:val="164F43CC"/>
    <w:rsid w:val="16519C6F"/>
    <w:rsid w:val="1651F988"/>
    <w:rsid w:val="16559566"/>
    <w:rsid w:val="1655F025"/>
    <w:rsid w:val="16566E15"/>
    <w:rsid w:val="1656B8AD"/>
    <w:rsid w:val="1658AACC"/>
    <w:rsid w:val="165AC5D0"/>
    <w:rsid w:val="165F415F"/>
    <w:rsid w:val="16611C3F"/>
    <w:rsid w:val="166133A1"/>
    <w:rsid w:val="1661AA82"/>
    <w:rsid w:val="1668EA52"/>
    <w:rsid w:val="166A3FCB"/>
    <w:rsid w:val="166C8AFB"/>
    <w:rsid w:val="166CCDFC"/>
    <w:rsid w:val="167085B8"/>
    <w:rsid w:val="16736E93"/>
    <w:rsid w:val="1673D893"/>
    <w:rsid w:val="1675AD1C"/>
    <w:rsid w:val="16766B7D"/>
    <w:rsid w:val="1677191B"/>
    <w:rsid w:val="167978D5"/>
    <w:rsid w:val="167A313B"/>
    <w:rsid w:val="167FAE40"/>
    <w:rsid w:val="1684265A"/>
    <w:rsid w:val="1688D709"/>
    <w:rsid w:val="168ABA06"/>
    <w:rsid w:val="168B28CA"/>
    <w:rsid w:val="169150A5"/>
    <w:rsid w:val="1693695E"/>
    <w:rsid w:val="169459EA"/>
    <w:rsid w:val="16947400"/>
    <w:rsid w:val="16951D2F"/>
    <w:rsid w:val="169523D7"/>
    <w:rsid w:val="16967A8C"/>
    <w:rsid w:val="16978C4F"/>
    <w:rsid w:val="1698638E"/>
    <w:rsid w:val="169B7569"/>
    <w:rsid w:val="169C21A7"/>
    <w:rsid w:val="169C8235"/>
    <w:rsid w:val="169E05DC"/>
    <w:rsid w:val="16A0B6DB"/>
    <w:rsid w:val="16A9CC80"/>
    <w:rsid w:val="16A9FAC9"/>
    <w:rsid w:val="16AA366D"/>
    <w:rsid w:val="16AB7848"/>
    <w:rsid w:val="16B0A9E2"/>
    <w:rsid w:val="16B0ACE9"/>
    <w:rsid w:val="16B353AF"/>
    <w:rsid w:val="16B43584"/>
    <w:rsid w:val="16B45772"/>
    <w:rsid w:val="16BA316F"/>
    <w:rsid w:val="16BACA00"/>
    <w:rsid w:val="16BDEC29"/>
    <w:rsid w:val="16BDF48C"/>
    <w:rsid w:val="16BE8CDC"/>
    <w:rsid w:val="16BEC898"/>
    <w:rsid w:val="16BFA28E"/>
    <w:rsid w:val="16C25147"/>
    <w:rsid w:val="16C26B1B"/>
    <w:rsid w:val="16C2EB08"/>
    <w:rsid w:val="16C44B6F"/>
    <w:rsid w:val="16C4BC03"/>
    <w:rsid w:val="16C5CCFD"/>
    <w:rsid w:val="16C7ED1C"/>
    <w:rsid w:val="16C901BE"/>
    <w:rsid w:val="16CABAE0"/>
    <w:rsid w:val="16CBEA45"/>
    <w:rsid w:val="16CF981C"/>
    <w:rsid w:val="16D137EE"/>
    <w:rsid w:val="16D18527"/>
    <w:rsid w:val="16D19F47"/>
    <w:rsid w:val="16D411A5"/>
    <w:rsid w:val="16D417E5"/>
    <w:rsid w:val="16D44C22"/>
    <w:rsid w:val="16D64AB1"/>
    <w:rsid w:val="16D7EE65"/>
    <w:rsid w:val="16DBC54E"/>
    <w:rsid w:val="16DE2B14"/>
    <w:rsid w:val="16DFEE93"/>
    <w:rsid w:val="16E0E4BA"/>
    <w:rsid w:val="16E65A1D"/>
    <w:rsid w:val="16E6A196"/>
    <w:rsid w:val="16E6FF28"/>
    <w:rsid w:val="16E82D1D"/>
    <w:rsid w:val="16E87DCD"/>
    <w:rsid w:val="16E8CEB4"/>
    <w:rsid w:val="16E8E3C4"/>
    <w:rsid w:val="16EB1FD0"/>
    <w:rsid w:val="16EC4BC8"/>
    <w:rsid w:val="16EE558D"/>
    <w:rsid w:val="16EEA614"/>
    <w:rsid w:val="16F022B3"/>
    <w:rsid w:val="16F03B7C"/>
    <w:rsid w:val="16F0A18C"/>
    <w:rsid w:val="16F14B34"/>
    <w:rsid w:val="16F8E8D0"/>
    <w:rsid w:val="16FAE6CA"/>
    <w:rsid w:val="16FBBA9A"/>
    <w:rsid w:val="16FCA992"/>
    <w:rsid w:val="16FE8DCA"/>
    <w:rsid w:val="170190D6"/>
    <w:rsid w:val="1702CF6D"/>
    <w:rsid w:val="17037C3B"/>
    <w:rsid w:val="170B6B12"/>
    <w:rsid w:val="170FE388"/>
    <w:rsid w:val="17119BBC"/>
    <w:rsid w:val="171723D8"/>
    <w:rsid w:val="171B8C9E"/>
    <w:rsid w:val="171BBE0A"/>
    <w:rsid w:val="17202227"/>
    <w:rsid w:val="1722CF16"/>
    <w:rsid w:val="17284E30"/>
    <w:rsid w:val="172F226D"/>
    <w:rsid w:val="17308746"/>
    <w:rsid w:val="1731A3D5"/>
    <w:rsid w:val="173452AD"/>
    <w:rsid w:val="1734591C"/>
    <w:rsid w:val="1737FCF3"/>
    <w:rsid w:val="17381235"/>
    <w:rsid w:val="17386A96"/>
    <w:rsid w:val="17396FB6"/>
    <w:rsid w:val="173AA084"/>
    <w:rsid w:val="173C3582"/>
    <w:rsid w:val="173C66A5"/>
    <w:rsid w:val="173F00A7"/>
    <w:rsid w:val="17433FF0"/>
    <w:rsid w:val="17471E37"/>
    <w:rsid w:val="1748BDB2"/>
    <w:rsid w:val="174A520A"/>
    <w:rsid w:val="174A9BE2"/>
    <w:rsid w:val="174BE384"/>
    <w:rsid w:val="174CACE7"/>
    <w:rsid w:val="174D698D"/>
    <w:rsid w:val="174EE5A6"/>
    <w:rsid w:val="17520FDD"/>
    <w:rsid w:val="1752AC25"/>
    <w:rsid w:val="17552971"/>
    <w:rsid w:val="17596D16"/>
    <w:rsid w:val="17639DAC"/>
    <w:rsid w:val="1763D396"/>
    <w:rsid w:val="17655C8A"/>
    <w:rsid w:val="1765F442"/>
    <w:rsid w:val="17661333"/>
    <w:rsid w:val="1766B03D"/>
    <w:rsid w:val="176AB542"/>
    <w:rsid w:val="176BC9B8"/>
    <w:rsid w:val="176D6911"/>
    <w:rsid w:val="176DEE68"/>
    <w:rsid w:val="176E1EE7"/>
    <w:rsid w:val="1774B35D"/>
    <w:rsid w:val="17753CBF"/>
    <w:rsid w:val="17774B63"/>
    <w:rsid w:val="1777AAAD"/>
    <w:rsid w:val="177ADCB4"/>
    <w:rsid w:val="177DD536"/>
    <w:rsid w:val="177F5F87"/>
    <w:rsid w:val="17824B9E"/>
    <w:rsid w:val="178436F9"/>
    <w:rsid w:val="1786108B"/>
    <w:rsid w:val="17870230"/>
    <w:rsid w:val="178A1F5C"/>
    <w:rsid w:val="178B94E7"/>
    <w:rsid w:val="178C8926"/>
    <w:rsid w:val="1792C712"/>
    <w:rsid w:val="179669F1"/>
    <w:rsid w:val="179CAAAF"/>
    <w:rsid w:val="179D1C8F"/>
    <w:rsid w:val="17A12C55"/>
    <w:rsid w:val="17A38A4B"/>
    <w:rsid w:val="17A5A256"/>
    <w:rsid w:val="17A773E9"/>
    <w:rsid w:val="17AA6B4D"/>
    <w:rsid w:val="17AAC1C2"/>
    <w:rsid w:val="17AAE596"/>
    <w:rsid w:val="17AD0260"/>
    <w:rsid w:val="17ADF388"/>
    <w:rsid w:val="17AEA120"/>
    <w:rsid w:val="17B1F7C7"/>
    <w:rsid w:val="17B6DC64"/>
    <w:rsid w:val="17B7E6CB"/>
    <w:rsid w:val="17B81CCA"/>
    <w:rsid w:val="17B8505A"/>
    <w:rsid w:val="17BDE84B"/>
    <w:rsid w:val="17BDF6C8"/>
    <w:rsid w:val="17BF1ECB"/>
    <w:rsid w:val="17C572B0"/>
    <w:rsid w:val="17CE25FA"/>
    <w:rsid w:val="17D0873D"/>
    <w:rsid w:val="17D092BD"/>
    <w:rsid w:val="17D3D960"/>
    <w:rsid w:val="17D6D157"/>
    <w:rsid w:val="17D7E35B"/>
    <w:rsid w:val="17D8C5D4"/>
    <w:rsid w:val="17D8CC0D"/>
    <w:rsid w:val="17DAC02A"/>
    <w:rsid w:val="17DB2E46"/>
    <w:rsid w:val="17E28814"/>
    <w:rsid w:val="17E5CDBF"/>
    <w:rsid w:val="17EBCA21"/>
    <w:rsid w:val="17ECF62A"/>
    <w:rsid w:val="17ED6D27"/>
    <w:rsid w:val="17EDE447"/>
    <w:rsid w:val="17EF3AFE"/>
    <w:rsid w:val="17EF99A2"/>
    <w:rsid w:val="17F22857"/>
    <w:rsid w:val="17F2719A"/>
    <w:rsid w:val="17F40FED"/>
    <w:rsid w:val="17F42855"/>
    <w:rsid w:val="17F56A5C"/>
    <w:rsid w:val="17F816A8"/>
    <w:rsid w:val="17F823C1"/>
    <w:rsid w:val="17FA8DE7"/>
    <w:rsid w:val="17FFC0A8"/>
    <w:rsid w:val="18005560"/>
    <w:rsid w:val="18023481"/>
    <w:rsid w:val="18067FBC"/>
    <w:rsid w:val="18076E24"/>
    <w:rsid w:val="18098800"/>
    <w:rsid w:val="180B378C"/>
    <w:rsid w:val="181211FF"/>
    <w:rsid w:val="181391A9"/>
    <w:rsid w:val="1813D9E5"/>
    <w:rsid w:val="18152A9F"/>
    <w:rsid w:val="18190DF2"/>
    <w:rsid w:val="18191902"/>
    <w:rsid w:val="18197743"/>
    <w:rsid w:val="181AB7AE"/>
    <w:rsid w:val="181B358A"/>
    <w:rsid w:val="181C5D1A"/>
    <w:rsid w:val="181EF672"/>
    <w:rsid w:val="1821E0FD"/>
    <w:rsid w:val="18221B49"/>
    <w:rsid w:val="182344DF"/>
    <w:rsid w:val="182501F9"/>
    <w:rsid w:val="18267028"/>
    <w:rsid w:val="18267B18"/>
    <w:rsid w:val="182912A1"/>
    <w:rsid w:val="182BACEF"/>
    <w:rsid w:val="182C07EE"/>
    <w:rsid w:val="182D6403"/>
    <w:rsid w:val="182EEA5E"/>
    <w:rsid w:val="1830CD56"/>
    <w:rsid w:val="1833740E"/>
    <w:rsid w:val="1835E46C"/>
    <w:rsid w:val="18368FDE"/>
    <w:rsid w:val="1837AB3C"/>
    <w:rsid w:val="1839FE55"/>
    <w:rsid w:val="183AE28D"/>
    <w:rsid w:val="183E9317"/>
    <w:rsid w:val="183EA677"/>
    <w:rsid w:val="18408FEA"/>
    <w:rsid w:val="1841167F"/>
    <w:rsid w:val="1843A7C1"/>
    <w:rsid w:val="18448AA7"/>
    <w:rsid w:val="18454C3F"/>
    <w:rsid w:val="1848FE55"/>
    <w:rsid w:val="184A1ABA"/>
    <w:rsid w:val="184B7DFD"/>
    <w:rsid w:val="184C9F68"/>
    <w:rsid w:val="184EE94C"/>
    <w:rsid w:val="185165F5"/>
    <w:rsid w:val="18566CD0"/>
    <w:rsid w:val="18573491"/>
    <w:rsid w:val="185803ED"/>
    <w:rsid w:val="185809DF"/>
    <w:rsid w:val="185F5229"/>
    <w:rsid w:val="185FCDAE"/>
    <w:rsid w:val="18634FDE"/>
    <w:rsid w:val="18651C51"/>
    <w:rsid w:val="1866BF7F"/>
    <w:rsid w:val="1867EE92"/>
    <w:rsid w:val="186BB187"/>
    <w:rsid w:val="186C1772"/>
    <w:rsid w:val="186CCE5A"/>
    <w:rsid w:val="18729586"/>
    <w:rsid w:val="18739500"/>
    <w:rsid w:val="187558A9"/>
    <w:rsid w:val="1875E4B5"/>
    <w:rsid w:val="187E218F"/>
    <w:rsid w:val="188212A4"/>
    <w:rsid w:val="18850153"/>
    <w:rsid w:val="18861564"/>
    <w:rsid w:val="1888B845"/>
    <w:rsid w:val="188A2CAC"/>
    <w:rsid w:val="188C2A7A"/>
    <w:rsid w:val="188C66E8"/>
    <w:rsid w:val="188E9198"/>
    <w:rsid w:val="188FC196"/>
    <w:rsid w:val="18905A18"/>
    <w:rsid w:val="1890CD92"/>
    <w:rsid w:val="1894EB83"/>
    <w:rsid w:val="1894FE7B"/>
    <w:rsid w:val="1896327F"/>
    <w:rsid w:val="1898679D"/>
    <w:rsid w:val="189C5B92"/>
    <w:rsid w:val="189E7B13"/>
    <w:rsid w:val="18A050DE"/>
    <w:rsid w:val="18A0A98C"/>
    <w:rsid w:val="18A2F786"/>
    <w:rsid w:val="18A39272"/>
    <w:rsid w:val="18A41EB4"/>
    <w:rsid w:val="18AA7C5B"/>
    <w:rsid w:val="18AAB8A4"/>
    <w:rsid w:val="18AACC44"/>
    <w:rsid w:val="18AC5892"/>
    <w:rsid w:val="18ACAE08"/>
    <w:rsid w:val="18AD1AA1"/>
    <w:rsid w:val="18AED876"/>
    <w:rsid w:val="18B84E77"/>
    <w:rsid w:val="18B90374"/>
    <w:rsid w:val="18BB8E4B"/>
    <w:rsid w:val="18BEF6C4"/>
    <w:rsid w:val="18C07D45"/>
    <w:rsid w:val="18C6A613"/>
    <w:rsid w:val="18C6B0AB"/>
    <w:rsid w:val="18C9A92D"/>
    <w:rsid w:val="18CAF061"/>
    <w:rsid w:val="18D957E0"/>
    <w:rsid w:val="18DA6367"/>
    <w:rsid w:val="18DA9A19"/>
    <w:rsid w:val="18DBAC26"/>
    <w:rsid w:val="18DD51AC"/>
    <w:rsid w:val="18DE5B35"/>
    <w:rsid w:val="18E16CEE"/>
    <w:rsid w:val="18E60906"/>
    <w:rsid w:val="18E65B7F"/>
    <w:rsid w:val="18EA85BB"/>
    <w:rsid w:val="18EA9FD7"/>
    <w:rsid w:val="18EBC7F4"/>
    <w:rsid w:val="18EFA004"/>
    <w:rsid w:val="18F3C7DB"/>
    <w:rsid w:val="18FDB6E0"/>
    <w:rsid w:val="18FFCC7C"/>
    <w:rsid w:val="18FFEAE1"/>
    <w:rsid w:val="19052F5F"/>
    <w:rsid w:val="1906D465"/>
    <w:rsid w:val="190804FC"/>
    <w:rsid w:val="19085382"/>
    <w:rsid w:val="190CCB6B"/>
    <w:rsid w:val="19102AAF"/>
    <w:rsid w:val="1914ADA4"/>
    <w:rsid w:val="19176B05"/>
    <w:rsid w:val="191A7436"/>
    <w:rsid w:val="191BC1C7"/>
    <w:rsid w:val="191D8D30"/>
    <w:rsid w:val="19232AEE"/>
    <w:rsid w:val="192615EE"/>
    <w:rsid w:val="1926519B"/>
    <w:rsid w:val="1927F874"/>
    <w:rsid w:val="192955A6"/>
    <w:rsid w:val="19297015"/>
    <w:rsid w:val="1929DF39"/>
    <w:rsid w:val="192AB045"/>
    <w:rsid w:val="192C94A6"/>
    <w:rsid w:val="193596A1"/>
    <w:rsid w:val="1939085D"/>
    <w:rsid w:val="19401D23"/>
    <w:rsid w:val="1940CBC0"/>
    <w:rsid w:val="194435D4"/>
    <w:rsid w:val="1945B082"/>
    <w:rsid w:val="1945F654"/>
    <w:rsid w:val="1946D6BA"/>
    <w:rsid w:val="19484FC2"/>
    <w:rsid w:val="194B68E7"/>
    <w:rsid w:val="194FCAF7"/>
    <w:rsid w:val="194FDA19"/>
    <w:rsid w:val="19560315"/>
    <w:rsid w:val="1956F0ED"/>
    <w:rsid w:val="1958FC36"/>
    <w:rsid w:val="195D766F"/>
    <w:rsid w:val="195F391D"/>
    <w:rsid w:val="1961FC8F"/>
    <w:rsid w:val="1962EEA4"/>
    <w:rsid w:val="1964FE49"/>
    <w:rsid w:val="19661E99"/>
    <w:rsid w:val="1967B143"/>
    <w:rsid w:val="1967C0D0"/>
    <w:rsid w:val="19688852"/>
    <w:rsid w:val="1969343B"/>
    <w:rsid w:val="196B132A"/>
    <w:rsid w:val="196C8EC8"/>
    <w:rsid w:val="196F16E2"/>
    <w:rsid w:val="19702AE5"/>
    <w:rsid w:val="19719759"/>
    <w:rsid w:val="1974283D"/>
    <w:rsid w:val="197562FE"/>
    <w:rsid w:val="1977D927"/>
    <w:rsid w:val="1978D77D"/>
    <w:rsid w:val="1979EDD8"/>
    <w:rsid w:val="197B1472"/>
    <w:rsid w:val="197B4E37"/>
    <w:rsid w:val="197E3CB6"/>
    <w:rsid w:val="197EF86E"/>
    <w:rsid w:val="19803761"/>
    <w:rsid w:val="19804474"/>
    <w:rsid w:val="1980E6B5"/>
    <w:rsid w:val="1981DE53"/>
    <w:rsid w:val="19820932"/>
    <w:rsid w:val="19820E26"/>
    <w:rsid w:val="19825497"/>
    <w:rsid w:val="19840BC6"/>
    <w:rsid w:val="1984A181"/>
    <w:rsid w:val="1985100E"/>
    <w:rsid w:val="198545AD"/>
    <w:rsid w:val="1987A9AC"/>
    <w:rsid w:val="198A6703"/>
    <w:rsid w:val="198B8AAF"/>
    <w:rsid w:val="198EF527"/>
    <w:rsid w:val="19900156"/>
    <w:rsid w:val="1991BDAF"/>
    <w:rsid w:val="19922433"/>
    <w:rsid w:val="19959141"/>
    <w:rsid w:val="1997476B"/>
    <w:rsid w:val="19994095"/>
    <w:rsid w:val="199D9DB6"/>
    <w:rsid w:val="199E7952"/>
    <w:rsid w:val="19A69462"/>
    <w:rsid w:val="19A6988C"/>
    <w:rsid w:val="19A7D015"/>
    <w:rsid w:val="19AAF9C6"/>
    <w:rsid w:val="19AD6436"/>
    <w:rsid w:val="19B0A859"/>
    <w:rsid w:val="19B4FCAB"/>
    <w:rsid w:val="19BA7E07"/>
    <w:rsid w:val="19BD9C9A"/>
    <w:rsid w:val="19C0D0AA"/>
    <w:rsid w:val="19C2D83F"/>
    <w:rsid w:val="19C8320D"/>
    <w:rsid w:val="19CBC8D6"/>
    <w:rsid w:val="19CF2469"/>
    <w:rsid w:val="19CF50F0"/>
    <w:rsid w:val="19D53E47"/>
    <w:rsid w:val="19D75355"/>
    <w:rsid w:val="19D91183"/>
    <w:rsid w:val="19DA2FF6"/>
    <w:rsid w:val="19DB26D9"/>
    <w:rsid w:val="19DDD3D2"/>
    <w:rsid w:val="19E0B03B"/>
    <w:rsid w:val="19E43E10"/>
    <w:rsid w:val="19E5D753"/>
    <w:rsid w:val="19E80B41"/>
    <w:rsid w:val="19E9C22C"/>
    <w:rsid w:val="19EE2267"/>
    <w:rsid w:val="19F21772"/>
    <w:rsid w:val="19F2F7F7"/>
    <w:rsid w:val="19F86C49"/>
    <w:rsid w:val="19F8AF03"/>
    <w:rsid w:val="19FB497D"/>
    <w:rsid w:val="19FB754D"/>
    <w:rsid w:val="19FC814E"/>
    <w:rsid w:val="19FF0449"/>
    <w:rsid w:val="19FF3372"/>
    <w:rsid w:val="19FF55AD"/>
    <w:rsid w:val="1A0078B1"/>
    <w:rsid w:val="1A0394D6"/>
    <w:rsid w:val="1A07C6AD"/>
    <w:rsid w:val="1A07DD56"/>
    <w:rsid w:val="1A0CD9AF"/>
    <w:rsid w:val="1A165A03"/>
    <w:rsid w:val="1A1872FE"/>
    <w:rsid w:val="1A192F2F"/>
    <w:rsid w:val="1A1AE1F7"/>
    <w:rsid w:val="1A1BC953"/>
    <w:rsid w:val="1A1ED3F4"/>
    <w:rsid w:val="1A2404A2"/>
    <w:rsid w:val="1A25F2AC"/>
    <w:rsid w:val="1A26227A"/>
    <w:rsid w:val="1A2DD60C"/>
    <w:rsid w:val="1A2EF8F2"/>
    <w:rsid w:val="1A3076DA"/>
    <w:rsid w:val="1A31B9E1"/>
    <w:rsid w:val="1A337280"/>
    <w:rsid w:val="1A35788C"/>
    <w:rsid w:val="1A39290D"/>
    <w:rsid w:val="1A3E6494"/>
    <w:rsid w:val="1A3E9A13"/>
    <w:rsid w:val="1A405775"/>
    <w:rsid w:val="1A4162A9"/>
    <w:rsid w:val="1A41CDFD"/>
    <w:rsid w:val="1A442238"/>
    <w:rsid w:val="1A4A5F9F"/>
    <w:rsid w:val="1A569A04"/>
    <w:rsid w:val="1A589919"/>
    <w:rsid w:val="1A5959BB"/>
    <w:rsid w:val="1A5EEC31"/>
    <w:rsid w:val="1A5EF599"/>
    <w:rsid w:val="1A6144A1"/>
    <w:rsid w:val="1A62A3C8"/>
    <w:rsid w:val="1A6314C6"/>
    <w:rsid w:val="1A6386E9"/>
    <w:rsid w:val="1A648C71"/>
    <w:rsid w:val="1A67AB3B"/>
    <w:rsid w:val="1A688070"/>
    <w:rsid w:val="1A69D96B"/>
    <w:rsid w:val="1A6A57A2"/>
    <w:rsid w:val="1A6B68D6"/>
    <w:rsid w:val="1A6F1B7F"/>
    <w:rsid w:val="1A6F5796"/>
    <w:rsid w:val="1A715B79"/>
    <w:rsid w:val="1A72DE35"/>
    <w:rsid w:val="1A72E0F5"/>
    <w:rsid w:val="1A75FDFC"/>
    <w:rsid w:val="1A76D39C"/>
    <w:rsid w:val="1A793400"/>
    <w:rsid w:val="1A798E9D"/>
    <w:rsid w:val="1A7AB557"/>
    <w:rsid w:val="1A7BE543"/>
    <w:rsid w:val="1A7CDB40"/>
    <w:rsid w:val="1A7DD60D"/>
    <w:rsid w:val="1A7E8B93"/>
    <w:rsid w:val="1A7E9A15"/>
    <w:rsid w:val="1A7F0BB5"/>
    <w:rsid w:val="1A803B02"/>
    <w:rsid w:val="1A83E2CA"/>
    <w:rsid w:val="1A848D99"/>
    <w:rsid w:val="1A84C648"/>
    <w:rsid w:val="1A861EF5"/>
    <w:rsid w:val="1A87EC21"/>
    <w:rsid w:val="1A8A0F3F"/>
    <w:rsid w:val="1A8AA02A"/>
    <w:rsid w:val="1A8C6647"/>
    <w:rsid w:val="1A949CAC"/>
    <w:rsid w:val="1A961E7D"/>
    <w:rsid w:val="1A9A4467"/>
    <w:rsid w:val="1A9AACD2"/>
    <w:rsid w:val="1A9F674D"/>
    <w:rsid w:val="1AA022E8"/>
    <w:rsid w:val="1AA0A03B"/>
    <w:rsid w:val="1AA0BDAA"/>
    <w:rsid w:val="1AA423E3"/>
    <w:rsid w:val="1AA9B694"/>
    <w:rsid w:val="1AAB2A26"/>
    <w:rsid w:val="1AAD4FFD"/>
    <w:rsid w:val="1AAEC28B"/>
    <w:rsid w:val="1AAFC1BC"/>
    <w:rsid w:val="1ABA220F"/>
    <w:rsid w:val="1ABA26F5"/>
    <w:rsid w:val="1AC199EA"/>
    <w:rsid w:val="1AC4CFCF"/>
    <w:rsid w:val="1AC5F74D"/>
    <w:rsid w:val="1AC66E9B"/>
    <w:rsid w:val="1AC75116"/>
    <w:rsid w:val="1AC9A88C"/>
    <w:rsid w:val="1ACB4F19"/>
    <w:rsid w:val="1ACB73A9"/>
    <w:rsid w:val="1ACD2DFC"/>
    <w:rsid w:val="1ACD789E"/>
    <w:rsid w:val="1ACFE116"/>
    <w:rsid w:val="1AD12ADC"/>
    <w:rsid w:val="1AD228CD"/>
    <w:rsid w:val="1AD22C87"/>
    <w:rsid w:val="1AD7BBF0"/>
    <w:rsid w:val="1ADF7A15"/>
    <w:rsid w:val="1AE08924"/>
    <w:rsid w:val="1AE141C9"/>
    <w:rsid w:val="1AE2B996"/>
    <w:rsid w:val="1AE67422"/>
    <w:rsid w:val="1AEF8CFC"/>
    <w:rsid w:val="1AEFE4C5"/>
    <w:rsid w:val="1AF1756F"/>
    <w:rsid w:val="1AFCA833"/>
    <w:rsid w:val="1B035DDE"/>
    <w:rsid w:val="1B04C6F7"/>
    <w:rsid w:val="1B09DD8A"/>
    <w:rsid w:val="1B0CA9B5"/>
    <w:rsid w:val="1B10E542"/>
    <w:rsid w:val="1B154DAB"/>
    <w:rsid w:val="1B169982"/>
    <w:rsid w:val="1B1B2889"/>
    <w:rsid w:val="1B1DADCA"/>
    <w:rsid w:val="1B218BD5"/>
    <w:rsid w:val="1B29DC1A"/>
    <w:rsid w:val="1B2B9DC9"/>
    <w:rsid w:val="1B2F4A8D"/>
    <w:rsid w:val="1B3054DE"/>
    <w:rsid w:val="1B340A4F"/>
    <w:rsid w:val="1B3BE1D5"/>
    <w:rsid w:val="1B3C494E"/>
    <w:rsid w:val="1B3CD939"/>
    <w:rsid w:val="1B405997"/>
    <w:rsid w:val="1B4181D9"/>
    <w:rsid w:val="1B436F96"/>
    <w:rsid w:val="1B478AC3"/>
    <w:rsid w:val="1B478B06"/>
    <w:rsid w:val="1B480A71"/>
    <w:rsid w:val="1B4849BC"/>
    <w:rsid w:val="1B4851B5"/>
    <w:rsid w:val="1B570105"/>
    <w:rsid w:val="1B58D1DA"/>
    <w:rsid w:val="1B5B4761"/>
    <w:rsid w:val="1B5D641A"/>
    <w:rsid w:val="1B60291B"/>
    <w:rsid w:val="1B607C5C"/>
    <w:rsid w:val="1B6136A1"/>
    <w:rsid w:val="1B62D30B"/>
    <w:rsid w:val="1B68C941"/>
    <w:rsid w:val="1B6C8911"/>
    <w:rsid w:val="1B6CCFCF"/>
    <w:rsid w:val="1B6CE668"/>
    <w:rsid w:val="1B72EE8F"/>
    <w:rsid w:val="1B742DEC"/>
    <w:rsid w:val="1B75104D"/>
    <w:rsid w:val="1B78A6DA"/>
    <w:rsid w:val="1B7C5539"/>
    <w:rsid w:val="1B7FA7D4"/>
    <w:rsid w:val="1B807225"/>
    <w:rsid w:val="1B81B82E"/>
    <w:rsid w:val="1B82E636"/>
    <w:rsid w:val="1B861FF5"/>
    <w:rsid w:val="1B887DE0"/>
    <w:rsid w:val="1B88D886"/>
    <w:rsid w:val="1B8958BA"/>
    <w:rsid w:val="1B8999CE"/>
    <w:rsid w:val="1B8B3083"/>
    <w:rsid w:val="1B8BC2B6"/>
    <w:rsid w:val="1B8DDD03"/>
    <w:rsid w:val="1B9015F1"/>
    <w:rsid w:val="1B953112"/>
    <w:rsid w:val="1B96B08D"/>
    <w:rsid w:val="1B9981FE"/>
    <w:rsid w:val="1B9B3D33"/>
    <w:rsid w:val="1B9E4708"/>
    <w:rsid w:val="1BA7945A"/>
    <w:rsid w:val="1BAAAE51"/>
    <w:rsid w:val="1BAAE47B"/>
    <w:rsid w:val="1BABC17D"/>
    <w:rsid w:val="1BAC1BF2"/>
    <w:rsid w:val="1BADAE22"/>
    <w:rsid w:val="1BAE6A39"/>
    <w:rsid w:val="1BAF293B"/>
    <w:rsid w:val="1BB07601"/>
    <w:rsid w:val="1BB28F0B"/>
    <w:rsid w:val="1BB2D1F9"/>
    <w:rsid w:val="1BB6EB05"/>
    <w:rsid w:val="1BB73AB9"/>
    <w:rsid w:val="1BB742EF"/>
    <w:rsid w:val="1BB7E095"/>
    <w:rsid w:val="1BBAEAEF"/>
    <w:rsid w:val="1BBD7CEB"/>
    <w:rsid w:val="1BBF69CC"/>
    <w:rsid w:val="1BC0EAA1"/>
    <w:rsid w:val="1BC30094"/>
    <w:rsid w:val="1BC49537"/>
    <w:rsid w:val="1BC7AF9B"/>
    <w:rsid w:val="1BC96DAD"/>
    <w:rsid w:val="1BC9E3DF"/>
    <w:rsid w:val="1BCA3512"/>
    <w:rsid w:val="1BCDB68E"/>
    <w:rsid w:val="1BCEAD82"/>
    <w:rsid w:val="1BCF3A20"/>
    <w:rsid w:val="1BD0D05C"/>
    <w:rsid w:val="1BD1D297"/>
    <w:rsid w:val="1BD48258"/>
    <w:rsid w:val="1BDC6B20"/>
    <w:rsid w:val="1BDCD7FA"/>
    <w:rsid w:val="1BDD260B"/>
    <w:rsid w:val="1BDED885"/>
    <w:rsid w:val="1BE7DE35"/>
    <w:rsid w:val="1BE889E4"/>
    <w:rsid w:val="1BEB2461"/>
    <w:rsid w:val="1BEB6D1E"/>
    <w:rsid w:val="1BECB249"/>
    <w:rsid w:val="1BED9D5E"/>
    <w:rsid w:val="1BEEC78C"/>
    <w:rsid w:val="1BEF25BF"/>
    <w:rsid w:val="1BEFE699"/>
    <w:rsid w:val="1BF14DC9"/>
    <w:rsid w:val="1BF42D60"/>
    <w:rsid w:val="1BF4DD82"/>
    <w:rsid w:val="1BF7EA5E"/>
    <w:rsid w:val="1BFFE67B"/>
    <w:rsid w:val="1C033A77"/>
    <w:rsid w:val="1C043421"/>
    <w:rsid w:val="1C07E4A4"/>
    <w:rsid w:val="1C0F75EF"/>
    <w:rsid w:val="1C131FCF"/>
    <w:rsid w:val="1C1B8316"/>
    <w:rsid w:val="1C1C18E8"/>
    <w:rsid w:val="1C1D6BD2"/>
    <w:rsid w:val="1C1DCC22"/>
    <w:rsid w:val="1C1E51D7"/>
    <w:rsid w:val="1C1F2E08"/>
    <w:rsid w:val="1C2881D0"/>
    <w:rsid w:val="1C2C0B0D"/>
    <w:rsid w:val="1C2CB55F"/>
    <w:rsid w:val="1C2D049C"/>
    <w:rsid w:val="1C2ED87F"/>
    <w:rsid w:val="1C34A18A"/>
    <w:rsid w:val="1C352341"/>
    <w:rsid w:val="1C38FD74"/>
    <w:rsid w:val="1C3B8114"/>
    <w:rsid w:val="1C4002B5"/>
    <w:rsid w:val="1C4179D3"/>
    <w:rsid w:val="1C41838F"/>
    <w:rsid w:val="1C418542"/>
    <w:rsid w:val="1C450251"/>
    <w:rsid w:val="1C471FB5"/>
    <w:rsid w:val="1C4B38BE"/>
    <w:rsid w:val="1C4CA0A3"/>
    <w:rsid w:val="1C4E5259"/>
    <w:rsid w:val="1C50A8B8"/>
    <w:rsid w:val="1C513888"/>
    <w:rsid w:val="1C52887E"/>
    <w:rsid w:val="1C538539"/>
    <w:rsid w:val="1C5A6A1B"/>
    <w:rsid w:val="1C63E14C"/>
    <w:rsid w:val="1C64F3EA"/>
    <w:rsid w:val="1C6C4C89"/>
    <w:rsid w:val="1C6E3530"/>
    <w:rsid w:val="1C6EC388"/>
    <w:rsid w:val="1C6F90B9"/>
    <w:rsid w:val="1C74561C"/>
    <w:rsid w:val="1C765F24"/>
    <w:rsid w:val="1C76971E"/>
    <w:rsid w:val="1C77296D"/>
    <w:rsid w:val="1C7AF533"/>
    <w:rsid w:val="1C7BCBA9"/>
    <w:rsid w:val="1C7F4D7D"/>
    <w:rsid w:val="1C7F6AAE"/>
    <w:rsid w:val="1C81FCEB"/>
    <w:rsid w:val="1C82AE42"/>
    <w:rsid w:val="1C839AB1"/>
    <w:rsid w:val="1C8861E3"/>
    <w:rsid w:val="1C89209D"/>
    <w:rsid w:val="1C900162"/>
    <w:rsid w:val="1C90AA2B"/>
    <w:rsid w:val="1C928C47"/>
    <w:rsid w:val="1C98336D"/>
    <w:rsid w:val="1C9A0028"/>
    <w:rsid w:val="1C9BDCA5"/>
    <w:rsid w:val="1CA03952"/>
    <w:rsid w:val="1CA1805B"/>
    <w:rsid w:val="1CA28404"/>
    <w:rsid w:val="1CA2A2C2"/>
    <w:rsid w:val="1CA66589"/>
    <w:rsid w:val="1CA68139"/>
    <w:rsid w:val="1CA6DDE3"/>
    <w:rsid w:val="1CAEE78C"/>
    <w:rsid w:val="1CAF2B06"/>
    <w:rsid w:val="1CAF831B"/>
    <w:rsid w:val="1CAFE7A2"/>
    <w:rsid w:val="1CB34E05"/>
    <w:rsid w:val="1CB98179"/>
    <w:rsid w:val="1CBA17DF"/>
    <w:rsid w:val="1CC0E5B9"/>
    <w:rsid w:val="1CC26E5C"/>
    <w:rsid w:val="1CC530F9"/>
    <w:rsid w:val="1CC8D7B6"/>
    <w:rsid w:val="1CC979D3"/>
    <w:rsid w:val="1CC9E2AD"/>
    <w:rsid w:val="1CCDC433"/>
    <w:rsid w:val="1CCF046C"/>
    <w:rsid w:val="1CD80210"/>
    <w:rsid w:val="1CDC663F"/>
    <w:rsid w:val="1CDC809D"/>
    <w:rsid w:val="1CDCE66C"/>
    <w:rsid w:val="1CE1250D"/>
    <w:rsid w:val="1CE1C3D7"/>
    <w:rsid w:val="1CE89D7F"/>
    <w:rsid w:val="1CED34E5"/>
    <w:rsid w:val="1CEE1FCE"/>
    <w:rsid w:val="1CF0D2F1"/>
    <w:rsid w:val="1CF2B43A"/>
    <w:rsid w:val="1CF38DDD"/>
    <w:rsid w:val="1CF4ECAC"/>
    <w:rsid w:val="1CF543C7"/>
    <w:rsid w:val="1CF5A8BD"/>
    <w:rsid w:val="1CFB48AC"/>
    <w:rsid w:val="1CFCA488"/>
    <w:rsid w:val="1CFDA4D4"/>
    <w:rsid w:val="1CFE3D5D"/>
    <w:rsid w:val="1CFF833A"/>
    <w:rsid w:val="1D02B021"/>
    <w:rsid w:val="1D0373EA"/>
    <w:rsid w:val="1D042A78"/>
    <w:rsid w:val="1D0565B8"/>
    <w:rsid w:val="1D075F5D"/>
    <w:rsid w:val="1D07B7B7"/>
    <w:rsid w:val="1D0AB70D"/>
    <w:rsid w:val="1D0CB035"/>
    <w:rsid w:val="1D0D6488"/>
    <w:rsid w:val="1D0D9DB4"/>
    <w:rsid w:val="1D11F87D"/>
    <w:rsid w:val="1D141FE1"/>
    <w:rsid w:val="1D14474A"/>
    <w:rsid w:val="1D16BB92"/>
    <w:rsid w:val="1D18700A"/>
    <w:rsid w:val="1D1B00F8"/>
    <w:rsid w:val="1D20962F"/>
    <w:rsid w:val="1D233FC3"/>
    <w:rsid w:val="1D25ACCE"/>
    <w:rsid w:val="1D2E57C5"/>
    <w:rsid w:val="1D2F1AFB"/>
    <w:rsid w:val="1D30E6F5"/>
    <w:rsid w:val="1D313A22"/>
    <w:rsid w:val="1D32920D"/>
    <w:rsid w:val="1D32A8BE"/>
    <w:rsid w:val="1D385EF7"/>
    <w:rsid w:val="1D3AF22C"/>
    <w:rsid w:val="1D3B5E46"/>
    <w:rsid w:val="1D3CB336"/>
    <w:rsid w:val="1D3E754F"/>
    <w:rsid w:val="1D40ABAE"/>
    <w:rsid w:val="1D46AF68"/>
    <w:rsid w:val="1D46BA76"/>
    <w:rsid w:val="1D4AC3C3"/>
    <w:rsid w:val="1D4BCFB6"/>
    <w:rsid w:val="1D4C74FC"/>
    <w:rsid w:val="1D4D7C20"/>
    <w:rsid w:val="1D4FEF69"/>
    <w:rsid w:val="1D508EB1"/>
    <w:rsid w:val="1D52C196"/>
    <w:rsid w:val="1D530C5C"/>
    <w:rsid w:val="1D531F25"/>
    <w:rsid w:val="1D534A5E"/>
    <w:rsid w:val="1D588CAF"/>
    <w:rsid w:val="1D5AF083"/>
    <w:rsid w:val="1D5CC9C0"/>
    <w:rsid w:val="1D5E0636"/>
    <w:rsid w:val="1D5E9E46"/>
    <w:rsid w:val="1D5F2EB6"/>
    <w:rsid w:val="1D6373EA"/>
    <w:rsid w:val="1D65F432"/>
    <w:rsid w:val="1D676A3E"/>
    <w:rsid w:val="1D6840F1"/>
    <w:rsid w:val="1D6974D8"/>
    <w:rsid w:val="1D69D660"/>
    <w:rsid w:val="1D6CA3D0"/>
    <w:rsid w:val="1D6E79AA"/>
    <w:rsid w:val="1D6F019B"/>
    <w:rsid w:val="1D7300C8"/>
    <w:rsid w:val="1D736070"/>
    <w:rsid w:val="1D739DB7"/>
    <w:rsid w:val="1D753D2D"/>
    <w:rsid w:val="1D76FA24"/>
    <w:rsid w:val="1D7A7259"/>
    <w:rsid w:val="1D7FD337"/>
    <w:rsid w:val="1D804FE1"/>
    <w:rsid w:val="1D81F962"/>
    <w:rsid w:val="1D823476"/>
    <w:rsid w:val="1D8257D9"/>
    <w:rsid w:val="1D842652"/>
    <w:rsid w:val="1D8A7FC0"/>
    <w:rsid w:val="1D8BE419"/>
    <w:rsid w:val="1D8C695C"/>
    <w:rsid w:val="1D90B0A7"/>
    <w:rsid w:val="1D930DED"/>
    <w:rsid w:val="1D942438"/>
    <w:rsid w:val="1D970A0D"/>
    <w:rsid w:val="1D976367"/>
    <w:rsid w:val="1D97A7BD"/>
    <w:rsid w:val="1D97FF87"/>
    <w:rsid w:val="1D98722D"/>
    <w:rsid w:val="1D9DBC82"/>
    <w:rsid w:val="1D9E5EC9"/>
    <w:rsid w:val="1DA0966C"/>
    <w:rsid w:val="1DA23F0C"/>
    <w:rsid w:val="1DA34834"/>
    <w:rsid w:val="1DA35505"/>
    <w:rsid w:val="1DA384E1"/>
    <w:rsid w:val="1DA6B0A2"/>
    <w:rsid w:val="1DA7CA18"/>
    <w:rsid w:val="1DAA3266"/>
    <w:rsid w:val="1DAD529E"/>
    <w:rsid w:val="1DB3BF08"/>
    <w:rsid w:val="1DB57CA6"/>
    <w:rsid w:val="1DB8E19B"/>
    <w:rsid w:val="1DB98AAF"/>
    <w:rsid w:val="1DB9D47A"/>
    <w:rsid w:val="1DBD66E5"/>
    <w:rsid w:val="1DC252F2"/>
    <w:rsid w:val="1DC5E33D"/>
    <w:rsid w:val="1DC5EC9A"/>
    <w:rsid w:val="1DC677BD"/>
    <w:rsid w:val="1DC8AB49"/>
    <w:rsid w:val="1DCB0DDE"/>
    <w:rsid w:val="1DCE0444"/>
    <w:rsid w:val="1DD07A26"/>
    <w:rsid w:val="1DD24713"/>
    <w:rsid w:val="1DD38A2F"/>
    <w:rsid w:val="1DD5B8D8"/>
    <w:rsid w:val="1DD80C47"/>
    <w:rsid w:val="1DDA4182"/>
    <w:rsid w:val="1DDAEDD0"/>
    <w:rsid w:val="1DDCC99E"/>
    <w:rsid w:val="1DDE2972"/>
    <w:rsid w:val="1DE18F50"/>
    <w:rsid w:val="1DE5AC4C"/>
    <w:rsid w:val="1DE8D053"/>
    <w:rsid w:val="1DEB071F"/>
    <w:rsid w:val="1DECB956"/>
    <w:rsid w:val="1DED66AA"/>
    <w:rsid w:val="1DED69C1"/>
    <w:rsid w:val="1DF02AE9"/>
    <w:rsid w:val="1DF2E48E"/>
    <w:rsid w:val="1DF817D3"/>
    <w:rsid w:val="1DF990CD"/>
    <w:rsid w:val="1DFABE61"/>
    <w:rsid w:val="1DFDC3F4"/>
    <w:rsid w:val="1DFF3E1E"/>
    <w:rsid w:val="1E004151"/>
    <w:rsid w:val="1E00B5F3"/>
    <w:rsid w:val="1E04E1C2"/>
    <w:rsid w:val="1E07F876"/>
    <w:rsid w:val="1E084B26"/>
    <w:rsid w:val="1E0A61AB"/>
    <w:rsid w:val="1E0C0F3E"/>
    <w:rsid w:val="1E0C987E"/>
    <w:rsid w:val="1E0D7504"/>
    <w:rsid w:val="1E0DC8CD"/>
    <w:rsid w:val="1E0E221D"/>
    <w:rsid w:val="1E10E461"/>
    <w:rsid w:val="1E16073B"/>
    <w:rsid w:val="1E1905C0"/>
    <w:rsid w:val="1E1F9453"/>
    <w:rsid w:val="1E1FD120"/>
    <w:rsid w:val="1E209E16"/>
    <w:rsid w:val="1E20F134"/>
    <w:rsid w:val="1E23E127"/>
    <w:rsid w:val="1E23E51A"/>
    <w:rsid w:val="1E2C0653"/>
    <w:rsid w:val="1E32AA40"/>
    <w:rsid w:val="1E3612F1"/>
    <w:rsid w:val="1E362497"/>
    <w:rsid w:val="1E37284C"/>
    <w:rsid w:val="1E3C28D2"/>
    <w:rsid w:val="1E3C50ED"/>
    <w:rsid w:val="1E3CAEA2"/>
    <w:rsid w:val="1E3CF760"/>
    <w:rsid w:val="1E3CFC24"/>
    <w:rsid w:val="1E3D34B0"/>
    <w:rsid w:val="1E450BC8"/>
    <w:rsid w:val="1E465547"/>
    <w:rsid w:val="1E46847A"/>
    <w:rsid w:val="1E46D027"/>
    <w:rsid w:val="1E473484"/>
    <w:rsid w:val="1E4A870F"/>
    <w:rsid w:val="1E4B5521"/>
    <w:rsid w:val="1E4CB442"/>
    <w:rsid w:val="1E5225DD"/>
    <w:rsid w:val="1E532D49"/>
    <w:rsid w:val="1E5592DD"/>
    <w:rsid w:val="1E581557"/>
    <w:rsid w:val="1E5883FF"/>
    <w:rsid w:val="1E58B307"/>
    <w:rsid w:val="1E59E611"/>
    <w:rsid w:val="1E5A3B7F"/>
    <w:rsid w:val="1E5D9593"/>
    <w:rsid w:val="1E5DB13E"/>
    <w:rsid w:val="1E5EA277"/>
    <w:rsid w:val="1E5FB26E"/>
    <w:rsid w:val="1E64D846"/>
    <w:rsid w:val="1E658D6B"/>
    <w:rsid w:val="1E68540F"/>
    <w:rsid w:val="1E68DD0D"/>
    <w:rsid w:val="1E68F51D"/>
    <w:rsid w:val="1E6AB410"/>
    <w:rsid w:val="1E6BDC8B"/>
    <w:rsid w:val="1E6BE1D5"/>
    <w:rsid w:val="1E6CC366"/>
    <w:rsid w:val="1E70058F"/>
    <w:rsid w:val="1E714740"/>
    <w:rsid w:val="1E72193E"/>
    <w:rsid w:val="1E74A033"/>
    <w:rsid w:val="1E82921D"/>
    <w:rsid w:val="1E84FC17"/>
    <w:rsid w:val="1E8B4346"/>
    <w:rsid w:val="1E92FD2C"/>
    <w:rsid w:val="1E9B2FD4"/>
    <w:rsid w:val="1E9C546C"/>
    <w:rsid w:val="1EA41F90"/>
    <w:rsid w:val="1EAC8300"/>
    <w:rsid w:val="1EAE8C55"/>
    <w:rsid w:val="1EAEEB8E"/>
    <w:rsid w:val="1EAF8F46"/>
    <w:rsid w:val="1EB13E11"/>
    <w:rsid w:val="1EB408BD"/>
    <w:rsid w:val="1EB4BBF6"/>
    <w:rsid w:val="1EB5C8DF"/>
    <w:rsid w:val="1EB633EC"/>
    <w:rsid w:val="1EB8DC3C"/>
    <w:rsid w:val="1EB9371D"/>
    <w:rsid w:val="1EBC0A32"/>
    <w:rsid w:val="1EBCD5FA"/>
    <w:rsid w:val="1EBF4B4C"/>
    <w:rsid w:val="1EBF8537"/>
    <w:rsid w:val="1EC663AB"/>
    <w:rsid w:val="1EC771D8"/>
    <w:rsid w:val="1EC80787"/>
    <w:rsid w:val="1ECFB455"/>
    <w:rsid w:val="1ED5B6EA"/>
    <w:rsid w:val="1EE086AD"/>
    <w:rsid w:val="1EE86A12"/>
    <w:rsid w:val="1EE9B464"/>
    <w:rsid w:val="1EEAD166"/>
    <w:rsid w:val="1EEE6A81"/>
    <w:rsid w:val="1EEECD63"/>
    <w:rsid w:val="1EEFB4DB"/>
    <w:rsid w:val="1EF3639D"/>
    <w:rsid w:val="1EF68559"/>
    <w:rsid w:val="1EF82742"/>
    <w:rsid w:val="1EF8D548"/>
    <w:rsid w:val="1EFB0C32"/>
    <w:rsid w:val="1F0181CC"/>
    <w:rsid w:val="1F030CC9"/>
    <w:rsid w:val="1F040D6A"/>
    <w:rsid w:val="1F0A2A4F"/>
    <w:rsid w:val="1F0C847C"/>
    <w:rsid w:val="1F0FA165"/>
    <w:rsid w:val="1F113A1A"/>
    <w:rsid w:val="1F1192B5"/>
    <w:rsid w:val="1F1726A7"/>
    <w:rsid w:val="1F17FCD7"/>
    <w:rsid w:val="1F184D12"/>
    <w:rsid w:val="1F1A52AB"/>
    <w:rsid w:val="1F200083"/>
    <w:rsid w:val="1F233761"/>
    <w:rsid w:val="1F297536"/>
    <w:rsid w:val="1F2F1C24"/>
    <w:rsid w:val="1F2FE2CE"/>
    <w:rsid w:val="1F3241A4"/>
    <w:rsid w:val="1F345733"/>
    <w:rsid w:val="1F357752"/>
    <w:rsid w:val="1F3748DB"/>
    <w:rsid w:val="1F377CE1"/>
    <w:rsid w:val="1F38A843"/>
    <w:rsid w:val="1F3A022C"/>
    <w:rsid w:val="1F3AE168"/>
    <w:rsid w:val="1F3EFB9B"/>
    <w:rsid w:val="1F403ABF"/>
    <w:rsid w:val="1F47470B"/>
    <w:rsid w:val="1F475441"/>
    <w:rsid w:val="1F47C318"/>
    <w:rsid w:val="1F47E4BB"/>
    <w:rsid w:val="1F48AAA2"/>
    <w:rsid w:val="1F4E98E0"/>
    <w:rsid w:val="1F5030F2"/>
    <w:rsid w:val="1F53B317"/>
    <w:rsid w:val="1F56AA7D"/>
    <w:rsid w:val="1F56CB5A"/>
    <w:rsid w:val="1F56D747"/>
    <w:rsid w:val="1F582994"/>
    <w:rsid w:val="1F5BC81C"/>
    <w:rsid w:val="1F5C9E87"/>
    <w:rsid w:val="1F5D581B"/>
    <w:rsid w:val="1F66B621"/>
    <w:rsid w:val="1F67CEEC"/>
    <w:rsid w:val="1F6AC46B"/>
    <w:rsid w:val="1F6CC5A2"/>
    <w:rsid w:val="1F714CF2"/>
    <w:rsid w:val="1F725419"/>
    <w:rsid w:val="1F74A415"/>
    <w:rsid w:val="1F7BA550"/>
    <w:rsid w:val="1F7D77F4"/>
    <w:rsid w:val="1F7F32F3"/>
    <w:rsid w:val="1F87375A"/>
    <w:rsid w:val="1F8E5655"/>
    <w:rsid w:val="1F902E1F"/>
    <w:rsid w:val="1F919CB8"/>
    <w:rsid w:val="1F92434B"/>
    <w:rsid w:val="1F978DBC"/>
    <w:rsid w:val="1F985D89"/>
    <w:rsid w:val="1F9A682A"/>
    <w:rsid w:val="1F9ACB78"/>
    <w:rsid w:val="1F9BCAA6"/>
    <w:rsid w:val="1F9D2083"/>
    <w:rsid w:val="1F9F26C6"/>
    <w:rsid w:val="1FA205DD"/>
    <w:rsid w:val="1FA3D16E"/>
    <w:rsid w:val="1FA4CAA6"/>
    <w:rsid w:val="1FA5C456"/>
    <w:rsid w:val="1FA614D7"/>
    <w:rsid w:val="1FA61B3F"/>
    <w:rsid w:val="1FA964AF"/>
    <w:rsid w:val="1FAE3780"/>
    <w:rsid w:val="1FAEB2C8"/>
    <w:rsid w:val="1FB4039D"/>
    <w:rsid w:val="1FB9BF3A"/>
    <w:rsid w:val="1FBA3B7E"/>
    <w:rsid w:val="1FBD7343"/>
    <w:rsid w:val="1FC0DC42"/>
    <w:rsid w:val="1FC30F15"/>
    <w:rsid w:val="1FC9470C"/>
    <w:rsid w:val="1FCF7169"/>
    <w:rsid w:val="1FCF8843"/>
    <w:rsid w:val="1FD1FDE0"/>
    <w:rsid w:val="1FD80D0B"/>
    <w:rsid w:val="1FD9C3E0"/>
    <w:rsid w:val="1FDD0BE7"/>
    <w:rsid w:val="1FDDC2D3"/>
    <w:rsid w:val="1FDEEA23"/>
    <w:rsid w:val="1FDFC42A"/>
    <w:rsid w:val="1FE1B201"/>
    <w:rsid w:val="1FE5D305"/>
    <w:rsid w:val="1FE66554"/>
    <w:rsid w:val="1FE74B5E"/>
    <w:rsid w:val="1FE8F10A"/>
    <w:rsid w:val="1FE99DB8"/>
    <w:rsid w:val="1FE9DF31"/>
    <w:rsid w:val="1FEBF92C"/>
    <w:rsid w:val="1FEC5694"/>
    <w:rsid w:val="1FF53C51"/>
    <w:rsid w:val="1FF7F9B4"/>
    <w:rsid w:val="1FFB1045"/>
    <w:rsid w:val="1FFCA62E"/>
    <w:rsid w:val="1FFEB616"/>
    <w:rsid w:val="200149FC"/>
    <w:rsid w:val="2009055A"/>
    <w:rsid w:val="200979D5"/>
    <w:rsid w:val="2009B290"/>
    <w:rsid w:val="200A8572"/>
    <w:rsid w:val="200B1F58"/>
    <w:rsid w:val="200BEA3F"/>
    <w:rsid w:val="200C9EA1"/>
    <w:rsid w:val="200D5290"/>
    <w:rsid w:val="200FB397"/>
    <w:rsid w:val="2010EE3C"/>
    <w:rsid w:val="201389E7"/>
    <w:rsid w:val="2015200D"/>
    <w:rsid w:val="201547A0"/>
    <w:rsid w:val="20186028"/>
    <w:rsid w:val="201A030B"/>
    <w:rsid w:val="201A6616"/>
    <w:rsid w:val="201A78DA"/>
    <w:rsid w:val="201B66CA"/>
    <w:rsid w:val="201CD1FB"/>
    <w:rsid w:val="201E24EC"/>
    <w:rsid w:val="201EE82E"/>
    <w:rsid w:val="20218E6F"/>
    <w:rsid w:val="2023FC2D"/>
    <w:rsid w:val="2024DB5E"/>
    <w:rsid w:val="202534F8"/>
    <w:rsid w:val="20256E87"/>
    <w:rsid w:val="20268853"/>
    <w:rsid w:val="202EF66F"/>
    <w:rsid w:val="202FF1E5"/>
    <w:rsid w:val="2034BB8A"/>
    <w:rsid w:val="20354207"/>
    <w:rsid w:val="2035A3A2"/>
    <w:rsid w:val="2036AF80"/>
    <w:rsid w:val="203B2C25"/>
    <w:rsid w:val="203B4A05"/>
    <w:rsid w:val="203B782F"/>
    <w:rsid w:val="203D6FF0"/>
    <w:rsid w:val="203D7D6A"/>
    <w:rsid w:val="2040ADA8"/>
    <w:rsid w:val="204329B6"/>
    <w:rsid w:val="20436F1B"/>
    <w:rsid w:val="2044AB55"/>
    <w:rsid w:val="20455855"/>
    <w:rsid w:val="204E09D4"/>
    <w:rsid w:val="204F9F4C"/>
    <w:rsid w:val="204FED0D"/>
    <w:rsid w:val="20547CA1"/>
    <w:rsid w:val="2057431B"/>
    <w:rsid w:val="205837C5"/>
    <w:rsid w:val="205AD38B"/>
    <w:rsid w:val="205B319D"/>
    <w:rsid w:val="205B9E5F"/>
    <w:rsid w:val="205C029C"/>
    <w:rsid w:val="205CC72E"/>
    <w:rsid w:val="205CD6F4"/>
    <w:rsid w:val="205CE512"/>
    <w:rsid w:val="205D0308"/>
    <w:rsid w:val="206B6EA0"/>
    <w:rsid w:val="206C789E"/>
    <w:rsid w:val="206D5064"/>
    <w:rsid w:val="20718F5B"/>
    <w:rsid w:val="2075CF76"/>
    <w:rsid w:val="2075D0CA"/>
    <w:rsid w:val="2079C612"/>
    <w:rsid w:val="207AD3A6"/>
    <w:rsid w:val="207D74D9"/>
    <w:rsid w:val="207FBA8B"/>
    <w:rsid w:val="208006AB"/>
    <w:rsid w:val="2087A902"/>
    <w:rsid w:val="208A5F50"/>
    <w:rsid w:val="208A64BC"/>
    <w:rsid w:val="208B9139"/>
    <w:rsid w:val="20906C39"/>
    <w:rsid w:val="209210A5"/>
    <w:rsid w:val="209482DA"/>
    <w:rsid w:val="2095EC4A"/>
    <w:rsid w:val="209739D8"/>
    <w:rsid w:val="20978911"/>
    <w:rsid w:val="2099DD6C"/>
    <w:rsid w:val="209B9F1B"/>
    <w:rsid w:val="209C9440"/>
    <w:rsid w:val="20A67888"/>
    <w:rsid w:val="20AC54BC"/>
    <w:rsid w:val="20AD90DA"/>
    <w:rsid w:val="20B4E87F"/>
    <w:rsid w:val="20B56707"/>
    <w:rsid w:val="20B7C058"/>
    <w:rsid w:val="20B8460C"/>
    <w:rsid w:val="20B88262"/>
    <w:rsid w:val="20B981AA"/>
    <w:rsid w:val="20B99646"/>
    <w:rsid w:val="20BA19D2"/>
    <w:rsid w:val="20BA4491"/>
    <w:rsid w:val="20BB3DCF"/>
    <w:rsid w:val="20C7AAD2"/>
    <w:rsid w:val="20C7CB33"/>
    <w:rsid w:val="20C8BC8B"/>
    <w:rsid w:val="20CACB23"/>
    <w:rsid w:val="20CC9DA9"/>
    <w:rsid w:val="20CEB107"/>
    <w:rsid w:val="20CF7C4C"/>
    <w:rsid w:val="20D02A29"/>
    <w:rsid w:val="20D57962"/>
    <w:rsid w:val="20D8E729"/>
    <w:rsid w:val="20D949DA"/>
    <w:rsid w:val="20DC3123"/>
    <w:rsid w:val="20DD8472"/>
    <w:rsid w:val="20DE8F78"/>
    <w:rsid w:val="20E0BD38"/>
    <w:rsid w:val="20E11C19"/>
    <w:rsid w:val="20E1CB4E"/>
    <w:rsid w:val="20E521FB"/>
    <w:rsid w:val="20E65065"/>
    <w:rsid w:val="20E87103"/>
    <w:rsid w:val="20EDCDD8"/>
    <w:rsid w:val="20F0DCF5"/>
    <w:rsid w:val="20F11EB8"/>
    <w:rsid w:val="20F5387E"/>
    <w:rsid w:val="20F772C9"/>
    <w:rsid w:val="20F9DBF6"/>
    <w:rsid w:val="20FB7419"/>
    <w:rsid w:val="20FCF978"/>
    <w:rsid w:val="210067BC"/>
    <w:rsid w:val="2104FE24"/>
    <w:rsid w:val="2109ECCE"/>
    <w:rsid w:val="210E40F6"/>
    <w:rsid w:val="211006EA"/>
    <w:rsid w:val="2110E9CF"/>
    <w:rsid w:val="2111F8DB"/>
    <w:rsid w:val="211264F3"/>
    <w:rsid w:val="2113CF9F"/>
    <w:rsid w:val="21184514"/>
    <w:rsid w:val="211CAFA7"/>
    <w:rsid w:val="211CD5BE"/>
    <w:rsid w:val="211E492D"/>
    <w:rsid w:val="211EC59C"/>
    <w:rsid w:val="211FEBC7"/>
    <w:rsid w:val="21212E1F"/>
    <w:rsid w:val="21271BE6"/>
    <w:rsid w:val="21273C9D"/>
    <w:rsid w:val="212C32F9"/>
    <w:rsid w:val="212D97BD"/>
    <w:rsid w:val="212E60A7"/>
    <w:rsid w:val="212F27C9"/>
    <w:rsid w:val="21313BE2"/>
    <w:rsid w:val="2132C900"/>
    <w:rsid w:val="2135E190"/>
    <w:rsid w:val="2136756B"/>
    <w:rsid w:val="2137F031"/>
    <w:rsid w:val="21396B67"/>
    <w:rsid w:val="213AB5E7"/>
    <w:rsid w:val="213ECFB4"/>
    <w:rsid w:val="21402802"/>
    <w:rsid w:val="21414788"/>
    <w:rsid w:val="2145E384"/>
    <w:rsid w:val="214C403A"/>
    <w:rsid w:val="21514376"/>
    <w:rsid w:val="215662EC"/>
    <w:rsid w:val="215791FC"/>
    <w:rsid w:val="2157EDA4"/>
    <w:rsid w:val="2158684C"/>
    <w:rsid w:val="2158A013"/>
    <w:rsid w:val="2158F5F4"/>
    <w:rsid w:val="215A06DA"/>
    <w:rsid w:val="215C5AC5"/>
    <w:rsid w:val="215F5128"/>
    <w:rsid w:val="21600F64"/>
    <w:rsid w:val="216502F3"/>
    <w:rsid w:val="21651A84"/>
    <w:rsid w:val="2165C338"/>
    <w:rsid w:val="21669CBC"/>
    <w:rsid w:val="2167427C"/>
    <w:rsid w:val="2168BA20"/>
    <w:rsid w:val="216A7286"/>
    <w:rsid w:val="216B2381"/>
    <w:rsid w:val="216B2D49"/>
    <w:rsid w:val="216C15F0"/>
    <w:rsid w:val="216F6E0A"/>
    <w:rsid w:val="216FEDCB"/>
    <w:rsid w:val="21725093"/>
    <w:rsid w:val="217613E5"/>
    <w:rsid w:val="2177C41A"/>
    <w:rsid w:val="21795E7A"/>
    <w:rsid w:val="2179E1FD"/>
    <w:rsid w:val="217CF63C"/>
    <w:rsid w:val="218187E5"/>
    <w:rsid w:val="218219C1"/>
    <w:rsid w:val="218721FC"/>
    <w:rsid w:val="218B9B5C"/>
    <w:rsid w:val="218D68B5"/>
    <w:rsid w:val="2190D158"/>
    <w:rsid w:val="21988C3F"/>
    <w:rsid w:val="219997AA"/>
    <w:rsid w:val="219C717C"/>
    <w:rsid w:val="219D3B23"/>
    <w:rsid w:val="21A1A1A1"/>
    <w:rsid w:val="21A2F7D2"/>
    <w:rsid w:val="21A6E815"/>
    <w:rsid w:val="21A86E42"/>
    <w:rsid w:val="21A90706"/>
    <w:rsid w:val="21A91729"/>
    <w:rsid w:val="21AD35B4"/>
    <w:rsid w:val="21AE3120"/>
    <w:rsid w:val="21B093EB"/>
    <w:rsid w:val="21B41EF2"/>
    <w:rsid w:val="21B71139"/>
    <w:rsid w:val="21B91A74"/>
    <w:rsid w:val="21BBD15E"/>
    <w:rsid w:val="21BCFC98"/>
    <w:rsid w:val="21BE1705"/>
    <w:rsid w:val="21C32F3D"/>
    <w:rsid w:val="21C3945C"/>
    <w:rsid w:val="21C47B8C"/>
    <w:rsid w:val="21C4A5AB"/>
    <w:rsid w:val="21C66C05"/>
    <w:rsid w:val="21C8CAD8"/>
    <w:rsid w:val="21CA66A6"/>
    <w:rsid w:val="21CC7C66"/>
    <w:rsid w:val="21CDA27E"/>
    <w:rsid w:val="21CE73B4"/>
    <w:rsid w:val="21D0C9A0"/>
    <w:rsid w:val="21D25442"/>
    <w:rsid w:val="21D31D80"/>
    <w:rsid w:val="21D386CC"/>
    <w:rsid w:val="21D4C5E6"/>
    <w:rsid w:val="21D5675E"/>
    <w:rsid w:val="21D8552E"/>
    <w:rsid w:val="21D8FE54"/>
    <w:rsid w:val="21E49477"/>
    <w:rsid w:val="21E6DB77"/>
    <w:rsid w:val="21E75220"/>
    <w:rsid w:val="21E80CDC"/>
    <w:rsid w:val="21E97C36"/>
    <w:rsid w:val="21EA7749"/>
    <w:rsid w:val="21EE0B4A"/>
    <w:rsid w:val="21EE38E7"/>
    <w:rsid w:val="21EE43AE"/>
    <w:rsid w:val="21EEC191"/>
    <w:rsid w:val="21EF3535"/>
    <w:rsid w:val="21F1300D"/>
    <w:rsid w:val="21F40CA9"/>
    <w:rsid w:val="21F42F4F"/>
    <w:rsid w:val="21F5163F"/>
    <w:rsid w:val="21F721C0"/>
    <w:rsid w:val="21F7DD7E"/>
    <w:rsid w:val="21FC7103"/>
    <w:rsid w:val="21FD160D"/>
    <w:rsid w:val="2202E98E"/>
    <w:rsid w:val="22046E07"/>
    <w:rsid w:val="22092976"/>
    <w:rsid w:val="220AC1E8"/>
    <w:rsid w:val="220AFFC8"/>
    <w:rsid w:val="220D5723"/>
    <w:rsid w:val="220D58FE"/>
    <w:rsid w:val="220F0A2E"/>
    <w:rsid w:val="220F4278"/>
    <w:rsid w:val="2212E2D9"/>
    <w:rsid w:val="22135660"/>
    <w:rsid w:val="2216A443"/>
    <w:rsid w:val="2216E4E2"/>
    <w:rsid w:val="22170459"/>
    <w:rsid w:val="2219A209"/>
    <w:rsid w:val="221C1A72"/>
    <w:rsid w:val="221C7378"/>
    <w:rsid w:val="221DD480"/>
    <w:rsid w:val="22202C3F"/>
    <w:rsid w:val="2220936D"/>
    <w:rsid w:val="222399F7"/>
    <w:rsid w:val="2225368B"/>
    <w:rsid w:val="22272BE6"/>
    <w:rsid w:val="222ABA9E"/>
    <w:rsid w:val="222CD30E"/>
    <w:rsid w:val="222E6239"/>
    <w:rsid w:val="22319E44"/>
    <w:rsid w:val="2231F3C1"/>
    <w:rsid w:val="22336C4C"/>
    <w:rsid w:val="2237483D"/>
    <w:rsid w:val="2237D5A3"/>
    <w:rsid w:val="223A376A"/>
    <w:rsid w:val="223B1B74"/>
    <w:rsid w:val="223E7842"/>
    <w:rsid w:val="22400EA7"/>
    <w:rsid w:val="22419F88"/>
    <w:rsid w:val="224354AD"/>
    <w:rsid w:val="2244215B"/>
    <w:rsid w:val="224719AA"/>
    <w:rsid w:val="22479DB1"/>
    <w:rsid w:val="2248FEE2"/>
    <w:rsid w:val="224997C7"/>
    <w:rsid w:val="2249E217"/>
    <w:rsid w:val="224A4687"/>
    <w:rsid w:val="224B0170"/>
    <w:rsid w:val="224B6C1C"/>
    <w:rsid w:val="224C6BF3"/>
    <w:rsid w:val="224E8D89"/>
    <w:rsid w:val="224FEBA8"/>
    <w:rsid w:val="2255B21A"/>
    <w:rsid w:val="225EEC79"/>
    <w:rsid w:val="225EF5A3"/>
    <w:rsid w:val="225F2E23"/>
    <w:rsid w:val="22604651"/>
    <w:rsid w:val="22630A3D"/>
    <w:rsid w:val="2265F227"/>
    <w:rsid w:val="22699A1C"/>
    <w:rsid w:val="226A0ABC"/>
    <w:rsid w:val="226AFEA2"/>
    <w:rsid w:val="226DDFAF"/>
    <w:rsid w:val="226E4338"/>
    <w:rsid w:val="226E64CB"/>
    <w:rsid w:val="22702312"/>
    <w:rsid w:val="22724B71"/>
    <w:rsid w:val="22761724"/>
    <w:rsid w:val="2277CFFA"/>
    <w:rsid w:val="227907EC"/>
    <w:rsid w:val="227C2AAA"/>
    <w:rsid w:val="227C6080"/>
    <w:rsid w:val="22808658"/>
    <w:rsid w:val="2280F68E"/>
    <w:rsid w:val="2280F7F7"/>
    <w:rsid w:val="2283A9EC"/>
    <w:rsid w:val="2288A996"/>
    <w:rsid w:val="228F8ADE"/>
    <w:rsid w:val="2290357B"/>
    <w:rsid w:val="22914D08"/>
    <w:rsid w:val="22923169"/>
    <w:rsid w:val="229677E0"/>
    <w:rsid w:val="229750D5"/>
    <w:rsid w:val="2298D63A"/>
    <w:rsid w:val="229B4828"/>
    <w:rsid w:val="229F01D8"/>
    <w:rsid w:val="229FADC9"/>
    <w:rsid w:val="22A1AAAA"/>
    <w:rsid w:val="22A2F86C"/>
    <w:rsid w:val="22A4CDBE"/>
    <w:rsid w:val="22A99DCA"/>
    <w:rsid w:val="22AF55B9"/>
    <w:rsid w:val="22B07F4F"/>
    <w:rsid w:val="22B512EE"/>
    <w:rsid w:val="22B80263"/>
    <w:rsid w:val="22BB0106"/>
    <w:rsid w:val="22BE2E10"/>
    <w:rsid w:val="22C0F511"/>
    <w:rsid w:val="22C2FC4D"/>
    <w:rsid w:val="22C63725"/>
    <w:rsid w:val="22C6D43A"/>
    <w:rsid w:val="22C7DEBB"/>
    <w:rsid w:val="22C82240"/>
    <w:rsid w:val="22C8886B"/>
    <w:rsid w:val="22CA97A1"/>
    <w:rsid w:val="22D2FD5F"/>
    <w:rsid w:val="22D3E147"/>
    <w:rsid w:val="22D420EF"/>
    <w:rsid w:val="22D498A2"/>
    <w:rsid w:val="22D61585"/>
    <w:rsid w:val="22D8AA8A"/>
    <w:rsid w:val="22DC1FD6"/>
    <w:rsid w:val="22DC2F7F"/>
    <w:rsid w:val="22DEF23C"/>
    <w:rsid w:val="22E09D86"/>
    <w:rsid w:val="22E29D1E"/>
    <w:rsid w:val="22E8B667"/>
    <w:rsid w:val="22E94CC5"/>
    <w:rsid w:val="22EA7E2F"/>
    <w:rsid w:val="22F24280"/>
    <w:rsid w:val="22F82011"/>
    <w:rsid w:val="22FB8776"/>
    <w:rsid w:val="22FBFD71"/>
    <w:rsid w:val="23001B99"/>
    <w:rsid w:val="2300DB45"/>
    <w:rsid w:val="2301FC30"/>
    <w:rsid w:val="2302C4F8"/>
    <w:rsid w:val="23072164"/>
    <w:rsid w:val="23081A27"/>
    <w:rsid w:val="23082BF8"/>
    <w:rsid w:val="23094993"/>
    <w:rsid w:val="230A5C62"/>
    <w:rsid w:val="230B3A3E"/>
    <w:rsid w:val="230CBE0E"/>
    <w:rsid w:val="231791F5"/>
    <w:rsid w:val="23198250"/>
    <w:rsid w:val="231EB8D7"/>
    <w:rsid w:val="2320835C"/>
    <w:rsid w:val="2320CFFC"/>
    <w:rsid w:val="23256D50"/>
    <w:rsid w:val="23289005"/>
    <w:rsid w:val="232AFEA1"/>
    <w:rsid w:val="232E15E2"/>
    <w:rsid w:val="232E8BF2"/>
    <w:rsid w:val="232FCAEF"/>
    <w:rsid w:val="23308D95"/>
    <w:rsid w:val="2331B03C"/>
    <w:rsid w:val="23337688"/>
    <w:rsid w:val="2333C7A5"/>
    <w:rsid w:val="23378595"/>
    <w:rsid w:val="23393625"/>
    <w:rsid w:val="23440768"/>
    <w:rsid w:val="234720F8"/>
    <w:rsid w:val="23485280"/>
    <w:rsid w:val="234AA3FF"/>
    <w:rsid w:val="234B7228"/>
    <w:rsid w:val="234B8F16"/>
    <w:rsid w:val="234F9B5B"/>
    <w:rsid w:val="2356F17A"/>
    <w:rsid w:val="235F76EF"/>
    <w:rsid w:val="235F9B1C"/>
    <w:rsid w:val="23619DB8"/>
    <w:rsid w:val="23668D80"/>
    <w:rsid w:val="23699335"/>
    <w:rsid w:val="236B0D20"/>
    <w:rsid w:val="236BDFB2"/>
    <w:rsid w:val="236C4AFB"/>
    <w:rsid w:val="236E8794"/>
    <w:rsid w:val="236F608E"/>
    <w:rsid w:val="2372F482"/>
    <w:rsid w:val="23830175"/>
    <w:rsid w:val="238A7A0F"/>
    <w:rsid w:val="238C46D5"/>
    <w:rsid w:val="23934431"/>
    <w:rsid w:val="23966150"/>
    <w:rsid w:val="2396C599"/>
    <w:rsid w:val="239DC88D"/>
    <w:rsid w:val="239E09AC"/>
    <w:rsid w:val="23A75B39"/>
    <w:rsid w:val="23A7CC92"/>
    <w:rsid w:val="23A934C0"/>
    <w:rsid w:val="23AA7106"/>
    <w:rsid w:val="23AD66F1"/>
    <w:rsid w:val="23AE07F7"/>
    <w:rsid w:val="23B47A81"/>
    <w:rsid w:val="23B8ABEA"/>
    <w:rsid w:val="23B8D953"/>
    <w:rsid w:val="23BA9488"/>
    <w:rsid w:val="23BD75BF"/>
    <w:rsid w:val="23BD8782"/>
    <w:rsid w:val="23C03CA3"/>
    <w:rsid w:val="23C06F74"/>
    <w:rsid w:val="23C13154"/>
    <w:rsid w:val="23C4C42D"/>
    <w:rsid w:val="23C4F80A"/>
    <w:rsid w:val="23C53DD2"/>
    <w:rsid w:val="23C67E4F"/>
    <w:rsid w:val="23C69F3C"/>
    <w:rsid w:val="23C9A8E9"/>
    <w:rsid w:val="23CA57AA"/>
    <w:rsid w:val="23CB5321"/>
    <w:rsid w:val="23CE9D77"/>
    <w:rsid w:val="23CFA276"/>
    <w:rsid w:val="23D45187"/>
    <w:rsid w:val="23D666EB"/>
    <w:rsid w:val="23D6EF9B"/>
    <w:rsid w:val="23DB5D3E"/>
    <w:rsid w:val="23E19346"/>
    <w:rsid w:val="23E5FB6E"/>
    <w:rsid w:val="23E61E6A"/>
    <w:rsid w:val="23E70546"/>
    <w:rsid w:val="23E90DBF"/>
    <w:rsid w:val="23EAB870"/>
    <w:rsid w:val="23ECD72F"/>
    <w:rsid w:val="23F08F3D"/>
    <w:rsid w:val="23F2F615"/>
    <w:rsid w:val="23F5ADC8"/>
    <w:rsid w:val="23F6E368"/>
    <w:rsid w:val="23F87F5A"/>
    <w:rsid w:val="23F92919"/>
    <w:rsid w:val="23FC5ABA"/>
    <w:rsid w:val="23FCF875"/>
    <w:rsid w:val="23FF3DE0"/>
    <w:rsid w:val="23FF450F"/>
    <w:rsid w:val="2406168D"/>
    <w:rsid w:val="24086A73"/>
    <w:rsid w:val="240D60F3"/>
    <w:rsid w:val="2411D93C"/>
    <w:rsid w:val="24131E13"/>
    <w:rsid w:val="2414CD9C"/>
    <w:rsid w:val="2415211D"/>
    <w:rsid w:val="2415BEB0"/>
    <w:rsid w:val="241AC5C5"/>
    <w:rsid w:val="241CBDFA"/>
    <w:rsid w:val="2423438B"/>
    <w:rsid w:val="2428EBE7"/>
    <w:rsid w:val="24326280"/>
    <w:rsid w:val="2432A320"/>
    <w:rsid w:val="243659B3"/>
    <w:rsid w:val="243788C3"/>
    <w:rsid w:val="243B8D65"/>
    <w:rsid w:val="243D1D41"/>
    <w:rsid w:val="24419E5E"/>
    <w:rsid w:val="2443588D"/>
    <w:rsid w:val="24441145"/>
    <w:rsid w:val="24445C36"/>
    <w:rsid w:val="24487CF7"/>
    <w:rsid w:val="244920B7"/>
    <w:rsid w:val="244EBEB1"/>
    <w:rsid w:val="245437F4"/>
    <w:rsid w:val="24553CEE"/>
    <w:rsid w:val="245701B5"/>
    <w:rsid w:val="24587B69"/>
    <w:rsid w:val="2459EC4F"/>
    <w:rsid w:val="245B2780"/>
    <w:rsid w:val="245CC5B4"/>
    <w:rsid w:val="245CC8F2"/>
    <w:rsid w:val="246549B7"/>
    <w:rsid w:val="2466CD06"/>
    <w:rsid w:val="2468649F"/>
    <w:rsid w:val="24690F95"/>
    <w:rsid w:val="246DB43C"/>
    <w:rsid w:val="246E2951"/>
    <w:rsid w:val="246E68EB"/>
    <w:rsid w:val="24734F1E"/>
    <w:rsid w:val="24755263"/>
    <w:rsid w:val="24762BE4"/>
    <w:rsid w:val="2477BA1A"/>
    <w:rsid w:val="2478E91F"/>
    <w:rsid w:val="2479B425"/>
    <w:rsid w:val="247A134B"/>
    <w:rsid w:val="247CF87F"/>
    <w:rsid w:val="24819942"/>
    <w:rsid w:val="2481AD19"/>
    <w:rsid w:val="2486B720"/>
    <w:rsid w:val="24882270"/>
    <w:rsid w:val="2488E794"/>
    <w:rsid w:val="248E5610"/>
    <w:rsid w:val="248F4151"/>
    <w:rsid w:val="248FBE61"/>
    <w:rsid w:val="2490B85D"/>
    <w:rsid w:val="24928808"/>
    <w:rsid w:val="249305E7"/>
    <w:rsid w:val="2493269E"/>
    <w:rsid w:val="2493A1F6"/>
    <w:rsid w:val="2497871E"/>
    <w:rsid w:val="249DC094"/>
    <w:rsid w:val="24A19FB7"/>
    <w:rsid w:val="24A3AB0F"/>
    <w:rsid w:val="24A43AFF"/>
    <w:rsid w:val="24A6FC5E"/>
    <w:rsid w:val="24AF811D"/>
    <w:rsid w:val="24B551E9"/>
    <w:rsid w:val="24B8260D"/>
    <w:rsid w:val="24BA790A"/>
    <w:rsid w:val="24C07D78"/>
    <w:rsid w:val="24C234E6"/>
    <w:rsid w:val="24C5DBCD"/>
    <w:rsid w:val="24C603C6"/>
    <w:rsid w:val="24C79444"/>
    <w:rsid w:val="24D10547"/>
    <w:rsid w:val="24D1A700"/>
    <w:rsid w:val="24D2D395"/>
    <w:rsid w:val="24D4F673"/>
    <w:rsid w:val="24D5F85B"/>
    <w:rsid w:val="24DA288C"/>
    <w:rsid w:val="24DAA2BF"/>
    <w:rsid w:val="24E0D3EC"/>
    <w:rsid w:val="24E202DC"/>
    <w:rsid w:val="24E64A56"/>
    <w:rsid w:val="24E9022F"/>
    <w:rsid w:val="24E9A668"/>
    <w:rsid w:val="24EBD55E"/>
    <w:rsid w:val="24EE72B7"/>
    <w:rsid w:val="24F3F2EE"/>
    <w:rsid w:val="24F8B2FB"/>
    <w:rsid w:val="24FF22BF"/>
    <w:rsid w:val="25009A49"/>
    <w:rsid w:val="25056152"/>
    <w:rsid w:val="25067206"/>
    <w:rsid w:val="2506C165"/>
    <w:rsid w:val="250D91D9"/>
    <w:rsid w:val="250DDD12"/>
    <w:rsid w:val="250E0FFF"/>
    <w:rsid w:val="25139845"/>
    <w:rsid w:val="25143D5F"/>
    <w:rsid w:val="25155A90"/>
    <w:rsid w:val="251693E9"/>
    <w:rsid w:val="2516CE2C"/>
    <w:rsid w:val="25184EA3"/>
    <w:rsid w:val="251F3585"/>
    <w:rsid w:val="251F5C0C"/>
    <w:rsid w:val="2522EE4F"/>
    <w:rsid w:val="252A07BD"/>
    <w:rsid w:val="252AA0B3"/>
    <w:rsid w:val="252E6FD8"/>
    <w:rsid w:val="252ECDFF"/>
    <w:rsid w:val="25305CA9"/>
    <w:rsid w:val="253583CF"/>
    <w:rsid w:val="25358D9D"/>
    <w:rsid w:val="25388F3F"/>
    <w:rsid w:val="253CF1F0"/>
    <w:rsid w:val="253FADBB"/>
    <w:rsid w:val="25407BC5"/>
    <w:rsid w:val="2540F97B"/>
    <w:rsid w:val="25442D2F"/>
    <w:rsid w:val="2548D88A"/>
    <w:rsid w:val="2549458D"/>
    <w:rsid w:val="254C8354"/>
    <w:rsid w:val="254CB517"/>
    <w:rsid w:val="254DA993"/>
    <w:rsid w:val="254E4F65"/>
    <w:rsid w:val="254E5D98"/>
    <w:rsid w:val="2555A4C7"/>
    <w:rsid w:val="2555DCE2"/>
    <w:rsid w:val="25571843"/>
    <w:rsid w:val="255A137A"/>
    <w:rsid w:val="255B8391"/>
    <w:rsid w:val="255D37BB"/>
    <w:rsid w:val="255EB92A"/>
    <w:rsid w:val="2562DB17"/>
    <w:rsid w:val="25642063"/>
    <w:rsid w:val="25661FD1"/>
    <w:rsid w:val="25681D58"/>
    <w:rsid w:val="256BE68F"/>
    <w:rsid w:val="256BFD41"/>
    <w:rsid w:val="256C597F"/>
    <w:rsid w:val="25729519"/>
    <w:rsid w:val="2576DC7A"/>
    <w:rsid w:val="257F5FAB"/>
    <w:rsid w:val="257FB3D8"/>
    <w:rsid w:val="2581F337"/>
    <w:rsid w:val="258443C4"/>
    <w:rsid w:val="25869AA0"/>
    <w:rsid w:val="25895EAB"/>
    <w:rsid w:val="258A62AB"/>
    <w:rsid w:val="258D2906"/>
    <w:rsid w:val="258F07BA"/>
    <w:rsid w:val="2597C929"/>
    <w:rsid w:val="25986F37"/>
    <w:rsid w:val="259998A9"/>
    <w:rsid w:val="2599D763"/>
    <w:rsid w:val="2599D7BC"/>
    <w:rsid w:val="259AB9FE"/>
    <w:rsid w:val="259AF1A4"/>
    <w:rsid w:val="259C63B5"/>
    <w:rsid w:val="259E2DF5"/>
    <w:rsid w:val="25A02071"/>
    <w:rsid w:val="25A85555"/>
    <w:rsid w:val="25A8AC41"/>
    <w:rsid w:val="25AE42BB"/>
    <w:rsid w:val="25B1AABF"/>
    <w:rsid w:val="25B1D37A"/>
    <w:rsid w:val="25B5FC0B"/>
    <w:rsid w:val="25B76160"/>
    <w:rsid w:val="25B808EB"/>
    <w:rsid w:val="25B9C644"/>
    <w:rsid w:val="25BCAE5B"/>
    <w:rsid w:val="25C27D82"/>
    <w:rsid w:val="25C38346"/>
    <w:rsid w:val="25C59FD6"/>
    <w:rsid w:val="25C5FED6"/>
    <w:rsid w:val="25C729DA"/>
    <w:rsid w:val="25C8E006"/>
    <w:rsid w:val="25CCE3D3"/>
    <w:rsid w:val="25D0F631"/>
    <w:rsid w:val="25D15784"/>
    <w:rsid w:val="25D20D7A"/>
    <w:rsid w:val="25D23D80"/>
    <w:rsid w:val="25DA0C2B"/>
    <w:rsid w:val="25E07B9C"/>
    <w:rsid w:val="25E2081F"/>
    <w:rsid w:val="25E8C588"/>
    <w:rsid w:val="25E9DF0F"/>
    <w:rsid w:val="25EB7584"/>
    <w:rsid w:val="25F69B0F"/>
    <w:rsid w:val="25FADDDD"/>
    <w:rsid w:val="25FF818E"/>
    <w:rsid w:val="26000B97"/>
    <w:rsid w:val="2604DC34"/>
    <w:rsid w:val="260507A4"/>
    <w:rsid w:val="260A8C51"/>
    <w:rsid w:val="260D0A67"/>
    <w:rsid w:val="260D56F2"/>
    <w:rsid w:val="260D9408"/>
    <w:rsid w:val="2611A3F5"/>
    <w:rsid w:val="26131BE8"/>
    <w:rsid w:val="261824AB"/>
    <w:rsid w:val="261E8801"/>
    <w:rsid w:val="261EB0D3"/>
    <w:rsid w:val="26210EA6"/>
    <w:rsid w:val="2624D04C"/>
    <w:rsid w:val="262D1207"/>
    <w:rsid w:val="262ED566"/>
    <w:rsid w:val="262FA30F"/>
    <w:rsid w:val="263221F4"/>
    <w:rsid w:val="26334299"/>
    <w:rsid w:val="263597BE"/>
    <w:rsid w:val="2636CA0B"/>
    <w:rsid w:val="26372F7B"/>
    <w:rsid w:val="2639EEDD"/>
    <w:rsid w:val="263A137C"/>
    <w:rsid w:val="263A66CC"/>
    <w:rsid w:val="263B4B35"/>
    <w:rsid w:val="263C9493"/>
    <w:rsid w:val="263DEFDF"/>
    <w:rsid w:val="263F6B43"/>
    <w:rsid w:val="2642420D"/>
    <w:rsid w:val="2642E219"/>
    <w:rsid w:val="26447CA2"/>
    <w:rsid w:val="2644C1C1"/>
    <w:rsid w:val="2644CC5E"/>
    <w:rsid w:val="2645E312"/>
    <w:rsid w:val="26460CD1"/>
    <w:rsid w:val="26480DD4"/>
    <w:rsid w:val="264A437B"/>
    <w:rsid w:val="264C40DA"/>
    <w:rsid w:val="264FF51D"/>
    <w:rsid w:val="2650FD82"/>
    <w:rsid w:val="26518589"/>
    <w:rsid w:val="2651C23D"/>
    <w:rsid w:val="2654AB17"/>
    <w:rsid w:val="26576E94"/>
    <w:rsid w:val="2660385F"/>
    <w:rsid w:val="2661A75C"/>
    <w:rsid w:val="26629C4D"/>
    <w:rsid w:val="266414A6"/>
    <w:rsid w:val="2667A955"/>
    <w:rsid w:val="2668756B"/>
    <w:rsid w:val="266BBAE9"/>
    <w:rsid w:val="266C14A5"/>
    <w:rsid w:val="2671CE40"/>
    <w:rsid w:val="26754595"/>
    <w:rsid w:val="26765DD1"/>
    <w:rsid w:val="26776A83"/>
    <w:rsid w:val="26782E94"/>
    <w:rsid w:val="267D5FCB"/>
    <w:rsid w:val="267E469E"/>
    <w:rsid w:val="267F02B6"/>
    <w:rsid w:val="267F5F0A"/>
    <w:rsid w:val="26814592"/>
    <w:rsid w:val="26819472"/>
    <w:rsid w:val="26826E84"/>
    <w:rsid w:val="2682B5D8"/>
    <w:rsid w:val="2688EBA2"/>
    <w:rsid w:val="2690A385"/>
    <w:rsid w:val="2690D855"/>
    <w:rsid w:val="2692A6BA"/>
    <w:rsid w:val="26947F5E"/>
    <w:rsid w:val="2694CC0A"/>
    <w:rsid w:val="269743DE"/>
    <w:rsid w:val="2697C5C8"/>
    <w:rsid w:val="2697CCE2"/>
    <w:rsid w:val="269D4C1D"/>
    <w:rsid w:val="269F3E01"/>
    <w:rsid w:val="269F7493"/>
    <w:rsid w:val="26A2B67A"/>
    <w:rsid w:val="26A5F6FE"/>
    <w:rsid w:val="26A7492F"/>
    <w:rsid w:val="26A75A4C"/>
    <w:rsid w:val="26A75E22"/>
    <w:rsid w:val="26AA610E"/>
    <w:rsid w:val="26ABD239"/>
    <w:rsid w:val="26B281CF"/>
    <w:rsid w:val="26B84CF0"/>
    <w:rsid w:val="26BA6996"/>
    <w:rsid w:val="26BB62B5"/>
    <w:rsid w:val="26BBD695"/>
    <w:rsid w:val="26C20BA9"/>
    <w:rsid w:val="26C53FE0"/>
    <w:rsid w:val="26C86A0C"/>
    <w:rsid w:val="26CA687E"/>
    <w:rsid w:val="26CBDD1D"/>
    <w:rsid w:val="26CEA3E5"/>
    <w:rsid w:val="26CF2C62"/>
    <w:rsid w:val="26CF7F15"/>
    <w:rsid w:val="26D1F088"/>
    <w:rsid w:val="26D4B991"/>
    <w:rsid w:val="26D77058"/>
    <w:rsid w:val="26D8C353"/>
    <w:rsid w:val="26D963F1"/>
    <w:rsid w:val="26E17640"/>
    <w:rsid w:val="26E2A72C"/>
    <w:rsid w:val="26E30CD5"/>
    <w:rsid w:val="26E31D61"/>
    <w:rsid w:val="26E3434F"/>
    <w:rsid w:val="26E5CD43"/>
    <w:rsid w:val="26E5F5C4"/>
    <w:rsid w:val="26E6763B"/>
    <w:rsid w:val="26ED0A6A"/>
    <w:rsid w:val="26F3B2F3"/>
    <w:rsid w:val="26F5B521"/>
    <w:rsid w:val="26F82831"/>
    <w:rsid w:val="26F96142"/>
    <w:rsid w:val="26FDBA94"/>
    <w:rsid w:val="27002971"/>
    <w:rsid w:val="27012664"/>
    <w:rsid w:val="2704E4BC"/>
    <w:rsid w:val="2707AE47"/>
    <w:rsid w:val="2708B8AE"/>
    <w:rsid w:val="270A75CA"/>
    <w:rsid w:val="2710D125"/>
    <w:rsid w:val="27171CA1"/>
    <w:rsid w:val="2718B2AB"/>
    <w:rsid w:val="27199E7B"/>
    <w:rsid w:val="271D67C9"/>
    <w:rsid w:val="271F8E10"/>
    <w:rsid w:val="27211044"/>
    <w:rsid w:val="2726FC3F"/>
    <w:rsid w:val="272B00A0"/>
    <w:rsid w:val="272D3527"/>
    <w:rsid w:val="272FCD05"/>
    <w:rsid w:val="273100C6"/>
    <w:rsid w:val="27394C9F"/>
    <w:rsid w:val="273AD6AB"/>
    <w:rsid w:val="273F151E"/>
    <w:rsid w:val="273F9576"/>
    <w:rsid w:val="273F9DD9"/>
    <w:rsid w:val="27405FA6"/>
    <w:rsid w:val="27423B97"/>
    <w:rsid w:val="27441C31"/>
    <w:rsid w:val="27443395"/>
    <w:rsid w:val="274470AC"/>
    <w:rsid w:val="2745525D"/>
    <w:rsid w:val="2745B7D8"/>
    <w:rsid w:val="27465F24"/>
    <w:rsid w:val="2747E9E8"/>
    <w:rsid w:val="27494A21"/>
    <w:rsid w:val="274A8EAF"/>
    <w:rsid w:val="274BD485"/>
    <w:rsid w:val="274C997C"/>
    <w:rsid w:val="274EDEF2"/>
    <w:rsid w:val="27500D61"/>
    <w:rsid w:val="275036A2"/>
    <w:rsid w:val="2750546C"/>
    <w:rsid w:val="27523147"/>
    <w:rsid w:val="27532D4C"/>
    <w:rsid w:val="2755EBFE"/>
    <w:rsid w:val="2756B502"/>
    <w:rsid w:val="2756E6D3"/>
    <w:rsid w:val="27570AC1"/>
    <w:rsid w:val="27582C81"/>
    <w:rsid w:val="27584176"/>
    <w:rsid w:val="275C0F96"/>
    <w:rsid w:val="275EF1BC"/>
    <w:rsid w:val="276107F8"/>
    <w:rsid w:val="2762FE9A"/>
    <w:rsid w:val="27665CDF"/>
    <w:rsid w:val="276A2B1F"/>
    <w:rsid w:val="276C19C0"/>
    <w:rsid w:val="277067B5"/>
    <w:rsid w:val="27722DA8"/>
    <w:rsid w:val="27725FC1"/>
    <w:rsid w:val="2773AB9D"/>
    <w:rsid w:val="2775B3C2"/>
    <w:rsid w:val="27762766"/>
    <w:rsid w:val="2777A2F0"/>
    <w:rsid w:val="2778C691"/>
    <w:rsid w:val="2778EE25"/>
    <w:rsid w:val="277C77A1"/>
    <w:rsid w:val="277F1261"/>
    <w:rsid w:val="2782A4DB"/>
    <w:rsid w:val="27881479"/>
    <w:rsid w:val="27896790"/>
    <w:rsid w:val="278C46D4"/>
    <w:rsid w:val="278CA70B"/>
    <w:rsid w:val="27901FC2"/>
    <w:rsid w:val="279CE616"/>
    <w:rsid w:val="279D9901"/>
    <w:rsid w:val="279ED0DE"/>
    <w:rsid w:val="279FC941"/>
    <w:rsid w:val="279FEEBB"/>
    <w:rsid w:val="27A1FEC4"/>
    <w:rsid w:val="27A4A63A"/>
    <w:rsid w:val="27A9A458"/>
    <w:rsid w:val="27AB60CA"/>
    <w:rsid w:val="27ACD480"/>
    <w:rsid w:val="27AD5868"/>
    <w:rsid w:val="27B134FE"/>
    <w:rsid w:val="27B2AC91"/>
    <w:rsid w:val="27BB12D6"/>
    <w:rsid w:val="27BBFD0F"/>
    <w:rsid w:val="27BED442"/>
    <w:rsid w:val="27C24EA8"/>
    <w:rsid w:val="27C28674"/>
    <w:rsid w:val="27C31B0E"/>
    <w:rsid w:val="27C75217"/>
    <w:rsid w:val="27C8E12B"/>
    <w:rsid w:val="27C9E461"/>
    <w:rsid w:val="27CA63C2"/>
    <w:rsid w:val="27CAE342"/>
    <w:rsid w:val="27CB1098"/>
    <w:rsid w:val="27CBCEFC"/>
    <w:rsid w:val="27CF7880"/>
    <w:rsid w:val="27D00FE2"/>
    <w:rsid w:val="27D17AA2"/>
    <w:rsid w:val="27D4F0D6"/>
    <w:rsid w:val="27D72D6A"/>
    <w:rsid w:val="27D97A48"/>
    <w:rsid w:val="27D9B774"/>
    <w:rsid w:val="27DA2F66"/>
    <w:rsid w:val="27DA498E"/>
    <w:rsid w:val="27DB1A8D"/>
    <w:rsid w:val="27DB50E7"/>
    <w:rsid w:val="27E10B65"/>
    <w:rsid w:val="27E3D9D9"/>
    <w:rsid w:val="27E60FBF"/>
    <w:rsid w:val="27E717F3"/>
    <w:rsid w:val="27E896C9"/>
    <w:rsid w:val="27ED4FCF"/>
    <w:rsid w:val="27F2ACA4"/>
    <w:rsid w:val="27F41FBB"/>
    <w:rsid w:val="27F53B14"/>
    <w:rsid w:val="27F5E506"/>
    <w:rsid w:val="27F8DEB6"/>
    <w:rsid w:val="27FB2F55"/>
    <w:rsid w:val="280396E7"/>
    <w:rsid w:val="2805939E"/>
    <w:rsid w:val="28064D56"/>
    <w:rsid w:val="2806F5D7"/>
    <w:rsid w:val="280A78F1"/>
    <w:rsid w:val="280AA221"/>
    <w:rsid w:val="280BEA8D"/>
    <w:rsid w:val="280C5888"/>
    <w:rsid w:val="280FCB29"/>
    <w:rsid w:val="281285AD"/>
    <w:rsid w:val="281315F9"/>
    <w:rsid w:val="281407D9"/>
    <w:rsid w:val="28149CCC"/>
    <w:rsid w:val="281A77AB"/>
    <w:rsid w:val="28214C45"/>
    <w:rsid w:val="282191C8"/>
    <w:rsid w:val="28224BA7"/>
    <w:rsid w:val="2826ECE8"/>
    <w:rsid w:val="28281BDA"/>
    <w:rsid w:val="2829C70B"/>
    <w:rsid w:val="282DF4D9"/>
    <w:rsid w:val="2830EFF1"/>
    <w:rsid w:val="28346F0D"/>
    <w:rsid w:val="28357209"/>
    <w:rsid w:val="2835D9ED"/>
    <w:rsid w:val="28398691"/>
    <w:rsid w:val="283AD21B"/>
    <w:rsid w:val="283C99E6"/>
    <w:rsid w:val="283E321D"/>
    <w:rsid w:val="283E3DE0"/>
    <w:rsid w:val="283F04FF"/>
    <w:rsid w:val="283FDC52"/>
    <w:rsid w:val="284176C3"/>
    <w:rsid w:val="2841FECE"/>
    <w:rsid w:val="2843E81B"/>
    <w:rsid w:val="2845C946"/>
    <w:rsid w:val="2848F85F"/>
    <w:rsid w:val="284A5621"/>
    <w:rsid w:val="284ED95E"/>
    <w:rsid w:val="2850D9B1"/>
    <w:rsid w:val="28510E0C"/>
    <w:rsid w:val="2851C990"/>
    <w:rsid w:val="2853ACBD"/>
    <w:rsid w:val="285C19CF"/>
    <w:rsid w:val="285E8650"/>
    <w:rsid w:val="28607146"/>
    <w:rsid w:val="2861520A"/>
    <w:rsid w:val="2861B2F0"/>
    <w:rsid w:val="2861FE71"/>
    <w:rsid w:val="2864276F"/>
    <w:rsid w:val="2866C50A"/>
    <w:rsid w:val="28672C06"/>
    <w:rsid w:val="286898C4"/>
    <w:rsid w:val="286A52D4"/>
    <w:rsid w:val="28707774"/>
    <w:rsid w:val="28764EE8"/>
    <w:rsid w:val="28777436"/>
    <w:rsid w:val="2879DE33"/>
    <w:rsid w:val="287AAD59"/>
    <w:rsid w:val="287B4B12"/>
    <w:rsid w:val="287B878D"/>
    <w:rsid w:val="287F0C17"/>
    <w:rsid w:val="2880A376"/>
    <w:rsid w:val="2881173B"/>
    <w:rsid w:val="28839BBE"/>
    <w:rsid w:val="288DDB91"/>
    <w:rsid w:val="28905753"/>
    <w:rsid w:val="289306B7"/>
    <w:rsid w:val="2894081A"/>
    <w:rsid w:val="2894FD9E"/>
    <w:rsid w:val="289535D4"/>
    <w:rsid w:val="2895861E"/>
    <w:rsid w:val="2895D973"/>
    <w:rsid w:val="289B6621"/>
    <w:rsid w:val="289F3FFD"/>
    <w:rsid w:val="289F6489"/>
    <w:rsid w:val="289F78AA"/>
    <w:rsid w:val="28A2D960"/>
    <w:rsid w:val="28A5D01C"/>
    <w:rsid w:val="28A83D7E"/>
    <w:rsid w:val="28A9E24F"/>
    <w:rsid w:val="28AAE110"/>
    <w:rsid w:val="28AB5643"/>
    <w:rsid w:val="28AE888F"/>
    <w:rsid w:val="28B17903"/>
    <w:rsid w:val="28B64DF8"/>
    <w:rsid w:val="28B97959"/>
    <w:rsid w:val="28B97B82"/>
    <w:rsid w:val="28B97C0E"/>
    <w:rsid w:val="28BA50EF"/>
    <w:rsid w:val="28BD0F83"/>
    <w:rsid w:val="28BD51BE"/>
    <w:rsid w:val="28BF3F77"/>
    <w:rsid w:val="28C6A5EC"/>
    <w:rsid w:val="28C7C76C"/>
    <w:rsid w:val="28CC90ED"/>
    <w:rsid w:val="28D186DE"/>
    <w:rsid w:val="28D65D21"/>
    <w:rsid w:val="28D945D2"/>
    <w:rsid w:val="28DB4332"/>
    <w:rsid w:val="28DC9FFC"/>
    <w:rsid w:val="28DDA9F8"/>
    <w:rsid w:val="28DEF14F"/>
    <w:rsid w:val="28E2B6D7"/>
    <w:rsid w:val="28E4C0AB"/>
    <w:rsid w:val="28E5BB4C"/>
    <w:rsid w:val="28E69AC5"/>
    <w:rsid w:val="28E6CE1E"/>
    <w:rsid w:val="28E94EB1"/>
    <w:rsid w:val="28E9611A"/>
    <w:rsid w:val="28E9B2A9"/>
    <w:rsid w:val="28EAB5C2"/>
    <w:rsid w:val="28EB20B7"/>
    <w:rsid w:val="28EDF51E"/>
    <w:rsid w:val="28EEACF8"/>
    <w:rsid w:val="28F0C59F"/>
    <w:rsid w:val="28F8B181"/>
    <w:rsid w:val="28FA76EE"/>
    <w:rsid w:val="28FBFBC4"/>
    <w:rsid w:val="28FDB447"/>
    <w:rsid w:val="28FDDF2A"/>
    <w:rsid w:val="2901A47C"/>
    <w:rsid w:val="2901D6E1"/>
    <w:rsid w:val="2902FE62"/>
    <w:rsid w:val="2905FF1F"/>
    <w:rsid w:val="2906C8B4"/>
    <w:rsid w:val="290BD57F"/>
    <w:rsid w:val="290C8F31"/>
    <w:rsid w:val="290CF6E0"/>
    <w:rsid w:val="290F6DC0"/>
    <w:rsid w:val="29109BB4"/>
    <w:rsid w:val="2917E9E5"/>
    <w:rsid w:val="2917EA53"/>
    <w:rsid w:val="291A5CCD"/>
    <w:rsid w:val="291BE341"/>
    <w:rsid w:val="291BEED4"/>
    <w:rsid w:val="291E57CE"/>
    <w:rsid w:val="291EF744"/>
    <w:rsid w:val="29248D42"/>
    <w:rsid w:val="2924DFFE"/>
    <w:rsid w:val="292554F4"/>
    <w:rsid w:val="2925C334"/>
    <w:rsid w:val="2926C4CD"/>
    <w:rsid w:val="2929E8E2"/>
    <w:rsid w:val="292BEEBA"/>
    <w:rsid w:val="2930C31A"/>
    <w:rsid w:val="2931CAD8"/>
    <w:rsid w:val="29328A76"/>
    <w:rsid w:val="2936B2AE"/>
    <w:rsid w:val="29398567"/>
    <w:rsid w:val="293BC4D9"/>
    <w:rsid w:val="293DA7F8"/>
    <w:rsid w:val="293EC78C"/>
    <w:rsid w:val="293EDF7A"/>
    <w:rsid w:val="29404177"/>
    <w:rsid w:val="29405245"/>
    <w:rsid w:val="2940A10B"/>
    <w:rsid w:val="2940DB9B"/>
    <w:rsid w:val="2943A2F2"/>
    <w:rsid w:val="29478C86"/>
    <w:rsid w:val="294D13FF"/>
    <w:rsid w:val="294DCC41"/>
    <w:rsid w:val="294EF628"/>
    <w:rsid w:val="2950F8CA"/>
    <w:rsid w:val="29540FFE"/>
    <w:rsid w:val="29580BB4"/>
    <w:rsid w:val="295C9249"/>
    <w:rsid w:val="295FCF86"/>
    <w:rsid w:val="296997AA"/>
    <w:rsid w:val="2969A517"/>
    <w:rsid w:val="296A9DD8"/>
    <w:rsid w:val="296F97D7"/>
    <w:rsid w:val="2971AEA1"/>
    <w:rsid w:val="29760BA7"/>
    <w:rsid w:val="2978ADC9"/>
    <w:rsid w:val="2979E4F4"/>
    <w:rsid w:val="297A16A0"/>
    <w:rsid w:val="297A70C4"/>
    <w:rsid w:val="298207E7"/>
    <w:rsid w:val="29842E61"/>
    <w:rsid w:val="298FFEBC"/>
    <w:rsid w:val="299181B9"/>
    <w:rsid w:val="2993371A"/>
    <w:rsid w:val="2996933D"/>
    <w:rsid w:val="299ED067"/>
    <w:rsid w:val="299F4F06"/>
    <w:rsid w:val="29A2502A"/>
    <w:rsid w:val="29A2EC9A"/>
    <w:rsid w:val="29A350CF"/>
    <w:rsid w:val="29A3BF49"/>
    <w:rsid w:val="29A4FF83"/>
    <w:rsid w:val="29A523B4"/>
    <w:rsid w:val="29A7C450"/>
    <w:rsid w:val="29A7F811"/>
    <w:rsid w:val="29A8E154"/>
    <w:rsid w:val="29B04B8E"/>
    <w:rsid w:val="29B5CD1D"/>
    <w:rsid w:val="29B869C4"/>
    <w:rsid w:val="29BD0893"/>
    <w:rsid w:val="29BF4AAC"/>
    <w:rsid w:val="29C0B6F2"/>
    <w:rsid w:val="29C293AF"/>
    <w:rsid w:val="29C483C7"/>
    <w:rsid w:val="29C5298C"/>
    <w:rsid w:val="29C6C327"/>
    <w:rsid w:val="29C7663E"/>
    <w:rsid w:val="29C78A08"/>
    <w:rsid w:val="29C88FC9"/>
    <w:rsid w:val="29CAF629"/>
    <w:rsid w:val="29CCD42B"/>
    <w:rsid w:val="29CE7EE2"/>
    <w:rsid w:val="29CFDD2E"/>
    <w:rsid w:val="29D26191"/>
    <w:rsid w:val="29D4AB69"/>
    <w:rsid w:val="29D80656"/>
    <w:rsid w:val="29D82C71"/>
    <w:rsid w:val="29D9D941"/>
    <w:rsid w:val="29DA5225"/>
    <w:rsid w:val="29DE9D39"/>
    <w:rsid w:val="29E1180A"/>
    <w:rsid w:val="29E269A7"/>
    <w:rsid w:val="29E28A4D"/>
    <w:rsid w:val="29E5AD12"/>
    <w:rsid w:val="29E63531"/>
    <w:rsid w:val="29E68BFB"/>
    <w:rsid w:val="29E75254"/>
    <w:rsid w:val="29EA5F07"/>
    <w:rsid w:val="29ECBBEC"/>
    <w:rsid w:val="29F08422"/>
    <w:rsid w:val="29F0A5B2"/>
    <w:rsid w:val="29F46B97"/>
    <w:rsid w:val="29F56D82"/>
    <w:rsid w:val="29F5F82A"/>
    <w:rsid w:val="29F721D8"/>
    <w:rsid w:val="29F73E58"/>
    <w:rsid w:val="29F7998B"/>
    <w:rsid w:val="29F7DB38"/>
    <w:rsid w:val="29F87F20"/>
    <w:rsid w:val="29FC0377"/>
    <w:rsid w:val="29FC4AB5"/>
    <w:rsid w:val="29FDD28D"/>
    <w:rsid w:val="2A016671"/>
    <w:rsid w:val="2A027C42"/>
    <w:rsid w:val="2A02A078"/>
    <w:rsid w:val="2A041793"/>
    <w:rsid w:val="2A0465D4"/>
    <w:rsid w:val="2A06199F"/>
    <w:rsid w:val="2A0703F9"/>
    <w:rsid w:val="2A091445"/>
    <w:rsid w:val="2A0AC6D5"/>
    <w:rsid w:val="2A0D3BE3"/>
    <w:rsid w:val="2A0D4B6A"/>
    <w:rsid w:val="2A0F9D47"/>
    <w:rsid w:val="2A0FB7A1"/>
    <w:rsid w:val="2A108D31"/>
    <w:rsid w:val="2A114F00"/>
    <w:rsid w:val="2A173749"/>
    <w:rsid w:val="2A179075"/>
    <w:rsid w:val="2A1E107F"/>
    <w:rsid w:val="2A1F6187"/>
    <w:rsid w:val="2A1FD313"/>
    <w:rsid w:val="2A21A9C2"/>
    <w:rsid w:val="2A220E46"/>
    <w:rsid w:val="2A23BAB3"/>
    <w:rsid w:val="2A245FB7"/>
    <w:rsid w:val="2A247EAB"/>
    <w:rsid w:val="2A26CDB3"/>
    <w:rsid w:val="2A2FC0D8"/>
    <w:rsid w:val="2A37F62D"/>
    <w:rsid w:val="2A3B69D0"/>
    <w:rsid w:val="2A3BD724"/>
    <w:rsid w:val="2A3EBC86"/>
    <w:rsid w:val="2A409CF4"/>
    <w:rsid w:val="2A40EA6A"/>
    <w:rsid w:val="2A44DBFE"/>
    <w:rsid w:val="2A45BCD0"/>
    <w:rsid w:val="2A482191"/>
    <w:rsid w:val="2A491367"/>
    <w:rsid w:val="2A49D186"/>
    <w:rsid w:val="2A4AB048"/>
    <w:rsid w:val="2A4D3C7D"/>
    <w:rsid w:val="2A4EDBAC"/>
    <w:rsid w:val="2A5535E8"/>
    <w:rsid w:val="2A554124"/>
    <w:rsid w:val="2A568449"/>
    <w:rsid w:val="2A575417"/>
    <w:rsid w:val="2A58628A"/>
    <w:rsid w:val="2A590BB4"/>
    <w:rsid w:val="2A5930F8"/>
    <w:rsid w:val="2A5B61F2"/>
    <w:rsid w:val="2A5E3790"/>
    <w:rsid w:val="2A65E5D5"/>
    <w:rsid w:val="2A66ABE5"/>
    <w:rsid w:val="2A6FA022"/>
    <w:rsid w:val="2A717B9A"/>
    <w:rsid w:val="2A74F355"/>
    <w:rsid w:val="2A75B569"/>
    <w:rsid w:val="2A80CBFC"/>
    <w:rsid w:val="2A86E8EF"/>
    <w:rsid w:val="2A87C506"/>
    <w:rsid w:val="2A890844"/>
    <w:rsid w:val="2A89696D"/>
    <w:rsid w:val="2A954B30"/>
    <w:rsid w:val="2A98629F"/>
    <w:rsid w:val="2A98B307"/>
    <w:rsid w:val="2A98C569"/>
    <w:rsid w:val="2A98E4DA"/>
    <w:rsid w:val="2A9AA3BC"/>
    <w:rsid w:val="2A9EA2D6"/>
    <w:rsid w:val="2A9FC810"/>
    <w:rsid w:val="2AA339A9"/>
    <w:rsid w:val="2AA53E41"/>
    <w:rsid w:val="2AA62F7F"/>
    <w:rsid w:val="2AA65949"/>
    <w:rsid w:val="2AA92467"/>
    <w:rsid w:val="2AAD1193"/>
    <w:rsid w:val="2AAD5B32"/>
    <w:rsid w:val="2AAE98D5"/>
    <w:rsid w:val="2AB7BED1"/>
    <w:rsid w:val="2AB88782"/>
    <w:rsid w:val="2AB9987D"/>
    <w:rsid w:val="2ABA50AD"/>
    <w:rsid w:val="2ABCEF99"/>
    <w:rsid w:val="2ABF4F99"/>
    <w:rsid w:val="2AC2015A"/>
    <w:rsid w:val="2AC2101B"/>
    <w:rsid w:val="2AC421A7"/>
    <w:rsid w:val="2AC75682"/>
    <w:rsid w:val="2ACA6B0B"/>
    <w:rsid w:val="2ACDE389"/>
    <w:rsid w:val="2AD2B46D"/>
    <w:rsid w:val="2AD37AEB"/>
    <w:rsid w:val="2AD63DDC"/>
    <w:rsid w:val="2ADA1856"/>
    <w:rsid w:val="2AE041FF"/>
    <w:rsid w:val="2AE13E1E"/>
    <w:rsid w:val="2AE587F6"/>
    <w:rsid w:val="2AE7CCC4"/>
    <w:rsid w:val="2AE81712"/>
    <w:rsid w:val="2AE97886"/>
    <w:rsid w:val="2AE9B168"/>
    <w:rsid w:val="2AEB3208"/>
    <w:rsid w:val="2AEC206B"/>
    <w:rsid w:val="2AEC373F"/>
    <w:rsid w:val="2AEC9B10"/>
    <w:rsid w:val="2AEF26E2"/>
    <w:rsid w:val="2AF07AF2"/>
    <w:rsid w:val="2AF1550F"/>
    <w:rsid w:val="2AF1D6E5"/>
    <w:rsid w:val="2AF50EE0"/>
    <w:rsid w:val="2AFB30B2"/>
    <w:rsid w:val="2AFCCBCE"/>
    <w:rsid w:val="2AFD4898"/>
    <w:rsid w:val="2AFE79D8"/>
    <w:rsid w:val="2B029AD2"/>
    <w:rsid w:val="2B02F1F9"/>
    <w:rsid w:val="2B03FC2C"/>
    <w:rsid w:val="2B044323"/>
    <w:rsid w:val="2B04A2AF"/>
    <w:rsid w:val="2B06B878"/>
    <w:rsid w:val="2B07FF25"/>
    <w:rsid w:val="2B09B390"/>
    <w:rsid w:val="2B0A409D"/>
    <w:rsid w:val="2B0B931B"/>
    <w:rsid w:val="2B0DCC45"/>
    <w:rsid w:val="2B0EED77"/>
    <w:rsid w:val="2B12664A"/>
    <w:rsid w:val="2B13BE7A"/>
    <w:rsid w:val="2B18DE8E"/>
    <w:rsid w:val="2B18E5F6"/>
    <w:rsid w:val="2B1B51ED"/>
    <w:rsid w:val="2B1B9E0C"/>
    <w:rsid w:val="2B1CDDF8"/>
    <w:rsid w:val="2B24AC5B"/>
    <w:rsid w:val="2B24F6C9"/>
    <w:rsid w:val="2B251EDE"/>
    <w:rsid w:val="2B264ECE"/>
    <w:rsid w:val="2B26A10C"/>
    <w:rsid w:val="2B276E4F"/>
    <w:rsid w:val="2B27A5F6"/>
    <w:rsid w:val="2B2BB18B"/>
    <w:rsid w:val="2B34A0D8"/>
    <w:rsid w:val="2B3AB4A0"/>
    <w:rsid w:val="2B3CC1C5"/>
    <w:rsid w:val="2B3CEC6C"/>
    <w:rsid w:val="2B3D3C78"/>
    <w:rsid w:val="2B3EB108"/>
    <w:rsid w:val="2B4000A3"/>
    <w:rsid w:val="2B412ED4"/>
    <w:rsid w:val="2B44876E"/>
    <w:rsid w:val="2B45CC29"/>
    <w:rsid w:val="2B47C32F"/>
    <w:rsid w:val="2B4CE26D"/>
    <w:rsid w:val="2B5572BA"/>
    <w:rsid w:val="2B58DE7F"/>
    <w:rsid w:val="2B5930B8"/>
    <w:rsid w:val="2B5AAF95"/>
    <w:rsid w:val="2B5D1CBA"/>
    <w:rsid w:val="2B5ED17A"/>
    <w:rsid w:val="2B6185B9"/>
    <w:rsid w:val="2B6233CB"/>
    <w:rsid w:val="2B62F73A"/>
    <w:rsid w:val="2B630A69"/>
    <w:rsid w:val="2B6ABF56"/>
    <w:rsid w:val="2B6D07D4"/>
    <w:rsid w:val="2B6DD563"/>
    <w:rsid w:val="2B6EB1B0"/>
    <w:rsid w:val="2B6EFA34"/>
    <w:rsid w:val="2B713B41"/>
    <w:rsid w:val="2B72FE6C"/>
    <w:rsid w:val="2B748EEF"/>
    <w:rsid w:val="2B76388C"/>
    <w:rsid w:val="2B7937A1"/>
    <w:rsid w:val="2B793E17"/>
    <w:rsid w:val="2B7AB40B"/>
    <w:rsid w:val="2B7C4B84"/>
    <w:rsid w:val="2B7D6490"/>
    <w:rsid w:val="2B7D779C"/>
    <w:rsid w:val="2B7E1A12"/>
    <w:rsid w:val="2B8014AB"/>
    <w:rsid w:val="2B819121"/>
    <w:rsid w:val="2B850483"/>
    <w:rsid w:val="2B850893"/>
    <w:rsid w:val="2B856093"/>
    <w:rsid w:val="2B85FFE8"/>
    <w:rsid w:val="2B896E67"/>
    <w:rsid w:val="2B8C59A4"/>
    <w:rsid w:val="2B905F75"/>
    <w:rsid w:val="2B92AF7A"/>
    <w:rsid w:val="2B93B631"/>
    <w:rsid w:val="2B974398"/>
    <w:rsid w:val="2B9D2216"/>
    <w:rsid w:val="2BA86836"/>
    <w:rsid w:val="2BAA807C"/>
    <w:rsid w:val="2BAC2680"/>
    <w:rsid w:val="2BACD740"/>
    <w:rsid w:val="2BADAB46"/>
    <w:rsid w:val="2BAF1493"/>
    <w:rsid w:val="2BB52C00"/>
    <w:rsid w:val="2BBDD1D1"/>
    <w:rsid w:val="2BBF5995"/>
    <w:rsid w:val="2BC1C8E7"/>
    <w:rsid w:val="2BC4510C"/>
    <w:rsid w:val="2BC489FE"/>
    <w:rsid w:val="2BC8BED2"/>
    <w:rsid w:val="2BCB582D"/>
    <w:rsid w:val="2BCD0F27"/>
    <w:rsid w:val="2BCD78FB"/>
    <w:rsid w:val="2BCDD241"/>
    <w:rsid w:val="2BCE353F"/>
    <w:rsid w:val="2BD052DD"/>
    <w:rsid w:val="2BD173FB"/>
    <w:rsid w:val="2BD17EF2"/>
    <w:rsid w:val="2BD8ADD1"/>
    <w:rsid w:val="2BDFDF44"/>
    <w:rsid w:val="2BE1E5A8"/>
    <w:rsid w:val="2BE5D008"/>
    <w:rsid w:val="2BE629DF"/>
    <w:rsid w:val="2BE62CBB"/>
    <w:rsid w:val="2BE6AE5F"/>
    <w:rsid w:val="2BE8C96A"/>
    <w:rsid w:val="2BEA3943"/>
    <w:rsid w:val="2BEC00EC"/>
    <w:rsid w:val="2BF844C9"/>
    <w:rsid w:val="2BFCFA04"/>
    <w:rsid w:val="2C00802C"/>
    <w:rsid w:val="2C01D439"/>
    <w:rsid w:val="2C05E673"/>
    <w:rsid w:val="2C098AA6"/>
    <w:rsid w:val="2C0A5D4B"/>
    <w:rsid w:val="2C0D10C8"/>
    <w:rsid w:val="2C0E1E41"/>
    <w:rsid w:val="2C0F78DD"/>
    <w:rsid w:val="2C117716"/>
    <w:rsid w:val="2C17116A"/>
    <w:rsid w:val="2C1CB6C5"/>
    <w:rsid w:val="2C1CCD2C"/>
    <w:rsid w:val="2C255167"/>
    <w:rsid w:val="2C284177"/>
    <w:rsid w:val="2C2CDF5F"/>
    <w:rsid w:val="2C2F2559"/>
    <w:rsid w:val="2C3151F6"/>
    <w:rsid w:val="2C31D8EC"/>
    <w:rsid w:val="2C3217B0"/>
    <w:rsid w:val="2C348368"/>
    <w:rsid w:val="2C369883"/>
    <w:rsid w:val="2C38B07B"/>
    <w:rsid w:val="2C3B0501"/>
    <w:rsid w:val="2C3D0229"/>
    <w:rsid w:val="2C3ED849"/>
    <w:rsid w:val="2C3F1EBF"/>
    <w:rsid w:val="2C404911"/>
    <w:rsid w:val="2C4373BC"/>
    <w:rsid w:val="2C447FCE"/>
    <w:rsid w:val="2C458F05"/>
    <w:rsid w:val="2C481FDD"/>
    <w:rsid w:val="2C4C09C9"/>
    <w:rsid w:val="2C4E8039"/>
    <w:rsid w:val="2C5473A4"/>
    <w:rsid w:val="2C56481D"/>
    <w:rsid w:val="2C56AF3D"/>
    <w:rsid w:val="2C5A5355"/>
    <w:rsid w:val="2C5B4B9D"/>
    <w:rsid w:val="2C5E34E5"/>
    <w:rsid w:val="2C5E67A1"/>
    <w:rsid w:val="2C5EC670"/>
    <w:rsid w:val="2C682FF9"/>
    <w:rsid w:val="2C6B273F"/>
    <w:rsid w:val="2C6CDE1D"/>
    <w:rsid w:val="2C6FB311"/>
    <w:rsid w:val="2C7187F8"/>
    <w:rsid w:val="2C739A50"/>
    <w:rsid w:val="2C73FB25"/>
    <w:rsid w:val="2C782BFB"/>
    <w:rsid w:val="2C78EC28"/>
    <w:rsid w:val="2C7A4144"/>
    <w:rsid w:val="2C7EDDA1"/>
    <w:rsid w:val="2C853952"/>
    <w:rsid w:val="2C89D392"/>
    <w:rsid w:val="2C8CAB27"/>
    <w:rsid w:val="2C8CB5BF"/>
    <w:rsid w:val="2C8E7B88"/>
    <w:rsid w:val="2C91F7A6"/>
    <w:rsid w:val="2C9818D8"/>
    <w:rsid w:val="2C99679E"/>
    <w:rsid w:val="2C9B4BAE"/>
    <w:rsid w:val="2C9F0236"/>
    <w:rsid w:val="2CA08065"/>
    <w:rsid w:val="2CA0B8F9"/>
    <w:rsid w:val="2CA2C536"/>
    <w:rsid w:val="2CA4ECCD"/>
    <w:rsid w:val="2CACFEF3"/>
    <w:rsid w:val="2CAFDE39"/>
    <w:rsid w:val="2CB0BF9A"/>
    <w:rsid w:val="2CB6E7C4"/>
    <w:rsid w:val="2CB72430"/>
    <w:rsid w:val="2CB9D6E5"/>
    <w:rsid w:val="2CBA16BF"/>
    <w:rsid w:val="2CBD346D"/>
    <w:rsid w:val="2CBD5D99"/>
    <w:rsid w:val="2CBF2DA7"/>
    <w:rsid w:val="2CC148A5"/>
    <w:rsid w:val="2CC91657"/>
    <w:rsid w:val="2CCCB01F"/>
    <w:rsid w:val="2CD14804"/>
    <w:rsid w:val="2CD2723B"/>
    <w:rsid w:val="2CD77FF2"/>
    <w:rsid w:val="2CD9E649"/>
    <w:rsid w:val="2CE01A0A"/>
    <w:rsid w:val="2CE176CC"/>
    <w:rsid w:val="2CE1E6B0"/>
    <w:rsid w:val="2CE5372E"/>
    <w:rsid w:val="2CE7DBF7"/>
    <w:rsid w:val="2CE8C3B1"/>
    <w:rsid w:val="2CEA4A6D"/>
    <w:rsid w:val="2CEDC030"/>
    <w:rsid w:val="2CEF18D8"/>
    <w:rsid w:val="2CEF3105"/>
    <w:rsid w:val="2CF063B6"/>
    <w:rsid w:val="2CF6C401"/>
    <w:rsid w:val="2CFCC428"/>
    <w:rsid w:val="2CFD3191"/>
    <w:rsid w:val="2CFFAB64"/>
    <w:rsid w:val="2D0914C9"/>
    <w:rsid w:val="2D0C6D4A"/>
    <w:rsid w:val="2D0CF703"/>
    <w:rsid w:val="2D0E5D36"/>
    <w:rsid w:val="2D0FE507"/>
    <w:rsid w:val="2D11DBF3"/>
    <w:rsid w:val="2D179FBC"/>
    <w:rsid w:val="2D17DF13"/>
    <w:rsid w:val="2D183CAE"/>
    <w:rsid w:val="2D18C4FC"/>
    <w:rsid w:val="2D18FFAB"/>
    <w:rsid w:val="2D19739C"/>
    <w:rsid w:val="2D21814A"/>
    <w:rsid w:val="2D271176"/>
    <w:rsid w:val="2D297996"/>
    <w:rsid w:val="2D3200BC"/>
    <w:rsid w:val="2D34C2EA"/>
    <w:rsid w:val="2D366180"/>
    <w:rsid w:val="2D45BC1D"/>
    <w:rsid w:val="2D4607FF"/>
    <w:rsid w:val="2D4797C4"/>
    <w:rsid w:val="2D47986A"/>
    <w:rsid w:val="2D498F48"/>
    <w:rsid w:val="2D4A5EBA"/>
    <w:rsid w:val="2D51A564"/>
    <w:rsid w:val="2D55D82E"/>
    <w:rsid w:val="2D57D053"/>
    <w:rsid w:val="2D5815C9"/>
    <w:rsid w:val="2D591D7B"/>
    <w:rsid w:val="2D5C2886"/>
    <w:rsid w:val="2D5C4077"/>
    <w:rsid w:val="2D5D818A"/>
    <w:rsid w:val="2D5F18FA"/>
    <w:rsid w:val="2D64CC71"/>
    <w:rsid w:val="2D66CE6B"/>
    <w:rsid w:val="2D6985FC"/>
    <w:rsid w:val="2D69C5E2"/>
    <w:rsid w:val="2D69FABB"/>
    <w:rsid w:val="2D6C229A"/>
    <w:rsid w:val="2D6D90F9"/>
    <w:rsid w:val="2D6DC189"/>
    <w:rsid w:val="2D74C0C6"/>
    <w:rsid w:val="2D75634B"/>
    <w:rsid w:val="2D79721A"/>
    <w:rsid w:val="2D7990E1"/>
    <w:rsid w:val="2D7BC6C6"/>
    <w:rsid w:val="2D7D14E4"/>
    <w:rsid w:val="2D831769"/>
    <w:rsid w:val="2D832DAD"/>
    <w:rsid w:val="2D8452F9"/>
    <w:rsid w:val="2D8AF037"/>
    <w:rsid w:val="2D8C06F7"/>
    <w:rsid w:val="2D8E9BB6"/>
    <w:rsid w:val="2D91502A"/>
    <w:rsid w:val="2D91F0AC"/>
    <w:rsid w:val="2D9A5D48"/>
    <w:rsid w:val="2D9DBF89"/>
    <w:rsid w:val="2D9F6F68"/>
    <w:rsid w:val="2DA00412"/>
    <w:rsid w:val="2DA0B63D"/>
    <w:rsid w:val="2DA1166A"/>
    <w:rsid w:val="2DA1CE87"/>
    <w:rsid w:val="2DA27B1C"/>
    <w:rsid w:val="2DA6FB99"/>
    <w:rsid w:val="2DAD7DA3"/>
    <w:rsid w:val="2DB331B7"/>
    <w:rsid w:val="2DB4F95C"/>
    <w:rsid w:val="2DB61A17"/>
    <w:rsid w:val="2DB8BD28"/>
    <w:rsid w:val="2DB8EE94"/>
    <w:rsid w:val="2DB9F340"/>
    <w:rsid w:val="2DBB5FBC"/>
    <w:rsid w:val="2DBCE00B"/>
    <w:rsid w:val="2DBE40D1"/>
    <w:rsid w:val="2DC09B84"/>
    <w:rsid w:val="2DC36836"/>
    <w:rsid w:val="2DC36B74"/>
    <w:rsid w:val="2DC3F1F8"/>
    <w:rsid w:val="2DC7268F"/>
    <w:rsid w:val="2DCFE726"/>
    <w:rsid w:val="2DD0D85B"/>
    <w:rsid w:val="2DD1415D"/>
    <w:rsid w:val="2DD318E9"/>
    <w:rsid w:val="2DD48A01"/>
    <w:rsid w:val="2DD69C4F"/>
    <w:rsid w:val="2DD9D7A9"/>
    <w:rsid w:val="2DE3E068"/>
    <w:rsid w:val="2DE3EF75"/>
    <w:rsid w:val="2DE4196D"/>
    <w:rsid w:val="2DE69E8B"/>
    <w:rsid w:val="2DE6ACDA"/>
    <w:rsid w:val="2DE6EEC8"/>
    <w:rsid w:val="2DE74BB1"/>
    <w:rsid w:val="2DEF5515"/>
    <w:rsid w:val="2DEF91C9"/>
    <w:rsid w:val="2DF28E8E"/>
    <w:rsid w:val="2DF883F2"/>
    <w:rsid w:val="2DF9AFF6"/>
    <w:rsid w:val="2DFA4EBA"/>
    <w:rsid w:val="2DFAE0A5"/>
    <w:rsid w:val="2DFC8825"/>
    <w:rsid w:val="2DFD195B"/>
    <w:rsid w:val="2E006793"/>
    <w:rsid w:val="2E02D083"/>
    <w:rsid w:val="2E03D302"/>
    <w:rsid w:val="2E071F0B"/>
    <w:rsid w:val="2E0CA9E9"/>
    <w:rsid w:val="2E0F97E5"/>
    <w:rsid w:val="2E0FE2A7"/>
    <w:rsid w:val="2E14A5D2"/>
    <w:rsid w:val="2E15396E"/>
    <w:rsid w:val="2E22CB06"/>
    <w:rsid w:val="2E2329B5"/>
    <w:rsid w:val="2E26F289"/>
    <w:rsid w:val="2E275730"/>
    <w:rsid w:val="2E29DBF2"/>
    <w:rsid w:val="2E2A0441"/>
    <w:rsid w:val="2E2B3B6B"/>
    <w:rsid w:val="2E2B44B4"/>
    <w:rsid w:val="2E2C5C52"/>
    <w:rsid w:val="2E2D7B27"/>
    <w:rsid w:val="2E2EC740"/>
    <w:rsid w:val="2E2F2CBA"/>
    <w:rsid w:val="2E308919"/>
    <w:rsid w:val="2E3479C4"/>
    <w:rsid w:val="2E35EE91"/>
    <w:rsid w:val="2E3B8B02"/>
    <w:rsid w:val="2E3C2460"/>
    <w:rsid w:val="2E3ED841"/>
    <w:rsid w:val="2E3F91DD"/>
    <w:rsid w:val="2E417BE0"/>
    <w:rsid w:val="2E4367A4"/>
    <w:rsid w:val="2E4B6075"/>
    <w:rsid w:val="2E4D85C4"/>
    <w:rsid w:val="2E4EDCA5"/>
    <w:rsid w:val="2E4F8596"/>
    <w:rsid w:val="2E507006"/>
    <w:rsid w:val="2E5077AC"/>
    <w:rsid w:val="2E586E81"/>
    <w:rsid w:val="2E5A30BB"/>
    <w:rsid w:val="2E5B5488"/>
    <w:rsid w:val="2E5C0013"/>
    <w:rsid w:val="2E5D2F03"/>
    <w:rsid w:val="2E64313F"/>
    <w:rsid w:val="2E64CB91"/>
    <w:rsid w:val="2E6ABA88"/>
    <w:rsid w:val="2E6B9B10"/>
    <w:rsid w:val="2E6C97B4"/>
    <w:rsid w:val="2E6E2865"/>
    <w:rsid w:val="2E72666C"/>
    <w:rsid w:val="2E739F71"/>
    <w:rsid w:val="2E75D2D0"/>
    <w:rsid w:val="2E79BDD4"/>
    <w:rsid w:val="2E7CD2EB"/>
    <w:rsid w:val="2E81DEB8"/>
    <w:rsid w:val="2E84FF07"/>
    <w:rsid w:val="2E85366F"/>
    <w:rsid w:val="2E85B44F"/>
    <w:rsid w:val="2E85F525"/>
    <w:rsid w:val="2E8819A3"/>
    <w:rsid w:val="2E88BF2D"/>
    <w:rsid w:val="2E893B57"/>
    <w:rsid w:val="2E8B60BE"/>
    <w:rsid w:val="2E8C9897"/>
    <w:rsid w:val="2E8E85B1"/>
    <w:rsid w:val="2E92BA76"/>
    <w:rsid w:val="2E946AEA"/>
    <w:rsid w:val="2E956534"/>
    <w:rsid w:val="2E97113E"/>
    <w:rsid w:val="2E9EB952"/>
    <w:rsid w:val="2E9F6679"/>
    <w:rsid w:val="2E9F9E5A"/>
    <w:rsid w:val="2EA0AF28"/>
    <w:rsid w:val="2EA1C8A0"/>
    <w:rsid w:val="2EA3FC5F"/>
    <w:rsid w:val="2EA61143"/>
    <w:rsid w:val="2EA7357F"/>
    <w:rsid w:val="2EA8009F"/>
    <w:rsid w:val="2EB12F8E"/>
    <w:rsid w:val="2EB23463"/>
    <w:rsid w:val="2EB72802"/>
    <w:rsid w:val="2EBFBA1D"/>
    <w:rsid w:val="2EC5A2B0"/>
    <w:rsid w:val="2EC74D05"/>
    <w:rsid w:val="2ECB8672"/>
    <w:rsid w:val="2ECC57A5"/>
    <w:rsid w:val="2ECE5AA9"/>
    <w:rsid w:val="2ECFE07E"/>
    <w:rsid w:val="2ED22DFC"/>
    <w:rsid w:val="2ED32E9C"/>
    <w:rsid w:val="2ED43C3E"/>
    <w:rsid w:val="2ED5287A"/>
    <w:rsid w:val="2ED76528"/>
    <w:rsid w:val="2ED9BA9C"/>
    <w:rsid w:val="2ED9D49A"/>
    <w:rsid w:val="2EDB41D4"/>
    <w:rsid w:val="2EDBDACF"/>
    <w:rsid w:val="2EDD245C"/>
    <w:rsid w:val="2EDD3603"/>
    <w:rsid w:val="2EDD5FF5"/>
    <w:rsid w:val="2EDEEF4E"/>
    <w:rsid w:val="2EE34B52"/>
    <w:rsid w:val="2EE4EAC7"/>
    <w:rsid w:val="2EE9AFD4"/>
    <w:rsid w:val="2EEB054A"/>
    <w:rsid w:val="2EEC0F39"/>
    <w:rsid w:val="2EECA3E6"/>
    <w:rsid w:val="2EF23C54"/>
    <w:rsid w:val="2EF99666"/>
    <w:rsid w:val="2EFE4B73"/>
    <w:rsid w:val="2EFEB1CE"/>
    <w:rsid w:val="2F00739F"/>
    <w:rsid w:val="2F010DD0"/>
    <w:rsid w:val="2F01E2CB"/>
    <w:rsid w:val="2F031BFA"/>
    <w:rsid w:val="2F03A940"/>
    <w:rsid w:val="2F0640A8"/>
    <w:rsid w:val="2F07E36E"/>
    <w:rsid w:val="2F07E56F"/>
    <w:rsid w:val="2F0A15F4"/>
    <w:rsid w:val="2F0C306A"/>
    <w:rsid w:val="2F0F5CE0"/>
    <w:rsid w:val="2F117D1D"/>
    <w:rsid w:val="2F124170"/>
    <w:rsid w:val="2F13E0ED"/>
    <w:rsid w:val="2F140743"/>
    <w:rsid w:val="2F15BE10"/>
    <w:rsid w:val="2F1BDC6D"/>
    <w:rsid w:val="2F1CB814"/>
    <w:rsid w:val="2F1D4532"/>
    <w:rsid w:val="2F1F15EC"/>
    <w:rsid w:val="2F20E15A"/>
    <w:rsid w:val="2F23E726"/>
    <w:rsid w:val="2F24E976"/>
    <w:rsid w:val="2F2A02C3"/>
    <w:rsid w:val="2F2A9B6A"/>
    <w:rsid w:val="2F2CB7AF"/>
    <w:rsid w:val="2F2EF0AD"/>
    <w:rsid w:val="2F2F24F4"/>
    <w:rsid w:val="2F32BFC4"/>
    <w:rsid w:val="2F33BF0F"/>
    <w:rsid w:val="2F357F53"/>
    <w:rsid w:val="2F3719AE"/>
    <w:rsid w:val="2F38489E"/>
    <w:rsid w:val="2F3F64CA"/>
    <w:rsid w:val="2F407D14"/>
    <w:rsid w:val="2F41180C"/>
    <w:rsid w:val="2F4D8536"/>
    <w:rsid w:val="2F4DE2A1"/>
    <w:rsid w:val="2F50DC67"/>
    <w:rsid w:val="2F53670D"/>
    <w:rsid w:val="2F54EE2C"/>
    <w:rsid w:val="2F610D31"/>
    <w:rsid w:val="2F619397"/>
    <w:rsid w:val="2F6408BE"/>
    <w:rsid w:val="2F67A8C4"/>
    <w:rsid w:val="2F6A3BE1"/>
    <w:rsid w:val="2F6B30C8"/>
    <w:rsid w:val="2F6C1C87"/>
    <w:rsid w:val="2F7119C6"/>
    <w:rsid w:val="2F7538A4"/>
    <w:rsid w:val="2F76CE56"/>
    <w:rsid w:val="2F7FAC2A"/>
    <w:rsid w:val="2F822325"/>
    <w:rsid w:val="2F829CA5"/>
    <w:rsid w:val="2F844B7A"/>
    <w:rsid w:val="2F8473B3"/>
    <w:rsid w:val="2F8476D2"/>
    <w:rsid w:val="2F879F0B"/>
    <w:rsid w:val="2F88283B"/>
    <w:rsid w:val="2F889EB1"/>
    <w:rsid w:val="2F89946B"/>
    <w:rsid w:val="2F8A8388"/>
    <w:rsid w:val="2F8B6571"/>
    <w:rsid w:val="2F8C363D"/>
    <w:rsid w:val="2F8D34C3"/>
    <w:rsid w:val="2F8FB5BC"/>
    <w:rsid w:val="2F925D37"/>
    <w:rsid w:val="2F930D79"/>
    <w:rsid w:val="2F987879"/>
    <w:rsid w:val="2F9880EB"/>
    <w:rsid w:val="2F99E3F9"/>
    <w:rsid w:val="2F9C6DB0"/>
    <w:rsid w:val="2F9DE17D"/>
    <w:rsid w:val="2F9E8E55"/>
    <w:rsid w:val="2FA6539E"/>
    <w:rsid w:val="2FA738C8"/>
    <w:rsid w:val="2FA756B4"/>
    <w:rsid w:val="2FAAF9C3"/>
    <w:rsid w:val="2FAB8E3C"/>
    <w:rsid w:val="2FAC2B3E"/>
    <w:rsid w:val="2FB06A52"/>
    <w:rsid w:val="2FB0BDCA"/>
    <w:rsid w:val="2FB52EEE"/>
    <w:rsid w:val="2FBA6625"/>
    <w:rsid w:val="2FBCE54D"/>
    <w:rsid w:val="2FBF8C68"/>
    <w:rsid w:val="2FC2C44F"/>
    <w:rsid w:val="2FC2D706"/>
    <w:rsid w:val="2FC414B8"/>
    <w:rsid w:val="2FC53F9C"/>
    <w:rsid w:val="2FC6D22B"/>
    <w:rsid w:val="2FC851E3"/>
    <w:rsid w:val="2FC9DFF5"/>
    <w:rsid w:val="2FCA03B8"/>
    <w:rsid w:val="2FCA0B67"/>
    <w:rsid w:val="2FCCDEA1"/>
    <w:rsid w:val="2FD2B241"/>
    <w:rsid w:val="2FD64624"/>
    <w:rsid w:val="2FD9CF1F"/>
    <w:rsid w:val="2FDA194C"/>
    <w:rsid w:val="2FDC4BB8"/>
    <w:rsid w:val="2FDF8BCC"/>
    <w:rsid w:val="2FE00A6C"/>
    <w:rsid w:val="2FE36837"/>
    <w:rsid w:val="2FE4D300"/>
    <w:rsid w:val="2FE57AC5"/>
    <w:rsid w:val="2FE7798A"/>
    <w:rsid w:val="2FE7D61E"/>
    <w:rsid w:val="2FEA2B09"/>
    <w:rsid w:val="2FEB38E2"/>
    <w:rsid w:val="2FECE357"/>
    <w:rsid w:val="2FECEFB3"/>
    <w:rsid w:val="2FF3BBD0"/>
    <w:rsid w:val="2FF4496A"/>
    <w:rsid w:val="2FF613FF"/>
    <w:rsid w:val="2FF66824"/>
    <w:rsid w:val="3002F940"/>
    <w:rsid w:val="30051488"/>
    <w:rsid w:val="30066322"/>
    <w:rsid w:val="30095BF4"/>
    <w:rsid w:val="300A7547"/>
    <w:rsid w:val="301037E0"/>
    <w:rsid w:val="3010D11E"/>
    <w:rsid w:val="301290F4"/>
    <w:rsid w:val="3013F84C"/>
    <w:rsid w:val="30143D9F"/>
    <w:rsid w:val="30159097"/>
    <w:rsid w:val="3019C908"/>
    <w:rsid w:val="30227C96"/>
    <w:rsid w:val="30249FE1"/>
    <w:rsid w:val="302BAF69"/>
    <w:rsid w:val="302C2EEE"/>
    <w:rsid w:val="302CC9FC"/>
    <w:rsid w:val="3033AC0F"/>
    <w:rsid w:val="3035D6F7"/>
    <w:rsid w:val="3037A3D6"/>
    <w:rsid w:val="30380B75"/>
    <w:rsid w:val="303ED69F"/>
    <w:rsid w:val="30435D8F"/>
    <w:rsid w:val="30548675"/>
    <w:rsid w:val="3055DB96"/>
    <w:rsid w:val="305A84BD"/>
    <w:rsid w:val="305B87DA"/>
    <w:rsid w:val="305DC41B"/>
    <w:rsid w:val="305E7118"/>
    <w:rsid w:val="305E9CE4"/>
    <w:rsid w:val="305EA9F9"/>
    <w:rsid w:val="3063010A"/>
    <w:rsid w:val="306535E6"/>
    <w:rsid w:val="3065CDCA"/>
    <w:rsid w:val="306ABEFF"/>
    <w:rsid w:val="306C5024"/>
    <w:rsid w:val="306D75F3"/>
    <w:rsid w:val="306FE479"/>
    <w:rsid w:val="30718734"/>
    <w:rsid w:val="3071CEAD"/>
    <w:rsid w:val="30721997"/>
    <w:rsid w:val="307448E3"/>
    <w:rsid w:val="30747A52"/>
    <w:rsid w:val="30791F4B"/>
    <w:rsid w:val="3079B1C9"/>
    <w:rsid w:val="3079C871"/>
    <w:rsid w:val="307CAEA4"/>
    <w:rsid w:val="307DC893"/>
    <w:rsid w:val="307F68C2"/>
    <w:rsid w:val="307F9907"/>
    <w:rsid w:val="3080A9C0"/>
    <w:rsid w:val="30826062"/>
    <w:rsid w:val="308681B9"/>
    <w:rsid w:val="3086FC7C"/>
    <w:rsid w:val="308787A5"/>
    <w:rsid w:val="3087B479"/>
    <w:rsid w:val="3087E5BB"/>
    <w:rsid w:val="308E4172"/>
    <w:rsid w:val="308E765B"/>
    <w:rsid w:val="308F7FB7"/>
    <w:rsid w:val="3091CAB8"/>
    <w:rsid w:val="3092166D"/>
    <w:rsid w:val="3096A4B8"/>
    <w:rsid w:val="309A064A"/>
    <w:rsid w:val="309A45BC"/>
    <w:rsid w:val="309CEE71"/>
    <w:rsid w:val="309D5778"/>
    <w:rsid w:val="309F6135"/>
    <w:rsid w:val="30A0C4F9"/>
    <w:rsid w:val="30A80725"/>
    <w:rsid w:val="30A8FBAD"/>
    <w:rsid w:val="30AB9E32"/>
    <w:rsid w:val="30ABAB96"/>
    <w:rsid w:val="30ACEC37"/>
    <w:rsid w:val="30B0CDF1"/>
    <w:rsid w:val="30B257DD"/>
    <w:rsid w:val="30B2B2F2"/>
    <w:rsid w:val="30B316D3"/>
    <w:rsid w:val="30B5B4EE"/>
    <w:rsid w:val="30B6C5BC"/>
    <w:rsid w:val="30B9F744"/>
    <w:rsid w:val="30BAE1B7"/>
    <w:rsid w:val="30BB1374"/>
    <w:rsid w:val="30BDD514"/>
    <w:rsid w:val="30BF6E87"/>
    <w:rsid w:val="30C1F864"/>
    <w:rsid w:val="30C28879"/>
    <w:rsid w:val="30C4EAB9"/>
    <w:rsid w:val="30C92CC7"/>
    <w:rsid w:val="30CAB511"/>
    <w:rsid w:val="30CD0F57"/>
    <w:rsid w:val="30CDF1AA"/>
    <w:rsid w:val="30CEBC6D"/>
    <w:rsid w:val="30CF64B5"/>
    <w:rsid w:val="30D17F1E"/>
    <w:rsid w:val="30D25761"/>
    <w:rsid w:val="30D697D7"/>
    <w:rsid w:val="30D7A127"/>
    <w:rsid w:val="30DBD1DF"/>
    <w:rsid w:val="30DF94EE"/>
    <w:rsid w:val="30E13C49"/>
    <w:rsid w:val="30E70A78"/>
    <w:rsid w:val="30E732D8"/>
    <w:rsid w:val="30E96E4F"/>
    <w:rsid w:val="30EBC8C0"/>
    <w:rsid w:val="30F16C46"/>
    <w:rsid w:val="30F51BD9"/>
    <w:rsid w:val="30F6E241"/>
    <w:rsid w:val="30FA3027"/>
    <w:rsid w:val="30FDECC2"/>
    <w:rsid w:val="30FFB792"/>
    <w:rsid w:val="31042602"/>
    <w:rsid w:val="31092941"/>
    <w:rsid w:val="31103530"/>
    <w:rsid w:val="3111AB9B"/>
    <w:rsid w:val="3115231C"/>
    <w:rsid w:val="31186439"/>
    <w:rsid w:val="311ECF28"/>
    <w:rsid w:val="3123D6B3"/>
    <w:rsid w:val="3123E0C0"/>
    <w:rsid w:val="3123F04D"/>
    <w:rsid w:val="3125EC5C"/>
    <w:rsid w:val="31280353"/>
    <w:rsid w:val="31294F13"/>
    <w:rsid w:val="312BD4AC"/>
    <w:rsid w:val="312DCA64"/>
    <w:rsid w:val="3133B12F"/>
    <w:rsid w:val="3134EECD"/>
    <w:rsid w:val="3136BA2A"/>
    <w:rsid w:val="31380138"/>
    <w:rsid w:val="31396A80"/>
    <w:rsid w:val="3145E8A1"/>
    <w:rsid w:val="31463F89"/>
    <w:rsid w:val="31468531"/>
    <w:rsid w:val="31477E93"/>
    <w:rsid w:val="3147C8D9"/>
    <w:rsid w:val="3148347B"/>
    <w:rsid w:val="314B89AD"/>
    <w:rsid w:val="314C7ED7"/>
    <w:rsid w:val="314CE99F"/>
    <w:rsid w:val="314CF8A4"/>
    <w:rsid w:val="3150928D"/>
    <w:rsid w:val="31515E92"/>
    <w:rsid w:val="31517B7E"/>
    <w:rsid w:val="31521339"/>
    <w:rsid w:val="315810B9"/>
    <w:rsid w:val="315A2559"/>
    <w:rsid w:val="315C8132"/>
    <w:rsid w:val="315CFFB4"/>
    <w:rsid w:val="315F493E"/>
    <w:rsid w:val="31608AD6"/>
    <w:rsid w:val="31652F23"/>
    <w:rsid w:val="31668979"/>
    <w:rsid w:val="3167258C"/>
    <w:rsid w:val="3167C5E5"/>
    <w:rsid w:val="316C0F7C"/>
    <w:rsid w:val="316D7514"/>
    <w:rsid w:val="316E1CE4"/>
    <w:rsid w:val="31711781"/>
    <w:rsid w:val="31750E37"/>
    <w:rsid w:val="31756080"/>
    <w:rsid w:val="3177E021"/>
    <w:rsid w:val="317927E5"/>
    <w:rsid w:val="317B2C95"/>
    <w:rsid w:val="31826625"/>
    <w:rsid w:val="31828FF0"/>
    <w:rsid w:val="31862FC2"/>
    <w:rsid w:val="318C3A0D"/>
    <w:rsid w:val="3190CC45"/>
    <w:rsid w:val="31966F17"/>
    <w:rsid w:val="319B5FEA"/>
    <w:rsid w:val="319B6622"/>
    <w:rsid w:val="319D7EAB"/>
    <w:rsid w:val="31A1555E"/>
    <w:rsid w:val="31A4FE47"/>
    <w:rsid w:val="31A66DBB"/>
    <w:rsid w:val="31A68A94"/>
    <w:rsid w:val="31A79A0A"/>
    <w:rsid w:val="31A8DF5B"/>
    <w:rsid w:val="31A8FB7D"/>
    <w:rsid w:val="31B13901"/>
    <w:rsid w:val="31B2E859"/>
    <w:rsid w:val="31B3294F"/>
    <w:rsid w:val="31B72D06"/>
    <w:rsid w:val="31B9ABE6"/>
    <w:rsid w:val="31BA8551"/>
    <w:rsid w:val="31BCD540"/>
    <w:rsid w:val="31BD7E04"/>
    <w:rsid w:val="31BE017F"/>
    <w:rsid w:val="31C02AE4"/>
    <w:rsid w:val="31C18203"/>
    <w:rsid w:val="31C48D84"/>
    <w:rsid w:val="31C73AD5"/>
    <w:rsid w:val="31CBAF6E"/>
    <w:rsid w:val="31CDCDBA"/>
    <w:rsid w:val="31D3CF88"/>
    <w:rsid w:val="31D3EC53"/>
    <w:rsid w:val="31D3F1D8"/>
    <w:rsid w:val="31D4F5CE"/>
    <w:rsid w:val="31D6BEA6"/>
    <w:rsid w:val="31DA2AB9"/>
    <w:rsid w:val="31DD8868"/>
    <w:rsid w:val="31DDA132"/>
    <w:rsid w:val="31DE8568"/>
    <w:rsid w:val="31EA4EA3"/>
    <w:rsid w:val="31EE018C"/>
    <w:rsid w:val="31EE2817"/>
    <w:rsid w:val="31F5E5A5"/>
    <w:rsid w:val="31FCE1F2"/>
    <w:rsid w:val="3200EFA5"/>
    <w:rsid w:val="3203D4FF"/>
    <w:rsid w:val="320BB3D9"/>
    <w:rsid w:val="320C4875"/>
    <w:rsid w:val="320CC509"/>
    <w:rsid w:val="320E6ADA"/>
    <w:rsid w:val="320EA2E6"/>
    <w:rsid w:val="320FC780"/>
    <w:rsid w:val="3210AB51"/>
    <w:rsid w:val="32114533"/>
    <w:rsid w:val="32129E00"/>
    <w:rsid w:val="32133ACA"/>
    <w:rsid w:val="32165897"/>
    <w:rsid w:val="3217F6EA"/>
    <w:rsid w:val="32197734"/>
    <w:rsid w:val="321D37E5"/>
    <w:rsid w:val="321E1FE4"/>
    <w:rsid w:val="321FC766"/>
    <w:rsid w:val="32210013"/>
    <w:rsid w:val="32235650"/>
    <w:rsid w:val="3225F644"/>
    <w:rsid w:val="322D1DF5"/>
    <w:rsid w:val="323141C0"/>
    <w:rsid w:val="323332D0"/>
    <w:rsid w:val="32379190"/>
    <w:rsid w:val="3238588E"/>
    <w:rsid w:val="323B933D"/>
    <w:rsid w:val="323C7102"/>
    <w:rsid w:val="323C7BBC"/>
    <w:rsid w:val="324393B6"/>
    <w:rsid w:val="3243A0C8"/>
    <w:rsid w:val="3243C051"/>
    <w:rsid w:val="324893F7"/>
    <w:rsid w:val="324945F1"/>
    <w:rsid w:val="324B1873"/>
    <w:rsid w:val="32500069"/>
    <w:rsid w:val="325322F0"/>
    <w:rsid w:val="32543241"/>
    <w:rsid w:val="325CF814"/>
    <w:rsid w:val="326105C8"/>
    <w:rsid w:val="32629A35"/>
    <w:rsid w:val="326565CD"/>
    <w:rsid w:val="32681856"/>
    <w:rsid w:val="3268201F"/>
    <w:rsid w:val="32747D2A"/>
    <w:rsid w:val="327498DC"/>
    <w:rsid w:val="3276B117"/>
    <w:rsid w:val="3279185B"/>
    <w:rsid w:val="3282C216"/>
    <w:rsid w:val="3288F45F"/>
    <w:rsid w:val="328975FC"/>
    <w:rsid w:val="3289BA48"/>
    <w:rsid w:val="328B2D06"/>
    <w:rsid w:val="329237D0"/>
    <w:rsid w:val="3295BD10"/>
    <w:rsid w:val="32966C06"/>
    <w:rsid w:val="3296EF84"/>
    <w:rsid w:val="32981756"/>
    <w:rsid w:val="329F9273"/>
    <w:rsid w:val="32A400D7"/>
    <w:rsid w:val="32A426F2"/>
    <w:rsid w:val="32A4C15C"/>
    <w:rsid w:val="32A8B619"/>
    <w:rsid w:val="32AA7E70"/>
    <w:rsid w:val="32B1D48B"/>
    <w:rsid w:val="32B3ABDE"/>
    <w:rsid w:val="32B8E218"/>
    <w:rsid w:val="32B9A675"/>
    <w:rsid w:val="32B9D8C3"/>
    <w:rsid w:val="32BA098B"/>
    <w:rsid w:val="32BBD1EF"/>
    <w:rsid w:val="32BD43C0"/>
    <w:rsid w:val="32BD872A"/>
    <w:rsid w:val="32BFF772"/>
    <w:rsid w:val="32C27A83"/>
    <w:rsid w:val="32C384C6"/>
    <w:rsid w:val="32C4C012"/>
    <w:rsid w:val="32C51C71"/>
    <w:rsid w:val="32C649E8"/>
    <w:rsid w:val="32C6E474"/>
    <w:rsid w:val="32C91B16"/>
    <w:rsid w:val="32CAB893"/>
    <w:rsid w:val="32CBA61B"/>
    <w:rsid w:val="32CD6CF1"/>
    <w:rsid w:val="32CF823D"/>
    <w:rsid w:val="32D1B154"/>
    <w:rsid w:val="32D23388"/>
    <w:rsid w:val="32D281E6"/>
    <w:rsid w:val="32D441FB"/>
    <w:rsid w:val="32D567A4"/>
    <w:rsid w:val="32D74690"/>
    <w:rsid w:val="32D965CC"/>
    <w:rsid w:val="32DB0C3B"/>
    <w:rsid w:val="32DC848D"/>
    <w:rsid w:val="32DEB9C5"/>
    <w:rsid w:val="32DF43F0"/>
    <w:rsid w:val="32DFD66B"/>
    <w:rsid w:val="32E4E221"/>
    <w:rsid w:val="32E6719B"/>
    <w:rsid w:val="32E8495C"/>
    <w:rsid w:val="32E8CE3D"/>
    <w:rsid w:val="32EA8C12"/>
    <w:rsid w:val="32EB2191"/>
    <w:rsid w:val="32EB4C50"/>
    <w:rsid w:val="32ECCE01"/>
    <w:rsid w:val="32EE84CF"/>
    <w:rsid w:val="32F0FEB0"/>
    <w:rsid w:val="32F3FFC4"/>
    <w:rsid w:val="32F6DED8"/>
    <w:rsid w:val="32FB9767"/>
    <w:rsid w:val="32FD02C6"/>
    <w:rsid w:val="32FD0FAB"/>
    <w:rsid w:val="32FF0999"/>
    <w:rsid w:val="330689C8"/>
    <w:rsid w:val="3307C6B3"/>
    <w:rsid w:val="33122C8D"/>
    <w:rsid w:val="33154CBA"/>
    <w:rsid w:val="3318A6B9"/>
    <w:rsid w:val="33197572"/>
    <w:rsid w:val="331BB95C"/>
    <w:rsid w:val="331C7457"/>
    <w:rsid w:val="331E1E2F"/>
    <w:rsid w:val="3320825B"/>
    <w:rsid w:val="3324951B"/>
    <w:rsid w:val="332741DB"/>
    <w:rsid w:val="3327B3BD"/>
    <w:rsid w:val="332B0DC6"/>
    <w:rsid w:val="332D6997"/>
    <w:rsid w:val="332E0CAB"/>
    <w:rsid w:val="333138C9"/>
    <w:rsid w:val="3331A906"/>
    <w:rsid w:val="333203FA"/>
    <w:rsid w:val="3333C5FF"/>
    <w:rsid w:val="3336D058"/>
    <w:rsid w:val="33378EF9"/>
    <w:rsid w:val="3339E1BA"/>
    <w:rsid w:val="333B91C7"/>
    <w:rsid w:val="33406258"/>
    <w:rsid w:val="3344DF4D"/>
    <w:rsid w:val="3346093B"/>
    <w:rsid w:val="334F698D"/>
    <w:rsid w:val="335175D7"/>
    <w:rsid w:val="33518CD5"/>
    <w:rsid w:val="33524FF7"/>
    <w:rsid w:val="33549181"/>
    <w:rsid w:val="335B0477"/>
    <w:rsid w:val="335B216F"/>
    <w:rsid w:val="335BD108"/>
    <w:rsid w:val="335BF320"/>
    <w:rsid w:val="335D6F93"/>
    <w:rsid w:val="33608539"/>
    <w:rsid w:val="3361BCFE"/>
    <w:rsid w:val="33623A3B"/>
    <w:rsid w:val="336581B3"/>
    <w:rsid w:val="33683EA0"/>
    <w:rsid w:val="33685737"/>
    <w:rsid w:val="336C4906"/>
    <w:rsid w:val="336D42BF"/>
    <w:rsid w:val="336EC0FF"/>
    <w:rsid w:val="336F4F5E"/>
    <w:rsid w:val="3373F01E"/>
    <w:rsid w:val="337552AB"/>
    <w:rsid w:val="337E2342"/>
    <w:rsid w:val="3382E70E"/>
    <w:rsid w:val="33860650"/>
    <w:rsid w:val="33871300"/>
    <w:rsid w:val="3387DBCC"/>
    <w:rsid w:val="338877BB"/>
    <w:rsid w:val="338D1D05"/>
    <w:rsid w:val="338DB27B"/>
    <w:rsid w:val="339054A8"/>
    <w:rsid w:val="3391CC4D"/>
    <w:rsid w:val="3394F25E"/>
    <w:rsid w:val="33953037"/>
    <w:rsid w:val="3397A7B1"/>
    <w:rsid w:val="339E63F7"/>
    <w:rsid w:val="339E9B38"/>
    <w:rsid w:val="33A165A7"/>
    <w:rsid w:val="33A25F62"/>
    <w:rsid w:val="33A81CB3"/>
    <w:rsid w:val="33A9C26C"/>
    <w:rsid w:val="33AB14D0"/>
    <w:rsid w:val="33ACB425"/>
    <w:rsid w:val="33ACBB6E"/>
    <w:rsid w:val="33AD139F"/>
    <w:rsid w:val="33AEF12C"/>
    <w:rsid w:val="33B0AE0F"/>
    <w:rsid w:val="33B730A9"/>
    <w:rsid w:val="33B742BB"/>
    <w:rsid w:val="33B904D2"/>
    <w:rsid w:val="33BCA500"/>
    <w:rsid w:val="33BE1ECD"/>
    <w:rsid w:val="33BF08BF"/>
    <w:rsid w:val="33C23FAB"/>
    <w:rsid w:val="33C50232"/>
    <w:rsid w:val="33C51FDA"/>
    <w:rsid w:val="33C8B3F6"/>
    <w:rsid w:val="33CA8CD9"/>
    <w:rsid w:val="33CD1563"/>
    <w:rsid w:val="33CE0679"/>
    <w:rsid w:val="33CE0ADB"/>
    <w:rsid w:val="33CE3679"/>
    <w:rsid w:val="33CE6261"/>
    <w:rsid w:val="33CEE2AC"/>
    <w:rsid w:val="33D1ED36"/>
    <w:rsid w:val="33D29D1D"/>
    <w:rsid w:val="33D42A6D"/>
    <w:rsid w:val="33DD0CE6"/>
    <w:rsid w:val="33DDFD17"/>
    <w:rsid w:val="33DFAB74"/>
    <w:rsid w:val="33E44FC5"/>
    <w:rsid w:val="33E4D9CE"/>
    <w:rsid w:val="33E544DD"/>
    <w:rsid w:val="33E608F0"/>
    <w:rsid w:val="33E88432"/>
    <w:rsid w:val="33EBBF34"/>
    <w:rsid w:val="33EEB95B"/>
    <w:rsid w:val="33EEF93F"/>
    <w:rsid w:val="33F29388"/>
    <w:rsid w:val="3402BBDF"/>
    <w:rsid w:val="3413AC14"/>
    <w:rsid w:val="3414485C"/>
    <w:rsid w:val="3414E560"/>
    <w:rsid w:val="3415FE6F"/>
    <w:rsid w:val="3417A147"/>
    <w:rsid w:val="341905D5"/>
    <w:rsid w:val="341A59D8"/>
    <w:rsid w:val="341A815E"/>
    <w:rsid w:val="341B53CD"/>
    <w:rsid w:val="34238A0B"/>
    <w:rsid w:val="34239146"/>
    <w:rsid w:val="34245C29"/>
    <w:rsid w:val="3426E4F4"/>
    <w:rsid w:val="342B9C92"/>
    <w:rsid w:val="342C8645"/>
    <w:rsid w:val="342EF9FB"/>
    <w:rsid w:val="34314BCE"/>
    <w:rsid w:val="3432A10E"/>
    <w:rsid w:val="3434EEB8"/>
    <w:rsid w:val="34363969"/>
    <w:rsid w:val="34395432"/>
    <w:rsid w:val="3439DB1D"/>
    <w:rsid w:val="343AEFB0"/>
    <w:rsid w:val="343D25FB"/>
    <w:rsid w:val="343FC8FF"/>
    <w:rsid w:val="344327DA"/>
    <w:rsid w:val="344389B9"/>
    <w:rsid w:val="3445608B"/>
    <w:rsid w:val="34464D09"/>
    <w:rsid w:val="3447350A"/>
    <w:rsid w:val="3447422A"/>
    <w:rsid w:val="3447D6FE"/>
    <w:rsid w:val="3448127A"/>
    <w:rsid w:val="344AED3C"/>
    <w:rsid w:val="3452D0F3"/>
    <w:rsid w:val="3453682D"/>
    <w:rsid w:val="34541547"/>
    <w:rsid w:val="34547C97"/>
    <w:rsid w:val="34572339"/>
    <w:rsid w:val="34585630"/>
    <w:rsid w:val="34589E8B"/>
    <w:rsid w:val="345F50C7"/>
    <w:rsid w:val="34618723"/>
    <w:rsid w:val="3462C7C4"/>
    <w:rsid w:val="3462E899"/>
    <w:rsid w:val="3463FE24"/>
    <w:rsid w:val="34656DB7"/>
    <w:rsid w:val="3465A91D"/>
    <w:rsid w:val="346921FD"/>
    <w:rsid w:val="34693835"/>
    <w:rsid w:val="346AD9F3"/>
    <w:rsid w:val="34701FCC"/>
    <w:rsid w:val="34703118"/>
    <w:rsid w:val="3471ED5F"/>
    <w:rsid w:val="347295DF"/>
    <w:rsid w:val="34734E3E"/>
    <w:rsid w:val="34742EFA"/>
    <w:rsid w:val="3475FC3C"/>
    <w:rsid w:val="3476405B"/>
    <w:rsid w:val="3479D9EA"/>
    <w:rsid w:val="347CBE17"/>
    <w:rsid w:val="347D323B"/>
    <w:rsid w:val="347EF6B3"/>
    <w:rsid w:val="348227E1"/>
    <w:rsid w:val="3483F2E9"/>
    <w:rsid w:val="3487DD43"/>
    <w:rsid w:val="348AE628"/>
    <w:rsid w:val="348BF04E"/>
    <w:rsid w:val="348C4F28"/>
    <w:rsid w:val="348DA431"/>
    <w:rsid w:val="348E3780"/>
    <w:rsid w:val="3494A40A"/>
    <w:rsid w:val="3494DE51"/>
    <w:rsid w:val="349C04D6"/>
    <w:rsid w:val="349FBABF"/>
    <w:rsid w:val="34A0E17B"/>
    <w:rsid w:val="34A208B2"/>
    <w:rsid w:val="34A331BC"/>
    <w:rsid w:val="34A3743A"/>
    <w:rsid w:val="34A87F20"/>
    <w:rsid w:val="34AE3A08"/>
    <w:rsid w:val="34AF1E2B"/>
    <w:rsid w:val="34B0330A"/>
    <w:rsid w:val="34B133B4"/>
    <w:rsid w:val="34B287CB"/>
    <w:rsid w:val="34B4FCA2"/>
    <w:rsid w:val="34B52CFE"/>
    <w:rsid w:val="34B7AA02"/>
    <w:rsid w:val="34B7B8A6"/>
    <w:rsid w:val="34BA1E93"/>
    <w:rsid w:val="34BAB83A"/>
    <w:rsid w:val="34BAEF8F"/>
    <w:rsid w:val="34BB9E88"/>
    <w:rsid w:val="34C2A521"/>
    <w:rsid w:val="34C551AA"/>
    <w:rsid w:val="34C61ABD"/>
    <w:rsid w:val="34C925DC"/>
    <w:rsid w:val="34CB2991"/>
    <w:rsid w:val="34CE1148"/>
    <w:rsid w:val="34D071BC"/>
    <w:rsid w:val="34D35318"/>
    <w:rsid w:val="34D40CEB"/>
    <w:rsid w:val="34DA234A"/>
    <w:rsid w:val="34DB1A34"/>
    <w:rsid w:val="34DBD0C1"/>
    <w:rsid w:val="34DD7EDB"/>
    <w:rsid w:val="34DEDD5C"/>
    <w:rsid w:val="34E00D9E"/>
    <w:rsid w:val="34E1A5D8"/>
    <w:rsid w:val="34E58B09"/>
    <w:rsid w:val="34E71889"/>
    <w:rsid w:val="34EA540B"/>
    <w:rsid w:val="34EAA7A4"/>
    <w:rsid w:val="34EC59AC"/>
    <w:rsid w:val="34EF80BB"/>
    <w:rsid w:val="34F04D7A"/>
    <w:rsid w:val="34F2F48B"/>
    <w:rsid w:val="35006F2E"/>
    <w:rsid w:val="3508B655"/>
    <w:rsid w:val="3509BC15"/>
    <w:rsid w:val="350AB9ED"/>
    <w:rsid w:val="350AD7FD"/>
    <w:rsid w:val="350AF59D"/>
    <w:rsid w:val="350CC614"/>
    <w:rsid w:val="350D790D"/>
    <w:rsid w:val="350E1228"/>
    <w:rsid w:val="350E61C7"/>
    <w:rsid w:val="350F1DA6"/>
    <w:rsid w:val="35142EFE"/>
    <w:rsid w:val="35175F5E"/>
    <w:rsid w:val="35177526"/>
    <w:rsid w:val="351D2940"/>
    <w:rsid w:val="351F5B08"/>
    <w:rsid w:val="351FEBA9"/>
    <w:rsid w:val="3522F0CE"/>
    <w:rsid w:val="3523B550"/>
    <w:rsid w:val="3526EEA4"/>
    <w:rsid w:val="352824B8"/>
    <w:rsid w:val="352DDC5F"/>
    <w:rsid w:val="35327A43"/>
    <w:rsid w:val="35338A13"/>
    <w:rsid w:val="3534021A"/>
    <w:rsid w:val="3538AFF8"/>
    <w:rsid w:val="353A50FF"/>
    <w:rsid w:val="353C04E7"/>
    <w:rsid w:val="353D9325"/>
    <w:rsid w:val="353E7546"/>
    <w:rsid w:val="3544C2A8"/>
    <w:rsid w:val="354504C5"/>
    <w:rsid w:val="35460926"/>
    <w:rsid w:val="35460F1B"/>
    <w:rsid w:val="3546CC91"/>
    <w:rsid w:val="354A67F0"/>
    <w:rsid w:val="354AD88B"/>
    <w:rsid w:val="354E097E"/>
    <w:rsid w:val="354F80F7"/>
    <w:rsid w:val="35518120"/>
    <w:rsid w:val="3551CD62"/>
    <w:rsid w:val="3552B2A7"/>
    <w:rsid w:val="35536C52"/>
    <w:rsid w:val="35546F8B"/>
    <w:rsid w:val="35547496"/>
    <w:rsid w:val="35564758"/>
    <w:rsid w:val="35597BCF"/>
    <w:rsid w:val="355BB9BB"/>
    <w:rsid w:val="3563AAD3"/>
    <w:rsid w:val="356AEBDA"/>
    <w:rsid w:val="356B6D12"/>
    <w:rsid w:val="356C23E3"/>
    <w:rsid w:val="356E7399"/>
    <w:rsid w:val="356E84C8"/>
    <w:rsid w:val="356EE122"/>
    <w:rsid w:val="3571915A"/>
    <w:rsid w:val="35774CD3"/>
    <w:rsid w:val="35784162"/>
    <w:rsid w:val="357976B0"/>
    <w:rsid w:val="35799875"/>
    <w:rsid w:val="357A9646"/>
    <w:rsid w:val="357AD6ED"/>
    <w:rsid w:val="357BCCA3"/>
    <w:rsid w:val="3580328E"/>
    <w:rsid w:val="35803FAA"/>
    <w:rsid w:val="3583DA34"/>
    <w:rsid w:val="35842038"/>
    <w:rsid w:val="35842476"/>
    <w:rsid w:val="35852DEE"/>
    <w:rsid w:val="35871388"/>
    <w:rsid w:val="358723A1"/>
    <w:rsid w:val="3589B997"/>
    <w:rsid w:val="3590E0F4"/>
    <w:rsid w:val="3593D413"/>
    <w:rsid w:val="35953773"/>
    <w:rsid w:val="3597C95D"/>
    <w:rsid w:val="359D5AA0"/>
    <w:rsid w:val="359E12ED"/>
    <w:rsid w:val="359ED7EE"/>
    <w:rsid w:val="35A0500A"/>
    <w:rsid w:val="35A1C299"/>
    <w:rsid w:val="35A92D21"/>
    <w:rsid w:val="35AA3463"/>
    <w:rsid w:val="35AC2DAD"/>
    <w:rsid w:val="35AF562D"/>
    <w:rsid w:val="35B4396A"/>
    <w:rsid w:val="35B4CD4A"/>
    <w:rsid w:val="35B54984"/>
    <w:rsid w:val="35BA203F"/>
    <w:rsid w:val="35BC5C61"/>
    <w:rsid w:val="35BDC189"/>
    <w:rsid w:val="35C10EB7"/>
    <w:rsid w:val="35C53053"/>
    <w:rsid w:val="35C87CFC"/>
    <w:rsid w:val="35C9283F"/>
    <w:rsid w:val="35CAA27F"/>
    <w:rsid w:val="35CB1F53"/>
    <w:rsid w:val="35CC4F61"/>
    <w:rsid w:val="35CEB4B4"/>
    <w:rsid w:val="35D0EC17"/>
    <w:rsid w:val="35D1D7B4"/>
    <w:rsid w:val="35D310F6"/>
    <w:rsid w:val="35D633AE"/>
    <w:rsid w:val="35D6A642"/>
    <w:rsid w:val="35D7A52D"/>
    <w:rsid w:val="35DC3435"/>
    <w:rsid w:val="35E23E7F"/>
    <w:rsid w:val="35E55E41"/>
    <w:rsid w:val="35E9251B"/>
    <w:rsid w:val="35E9297A"/>
    <w:rsid w:val="35EC83D1"/>
    <w:rsid w:val="35EF736C"/>
    <w:rsid w:val="35F0FCDD"/>
    <w:rsid w:val="35F1136E"/>
    <w:rsid w:val="35F29677"/>
    <w:rsid w:val="35F694B0"/>
    <w:rsid w:val="35F8F39F"/>
    <w:rsid w:val="35F9A950"/>
    <w:rsid w:val="35FD0C82"/>
    <w:rsid w:val="35FD6397"/>
    <w:rsid w:val="35FF9B35"/>
    <w:rsid w:val="35FFB423"/>
    <w:rsid w:val="36022E66"/>
    <w:rsid w:val="360293D8"/>
    <w:rsid w:val="360300E2"/>
    <w:rsid w:val="360A63D5"/>
    <w:rsid w:val="360ABA36"/>
    <w:rsid w:val="360C4E61"/>
    <w:rsid w:val="360CFEC4"/>
    <w:rsid w:val="36124E85"/>
    <w:rsid w:val="36170986"/>
    <w:rsid w:val="36192AD5"/>
    <w:rsid w:val="361A069E"/>
    <w:rsid w:val="361B6CC2"/>
    <w:rsid w:val="361D8567"/>
    <w:rsid w:val="361DC306"/>
    <w:rsid w:val="3626A1DD"/>
    <w:rsid w:val="3626F7F2"/>
    <w:rsid w:val="362ACBD8"/>
    <w:rsid w:val="362D2DCC"/>
    <w:rsid w:val="36317D72"/>
    <w:rsid w:val="36321376"/>
    <w:rsid w:val="36324193"/>
    <w:rsid w:val="3637C0F6"/>
    <w:rsid w:val="3638E6A8"/>
    <w:rsid w:val="363B3505"/>
    <w:rsid w:val="363BCBB0"/>
    <w:rsid w:val="3645096E"/>
    <w:rsid w:val="364710B9"/>
    <w:rsid w:val="36480D91"/>
    <w:rsid w:val="3649EDE5"/>
    <w:rsid w:val="364AFCDE"/>
    <w:rsid w:val="364BB96C"/>
    <w:rsid w:val="364F27DF"/>
    <w:rsid w:val="36579120"/>
    <w:rsid w:val="365C3475"/>
    <w:rsid w:val="365D94E4"/>
    <w:rsid w:val="36651D7B"/>
    <w:rsid w:val="36666934"/>
    <w:rsid w:val="36671C90"/>
    <w:rsid w:val="366C0198"/>
    <w:rsid w:val="366C029C"/>
    <w:rsid w:val="366EC859"/>
    <w:rsid w:val="36722CB5"/>
    <w:rsid w:val="3674F2D0"/>
    <w:rsid w:val="36767A8B"/>
    <w:rsid w:val="367B3EE4"/>
    <w:rsid w:val="367B6622"/>
    <w:rsid w:val="367EFF44"/>
    <w:rsid w:val="368009DF"/>
    <w:rsid w:val="36801122"/>
    <w:rsid w:val="3680372C"/>
    <w:rsid w:val="3682A3DE"/>
    <w:rsid w:val="3683B8D8"/>
    <w:rsid w:val="368671E6"/>
    <w:rsid w:val="3686D0D9"/>
    <w:rsid w:val="3687BF98"/>
    <w:rsid w:val="3687EDED"/>
    <w:rsid w:val="368A1436"/>
    <w:rsid w:val="368DFDA4"/>
    <w:rsid w:val="3690DD12"/>
    <w:rsid w:val="369199C6"/>
    <w:rsid w:val="3692B275"/>
    <w:rsid w:val="3693738F"/>
    <w:rsid w:val="3696B9FB"/>
    <w:rsid w:val="36994E62"/>
    <w:rsid w:val="369A15CF"/>
    <w:rsid w:val="369B15C2"/>
    <w:rsid w:val="369B4B83"/>
    <w:rsid w:val="369B4F95"/>
    <w:rsid w:val="369D3692"/>
    <w:rsid w:val="369DB55E"/>
    <w:rsid w:val="369E81C4"/>
    <w:rsid w:val="369F07E3"/>
    <w:rsid w:val="36A30E38"/>
    <w:rsid w:val="36A3B6F4"/>
    <w:rsid w:val="36A5E8ED"/>
    <w:rsid w:val="36A6B477"/>
    <w:rsid w:val="36A71695"/>
    <w:rsid w:val="36A82451"/>
    <w:rsid w:val="36A8573E"/>
    <w:rsid w:val="36AA79C6"/>
    <w:rsid w:val="36AC81B4"/>
    <w:rsid w:val="36AF550B"/>
    <w:rsid w:val="36B026B1"/>
    <w:rsid w:val="36B1879F"/>
    <w:rsid w:val="36B18AB2"/>
    <w:rsid w:val="36B2A400"/>
    <w:rsid w:val="36B7DBDC"/>
    <w:rsid w:val="36B8D5CF"/>
    <w:rsid w:val="36BC6B20"/>
    <w:rsid w:val="36BDAC69"/>
    <w:rsid w:val="36BF0213"/>
    <w:rsid w:val="36C24684"/>
    <w:rsid w:val="36C4DED8"/>
    <w:rsid w:val="36C69CFB"/>
    <w:rsid w:val="36CBCFCE"/>
    <w:rsid w:val="36CC8EA7"/>
    <w:rsid w:val="36CD12E9"/>
    <w:rsid w:val="36CD2D23"/>
    <w:rsid w:val="36D22742"/>
    <w:rsid w:val="36D77256"/>
    <w:rsid w:val="36D9AF7A"/>
    <w:rsid w:val="36DB3AF8"/>
    <w:rsid w:val="36DB6753"/>
    <w:rsid w:val="36DD148E"/>
    <w:rsid w:val="36DE8844"/>
    <w:rsid w:val="36DFE35C"/>
    <w:rsid w:val="36E08A3E"/>
    <w:rsid w:val="36E7470D"/>
    <w:rsid w:val="36E77FDB"/>
    <w:rsid w:val="36E9D9DF"/>
    <w:rsid w:val="36EC6A31"/>
    <w:rsid w:val="36ECEC43"/>
    <w:rsid w:val="36F27E0C"/>
    <w:rsid w:val="36F38C3B"/>
    <w:rsid w:val="36FBD1EF"/>
    <w:rsid w:val="36FDEF27"/>
    <w:rsid w:val="3700B41A"/>
    <w:rsid w:val="3707E65B"/>
    <w:rsid w:val="370AE3E9"/>
    <w:rsid w:val="370B68E0"/>
    <w:rsid w:val="370FE225"/>
    <w:rsid w:val="37128B66"/>
    <w:rsid w:val="371D7FE2"/>
    <w:rsid w:val="371F2BA9"/>
    <w:rsid w:val="371FEA83"/>
    <w:rsid w:val="3720EF9A"/>
    <w:rsid w:val="372211B7"/>
    <w:rsid w:val="3724D22A"/>
    <w:rsid w:val="37267380"/>
    <w:rsid w:val="3728DA84"/>
    <w:rsid w:val="372A6061"/>
    <w:rsid w:val="372C951F"/>
    <w:rsid w:val="372C9C96"/>
    <w:rsid w:val="372D3EF9"/>
    <w:rsid w:val="3730B91B"/>
    <w:rsid w:val="37317A07"/>
    <w:rsid w:val="37332663"/>
    <w:rsid w:val="37369FD6"/>
    <w:rsid w:val="37380893"/>
    <w:rsid w:val="373F3FE0"/>
    <w:rsid w:val="373FC5B0"/>
    <w:rsid w:val="3740751E"/>
    <w:rsid w:val="374419C2"/>
    <w:rsid w:val="374627A2"/>
    <w:rsid w:val="3746A978"/>
    <w:rsid w:val="374D83E2"/>
    <w:rsid w:val="374E961C"/>
    <w:rsid w:val="374F0A53"/>
    <w:rsid w:val="37535E1A"/>
    <w:rsid w:val="37574CCB"/>
    <w:rsid w:val="37579C1C"/>
    <w:rsid w:val="3758108B"/>
    <w:rsid w:val="375AC37D"/>
    <w:rsid w:val="375B0E5E"/>
    <w:rsid w:val="375B62C7"/>
    <w:rsid w:val="375FFF48"/>
    <w:rsid w:val="37657164"/>
    <w:rsid w:val="37658424"/>
    <w:rsid w:val="3766BB68"/>
    <w:rsid w:val="37673A99"/>
    <w:rsid w:val="376BE884"/>
    <w:rsid w:val="376DBABA"/>
    <w:rsid w:val="376EB8F0"/>
    <w:rsid w:val="3778EC8E"/>
    <w:rsid w:val="37796467"/>
    <w:rsid w:val="377AFC7D"/>
    <w:rsid w:val="377C7ACC"/>
    <w:rsid w:val="3780EDCF"/>
    <w:rsid w:val="37856E6B"/>
    <w:rsid w:val="37876DC6"/>
    <w:rsid w:val="378964B7"/>
    <w:rsid w:val="378A5B53"/>
    <w:rsid w:val="378AAC16"/>
    <w:rsid w:val="378C4D28"/>
    <w:rsid w:val="378C585C"/>
    <w:rsid w:val="378D5B85"/>
    <w:rsid w:val="378DF527"/>
    <w:rsid w:val="3791DA70"/>
    <w:rsid w:val="37935028"/>
    <w:rsid w:val="3795D203"/>
    <w:rsid w:val="379765AC"/>
    <w:rsid w:val="379B0F7A"/>
    <w:rsid w:val="379B9CF5"/>
    <w:rsid w:val="379D637C"/>
    <w:rsid w:val="37A276F5"/>
    <w:rsid w:val="37A32887"/>
    <w:rsid w:val="37A4A0B5"/>
    <w:rsid w:val="37A90115"/>
    <w:rsid w:val="37A9AE9E"/>
    <w:rsid w:val="37ACB093"/>
    <w:rsid w:val="37B09AE4"/>
    <w:rsid w:val="37B227C6"/>
    <w:rsid w:val="37B650C4"/>
    <w:rsid w:val="37BAE64C"/>
    <w:rsid w:val="37BD58AE"/>
    <w:rsid w:val="37BF12D0"/>
    <w:rsid w:val="37C3B015"/>
    <w:rsid w:val="37CBF322"/>
    <w:rsid w:val="37CC673D"/>
    <w:rsid w:val="37D0295C"/>
    <w:rsid w:val="37D02FDF"/>
    <w:rsid w:val="37D16801"/>
    <w:rsid w:val="37D3FAAC"/>
    <w:rsid w:val="37D41704"/>
    <w:rsid w:val="37D79D64"/>
    <w:rsid w:val="37DF04B2"/>
    <w:rsid w:val="37E3735D"/>
    <w:rsid w:val="37E673E7"/>
    <w:rsid w:val="37E91BF5"/>
    <w:rsid w:val="37EC96E1"/>
    <w:rsid w:val="37ED151D"/>
    <w:rsid w:val="37EDA954"/>
    <w:rsid w:val="37EF43C6"/>
    <w:rsid w:val="37F1C00A"/>
    <w:rsid w:val="37F30226"/>
    <w:rsid w:val="37F30703"/>
    <w:rsid w:val="37F55CE1"/>
    <w:rsid w:val="37F83347"/>
    <w:rsid w:val="37FA1772"/>
    <w:rsid w:val="37FBBD61"/>
    <w:rsid w:val="3803054D"/>
    <w:rsid w:val="380775E0"/>
    <w:rsid w:val="38081F28"/>
    <w:rsid w:val="380A5269"/>
    <w:rsid w:val="380E085E"/>
    <w:rsid w:val="380F8939"/>
    <w:rsid w:val="381208D7"/>
    <w:rsid w:val="3812A464"/>
    <w:rsid w:val="381416CB"/>
    <w:rsid w:val="3814EFC9"/>
    <w:rsid w:val="3815024E"/>
    <w:rsid w:val="3815E6A6"/>
    <w:rsid w:val="38160FE6"/>
    <w:rsid w:val="38184D1C"/>
    <w:rsid w:val="3819936D"/>
    <w:rsid w:val="381A8C32"/>
    <w:rsid w:val="381C358F"/>
    <w:rsid w:val="381DA0FB"/>
    <w:rsid w:val="381EAA80"/>
    <w:rsid w:val="381EFA1D"/>
    <w:rsid w:val="38228929"/>
    <w:rsid w:val="3824E585"/>
    <w:rsid w:val="382602BF"/>
    <w:rsid w:val="38263BC5"/>
    <w:rsid w:val="3829597C"/>
    <w:rsid w:val="382D50AB"/>
    <w:rsid w:val="38304AA6"/>
    <w:rsid w:val="3839EE01"/>
    <w:rsid w:val="383BFB46"/>
    <w:rsid w:val="383CD753"/>
    <w:rsid w:val="383EC8B3"/>
    <w:rsid w:val="383F7459"/>
    <w:rsid w:val="383FE24C"/>
    <w:rsid w:val="3844D659"/>
    <w:rsid w:val="38454A9F"/>
    <w:rsid w:val="384A320F"/>
    <w:rsid w:val="384EA2FC"/>
    <w:rsid w:val="384F56D8"/>
    <w:rsid w:val="38501207"/>
    <w:rsid w:val="3851D8F8"/>
    <w:rsid w:val="38569F37"/>
    <w:rsid w:val="3857BA95"/>
    <w:rsid w:val="38582754"/>
    <w:rsid w:val="385B3F55"/>
    <w:rsid w:val="385BA47F"/>
    <w:rsid w:val="38600655"/>
    <w:rsid w:val="38612F5F"/>
    <w:rsid w:val="3861ABCA"/>
    <w:rsid w:val="38631ED9"/>
    <w:rsid w:val="3864755E"/>
    <w:rsid w:val="3864A062"/>
    <w:rsid w:val="38703F47"/>
    <w:rsid w:val="387283DB"/>
    <w:rsid w:val="3874518C"/>
    <w:rsid w:val="3874EDFA"/>
    <w:rsid w:val="38770639"/>
    <w:rsid w:val="3877193A"/>
    <w:rsid w:val="387772E5"/>
    <w:rsid w:val="3877E7E5"/>
    <w:rsid w:val="38786A6A"/>
    <w:rsid w:val="38796465"/>
    <w:rsid w:val="38796F77"/>
    <w:rsid w:val="38798D42"/>
    <w:rsid w:val="387A05A3"/>
    <w:rsid w:val="387E6D7B"/>
    <w:rsid w:val="3880DA65"/>
    <w:rsid w:val="38889EF9"/>
    <w:rsid w:val="38912EEB"/>
    <w:rsid w:val="389222AB"/>
    <w:rsid w:val="3893C0A3"/>
    <w:rsid w:val="3893E473"/>
    <w:rsid w:val="389452D6"/>
    <w:rsid w:val="38954B4F"/>
    <w:rsid w:val="3898FB60"/>
    <w:rsid w:val="389DA367"/>
    <w:rsid w:val="389DD351"/>
    <w:rsid w:val="38A10EBF"/>
    <w:rsid w:val="38A3D1D0"/>
    <w:rsid w:val="38AB0B7A"/>
    <w:rsid w:val="38ACF6DF"/>
    <w:rsid w:val="38B0425E"/>
    <w:rsid w:val="38B8639C"/>
    <w:rsid w:val="38B89A15"/>
    <w:rsid w:val="38B97E64"/>
    <w:rsid w:val="38BC67AD"/>
    <w:rsid w:val="38BCDD78"/>
    <w:rsid w:val="38BFB056"/>
    <w:rsid w:val="38C5A49E"/>
    <w:rsid w:val="38C6B4FA"/>
    <w:rsid w:val="38C6B8D0"/>
    <w:rsid w:val="38C81745"/>
    <w:rsid w:val="38CB6C61"/>
    <w:rsid w:val="38CBCBBC"/>
    <w:rsid w:val="38CC70F3"/>
    <w:rsid w:val="38CEF0C3"/>
    <w:rsid w:val="38D02AF1"/>
    <w:rsid w:val="38D34070"/>
    <w:rsid w:val="38D90DA4"/>
    <w:rsid w:val="38D95D62"/>
    <w:rsid w:val="38DB0797"/>
    <w:rsid w:val="38DD0BC8"/>
    <w:rsid w:val="38DDC82F"/>
    <w:rsid w:val="38DEDEC0"/>
    <w:rsid w:val="38DF2DE7"/>
    <w:rsid w:val="38E1C4AC"/>
    <w:rsid w:val="38E4DDC1"/>
    <w:rsid w:val="38E67AA4"/>
    <w:rsid w:val="38E692AB"/>
    <w:rsid w:val="38E71680"/>
    <w:rsid w:val="38E9DE9B"/>
    <w:rsid w:val="38EA2873"/>
    <w:rsid w:val="38EAF8A4"/>
    <w:rsid w:val="38EDC626"/>
    <w:rsid w:val="38F056F0"/>
    <w:rsid w:val="38F75831"/>
    <w:rsid w:val="38FBEF24"/>
    <w:rsid w:val="38FD9862"/>
    <w:rsid w:val="38FE07EC"/>
    <w:rsid w:val="38FF9989"/>
    <w:rsid w:val="3904E79B"/>
    <w:rsid w:val="3906A2D2"/>
    <w:rsid w:val="39072194"/>
    <w:rsid w:val="39092899"/>
    <w:rsid w:val="390BB8AC"/>
    <w:rsid w:val="390CEF73"/>
    <w:rsid w:val="390E00C9"/>
    <w:rsid w:val="3910E587"/>
    <w:rsid w:val="39111E12"/>
    <w:rsid w:val="3913F556"/>
    <w:rsid w:val="39140AE2"/>
    <w:rsid w:val="391539D2"/>
    <w:rsid w:val="391815A3"/>
    <w:rsid w:val="391FFE86"/>
    <w:rsid w:val="39200FC6"/>
    <w:rsid w:val="392025C4"/>
    <w:rsid w:val="3922A9A0"/>
    <w:rsid w:val="3922B378"/>
    <w:rsid w:val="392C5242"/>
    <w:rsid w:val="3932C1A4"/>
    <w:rsid w:val="393386F9"/>
    <w:rsid w:val="3934EF76"/>
    <w:rsid w:val="3935B80B"/>
    <w:rsid w:val="3939E527"/>
    <w:rsid w:val="393B2418"/>
    <w:rsid w:val="393BA958"/>
    <w:rsid w:val="393CB325"/>
    <w:rsid w:val="39455E4D"/>
    <w:rsid w:val="39474AEB"/>
    <w:rsid w:val="3949A9AC"/>
    <w:rsid w:val="394A787F"/>
    <w:rsid w:val="394BCB16"/>
    <w:rsid w:val="394BE07D"/>
    <w:rsid w:val="394BF85E"/>
    <w:rsid w:val="394FA73F"/>
    <w:rsid w:val="3958CA9D"/>
    <w:rsid w:val="3958F5D8"/>
    <w:rsid w:val="39591567"/>
    <w:rsid w:val="395D9F5F"/>
    <w:rsid w:val="395E4FBE"/>
    <w:rsid w:val="39608913"/>
    <w:rsid w:val="39645558"/>
    <w:rsid w:val="39654DF4"/>
    <w:rsid w:val="396A9066"/>
    <w:rsid w:val="396CD335"/>
    <w:rsid w:val="396D2D6B"/>
    <w:rsid w:val="396D6440"/>
    <w:rsid w:val="3971880B"/>
    <w:rsid w:val="39725FEC"/>
    <w:rsid w:val="39747D8E"/>
    <w:rsid w:val="397505BC"/>
    <w:rsid w:val="39757CCC"/>
    <w:rsid w:val="39761A8E"/>
    <w:rsid w:val="397C1B26"/>
    <w:rsid w:val="397E00B0"/>
    <w:rsid w:val="3980A044"/>
    <w:rsid w:val="3982737E"/>
    <w:rsid w:val="3983DE53"/>
    <w:rsid w:val="39840CB3"/>
    <w:rsid w:val="3984B1B6"/>
    <w:rsid w:val="39863FA2"/>
    <w:rsid w:val="398706BB"/>
    <w:rsid w:val="3987E9AF"/>
    <w:rsid w:val="398A280D"/>
    <w:rsid w:val="398A44EC"/>
    <w:rsid w:val="3994AE83"/>
    <w:rsid w:val="39956997"/>
    <w:rsid w:val="399A373F"/>
    <w:rsid w:val="399AD14C"/>
    <w:rsid w:val="399FEBF8"/>
    <w:rsid w:val="39A0D411"/>
    <w:rsid w:val="39A330EA"/>
    <w:rsid w:val="39A33EB7"/>
    <w:rsid w:val="39A38221"/>
    <w:rsid w:val="39AAFFBA"/>
    <w:rsid w:val="39ADC73E"/>
    <w:rsid w:val="39B277D8"/>
    <w:rsid w:val="39B6ADDA"/>
    <w:rsid w:val="39BA3119"/>
    <w:rsid w:val="39BB8BB2"/>
    <w:rsid w:val="39BBE8BF"/>
    <w:rsid w:val="39BDD166"/>
    <w:rsid w:val="39BE38C7"/>
    <w:rsid w:val="39BF2975"/>
    <w:rsid w:val="39C10A2B"/>
    <w:rsid w:val="39C25F42"/>
    <w:rsid w:val="39C6EDED"/>
    <w:rsid w:val="39C722D0"/>
    <w:rsid w:val="39C8D143"/>
    <w:rsid w:val="39CC2DA0"/>
    <w:rsid w:val="39CC55BE"/>
    <w:rsid w:val="39D5F21B"/>
    <w:rsid w:val="39DBB15A"/>
    <w:rsid w:val="39DBFEA9"/>
    <w:rsid w:val="39DD565A"/>
    <w:rsid w:val="39E14AAE"/>
    <w:rsid w:val="39E40B4A"/>
    <w:rsid w:val="39E6174A"/>
    <w:rsid w:val="39E83FAD"/>
    <w:rsid w:val="39E9852A"/>
    <w:rsid w:val="39E989E3"/>
    <w:rsid w:val="39EA6C8B"/>
    <w:rsid w:val="39EC9DE6"/>
    <w:rsid w:val="39EE63AC"/>
    <w:rsid w:val="39EE8FFF"/>
    <w:rsid w:val="39F0F411"/>
    <w:rsid w:val="39F29934"/>
    <w:rsid w:val="39F4A92F"/>
    <w:rsid w:val="39F769C5"/>
    <w:rsid w:val="39F85408"/>
    <w:rsid w:val="39F89DF3"/>
    <w:rsid w:val="39F8C9B1"/>
    <w:rsid w:val="39F9166E"/>
    <w:rsid w:val="39FA3587"/>
    <w:rsid w:val="39FE0C9F"/>
    <w:rsid w:val="3A000931"/>
    <w:rsid w:val="3A011B30"/>
    <w:rsid w:val="3A032E62"/>
    <w:rsid w:val="3A04366D"/>
    <w:rsid w:val="3A0BE4DC"/>
    <w:rsid w:val="3A105A00"/>
    <w:rsid w:val="3A15E71C"/>
    <w:rsid w:val="3A1C033E"/>
    <w:rsid w:val="3A1D3F44"/>
    <w:rsid w:val="3A1E1D9B"/>
    <w:rsid w:val="3A2229C8"/>
    <w:rsid w:val="3A239934"/>
    <w:rsid w:val="3A256BD0"/>
    <w:rsid w:val="3A271E9A"/>
    <w:rsid w:val="3A289B7B"/>
    <w:rsid w:val="3A2CF9C4"/>
    <w:rsid w:val="3A2DF1D0"/>
    <w:rsid w:val="3A31F001"/>
    <w:rsid w:val="3A35C114"/>
    <w:rsid w:val="3A381EAF"/>
    <w:rsid w:val="3A3CE296"/>
    <w:rsid w:val="3A3DA031"/>
    <w:rsid w:val="3A3E2F0C"/>
    <w:rsid w:val="3A42AD36"/>
    <w:rsid w:val="3A440DD4"/>
    <w:rsid w:val="3A456B06"/>
    <w:rsid w:val="3A463D62"/>
    <w:rsid w:val="3A4AD639"/>
    <w:rsid w:val="3A4D337A"/>
    <w:rsid w:val="3A527E60"/>
    <w:rsid w:val="3A53021D"/>
    <w:rsid w:val="3A53BE42"/>
    <w:rsid w:val="3A599A29"/>
    <w:rsid w:val="3A5A2B68"/>
    <w:rsid w:val="3A5CF2C8"/>
    <w:rsid w:val="3A60FEBC"/>
    <w:rsid w:val="3A616D57"/>
    <w:rsid w:val="3A61E014"/>
    <w:rsid w:val="3A66839E"/>
    <w:rsid w:val="3A683FCD"/>
    <w:rsid w:val="3A6DC45E"/>
    <w:rsid w:val="3A704481"/>
    <w:rsid w:val="3A7319DB"/>
    <w:rsid w:val="3A733F5A"/>
    <w:rsid w:val="3A74B364"/>
    <w:rsid w:val="3A7639EA"/>
    <w:rsid w:val="3A76664F"/>
    <w:rsid w:val="3A7A9D5C"/>
    <w:rsid w:val="3A7FE9CE"/>
    <w:rsid w:val="3A81B8E5"/>
    <w:rsid w:val="3A82C291"/>
    <w:rsid w:val="3A85AFC1"/>
    <w:rsid w:val="3A861794"/>
    <w:rsid w:val="3A8658AE"/>
    <w:rsid w:val="3A8CE568"/>
    <w:rsid w:val="3A8D3E4F"/>
    <w:rsid w:val="3A8DC9B6"/>
    <w:rsid w:val="3A8EBBC3"/>
    <w:rsid w:val="3A981121"/>
    <w:rsid w:val="3A98A20F"/>
    <w:rsid w:val="3A9AF9DA"/>
    <w:rsid w:val="3AA17B4D"/>
    <w:rsid w:val="3AA17BCD"/>
    <w:rsid w:val="3AA5AADA"/>
    <w:rsid w:val="3AA99AC4"/>
    <w:rsid w:val="3AA9D717"/>
    <w:rsid w:val="3AA9F921"/>
    <w:rsid w:val="3AABDE81"/>
    <w:rsid w:val="3AAD8005"/>
    <w:rsid w:val="3AB033EC"/>
    <w:rsid w:val="3AB0CF14"/>
    <w:rsid w:val="3AB49CB0"/>
    <w:rsid w:val="3AB5D1C4"/>
    <w:rsid w:val="3AB76A25"/>
    <w:rsid w:val="3AB7A6A9"/>
    <w:rsid w:val="3AB82D70"/>
    <w:rsid w:val="3ABABA94"/>
    <w:rsid w:val="3ABE5722"/>
    <w:rsid w:val="3ABF912C"/>
    <w:rsid w:val="3AC0E27E"/>
    <w:rsid w:val="3AC6D796"/>
    <w:rsid w:val="3AC7C9BC"/>
    <w:rsid w:val="3AC8BA86"/>
    <w:rsid w:val="3AC9DB89"/>
    <w:rsid w:val="3ACBEF8A"/>
    <w:rsid w:val="3ACD1D0D"/>
    <w:rsid w:val="3AD4D9E6"/>
    <w:rsid w:val="3AD7BF14"/>
    <w:rsid w:val="3AD8DACA"/>
    <w:rsid w:val="3AD99C0B"/>
    <w:rsid w:val="3ADA5698"/>
    <w:rsid w:val="3ADB50AB"/>
    <w:rsid w:val="3ADD90DF"/>
    <w:rsid w:val="3ADE6C5C"/>
    <w:rsid w:val="3ADEA39E"/>
    <w:rsid w:val="3AE3B253"/>
    <w:rsid w:val="3AE626CB"/>
    <w:rsid w:val="3AE6C16A"/>
    <w:rsid w:val="3AE828AD"/>
    <w:rsid w:val="3AE8C119"/>
    <w:rsid w:val="3AE94A09"/>
    <w:rsid w:val="3AEADDA0"/>
    <w:rsid w:val="3AECD5AC"/>
    <w:rsid w:val="3AEFC326"/>
    <w:rsid w:val="3AEFDF31"/>
    <w:rsid w:val="3AF36403"/>
    <w:rsid w:val="3AF5D37A"/>
    <w:rsid w:val="3AF60027"/>
    <w:rsid w:val="3AF765FD"/>
    <w:rsid w:val="3AFA1D7C"/>
    <w:rsid w:val="3AFAEC98"/>
    <w:rsid w:val="3AFB5029"/>
    <w:rsid w:val="3AFDB70F"/>
    <w:rsid w:val="3AFE2E97"/>
    <w:rsid w:val="3AFE615B"/>
    <w:rsid w:val="3AFE78CD"/>
    <w:rsid w:val="3B021CF7"/>
    <w:rsid w:val="3B037E70"/>
    <w:rsid w:val="3B04A88E"/>
    <w:rsid w:val="3B05EED2"/>
    <w:rsid w:val="3B093CFA"/>
    <w:rsid w:val="3B0A048A"/>
    <w:rsid w:val="3B0BD099"/>
    <w:rsid w:val="3B0E37DC"/>
    <w:rsid w:val="3B0F233D"/>
    <w:rsid w:val="3B0FEB9A"/>
    <w:rsid w:val="3B160DFC"/>
    <w:rsid w:val="3B173E8A"/>
    <w:rsid w:val="3B17CDE9"/>
    <w:rsid w:val="3B1826D0"/>
    <w:rsid w:val="3B183F43"/>
    <w:rsid w:val="3B19A57A"/>
    <w:rsid w:val="3B1B95A6"/>
    <w:rsid w:val="3B1CBC13"/>
    <w:rsid w:val="3B1E1D69"/>
    <w:rsid w:val="3B1F1102"/>
    <w:rsid w:val="3B201159"/>
    <w:rsid w:val="3B235EE8"/>
    <w:rsid w:val="3B23EE11"/>
    <w:rsid w:val="3B275671"/>
    <w:rsid w:val="3B279F44"/>
    <w:rsid w:val="3B2970A4"/>
    <w:rsid w:val="3B2AD233"/>
    <w:rsid w:val="3B2ADBDB"/>
    <w:rsid w:val="3B2D4185"/>
    <w:rsid w:val="3B2ECF0C"/>
    <w:rsid w:val="3B317469"/>
    <w:rsid w:val="3B31A9C5"/>
    <w:rsid w:val="3B327E1D"/>
    <w:rsid w:val="3B33216E"/>
    <w:rsid w:val="3B336C8E"/>
    <w:rsid w:val="3B376AD9"/>
    <w:rsid w:val="3B3AC540"/>
    <w:rsid w:val="3B3ECB1F"/>
    <w:rsid w:val="3B3FDAC5"/>
    <w:rsid w:val="3B411F0F"/>
    <w:rsid w:val="3B434374"/>
    <w:rsid w:val="3B43BB8D"/>
    <w:rsid w:val="3B478BC9"/>
    <w:rsid w:val="3B482551"/>
    <w:rsid w:val="3B4B11F3"/>
    <w:rsid w:val="3B4C394A"/>
    <w:rsid w:val="3B4C3C39"/>
    <w:rsid w:val="3B4DE94E"/>
    <w:rsid w:val="3B518B37"/>
    <w:rsid w:val="3B53AFD6"/>
    <w:rsid w:val="3B53CD02"/>
    <w:rsid w:val="3B553134"/>
    <w:rsid w:val="3B569FFC"/>
    <w:rsid w:val="3B57D8D8"/>
    <w:rsid w:val="3B64156E"/>
    <w:rsid w:val="3B71E1A6"/>
    <w:rsid w:val="3B724A7A"/>
    <w:rsid w:val="3B765B8F"/>
    <w:rsid w:val="3B78171C"/>
    <w:rsid w:val="3B79393B"/>
    <w:rsid w:val="3B7F75D2"/>
    <w:rsid w:val="3B809D76"/>
    <w:rsid w:val="3B80C068"/>
    <w:rsid w:val="3B884A41"/>
    <w:rsid w:val="3B8868C0"/>
    <w:rsid w:val="3B899F31"/>
    <w:rsid w:val="3B89DFC6"/>
    <w:rsid w:val="3B8CA0E8"/>
    <w:rsid w:val="3B8D8533"/>
    <w:rsid w:val="3B90303C"/>
    <w:rsid w:val="3B91B40E"/>
    <w:rsid w:val="3B964795"/>
    <w:rsid w:val="3B982B3F"/>
    <w:rsid w:val="3BA1B925"/>
    <w:rsid w:val="3BA39C89"/>
    <w:rsid w:val="3BA87678"/>
    <w:rsid w:val="3BAE83AD"/>
    <w:rsid w:val="3BB1D6C5"/>
    <w:rsid w:val="3BB36EE2"/>
    <w:rsid w:val="3BB5D6A3"/>
    <w:rsid w:val="3BB61F1D"/>
    <w:rsid w:val="3BBA1D13"/>
    <w:rsid w:val="3BBA2E5F"/>
    <w:rsid w:val="3BBCE2B7"/>
    <w:rsid w:val="3BC1264E"/>
    <w:rsid w:val="3BC312B8"/>
    <w:rsid w:val="3BC6C86F"/>
    <w:rsid w:val="3BC8DEC9"/>
    <w:rsid w:val="3BC94D7F"/>
    <w:rsid w:val="3BCE2413"/>
    <w:rsid w:val="3BCE2EDD"/>
    <w:rsid w:val="3BCE9E61"/>
    <w:rsid w:val="3BD0075C"/>
    <w:rsid w:val="3BD1BD9E"/>
    <w:rsid w:val="3BD68AC0"/>
    <w:rsid w:val="3BD6B3A9"/>
    <w:rsid w:val="3BD6CB16"/>
    <w:rsid w:val="3BD90033"/>
    <w:rsid w:val="3BD9F413"/>
    <w:rsid w:val="3BDB7CF6"/>
    <w:rsid w:val="3BDEC081"/>
    <w:rsid w:val="3BE0B151"/>
    <w:rsid w:val="3BE21D54"/>
    <w:rsid w:val="3BE3B496"/>
    <w:rsid w:val="3BE569C4"/>
    <w:rsid w:val="3BEA5A92"/>
    <w:rsid w:val="3BEB3E64"/>
    <w:rsid w:val="3BECB314"/>
    <w:rsid w:val="3BEE6DD4"/>
    <w:rsid w:val="3BEF20CE"/>
    <w:rsid w:val="3BF081B0"/>
    <w:rsid w:val="3BF2C603"/>
    <w:rsid w:val="3BF6384E"/>
    <w:rsid w:val="3BF82D38"/>
    <w:rsid w:val="3BF8FC37"/>
    <w:rsid w:val="3BFD6CA1"/>
    <w:rsid w:val="3C00864A"/>
    <w:rsid w:val="3C00EE7D"/>
    <w:rsid w:val="3C04681B"/>
    <w:rsid w:val="3C04BC5B"/>
    <w:rsid w:val="3C0677B9"/>
    <w:rsid w:val="3C07B239"/>
    <w:rsid w:val="3C086BF0"/>
    <w:rsid w:val="3C0BE9C3"/>
    <w:rsid w:val="3C0FD325"/>
    <w:rsid w:val="3C12D4B0"/>
    <w:rsid w:val="3C151EDD"/>
    <w:rsid w:val="3C16EEB1"/>
    <w:rsid w:val="3C1B1C15"/>
    <w:rsid w:val="3C1D8097"/>
    <w:rsid w:val="3C1E9119"/>
    <w:rsid w:val="3C21FA9F"/>
    <w:rsid w:val="3C22D11C"/>
    <w:rsid w:val="3C2355EA"/>
    <w:rsid w:val="3C276348"/>
    <w:rsid w:val="3C279BA4"/>
    <w:rsid w:val="3C289EE8"/>
    <w:rsid w:val="3C2D0349"/>
    <w:rsid w:val="3C2D6B4C"/>
    <w:rsid w:val="3C2D7E16"/>
    <w:rsid w:val="3C2DF825"/>
    <w:rsid w:val="3C2E42F9"/>
    <w:rsid w:val="3C334481"/>
    <w:rsid w:val="3C3582AE"/>
    <w:rsid w:val="3C383776"/>
    <w:rsid w:val="3C3D92BD"/>
    <w:rsid w:val="3C3DC82B"/>
    <w:rsid w:val="3C3DCE80"/>
    <w:rsid w:val="3C3ED467"/>
    <w:rsid w:val="3C409B80"/>
    <w:rsid w:val="3C40DAC0"/>
    <w:rsid w:val="3C4116A5"/>
    <w:rsid w:val="3C418873"/>
    <w:rsid w:val="3C444764"/>
    <w:rsid w:val="3C445473"/>
    <w:rsid w:val="3C44A985"/>
    <w:rsid w:val="3C477083"/>
    <w:rsid w:val="3C4AD3A4"/>
    <w:rsid w:val="3C4D2CCB"/>
    <w:rsid w:val="3C4DD8F8"/>
    <w:rsid w:val="3C4FB8AD"/>
    <w:rsid w:val="3C50E9D1"/>
    <w:rsid w:val="3C53AB54"/>
    <w:rsid w:val="3C54490F"/>
    <w:rsid w:val="3C555CDD"/>
    <w:rsid w:val="3C56B4C5"/>
    <w:rsid w:val="3C5789A6"/>
    <w:rsid w:val="3C591076"/>
    <w:rsid w:val="3C5A7EA2"/>
    <w:rsid w:val="3C5BE8AE"/>
    <w:rsid w:val="3C5C62FB"/>
    <w:rsid w:val="3C5D1694"/>
    <w:rsid w:val="3C640B7A"/>
    <w:rsid w:val="3C65E2E0"/>
    <w:rsid w:val="3C68D3E7"/>
    <w:rsid w:val="3C690D4B"/>
    <w:rsid w:val="3C6A1355"/>
    <w:rsid w:val="3C6E4282"/>
    <w:rsid w:val="3C6E6B66"/>
    <w:rsid w:val="3C7185E9"/>
    <w:rsid w:val="3C71988E"/>
    <w:rsid w:val="3C776859"/>
    <w:rsid w:val="3C78EEE1"/>
    <w:rsid w:val="3C7B7E14"/>
    <w:rsid w:val="3C7F87B7"/>
    <w:rsid w:val="3C8154C2"/>
    <w:rsid w:val="3C8820A0"/>
    <w:rsid w:val="3C887142"/>
    <w:rsid w:val="3C8EDD77"/>
    <w:rsid w:val="3C911A58"/>
    <w:rsid w:val="3C923F9A"/>
    <w:rsid w:val="3C950D58"/>
    <w:rsid w:val="3C97BCCB"/>
    <w:rsid w:val="3C98AB11"/>
    <w:rsid w:val="3C9BEE57"/>
    <w:rsid w:val="3CA1C650"/>
    <w:rsid w:val="3CA21B3D"/>
    <w:rsid w:val="3CA3E040"/>
    <w:rsid w:val="3CA4BA1E"/>
    <w:rsid w:val="3CA5096C"/>
    <w:rsid w:val="3CAB19EB"/>
    <w:rsid w:val="3CADDB20"/>
    <w:rsid w:val="3CAE0F7E"/>
    <w:rsid w:val="3CAF34C4"/>
    <w:rsid w:val="3CB0D21B"/>
    <w:rsid w:val="3CB388E5"/>
    <w:rsid w:val="3CB5C431"/>
    <w:rsid w:val="3CB90ED3"/>
    <w:rsid w:val="3CB99C4E"/>
    <w:rsid w:val="3CB9ED21"/>
    <w:rsid w:val="3CBA2E93"/>
    <w:rsid w:val="3CBCA651"/>
    <w:rsid w:val="3CC0300D"/>
    <w:rsid w:val="3CC237F1"/>
    <w:rsid w:val="3CC42FB1"/>
    <w:rsid w:val="3CC6DC0D"/>
    <w:rsid w:val="3CC8FE0B"/>
    <w:rsid w:val="3CC9C36A"/>
    <w:rsid w:val="3CCB97B7"/>
    <w:rsid w:val="3CCE38DC"/>
    <w:rsid w:val="3CCE9891"/>
    <w:rsid w:val="3CCFAC1D"/>
    <w:rsid w:val="3CCFCF8C"/>
    <w:rsid w:val="3CD4C393"/>
    <w:rsid w:val="3CD75EEF"/>
    <w:rsid w:val="3CD97A0B"/>
    <w:rsid w:val="3CDAF953"/>
    <w:rsid w:val="3CDCA15E"/>
    <w:rsid w:val="3CDDAA10"/>
    <w:rsid w:val="3CE4688C"/>
    <w:rsid w:val="3CE817F0"/>
    <w:rsid w:val="3CE93F92"/>
    <w:rsid w:val="3CE9946B"/>
    <w:rsid w:val="3CE9CDB1"/>
    <w:rsid w:val="3CEFA22B"/>
    <w:rsid w:val="3CF03925"/>
    <w:rsid w:val="3CF2BAB2"/>
    <w:rsid w:val="3CF37317"/>
    <w:rsid w:val="3CF47758"/>
    <w:rsid w:val="3CF72E79"/>
    <w:rsid w:val="3CF87FD4"/>
    <w:rsid w:val="3CF8DCA1"/>
    <w:rsid w:val="3CFABC0B"/>
    <w:rsid w:val="3CFBAE49"/>
    <w:rsid w:val="3CFCF0F5"/>
    <w:rsid w:val="3CFDC370"/>
    <w:rsid w:val="3CFE9086"/>
    <w:rsid w:val="3D02FF7F"/>
    <w:rsid w:val="3D0648DB"/>
    <w:rsid w:val="3D0BFBF2"/>
    <w:rsid w:val="3D0D2B68"/>
    <w:rsid w:val="3D0D881C"/>
    <w:rsid w:val="3D14EE60"/>
    <w:rsid w:val="3D1AB2BD"/>
    <w:rsid w:val="3D1ADF5A"/>
    <w:rsid w:val="3D1D0E6C"/>
    <w:rsid w:val="3D23D94D"/>
    <w:rsid w:val="3D24EF83"/>
    <w:rsid w:val="3D2C52F0"/>
    <w:rsid w:val="3D2E6577"/>
    <w:rsid w:val="3D3219A4"/>
    <w:rsid w:val="3D35CB30"/>
    <w:rsid w:val="3D3668EB"/>
    <w:rsid w:val="3D370D16"/>
    <w:rsid w:val="3D3749BD"/>
    <w:rsid w:val="3D3797E1"/>
    <w:rsid w:val="3D392281"/>
    <w:rsid w:val="3D3CDC6C"/>
    <w:rsid w:val="3D3DE099"/>
    <w:rsid w:val="3D409E92"/>
    <w:rsid w:val="3D4285CF"/>
    <w:rsid w:val="3D4432A8"/>
    <w:rsid w:val="3D44AF2F"/>
    <w:rsid w:val="3D45F30F"/>
    <w:rsid w:val="3D4B8A6C"/>
    <w:rsid w:val="3D578B9B"/>
    <w:rsid w:val="3D58F6C8"/>
    <w:rsid w:val="3D5AE2E8"/>
    <w:rsid w:val="3D5AE846"/>
    <w:rsid w:val="3D5FDFC1"/>
    <w:rsid w:val="3D60B126"/>
    <w:rsid w:val="3D60CEEF"/>
    <w:rsid w:val="3D65C941"/>
    <w:rsid w:val="3D65E1B0"/>
    <w:rsid w:val="3D663C8C"/>
    <w:rsid w:val="3D66E2BE"/>
    <w:rsid w:val="3D6BBDAC"/>
    <w:rsid w:val="3D6D7A2D"/>
    <w:rsid w:val="3D6EE88F"/>
    <w:rsid w:val="3D6F752C"/>
    <w:rsid w:val="3D6FEB8D"/>
    <w:rsid w:val="3D71339A"/>
    <w:rsid w:val="3D748B73"/>
    <w:rsid w:val="3D77FD7A"/>
    <w:rsid w:val="3D853CAC"/>
    <w:rsid w:val="3D8A4F4C"/>
    <w:rsid w:val="3D8A711B"/>
    <w:rsid w:val="3D8BB765"/>
    <w:rsid w:val="3D8C5309"/>
    <w:rsid w:val="3D8CF83A"/>
    <w:rsid w:val="3D8DB6ED"/>
    <w:rsid w:val="3D8FFEC3"/>
    <w:rsid w:val="3D92C507"/>
    <w:rsid w:val="3D93D8BA"/>
    <w:rsid w:val="3D997640"/>
    <w:rsid w:val="3D9BA2EA"/>
    <w:rsid w:val="3D9BF14F"/>
    <w:rsid w:val="3DA59FFE"/>
    <w:rsid w:val="3DA6FFCE"/>
    <w:rsid w:val="3DA81051"/>
    <w:rsid w:val="3DA894F6"/>
    <w:rsid w:val="3DA89E22"/>
    <w:rsid w:val="3DA8DF62"/>
    <w:rsid w:val="3DAAA3B8"/>
    <w:rsid w:val="3DAC0DA6"/>
    <w:rsid w:val="3DAEFA4D"/>
    <w:rsid w:val="3DB31E20"/>
    <w:rsid w:val="3DB50FA2"/>
    <w:rsid w:val="3DB5AD56"/>
    <w:rsid w:val="3DB6F09D"/>
    <w:rsid w:val="3DB71530"/>
    <w:rsid w:val="3DBAF1EF"/>
    <w:rsid w:val="3DBB531E"/>
    <w:rsid w:val="3DBE7066"/>
    <w:rsid w:val="3DC10C24"/>
    <w:rsid w:val="3DC13186"/>
    <w:rsid w:val="3DC26DE4"/>
    <w:rsid w:val="3DC506C1"/>
    <w:rsid w:val="3DC83E52"/>
    <w:rsid w:val="3DCD445B"/>
    <w:rsid w:val="3DCE1711"/>
    <w:rsid w:val="3DCEA8FB"/>
    <w:rsid w:val="3DD4EED7"/>
    <w:rsid w:val="3DD52B4D"/>
    <w:rsid w:val="3DD59579"/>
    <w:rsid w:val="3DD6DC67"/>
    <w:rsid w:val="3DD7ACFE"/>
    <w:rsid w:val="3DD7B961"/>
    <w:rsid w:val="3DD7C87A"/>
    <w:rsid w:val="3DDAD00B"/>
    <w:rsid w:val="3DDCDDC0"/>
    <w:rsid w:val="3DDE7970"/>
    <w:rsid w:val="3DE08663"/>
    <w:rsid w:val="3DE2E87E"/>
    <w:rsid w:val="3DE3144B"/>
    <w:rsid w:val="3DE40954"/>
    <w:rsid w:val="3DE4AAB0"/>
    <w:rsid w:val="3DE87824"/>
    <w:rsid w:val="3DEAF61D"/>
    <w:rsid w:val="3DEBA054"/>
    <w:rsid w:val="3DEC2FAB"/>
    <w:rsid w:val="3DEC3A68"/>
    <w:rsid w:val="3DF0640A"/>
    <w:rsid w:val="3DF13145"/>
    <w:rsid w:val="3DF547C1"/>
    <w:rsid w:val="3DF7B518"/>
    <w:rsid w:val="3DF83B81"/>
    <w:rsid w:val="3DF8C18E"/>
    <w:rsid w:val="3DFA7AD3"/>
    <w:rsid w:val="3DFB77BE"/>
    <w:rsid w:val="3DFDFA03"/>
    <w:rsid w:val="3E066FED"/>
    <w:rsid w:val="3E06A510"/>
    <w:rsid w:val="3E0757AE"/>
    <w:rsid w:val="3E0A20EA"/>
    <w:rsid w:val="3E0CC90A"/>
    <w:rsid w:val="3E0CE610"/>
    <w:rsid w:val="3E0CF307"/>
    <w:rsid w:val="3E0D564A"/>
    <w:rsid w:val="3E0E4231"/>
    <w:rsid w:val="3E14DDE8"/>
    <w:rsid w:val="3E18B7F1"/>
    <w:rsid w:val="3E1904BB"/>
    <w:rsid w:val="3E1936F4"/>
    <w:rsid w:val="3E198D06"/>
    <w:rsid w:val="3E1C3E4B"/>
    <w:rsid w:val="3E1F6DB6"/>
    <w:rsid w:val="3E2216C8"/>
    <w:rsid w:val="3E241E06"/>
    <w:rsid w:val="3E276D4A"/>
    <w:rsid w:val="3E2901C3"/>
    <w:rsid w:val="3E2A632D"/>
    <w:rsid w:val="3E2CD79B"/>
    <w:rsid w:val="3E3254ED"/>
    <w:rsid w:val="3E37ABB6"/>
    <w:rsid w:val="3E4168D7"/>
    <w:rsid w:val="3E41DB6B"/>
    <w:rsid w:val="3E444CDA"/>
    <w:rsid w:val="3E4706C4"/>
    <w:rsid w:val="3E4A4DD2"/>
    <w:rsid w:val="3E4BC23D"/>
    <w:rsid w:val="3E521A68"/>
    <w:rsid w:val="3E52430E"/>
    <w:rsid w:val="3E52A28C"/>
    <w:rsid w:val="3E57092F"/>
    <w:rsid w:val="3E57F2F6"/>
    <w:rsid w:val="3E5BAFDE"/>
    <w:rsid w:val="3E5DF434"/>
    <w:rsid w:val="3E5F02C2"/>
    <w:rsid w:val="3E60A556"/>
    <w:rsid w:val="3E60E184"/>
    <w:rsid w:val="3E61EE7D"/>
    <w:rsid w:val="3E62E266"/>
    <w:rsid w:val="3E65E2D9"/>
    <w:rsid w:val="3E69880E"/>
    <w:rsid w:val="3E6BF12D"/>
    <w:rsid w:val="3E6CF6C3"/>
    <w:rsid w:val="3E6E63C3"/>
    <w:rsid w:val="3E70C3B2"/>
    <w:rsid w:val="3E7224BB"/>
    <w:rsid w:val="3E7305B3"/>
    <w:rsid w:val="3E7708CB"/>
    <w:rsid w:val="3E78645E"/>
    <w:rsid w:val="3E7D1C6A"/>
    <w:rsid w:val="3E85E3C4"/>
    <w:rsid w:val="3E875F18"/>
    <w:rsid w:val="3E889561"/>
    <w:rsid w:val="3E8A5AB3"/>
    <w:rsid w:val="3E8C6C76"/>
    <w:rsid w:val="3E8D27C9"/>
    <w:rsid w:val="3E8D910E"/>
    <w:rsid w:val="3E8E5CF2"/>
    <w:rsid w:val="3E8F571A"/>
    <w:rsid w:val="3E902F1A"/>
    <w:rsid w:val="3E909C3F"/>
    <w:rsid w:val="3E92FFD2"/>
    <w:rsid w:val="3E937D92"/>
    <w:rsid w:val="3E97B56E"/>
    <w:rsid w:val="3E999D27"/>
    <w:rsid w:val="3E9BE1BE"/>
    <w:rsid w:val="3E9ED9B3"/>
    <w:rsid w:val="3EA042DA"/>
    <w:rsid w:val="3EA221D5"/>
    <w:rsid w:val="3EA6ECCD"/>
    <w:rsid w:val="3EA9C23A"/>
    <w:rsid w:val="3EAAA674"/>
    <w:rsid w:val="3EAFE5E2"/>
    <w:rsid w:val="3EB327E1"/>
    <w:rsid w:val="3EB33821"/>
    <w:rsid w:val="3EB59643"/>
    <w:rsid w:val="3EB5E35C"/>
    <w:rsid w:val="3EB6F954"/>
    <w:rsid w:val="3EB7F6C6"/>
    <w:rsid w:val="3EB983CA"/>
    <w:rsid w:val="3EBBB8DC"/>
    <w:rsid w:val="3EBBEEB8"/>
    <w:rsid w:val="3EC55F95"/>
    <w:rsid w:val="3EC59B25"/>
    <w:rsid w:val="3EC612A2"/>
    <w:rsid w:val="3EC8EFB0"/>
    <w:rsid w:val="3ECA0952"/>
    <w:rsid w:val="3ECB6896"/>
    <w:rsid w:val="3ECC4E52"/>
    <w:rsid w:val="3ECC9416"/>
    <w:rsid w:val="3ECFA304"/>
    <w:rsid w:val="3ED19F17"/>
    <w:rsid w:val="3ED274B5"/>
    <w:rsid w:val="3ED2B0C7"/>
    <w:rsid w:val="3ED3B8FD"/>
    <w:rsid w:val="3ED4FE19"/>
    <w:rsid w:val="3ED70362"/>
    <w:rsid w:val="3ED7E228"/>
    <w:rsid w:val="3ED85E14"/>
    <w:rsid w:val="3EDD8ED8"/>
    <w:rsid w:val="3EDDAE24"/>
    <w:rsid w:val="3EDE8176"/>
    <w:rsid w:val="3EDEF24C"/>
    <w:rsid w:val="3EE06A61"/>
    <w:rsid w:val="3EE4E536"/>
    <w:rsid w:val="3EE59270"/>
    <w:rsid w:val="3EE5D89B"/>
    <w:rsid w:val="3EE9DE86"/>
    <w:rsid w:val="3EEB10DB"/>
    <w:rsid w:val="3EEB6AC0"/>
    <w:rsid w:val="3EED8FFA"/>
    <w:rsid w:val="3EF162D0"/>
    <w:rsid w:val="3EF1BFB3"/>
    <w:rsid w:val="3EF2368F"/>
    <w:rsid w:val="3EF864D7"/>
    <w:rsid w:val="3EFABB98"/>
    <w:rsid w:val="3EFC4176"/>
    <w:rsid w:val="3EFFF81B"/>
    <w:rsid w:val="3F00233A"/>
    <w:rsid w:val="3F00A447"/>
    <w:rsid w:val="3F040DE1"/>
    <w:rsid w:val="3F04DA28"/>
    <w:rsid w:val="3F068D91"/>
    <w:rsid w:val="3F07AD0F"/>
    <w:rsid w:val="3F098444"/>
    <w:rsid w:val="3F10BDE7"/>
    <w:rsid w:val="3F187FF0"/>
    <w:rsid w:val="3F195E4A"/>
    <w:rsid w:val="3F1D138F"/>
    <w:rsid w:val="3F1E19BA"/>
    <w:rsid w:val="3F20F74C"/>
    <w:rsid w:val="3F21A6D5"/>
    <w:rsid w:val="3F233A7F"/>
    <w:rsid w:val="3F23B414"/>
    <w:rsid w:val="3F25E085"/>
    <w:rsid w:val="3F262765"/>
    <w:rsid w:val="3F28530F"/>
    <w:rsid w:val="3F29AE85"/>
    <w:rsid w:val="3F2AA2FB"/>
    <w:rsid w:val="3F2C0856"/>
    <w:rsid w:val="3F2C8482"/>
    <w:rsid w:val="3F2DBCC9"/>
    <w:rsid w:val="3F2E7E14"/>
    <w:rsid w:val="3F2F1523"/>
    <w:rsid w:val="3F316E48"/>
    <w:rsid w:val="3F328073"/>
    <w:rsid w:val="3F348280"/>
    <w:rsid w:val="3F35B802"/>
    <w:rsid w:val="3F37BD2C"/>
    <w:rsid w:val="3F408DC6"/>
    <w:rsid w:val="3F40DA09"/>
    <w:rsid w:val="3F432681"/>
    <w:rsid w:val="3F4433DC"/>
    <w:rsid w:val="3F454B3B"/>
    <w:rsid w:val="3F475E2A"/>
    <w:rsid w:val="3F47CE95"/>
    <w:rsid w:val="3F4958B9"/>
    <w:rsid w:val="3F4D73E9"/>
    <w:rsid w:val="3F4DC013"/>
    <w:rsid w:val="3F525199"/>
    <w:rsid w:val="3F572DF4"/>
    <w:rsid w:val="3F594719"/>
    <w:rsid w:val="3F5B1AE0"/>
    <w:rsid w:val="3F5C387D"/>
    <w:rsid w:val="3F5D3A94"/>
    <w:rsid w:val="3F60924B"/>
    <w:rsid w:val="3F60D5A5"/>
    <w:rsid w:val="3F62F5EE"/>
    <w:rsid w:val="3F67AE6D"/>
    <w:rsid w:val="3F6830A0"/>
    <w:rsid w:val="3F6880C4"/>
    <w:rsid w:val="3F68F58B"/>
    <w:rsid w:val="3F697D96"/>
    <w:rsid w:val="3F6EE9D8"/>
    <w:rsid w:val="3F73762C"/>
    <w:rsid w:val="3F7540F0"/>
    <w:rsid w:val="3F75638F"/>
    <w:rsid w:val="3F768DA5"/>
    <w:rsid w:val="3F775CC8"/>
    <w:rsid w:val="3F7A2D89"/>
    <w:rsid w:val="3F7BEE83"/>
    <w:rsid w:val="3F7CE72C"/>
    <w:rsid w:val="3F7E7E2D"/>
    <w:rsid w:val="3F7F4370"/>
    <w:rsid w:val="3F822D6D"/>
    <w:rsid w:val="3F82C7C2"/>
    <w:rsid w:val="3F83B272"/>
    <w:rsid w:val="3F884261"/>
    <w:rsid w:val="3F8A7084"/>
    <w:rsid w:val="3F8BD003"/>
    <w:rsid w:val="3F8CB4B4"/>
    <w:rsid w:val="3F8F0E30"/>
    <w:rsid w:val="3F909671"/>
    <w:rsid w:val="3F9199C8"/>
    <w:rsid w:val="3F9295E7"/>
    <w:rsid w:val="3F936DEF"/>
    <w:rsid w:val="3F93C34A"/>
    <w:rsid w:val="3F94F5D5"/>
    <w:rsid w:val="3F964987"/>
    <w:rsid w:val="3F97C166"/>
    <w:rsid w:val="3F990B43"/>
    <w:rsid w:val="3F99AE5B"/>
    <w:rsid w:val="3F9C65C2"/>
    <w:rsid w:val="3F9D0D93"/>
    <w:rsid w:val="3F9F073A"/>
    <w:rsid w:val="3FA1CCBE"/>
    <w:rsid w:val="3FA584AB"/>
    <w:rsid w:val="3FA5BE7A"/>
    <w:rsid w:val="3FA7E0C5"/>
    <w:rsid w:val="3FAAF192"/>
    <w:rsid w:val="3FAB2CC1"/>
    <w:rsid w:val="3FB16429"/>
    <w:rsid w:val="3FB1C4B0"/>
    <w:rsid w:val="3FB1D20E"/>
    <w:rsid w:val="3FB2A6CD"/>
    <w:rsid w:val="3FB3B57F"/>
    <w:rsid w:val="3FB533CE"/>
    <w:rsid w:val="3FB557BD"/>
    <w:rsid w:val="3FBA6182"/>
    <w:rsid w:val="3FBA845D"/>
    <w:rsid w:val="3FC04476"/>
    <w:rsid w:val="3FC19A3B"/>
    <w:rsid w:val="3FC1D5B0"/>
    <w:rsid w:val="3FC29680"/>
    <w:rsid w:val="3FC495D5"/>
    <w:rsid w:val="3FC6A06A"/>
    <w:rsid w:val="3FC6F40F"/>
    <w:rsid w:val="3FC96751"/>
    <w:rsid w:val="3FCAAB87"/>
    <w:rsid w:val="3FCEA89E"/>
    <w:rsid w:val="3FD4B413"/>
    <w:rsid w:val="3FD5A37F"/>
    <w:rsid w:val="3FDA0AB0"/>
    <w:rsid w:val="3FDB84A7"/>
    <w:rsid w:val="3FE4100F"/>
    <w:rsid w:val="3FE4DA9B"/>
    <w:rsid w:val="3FE87173"/>
    <w:rsid w:val="3FE8AEB7"/>
    <w:rsid w:val="3FEEB64A"/>
    <w:rsid w:val="3FF2C42D"/>
    <w:rsid w:val="3FF32FCA"/>
    <w:rsid w:val="3FF491C3"/>
    <w:rsid w:val="3FF52EB1"/>
    <w:rsid w:val="3FF53188"/>
    <w:rsid w:val="3FFA14F9"/>
    <w:rsid w:val="3FFB2E84"/>
    <w:rsid w:val="3FFB7204"/>
    <w:rsid w:val="3FFCBBEC"/>
    <w:rsid w:val="3FFE4574"/>
    <w:rsid w:val="40019922"/>
    <w:rsid w:val="4003DCA4"/>
    <w:rsid w:val="400780BE"/>
    <w:rsid w:val="40088EED"/>
    <w:rsid w:val="400A5EEC"/>
    <w:rsid w:val="400B5B9F"/>
    <w:rsid w:val="400CDE4D"/>
    <w:rsid w:val="4011D00A"/>
    <w:rsid w:val="40121894"/>
    <w:rsid w:val="40141B18"/>
    <w:rsid w:val="40192B39"/>
    <w:rsid w:val="401A0971"/>
    <w:rsid w:val="401BB294"/>
    <w:rsid w:val="401D39E5"/>
    <w:rsid w:val="401DD2AF"/>
    <w:rsid w:val="40206920"/>
    <w:rsid w:val="4020C064"/>
    <w:rsid w:val="40235252"/>
    <w:rsid w:val="40253E03"/>
    <w:rsid w:val="4025DB45"/>
    <w:rsid w:val="40311B69"/>
    <w:rsid w:val="4031265A"/>
    <w:rsid w:val="4033627C"/>
    <w:rsid w:val="40388D51"/>
    <w:rsid w:val="403AF2E2"/>
    <w:rsid w:val="403D3433"/>
    <w:rsid w:val="403E1DAA"/>
    <w:rsid w:val="40402F88"/>
    <w:rsid w:val="40404615"/>
    <w:rsid w:val="40418876"/>
    <w:rsid w:val="40449C33"/>
    <w:rsid w:val="404A4A29"/>
    <w:rsid w:val="404C7DB0"/>
    <w:rsid w:val="404DC865"/>
    <w:rsid w:val="404E0317"/>
    <w:rsid w:val="404EB606"/>
    <w:rsid w:val="404EFAD8"/>
    <w:rsid w:val="405079D6"/>
    <w:rsid w:val="40555D3D"/>
    <w:rsid w:val="40581A38"/>
    <w:rsid w:val="40582820"/>
    <w:rsid w:val="405A3E06"/>
    <w:rsid w:val="40616C6F"/>
    <w:rsid w:val="4063919A"/>
    <w:rsid w:val="40644B6D"/>
    <w:rsid w:val="4065BBC9"/>
    <w:rsid w:val="4065F636"/>
    <w:rsid w:val="40678E05"/>
    <w:rsid w:val="4068A2CD"/>
    <w:rsid w:val="40691DA8"/>
    <w:rsid w:val="4069A749"/>
    <w:rsid w:val="406CB72A"/>
    <w:rsid w:val="406D051D"/>
    <w:rsid w:val="406D6E6C"/>
    <w:rsid w:val="407108BE"/>
    <w:rsid w:val="4071C3DC"/>
    <w:rsid w:val="4073B02A"/>
    <w:rsid w:val="40746CB3"/>
    <w:rsid w:val="407A9CF7"/>
    <w:rsid w:val="407D1218"/>
    <w:rsid w:val="4082B5CE"/>
    <w:rsid w:val="40876312"/>
    <w:rsid w:val="408A3E5A"/>
    <w:rsid w:val="408EB0AA"/>
    <w:rsid w:val="4090A6D9"/>
    <w:rsid w:val="409335C9"/>
    <w:rsid w:val="4096B32C"/>
    <w:rsid w:val="409AED63"/>
    <w:rsid w:val="409B87B2"/>
    <w:rsid w:val="409CD237"/>
    <w:rsid w:val="409D594F"/>
    <w:rsid w:val="409D5B17"/>
    <w:rsid w:val="409D8116"/>
    <w:rsid w:val="40A0EFBC"/>
    <w:rsid w:val="40A22C31"/>
    <w:rsid w:val="40A29C4C"/>
    <w:rsid w:val="40A7F89B"/>
    <w:rsid w:val="40A90573"/>
    <w:rsid w:val="40AB2914"/>
    <w:rsid w:val="40AEAE5E"/>
    <w:rsid w:val="40B0095C"/>
    <w:rsid w:val="40B254E4"/>
    <w:rsid w:val="40B323E6"/>
    <w:rsid w:val="40B5385E"/>
    <w:rsid w:val="40B760B3"/>
    <w:rsid w:val="40BADBB2"/>
    <w:rsid w:val="40BBB9B2"/>
    <w:rsid w:val="40C49722"/>
    <w:rsid w:val="40C5FED5"/>
    <w:rsid w:val="40C8346B"/>
    <w:rsid w:val="40C8B995"/>
    <w:rsid w:val="40C9674C"/>
    <w:rsid w:val="40CB128B"/>
    <w:rsid w:val="40D10507"/>
    <w:rsid w:val="40D56C65"/>
    <w:rsid w:val="40D58EB7"/>
    <w:rsid w:val="40D59708"/>
    <w:rsid w:val="40D5FD8B"/>
    <w:rsid w:val="40D6723C"/>
    <w:rsid w:val="40D8C8D3"/>
    <w:rsid w:val="40DA7B2B"/>
    <w:rsid w:val="40DC1592"/>
    <w:rsid w:val="40DF8DB7"/>
    <w:rsid w:val="40E5B8F9"/>
    <w:rsid w:val="40EF41DE"/>
    <w:rsid w:val="40F2CB64"/>
    <w:rsid w:val="40F4050F"/>
    <w:rsid w:val="40F64FF8"/>
    <w:rsid w:val="40F699A5"/>
    <w:rsid w:val="40F7D6F5"/>
    <w:rsid w:val="40F8B317"/>
    <w:rsid w:val="40FAEB8C"/>
    <w:rsid w:val="40FB12F9"/>
    <w:rsid w:val="40FB23E2"/>
    <w:rsid w:val="410114AE"/>
    <w:rsid w:val="41028C12"/>
    <w:rsid w:val="410552F9"/>
    <w:rsid w:val="410ABB91"/>
    <w:rsid w:val="410C8194"/>
    <w:rsid w:val="410DB656"/>
    <w:rsid w:val="410EDFB3"/>
    <w:rsid w:val="410FB83B"/>
    <w:rsid w:val="410FE99B"/>
    <w:rsid w:val="411210B4"/>
    <w:rsid w:val="41136147"/>
    <w:rsid w:val="411499A0"/>
    <w:rsid w:val="4114E709"/>
    <w:rsid w:val="41155FA6"/>
    <w:rsid w:val="41156A3E"/>
    <w:rsid w:val="411680EB"/>
    <w:rsid w:val="4119D499"/>
    <w:rsid w:val="4119F6CF"/>
    <w:rsid w:val="411AB50D"/>
    <w:rsid w:val="411CB615"/>
    <w:rsid w:val="411D9A52"/>
    <w:rsid w:val="412432D4"/>
    <w:rsid w:val="4124360B"/>
    <w:rsid w:val="41270000"/>
    <w:rsid w:val="4127D52A"/>
    <w:rsid w:val="4128A7F3"/>
    <w:rsid w:val="412A8CC8"/>
    <w:rsid w:val="412FB3D9"/>
    <w:rsid w:val="4131D0A8"/>
    <w:rsid w:val="41342043"/>
    <w:rsid w:val="413836ED"/>
    <w:rsid w:val="4138A37B"/>
    <w:rsid w:val="4139AD59"/>
    <w:rsid w:val="413B3564"/>
    <w:rsid w:val="413ED4C0"/>
    <w:rsid w:val="41405F22"/>
    <w:rsid w:val="4141108E"/>
    <w:rsid w:val="414339AC"/>
    <w:rsid w:val="4143E0EF"/>
    <w:rsid w:val="41475C31"/>
    <w:rsid w:val="4149FA44"/>
    <w:rsid w:val="414CDC08"/>
    <w:rsid w:val="414DE1AF"/>
    <w:rsid w:val="41512846"/>
    <w:rsid w:val="41543FC2"/>
    <w:rsid w:val="41549358"/>
    <w:rsid w:val="41565EBA"/>
    <w:rsid w:val="41588B60"/>
    <w:rsid w:val="415B7D2C"/>
    <w:rsid w:val="415C686B"/>
    <w:rsid w:val="415FCEC1"/>
    <w:rsid w:val="41633A19"/>
    <w:rsid w:val="4163E479"/>
    <w:rsid w:val="41688EEC"/>
    <w:rsid w:val="416AD418"/>
    <w:rsid w:val="416BCE82"/>
    <w:rsid w:val="416CC5CE"/>
    <w:rsid w:val="417252DF"/>
    <w:rsid w:val="4173AB91"/>
    <w:rsid w:val="417644F6"/>
    <w:rsid w:val="4177E51A"/>
    <w:rsid w:val="417AE092"/>
    <w:rsid w:val="417B5FE9"/>
    <w:rsid w:val="417BCCCF"/>
    <w:rsid w:val="41816EE2"/>
    <w:rsid w:val="41848593"/>
    <w:rsid w:val="418828F8"/>
    <w:rsid w:val="418AEF43"/>
    <w:rsid w:val="418B09A1"/>
    <w:rsid w:val="418BC90A"/>
    <w:rsid w:val="418F0D67"/>
    <w:rsid w:val="418F23CF"/>
    <w:rsid w:val="41966332"/>
    <w:rsid w:val="41967917"/>
    <w:rsid w:val="419DBC15"/>
    <w:rsid w:val="41A14B34"/>
    <w:rsid w:val="41A210C0"/>
    <w:rsid w:val="41A276AA"/>
    <w:rsid w:val="41A29E57"/>
    <w:rsid w:val="41A5224D"/>
    <w:rsid w:val="41A55FED"/>
    <w:rsid w:val="41A64EE2"/>
    <w:rsid w:val="41A7A8E4"/>
    <w:rsid w:val="41A85900"/>
    <w:rsid w:val="41AB9A5B"/>
    <w:rsid w:val="41AD1DFC"/>
    <w:rsid w:val="41AD4DFD"/>
    <w:rsid w:val="41AF546C"/>
    <w:rsid w:val="41B1BFCB"/>
    <w:rsid w:val="41B3319A"/>
    <w:rsid w:val="41B84F27"/>
    <w:rsid w:val="41BE954F"/>
    <w:rsid w:val="41C2BD39"/>
    <w:rsid w:val="41C4E53A"/>
    <w:rsid w:val="41C581E1"/>
    <w:rsid w:val="41C743FB"/>
    <w:rsid w:val="41C7959A"/>
    <w:rsid w:val="41CC49F7"/>
    <w:rsid w:val="41D013A4"/>
    <w:rsid w:val="41D7FC86"/>
    <w:rsid w:val="41DC97CD"/>
    <w:rsid w:val="41DDAA0D"/>
    <w:rsid w:val="41DE47AD"/>
    <w:rsid w:val="41E2C822"/>
    <w:rsid w:val="41E2EE45"/>
    <w:rsid w:val="41E4E51E"/>
    <w:rsid w:val="41E6DE57"/>
    <w:rsid w:val="41EA0F6C"/>
    <w:rsid w:val="41EB1C46"/>
    <w:rsid w:val="41EE060F"/>
    <w:rsid w:val="41F14929"/>
    <w:rsid w:val="41F436EC"/>
    <w:rsid w:val="41F67A7E"/>
    <w:rsid w:val="41F715AA"/>
    <w:rsid w:val="41FAE832"/>
    <w:rsid w:val="41FDBD7B"/>
    <w:rsid w:val="4202A766"/>
    <w:rsid w:val="42043870"/>
    <w:rsid w:val="4205F9A7"/>
    <w:rsid w:val="42065AEC"/>
    <w:rsid w:val="4207830A"/>
    <w:rsid w:val="4207A649"/>
    <w:rsid w:val="420CDE10"/>
    <w:rsid w:val="420E7BE6"/>
    <w:rsid w:val="4214E290"/>
    <w:rsid w:val="42158FD7"/>
    <w:rsid w:val="421773AB"/>
    <w:rsid w:val="4217BE9D"/>
    <w:rsid w:val="421DA1D3"/>
    <w:rsid w:val="421DB6CF"/>
    <w:rsid w:val="421EC48A"/>
    <w:rsid w:val="422153A7"/>
    <w:rsid w:val="4224147C"/>
    <w:rsid w:val="4225FBBB"/>
    <w:rsid w:val="42266C82"/>
    <w:rsid w:val="4226B510"/>
    <w:rsid w:val="42286C79"/>
    <w:rsid w:val="422A08BF"/>
    <w:rsid w:val="422AB8FB"/>
    <w:rsid w:val="422F5862"/>
    <w:rsid w:val="4231C5CA"/>
    <w:rsid w:val="42321A9F"/>
    <w:rsid w:val="4234F12E"/>
    <w:rsid w:val="4237BDE0"/>
    <w:rsid w:val="42380FC9"/>
    <w:rsid w:val="4240E24B"/>
    <w:rsid w:val="4242DF45"/>
    <w:rsid w:val="4243959E"/>
    <w:rsid w:val="4244FD71"/>
    <w:rsid w:val="42456859"/>
    <w:rsid w:val="424BA48D"/>
    <w:rsid w:val="424CB62F"/>
    <w:rsid w:val="424D9CD2"/>
    <w:rsid w:val="424F4CEF"/>
    <w:rsid w:val="4250F2B4"/>
    <w:rsid w:val="4252304F"/>
    <w:rsid w:val="4252A0B6"/>
    <w:rsid w:val="42536D10"/>
    <w:rsid w:val="4253C2D0"/>
    <w:rsid w:val="425432FB"/>
    <w:rsid w:val="425601F9"/>
    <w:rsid w:val="425AD67D"/>
    <w:rsid w:val="425EF44D"/>
    <w:rsid w:val="42605DF1"/>
    <w:rsid w:val="42638197"/>
    <w:rsid w:val="426A6DE3"/>
    <w:rsid w:val="426D4BC5"/>
    <w:rsid w:val="426F6710"/>
    <w:rsid w:val="4270AE0F"/>
    <w:rsid w:val="4272C355"/>
    <w:rsid w:val="427435B2"/>
    <w:rsid w:val="4278E2DF"/>
    <w:rsid w:val="427A5B72"/>
    <w:rsid w:val="427D2D6A"/>
    <w:rsid w:val="42800DD3"/>
    <w:rsid w:val="42829C4D"/>
    <w:rsid w:val="42835CDE"/>
    <w:rsid w:val="4283EF15"/>
    <w:rsid w:val="42846FF8"/>
    <w:rsid w:val="428713E1"/>
    <w:rsid w:val="4288E787"/>
    <w:rsid w:val="428A3247"/>
    <w:rsid w:val="428A4777"/>
    <w:rsid w:val="428CC1B4"/>
    <w:rsid w:val="428D8D34"/>
    <w:rsid w:val="428EDAEA"/>
    <w:rsid w:val="42927C02"/>
    <w:rsid w:val="42947B6B"/>
    <w:rsid w:val="4294CB1C"/>
    <w:rsid w:val="42958D40"/>
    <w:rsid w:val="4298EF63"/>
    <w:rsid w:val="42995D12"/>
    <w:rsid w:val="42A3592B"/>
    <w:rsid w:val="42A51A67"/>
    <w:rsid w:val="42A5590C"/>
    <w:rsid w:val="42AEB48E"/>
    <w:rsid w:val="42B32605"/>
    <w:rsid w:val="42B496C3"/>
    <w:rsid w:val="42B4A8DB"/>
    <w:rsid w:val="42B6E681"/>
    <w:rsid w:val="42B91A0A"/>
    <w:rsid w:val="42BB42CD"/>
    <w:rsid w:val="42BB80D9"/>
    <w:rsid w:val="42BB8F68"/>
    <w:rsid w:val="42BE0FDD"/>
    <w:rsid w:val="42C239B0"/>
    <w:rsid w:val="42C55810"/>
    <w:rsid w:val="42CD2F6B"/>
    <w:rsid w:val="42CD4700"/>
    <w:rsid w:val="42CF1168"/>
    <w:rsid w:val="42D69630"/>
    <w:rsid w:val="42D72C6F"/>
    <w:rsid w:val="42DAD321"/>
    <w:rsid w:val="42DC2C83"/>
    <w:rsid w:val="42DC8E94"/>
    <w:rsid w:val="42DDFA0B"/>
    <w:rsid w:val="42DF7774"/>
    <w:rsid w:val="42E03E96"/>
    <w:rsid w:val="42E08DFB"/>
    <w:rsid w:val="42E42869"/>
    <w:rsid w:val="42E86073"/>
    <w:rsid w:val="42EBAD76"/>
    <w:rsid w:val="42EC41D4"/>
    <w:rsid w:val="42EDB6D7"/>
    <w:rsid w:val="42EFB873"/>
    <w:rsid w:val="42EFE768"/>
    <w:rsid w:val="42F23515"/>
    <w:rsid w:val="42F38FC5"/>
    <w:rsid w:val="42F6F750"/>
    <w:rsid w:val="42F938EA"/>
    <w:rsid w:val="42FB6CD4"/>
    <w:rsid w:val="42FBA3C8"/>
    <w:rsid w:val="42FCDF6B"/>
    <w:rsid w:val="42FE1593"/>
    <w:rsid w:val="430A39F9"/>
    <w:rsid w:val="430A428B"/>
    <w:rsid w:val="430B2C39"/>
    <w:rsid w:val="430BEA8D"/>
    <w:rsid w:val="430E8308"/>
    <w:rsid w:val="430EE216"/>
    <w:rsid w:val="430F2C12"/>
    <w:rsid w:val="43143C4F"/>
    <w:rsid w:val="431FF2BA"/>
    <w:rsid w:val="4321DF87"/>
    <w:rsid w:val="43222064"/>
    <w:rsid w:val="4324103A"/>
    <w:rsid w:val="43248478"/>
    <w:rsid w:val="4325746F"/>
    <w:rsid w:val="4327BCD0"/>
    <w:rsid w:val="432BBDF6"/>
    <w:rsid w:val="432BD9E7"/>
    <w:rsid w:val="43317497"/>
    <w:rsid w:val="433532CB"/>
    <w:rsid w:val="433684D3"/>
    <w:rsid w:val="43382823"/>
    <w:rsid w:val="4338A2B2"/>
    <w:rsid w:val="4339281D"/>
    <w:rsid w:val="433A0021"/>
    <w:rsid w:val="433A28A6"/>
    <w:rsid w:val="433B76BB"/>
    <w:rsid w:val="433CEA5D"/>
    <w:rsid w:val="433F5317"/>
    <w:rsid w:val="433FB35A"/>
    <w:rsid w:val="43413906"/>
    <w:rsid w:val="43426648"/>
    <w:rsid w:val="43461E9D"/>
    <w:rsid w:val="4346ED7C"/>
    <w:rsid w:val="4347CC85"/>
    <w:rsid w:val="4348BF7D"/>
    <w:rsid w:val="434A41EA"/>
    <w:rsid w:val="434E0E9C"/>
    <w:rsid w:val="4352B33A"/>
    <w:rsid w:val="4354FA52"/>
    <w:rsid w:val="4354FC33"/>
    <w:rsid w:val="4357A5B8"/>
    <w:rsid w:val="435BBA9D"/>
    <w:rsid w:val="4364204B"/>
    <w:rsid w:val="43666FBE"/>
    <w:rsid w:val="43680841"/>
    <w:rsid w:val="436B51D5"/>
    <w:rsid w:val="436C087E"/>
    <w:rsid w:val="436CE1D9"/>
    <w:rsid w:val="436E942B"/>
    <w:rsid w:val="436F2C8A"/>
    <w:rsid w:val="436F75EC"/>
    <w:rsid w:val="43705D2C"/>
    <w:rsid w:val="437143A1"/>
    <w:rsid w:val="43715F4B"/>
    <w:rsid w:val="437A1B88"/>
    <w:rsid w:val="437A5C83"/>
    <w:rsid w:val="437B036D"/>
    <w:rsid w:val="437CC804"/>
    <w:rsid w:val="437DDF1D"/>
    <w:rsid w:val="43830BFE"/>
    <w:rsid w:val="43833A9D"/>
    <w:rsid w:val="438467DF"/>
    <w:rsid w:val="43853076"/>
    <w:rsid w:val="43875D37"/>
    <w:rsid w:val="4387CF90"/>
    <w:rsid w:val="4387EE07"/>
    <w:rsid w:val="438B8C47"/>
    <w:rsid w:val="438D3646"/>
    <w:rsid w:val="438EE685"/>
    <w:rsid w:val="438EFBF9"/>
    <w:rsid w:val="43919A47"/>
    <w:rsid w:val="4391C03E"/>
    <w:rsid w:val="43947871"/>
    <w:rsid w:val="439526EE"/>
    <w:rsid w:val="43961068"/>
    <w:rsid w:val="439641B8"/>
    <w:rsid w:val="439C7D78"/>
    <w:rsid w:val="439D42DD"/>
    <w:rsid w:val="439F027F"/>
    <w:rsid w:val="439F9F58"/>
    <w:rsid w:val="43A14E5A"/>
    <w:rsid w:val="43A5ED01"/>
    <w:rsid w:val="43A621EA"/>
    <w:rsid w:val="43A7D4B5"/>
    <w:rsid w:val="43A8B87C"/>
    <w:rsid w:val="43ACD2D5"/>
    <w:rsid w:val="43AD2523"/>
    <w:rsid w:val="43ADB466"/>
    <w:rsid w:val="43AF76FD"/>
    <w:rsid w:val="43AFD692"/>
    <w:rsid w:val="43B52BC5"/>
    <w:rsid w:val="43B56DB6"/>
    <w:rsid w:val="43B80773"/>
    <w:rsid w:val="43BF181B"/>
    <w:rsid w:val="43BF923C"/>
    <w:rsid w:val="43C0A2D1"/>
    <w:rsid w:val="43C1C0B1"/>
    <w:rsid w:val="43C22D74"/>
    <w:rsid w:val="43C418D7"/>
    <w:rsid w:val="43C4AF55"/>
    <w:rsid w:val="43C7CC9F"/>
    <w:rsid w:val="43C98932"/>
    <w:rsid w:val="43C9BF20"/>
    <w:rsid w:val="43D18DFC"/>
    <w:rsid w:val="43D37419"/>
    <w:rsid w:val="43D7F5CD"/>
    <w:rsid w:val="43DD1128"/>
    <w:rsid w:val="43DE28EB"/>
    <w:rsid w:val="43E036E8"/>
    <w:rsid w:val="43E48B93"/>
    <w:rsid w:val="43E4A1BE"/>
    <w:rsid w:val="43E8550B"/>
    <w:rsid w:val="43EA4D2B"/>
    <w:rsid w:val="43EEDD18"/>
    <w:rsid w:val="43F4CA0B"/>
    <w:rsid w:val="43F8082A"/>
    <w:rsid w:val="43F9BDD9"/>
    <w:rsid w:val="43FA1157"/>
    <w:rsid w:val="43FC2019"/>
    <w:rsid w:val="43FD5D5C"/>
    <w:rsid w:val="43FE6AC3"/>
    <w:rsid w:val="440BACCE"/>
    <w:rsid w:val="440E3E20"/>
    <w:rsid w:val="4410D170"/>
    <w:rsid w:val="44117AC8"/>
    <w:rsid w:val="441C45BF"/>
    <w:rsid w:val="442216CA"/>
    <w:rsid w:val="4424AAED"/>
    <w:rsid w:val="44261FB5"/>
    <w:rsid w:val="442881EA"/>
    <w:rsid w:val="4428B71C"/>
    <w:rsid w:val="442E09DF"/>
    <w:rsid w:val="442ED431"/>
    <w:rsid w:val="442F0AEF"/>
    <w:rsid w:val="4437173F"/>
    <w:rsid w:val="443954F3"/>
    <w:rsid w:val="44404D4C"/>
    <w:rsid w:val="44418383"/>
    <w:rsid w:val="4442379A"/>
    <w:rsid w:val="444449FF"/>
    <w:rsid w:val="4448740C"/>
    <w:rsid w:val="4453D572"/>
    <w:rsid w:val="4459751C"/>
    <w:rsid w:val="446332C0"/>
    <w:rsid w:val="4465B57D"/>
    <w:rsid w:val="4465EDE0"/>
    <w:rsid w:val="4467BBC0"/>
    <w:rsid w:val="4467DEE1"/>
    <w:rsid w:val="4469EC68"/>
    <w:rsid w:val="446C0662"/>
    <w:rsid w:val="446CF079"/>
    <w:rsid w:val="446D7087"/>
    <w:rsid w:val="446EE1D0"/>
    <w:rsid w:val="447659D2"/>
    <w:rsid w:val="44780DD3"/>
    <w:rsid w:val="447B3031"/>
    <w:rsid w:val="447E4B88"/>
    <w:rsid w:val="4480B76B"/>
    <w:rsid w:val="448193E0"/>
    <w:rsid w:val="4488463F"/>
    <w:rsid w:val="44888B72"/>
    <w:rsid w:val="4488D261"/>
    <w:rsid w:val="448D6C12"/>
    <w:rsid w:val="448F81C4"/>
    <w:rsid w:val="448F9384"/>
    <w:rsid w:val="44910A25"/>
    <w:rsid w:val="4491D248"/>
    <w:rsid w:val="4491DDD8"/>
    <w:rsid w:val="44935D8F"/>
    <w:rsid w:val="4494FF30"/>
    <w:rsid w:val="44958D5A"/>
    <w:rsid w:val="4497264F"/>
    <w:rsid w:val="44996534"/>
    <w:rsid w:val="449A36F6"/>
    <w:rsid w:val="449E55C7"/>
    <w:rsid w:val="44A1A5B2"/>
    <w:rsid w:val="44A61952"/>
    <w:rsid w:val="44A66FEA"/>
    <w:rsid w:val="44AB4509"/>
    <w:rsid w:val="44B255E4"/>
    <w:rsid w:val="44B33D0B"/>
    <w:rsid w:val="44B49D10"/>
    <w:rsid w:val="44B4CF94"/>
    <w:rsid w:val="44B66FEA"/>
    <w:rsid w:val="44BA0C45"/>
    <w:rsid w:val="44BA5E44"/>
    <w:rsid w:val="44BC6256"/>
    <w:rsid w:val="44BD1BE2"/>
    <w:rsid w:val="44BFB6AD"/>
    <w:rsid w:val="44C27013"/>
    <w:rsid w:val="44C39CE0"/>
    <w:rsid w:val="44C406F6"/>
    <w:rsid w:val="44C465DC"/>
    <w:rsid w:val="44C4B979"/>
    <w:rsid w:val="44C4DA4F"/>
    <w:rsid w:val="44C543EE"/>
    <w:rsid w:val="44C6CDAB"/>
    <w:rsid w:val="44CD04B4"/>
    <w:rsid w:val="44CE7EC3"/>
    <w:rsid w:val="44CEF6AF"/>
    <w:rsid w:val="44D14607"/>
    <w:rsid w:val="44D2FD2E"/>
    <w:rsid w:val="44D47313"/>
    <w:rsid w:val="44D87D84"/>
    <w:rsid w:val="44DD4684"/>
    <w:rsid w:val="44DE4951"/>
    <w:rsid w:val="44DEB04D"/>
    <w:rsid w:val="44E20C2D"/>
    <w:rsid w:val="44E39147"/>
    <w:rsid w:val="44E4B247"/>
    <w:rsid w:val="44E95B0D"/>
    <w:rsid w:val="44F10E18"/>
    <w:rsid w:val="44F1629B"/>
    <w:rsid w:val="44F62C83"/>
    <w:rsid w:val="44F6639C"/>
    <w:rsid w:val="44F7C9D0"/>
    <w:rsid w:val="44FC070C"/>
    <w:rsid w:val="44FE9B66"/>
    <w:rsid w:val="44FF03C4"/>
    <w:rsid w:val="44FF4BBB"/>
    <w:rsid w:val="44FFBC7E"/>
    <w:rsid w:val="450007C3"/>
    <w:rsid w:val="45000C5E"/>
    <w:rsid w:val="4500E29B"/>
    <w:rsid w:val="45024156"/>
    <w:rsid w:val="4503A126"/>
    <w:rsid w:val="45040005"/>
    <w:rsid w:val="4504739A"/>
    <w:rsid w:val="45089939"/>
    <w:rsid w:val="450DF1F3"/>
    <w:rsid w:val="4514F820"/>
    <w:rsid w:val="45150609"/>
    <w:rsid w:val="451BE8DD"/>
    <w:rsid w:val="451C8084"/>
    <w:rsid w:val="45226795"/>
    <w:rsid w:val="45229ECC"/>
    <w:rsid w:val="45257A24"/>
    <w:rsid w:val="45275704"/>
    <w:rsid w:val="45282B08"/>
    <w:rsid w:val="4529310F"/>
    <w:rsid w:val="452A22ED"/>
    <w:rsid w:val="452ADD13"/>
    <w:rsid w:val="452AE7C4"/>
    <w:rsid w:val="452BDFE2"/>
    <w:rsid w:val="452F5AB7"/>
    <w:rsid w:val="452F7A99"/>
    <w:rsid w:val="4538B04A"/>
    <w:rsid w:val="4539003D"/>
    <w:rsid w:val="453EB2D8"/>
    <w:rsid w:val="45409401"/>
    <w:rsid w:val="4540FF5F"/>
    <w:rsid w:val="4543F146"/>
    <w:rsid w:val="4544CE32"/>
    <w:rsid w:val="454792AA"/>
    <w:rsid w:val="4549D6B0"/>
    <w:rsid w:val="454A81E5"/>
    <w:rsid w:val="454BE39C"/>
    <w:rsid w:val="454E364D"/>
    <w:rsid w:val="454F8C67"/>
    <w:rsid w:val="45546324"/>
    <w:rsid w:val="4554E077"/>
    <w:rsid w:val="4556B42B"/>
    <w:rsid w:val="4558B6A7"/>
    <w:rsid w:val="4558F496"/>
    <w:rsid w:val="455FFEDA"/>
    <w:rsid w:val="4561D01D"/>
    <w:rsid w:val="45626EC9"/>
    <w:rsid w:val="456791F8"/>
    <w:rsid w:val="456A7C16"/>
    <w:rsid w:val="456B764C"/>
    <w:rsid w:val="456C5E35"/>
    <w:rsid w:val="456F75CB"/>
    <w:rsid w:val="4574EEB2"/>
    <w:rsid w:val="457CC265"/>
    <w:rsid w:val="457CDC38"/>
    <w:rsid w:val="457E6CBE"/>
    <w:rsid w:val="457EFA00"/>
    <w:rsid w:val="45813A5C"/>
    <w:rsid w:val="458228AD"/>
    <w:rsid w:val="4583E340"/>
    <w:rsid w:val="45892199"/>
    <w:rsid w:val="4589C3A9"/>
    <w:rsid w:val="458BB6CF"/>
    <w:rsid w:val="458DE7ED"/>
    <w:rsid w:val="458E29F2"/>
    <w:rsid w:val="459161BD"/>
    <w:rsid w:val="45918052"/>
    <w:rsid w:val="4594E2AF"/>
    <w:rsid w:val="4595DE4F"/>
    <w:rsid w:val="4595FADA"/>
    <w:rsid w:val="459724DF"/>
    <w:rsid w:val="45979327"/>
    <w:rsid w:val="45980DCD"/>
    <w:rsid w:val="4599E7F2"/>
    <w:rsid w:val="459C5C8E"/>
    <w:rsid w:val="459D1A7E"/>
    <w:rsid w:val="459D6BC5"/>
    <w:rsid w:val="45A30B8D"/>
    <w:rsid w:val="45A500A4"/>
    <w:rsid w:val="45A5C671"/>
    <w:rsid w:val="45A82952"/>
    <w:rsid w:val="45AB44CD"/>
    <w:rsid w:val="45ACE2AB"/>
    <w:rsid w:val="45AEECCD"/>
    <w:rsid w:val="45AFC6B8"/>
    <w:rsid w:val="45B1591F"/>
    <w:rsid w:val="45B461CB"/>
    <w:rsid w:val="45B55BBF"/>
    <w:rsid w:val="45B58E0F"/>
    <w:rsid w:val="45B7AE95"/>
    <w:rsid w:val="45BC141D"/>
    <w:rsid w:val="45C0CF6A"/>
    <w:rsid w:val="45C10802"/>
    <w:rsid w:val="45C2E8D9"/>
    <w:rsid w:val="45C769EC"/>
    <w:rsid w:val="45C7B619"/>
    <w:rsid w:val="45CA951B"/>
    <w:rsid w:val="45CFA95E"/>
    <w:rsid w:val="45D0DDAD"/>
    <w:rsid w:val="45D14796"/>
    <w:rsid w:val="45D22091"/>
    <w:rsid w:val="45D3C7B5"/>
    <w:rsid w:val="45D446C8"/>
    <w:rsid w:val="45D6388D"/>
    <w:rsid w:val="45D68FF1"/>
    <w:rsid w:val="45D7AD04"/>
    <w:rsid w:val="45D8BDEA"/>
    <w:rsid w:val="45D92473"/>
    <w:rsid w:val="45D94FED"/>
    <w:rsid w:val="45DB17D2"/>
    <w:rsid w:val="45DFD7C3"/>
    <w:rsid w:val="45E00A5E"/>
    <w:rsid w:val="45E2E6AA"/>
    <w:rsid w:val="45E514CF"/>
    <w:rsid w:val="45E69977"/>
    <w:rsid w:val="45E6D129"/>
    <w:rsid w:val="45E966DC"/>
    <w:rsid w:val="45EF3AD9"/>
    <w:rsid w:val="45F21DF2"/>
    <w:rsid w:val="45F2600A"/>
    <w:rsid w:val="45F2B607"/>
    <w:rsid w:val="45F552AA"/>
    <w:rsid w:val="45F77A85"/>
    <w:rsid w:val="45F8529A"/>
    <w:rsid w:val="45F8A975"/>
    <w:rsid w:val="45FA1733"/>
    <w:rsid w:val="45FAFC49"/>
    <w:rsid w:val="45FE7F63"/>
    <w:rsid w:val="45FFD330"/>
    <w:rsid w:val="45FFDDE0"/>
    <w:rsid w:val="460079CC"/>
    <w:rsid w:val="460387BE"/>
    <w:rsid w:val="46074225"/>
    <w:rsid w:val="46091AFE"/>
    <w:rsid w:val="46092797"/>
    <w:rsid w:val="460A40DA"/>
    <w:rsid w:val="460A63F0"/>
    <w:rsid w:val="460C089A"/>
    <w:rsid w:val="460D12D7"/>
    <w:rsid w:val="460D170D"/>
    <w:rsid w:val="460F298B"/>
    <w:rsid w:val="461139FE"/>
    <w:rsid w:val="46117AD8"/>
    <w:rsid w:val="4612311D"/>
    <w:rsid w:val="4612BB5A"/>
    <w:rsid w:val="46155870"/>
    <w:rsid w:val="46161559"/>
    <w:rsid w:val="4617F134"/>
    <w:rsid w:val="4617F56C"/>
    <w:rsid w:val="46189DB7"/>
    <w:rsid w:val="46198169"/>
    <w:rsid w:val="461BC22E"/>
    <w:rsid w:val="461CB207"/>
    <w:rsid w:val="461E133F"/>
    <w:rsid w:val="461EF31B"/>
    <w:rsid w:val="4626414A"/>
    <w:rsid w:val="462659F9"/>
    <w:rsid w:val="462746AC"/>
    <w:rsid w:val="463023D7"/>
    <w:rsid w:val="4632B080"/>
    <w:rsid w:val="4634A6E4"/>
    <w:rsid w:val="4635580E"/>
    <w:rsid w:val="4636EC12"/>
    <w:rsid w:val="4638AF0D"/>
    <w:rsid w:val="463D7B6B"/>
    <w:rsid w:val="463DDD60"/>
    <w:rsid w:val="463E09C6"/>
    <w:rsid w:val="463EF731"/>
    <w:rsid w:val="464218BD"/>
    <w:rsid w:val="46424DD6"/>
    <w:rsid w:val="464383C9"/>
    <w:rsid w:val="46453A8A"/>
    <w:rsid w:val="4647F1A6"/>
    <w:rsid w:val="46495A69"/>
    <w:rsid w:val="464CCFF7"/>
    <w:rsid w:val="464CEC38"/>
    <w:rsid w:val="464DFAD1"/>
    <w:rsid w:val="464FE5D1"/>
    <w:rsid w:val="465173B1"/>
    <w:rsid w:val="4652BDEB"/>
    <w:rsid w:val="46533699"/>
    <w:rsid w:val="46549314"/>
    <w:rsid w:val="46559A22"/>
    <w:rsid w:val="465AC213"/>
    <w:rsid w:val="465AF1EA"/>
    <w:rsid w:val="465DED56"/>
    <w:rsid w:val="46617DAF"/>
    <w:rsid w:val="46622A32"/>
    <w:rsid w:val="46642231"/>
    <w:rsid w:val="46675591"/>
    <w:rsid w:val="4667C4A7"/>
    <w:rsid w:val="4669230D"/>
    <w:rsid w:val="466BDB2C"/>
    <w:rsid w:val="46731E4F"/>
    <w:rsid w:val="46741A47"/>
    <w:rsid w:val="46766435"/>
    <w:rsid w:val="46773198"/>
    <w:rsid w:val="4679EDBE"/>
    <w:rsid w:val="467B7D67"/>
    <w:rsid w:val="467D9B60"/>
    <w:rsid w:val="467EDFF9"/>
    <w:rsid w:val="468066F8"/>
    <w:rsid w:val="46806788"/>
    <w:rsid w:val="468095C5"/>
    <w:rsid w:val="46822238"/>
    <w:rsid w:val="4689ED32"/>
    <w:rsid w:val="468BEC01"/>
    <w:rsid w:val="468EFF3E"/>
    <w:rsid w:val="46916F0B"/>
    <w:rsid w:val="46918F16"/>
    <w:rsid w:val="46925A72"/>
    <w:rsid w:val="4693A299"/>
    <w:rsid w:val="4693E41C"/>
    <w:rsid w:val="4694E7C5"/>
    <w:rsid w:val="46974D49"/>
    <w:rsid w:val="46989465"/>
    <w:rsid w:val="4698F98F"/>
    <w:rsid w:val="469D49DB"/>
    <w:rsid w:val="469E91EF"/>
    <w:rsid w:val="469FC6C1"/>
    <w:rsid w:val="46A539C9"/>
    <w:rsid w:val="46A720A9"/>
    <w:rsid w:val="46A9013F"/>
    <w:rsid w:val="46A9538A"/>
    <w:rsid w:val="46AB842D"/>
    <w:rsid w:val="46ABE43A"/>
    <w:rsid w:val="46AC407D"/>
    <w:rsid w:val="46AEBA18"/>
    <w:rsid w:val="46B0D66A"/>
    <w:rsid w:val="46B22F3D"/>
    <w:rsid w:val="46B28271"/>
    <w:rsid w:val="46B41497"/>
    <w:rsid w:val="46B7E1A7"/>
    <w:rsid w:val="46BDFCB1"/>
    <w:rsid w:val="46C146ED"/>
    <w:rsid w:val="46C18176"/>
    <w:rsid w:val="46C1BDC0"/>
    <w:rsid w:val="46C2067D"/>
    <w:rsid w:val="46C34B3F"/>
    <w:rsid w:val="46C3B477"/>
    <w:rsid w:val="46C73433"/>
    <w:rsid w:val="46C7F236"/>
    <w:rsid w:val="46C84154"/>
    <w:rsid w:val="46C998FB"/>
    <w:rsid w:val="46CAE59D"/>
    <w:rsid w:val="46CD0387"/>
    <w:rsid w:val="46D0B1CA"/>
    <w:rsid w:val="46D23E1A"/>
    <w:rsid w:val="46D3F0D6"/>
    <w:rsid w:val="46D47190"/>
    <w:rsid w:val="46D75EBF"/>
    <w:rsid w:val="46D8CFBB"/>
    <w:rsid w:val="46E5663E"/>
    <w:rsid w:val="46E6AAD0"/>
    <w:rsid w:val="46E9280B"/>
    <w:rsid w:val="46EDC01B"/>
    <w:rsid w:val="46EE31EC"/>
    <w:rsid w:val="46F5F361"/>
    <w:rsid w:val="46F6A43C"/>
    <w:rsid w:val="46F9D474"/>
    <w:rsid w:val="46FA2B53"/>
    <w:rsid w:val="46FAC82B"/>
    <w:rsid w:val="46FC4638"/>
    <w:rsid w:val="46FD8D3D"/>
    <w:rsid w:val="4700D5A1"/>
    <w:rsid w:val="47018577"/>
    <w:rsid w:val="470396D0"/>
    <w:rsid w:val="47077811"/>
    <w:rsid w:val="47080BAC"/>
    <w:rsid w:val="470DF2DD"/>
    <w:rsid w:val="4710E1DE"/>
    <w:rsid w:val="4714E114"/>
    <w:rsid w:val="471542ED"/>
    <w:rsid w:val="4716709F"/>
    <w:rsid w:val="471942CF"/>
    <w:rsid w:val="4719652E"/>
    <w:rsid w:val="471FB12C"/>
    <w:rsid w:val="4721F9EA"/>
    <w:rsid w:val="47257886"/>
    <w:rsid w:val="472594BF"/>
    <w:rsid w:val="472A929F"/>
    <w:rsid w:val="472E1EFA"/>
    <w:rsid w:val="47303CE1"/>
    <w:rsid w:val="4730F4F6"/>
    <w:rsid w:val="47330658"/>
    <w:rsid w:val="4734A1A7"/>
    <w:rsid w:val="4738AA7B"/>
    <w:rsid w:val="47398D05"/>
    <w:rsid w:val="473BBC56"/>
    <w:rsid w:val="4742ED1F"/>
    <w:rsid w:val="4743694F"/>
    <w:rsid w:val="47437E86"/>
    <w:rsid w:val="47465613"/>
    <w:rsid w:val="474BCED2"/>
    <w:rsid w:val="474C24E9"/>
    <w:rsid w:val="474CE6EB"/>
    <w:rsid w:val="4750ABE1"/>
    <w:rsid w:val="4750EA84"/>
    <w:rsid w:val="4751A222"/>
    <w:rsid w:val="4752F10A"/>
    <w:rsid w:val="47538C8E"/>
    <w:rsid w:val="4756AA5A"/>
    <w:rsid w:val="47588B42"/>
    <w:rsid w:val="475A53E3"/>
    <w:rsid w:val="475C310E"/>
    <w:rsid w:val="4763F0E9"/>
    <w:rsid w:val="4764209D"/>
    <w:rsid w:val="4764DFBF"/>
    <w:rsid w:val="47654E20"/>
    <w:rsid w:val="4768C7A4"/>
    <w:rsid w:val="4768E368"/>
    <w:rsid w:val="476A1A23"/>
    <w:rsid w:val="476D0EDE"/>
    <w:rsid w:val="476DA74C"/>
    <w:rsid w:val="476E2716"/>
    <w:rsid w:val="476EA0F6"/>
    <w:rsid w:val="476F5C08"/>
    <w:rsid w:val="47719706"/>
    <w:rsid w:val="47721E2A"/>
    <w:rsid w:val="47730C96"/>
    <w:rsid w:val="4776558A"/>
    <w:rsid w:val="4776C224"/>
    <w:rsid w:val="477A9BF9"/>
    <w:rsid w:val="477BECA5"/>
    <w:rsid w:val="477CF2F0"/>
    <w:rsid w:val="477E8830"/>
    <w:rsid w:val="477F34BE"/>
    <w:rsid w:val="477F3BBC"/>
    <w:rsid w:val="4781A640"/>
    <w:rsid w:val="478B0180"/>
    <w:rsid w:val="478B785D"/>
    <w:rsid w:val="478BDB72"/>
    <w:rsid w:val="478EA73F"/>
    <w:rsid w:val="47900C18"/>
    <w:rsid w:val="47905689"/>
    <w:rsid w:val="47929A21"/>
    <w:rsid w:val="4796538E"/>
    <w:rsid w:val="479770A2"/>
    <w:rsid w:val="479A2ADE"/>
    <w:rsid w:val="479AA273"/>
    <w:rsid w:val="47A16797"/>
    <w:rsid w:val="47A2054A"/>
    <w:rsid w:val="47A23842"/>
    <w:rsid w:val="47A5965B"/>
    <w:rsid w:val="47A88DC9"/>
    <w:rsid w:val="47A8FD01"/>
    <w:rsid w:val="47A98938"/>
    <w:rsid w:val="47AAD485"/>
    <w:rsid w:val="47AEE10F"/>
    <w:rsid w:val="47B79617"/>
    <w:rsid w:val="47B79959"/>
    <w:rsid w:val="47B897C4"/>
    <w:rsid w:val="47B90E53"/>
    <w:rsid w:val="47BD5861"/>
    <w:rsid w:val="47BDDD51"/>
    <w:rsid w:val="47BFE79E"/>
    <w:rsid w:val="47C20A14"/>
    <w:rsid w:val="47C2127E"/>
    <w:rsid w:val="47C31D19"/>
    <w:rsid w:val="47CA7449"/>
    <w:rsid w:val="47CC956C"/>
    <w:rsid w:val="47CE6399"/>
    <w:rsid w:val="47CE8E0F"/>
    <w:rsid w:val="47D19447"/>
    <w:rsid w:val="47D323CE"/>
    <w:rsid w:val="47D42279"/>
    <w:rsid w:val="47D59D5C"/>
    <w:rsid w:val="47D5BFF7"/>
    <w:rsid w:val="47D64FE5"/>
    <w:rsid w:val="47D7A69C"/>
    <w:rsid w:val="47D7E5F3"/>
    <w:rsid w:val="47D93AE1"/>
    <w:rsid w:val="47DC3259"/>
    <w:rsid w:val="47DE00B2"/>
    <w:rsid w:val="47DF11EE"/>
    <w:rsid w:val="47DFBE6E"/>
    <w:rsid w:val="47E1CE69"/>
    <w:rsid w:val="47E29943"/>
    <w:rsid w:val="47E46AE4"/>
    <w:rsid w:val="47E7951B"/>
    <w:rsid w:val="47E9B560"/>
    <w:rsid w:val="47EEA411"/>
    <w:rsid w:val="47EF49BB"/>
    <w:rsid w:val="47F6D19F"/>
    <w:rsid w:val="47F83D6F"/>
    <w:rsid w:val="47F859EB"/>
    <w:rsid w:val="47FD2960"/>
    <w:rsid w:val="47FDE54D"/>
    <w:rsid w:val="47FEAD30"/>
    <w:rsid w:val="47FEC8D3"/>
    <w:rsid w:val="48042161"/>
    <w:rsid w:val="48047A6F"/>
    <w:rsid w:val="48056790"/>
    <w:rsid w:val="48068950"/>
    <w:rsid w:val="48083188"/>
    <w:rsid w:val="4809CF1E"/>
    <w:rsid w:val="480B3268"/>
    <w:rsid w:val="48105A94"/>
    <w:rsid w:val="4810E8CF"/>
    <w:rsid w:val="48174773"/>
    <w:rsid w:val="48202C6E"/>
    <w:rsid w:val="48267ACA"/>
    <w:rsid w:val="4827E9AF"/>
    <w:rsid w:val="4828F160"/>
    <w:rsid w:val="4828FBE9"/>
    <w:rsid w:val="4829215E"/>
    <w:rsid w:val="482B995F"/>
    <w:rsid w:val="48304E91"/>
    <w:rsid w:val="48316760"/>
    <w:rsid w:val="4833FDE0"/>
    <w:rsid w:val="48375323"/>
    <w:rsid w:val="483A71D7"/>
    <w:rsid w:val="4840513A"/>
    <w:rsid w:val="4844E422"/>
    <w:rsid w:val="484562B6"/>
    <w:rsid w:val="48456E30"/>
    <w:rsid w:val="48492B8D"/>
    <w:rsid w:val="484D4C74"/>
    <w:rsid w:val="484DDAFA"/>
    <w:rsid w:val="484E3D5F"/>
    <w:rsid w:val="484F10E0"/>
    <w:rsid w:val="485251E1"/>
    <w:rsid w:val="485260EF"/>
    <w:rsid w:val="485654F1"/>
    <w:rsid w:val="4856A934"/>
    <w:rsid w:val="4859E0C0"/>
    <w:rsid w:val="485CE8B8"/>
    <w:rsid w:val="485E2219"/>
    <w:rsid w:val="485F3452"/>
    <w:rsid w:val="486A1C3E"/>
    <w:rsid w:val="486B6BF1"/>
    <w:rsid w:val="486BA142"/>
    <w:rsid w:val="4870A9A8"/>
    <w:rsid w:val="4872E684"/>
    <w:rsid w:val="4878FC2C"/>
    <w:rsid w:val="487C1FC3"/>
    <w:rsid w:val="48828A9C"/>
    <w:rsid w:val="4883FC4D"/>
    <w:rsid w:val="48869A05"/>
    <w:rsid w:val="4886CC10"/>
    <w:rsid w:val="488D7C6F"/>
    <w:rsid w:val="488EA7C0"/>
    <w:rsid w:val="488F4C8F"/>
    <w:rsid w:val="48931CFE"/>
    <w:rsid w:val="48959899"/>
    <w:rsid w:val="489652CA"/>
    <w:rsid w:val="4898EE78"/>
    <w:rsid w:val="489A4D8D"/>
    <w:rsid w:val="489C2B5A"/>
    <w:rsid w:val="489CE43D"/>
    <w:rsid w:val="48A05D49"/>
    <w:rsid w:val="48A0B915"/>
    <w:rsid w:val="48A1AC9E"/>
    <w:rsid w:val="48A2AB8B"/>
    <w:rsid w:val="48A57212"/>
    <w:rsid w:val="48A7644E"/>
    <w:rsid w:val="48A7B523"/>
    <w:rsid w:val="48AA21DB"/>
    <w:rsid w:val="48AAEB24"/>
    <w:rsid w:val="48B024BB"/>
    <w:rsid w:val="48B049F7"/>
    <w:rsid w:val="48B2400F"/>
    <w:rsid w:val="48B5085D"/>
    <w:rsid w:val="48B640A7"/>
    <w:rsid w:val="48B818EF"/>
    <w:rsid w:val="48B95F23"/>
    <w:rsid w:val="48BE1E0E"/>
    <w:rsid w:val="48BE1FBA"/>
    <w:rsid w:val="48BEF194"/>
    <w:rsid w:val="48BF9EC7"/>
    <w:rsid w:val="48C0484A"/>
    <w:rsid w:val="48C2AC17"/>
    <w:rsid w:val="48C2EA8D"/>
    <w:rsid w:val="48C48FAD"/>
    <w:rsid w:val="48C5AD36"/>
    <w:rsid w:val="48C9CD73"/>
    <w:rsid w:val="48CCAB65"/>
    <w:rsid w:val="48CDA2F7"/>
    <w:rsid w:val="48D0EFBA"/>
    <w:rsid w:val="48D564D3"/>
    <w:rsid w:val="48D738BB"/>
    <w:rsid w:val="48D84AC9"/>
    <w:rsid w:val="48D92AE2"/>
    <w:rsid w:val="48DFDA3F"/>
    <w:rsid w:val="48E124F6"/>
    <w:rsid w:val="48E411B9"/>
    <w:rsid w:val="48E94EC4"/>
    <w:rsid w:val="48EA972A"/>
    <w:rsid w:val="48ED2136"/>
    <w:rsid w:val="48ED21AF"/>
    <w:rsid w:val="48EDF1C8"/>
    <w:rsid w:val="48EFFC71"/>
    <w:rsid w:val="48F3744D"/>
    <w:rsid w:val="48F63C02"/>
    <w:rsid w:val="48FA186B"/>
    <w:rsid w:val="48FB9DBF"/>
    <w:rsid w:val="48FC066E"/>
    <w:rsid w:val="48FE2DCC"/>
    <w:rsid w:val="48FE723F"/>
    <w:rsid w:val="49007BFC"/>
    <w:rsid w:val="49019CA5"/>
    <w:rsid w:val="49063CAF"/>
    <w:rsid w:val="4908834F"/>
    <w:rsid w:val="4908E2DE"/>
    <w:rsid w:val="49091D8B"/>
    <w:rsid w:val="49096B0E"/>
    <w:rsid w:val="490B1EF7"/>
    <w:rsid w:val="490C6EF1"/>
    <w:rsid w:val="490C7A95"/>
    <w:rsid w:val="490FFC04"/>
    <w:rsid w:val="49116222"/>
    <w:rsid w:val="49118AF6"/>
    <w:rsid w:val="4913F50E"/>
    <w:rsid w:val="49140FD7"/>
    <w:rsid w:val="49154DB0"/>
    <w:rsid w:val="49185A6C"/>
    <w:rsid w:val="49191973"/>
    <w:rsid w:val="4919BDDF"/>
    <w:rsid w:val="49206ECE"/>
    <w:rsid w:val="49212684"/>
    <w:rsid w:val="4922030A"/>
    <w:rsid w:val="49221FD5"/>
    <w:rsid w:val="49232DE6"/>
    <w:rsid w:val="49259669"/>
    <w:rsid w:val="4926F0A0"/>
    <w:rsid w:val="4928FF3A"/>
    <w:rsid w:val="49298D5F"/>
    <w:rsid w:val="492B5156"/>
    <w:rsid w:val="492E4E7B"/>
    <w:rsid w:val="49350932"/>
    <w:rsid w:val="493553E7"/>
    <w:rsid w:val="4935B135"/>
    <w:rsid w:val="49368AC2"/>
    <w:rsid w:val="49380F84"/>
    <w:rsid w:val="493A2A62"/>
    <w:rsid w:val="493B9996"/>
    <w:rsid w:val="493E16B6"/>
    <w:rsid w:val="493EDD46"/>
    <w:rsid w:val="4940A7DA"/>
    <w:rsid w:val="4942B49D"/>
    <w:rsid w:val="4943173C"/>
    <w:rsid w:val="49451188"/>
    <w:rsid w:val="49464730"/>
    <w:rsid w:val="4947F792"/>
    <w:rsid w:val="49488944"/>
    <w:rsid w:val="494C336D"/>
    <w:rsid w:val="494C54C7"/>
    <w:rsid w:val="4953AEAF"/>
    <w:rsid w:val="495773B9"/>
    <w:rsid w:val="49608C49"/>
    <w:rsid w:val="4960E973"/>
    <w:rsid w:val="49610F8A"/>
    <w:rsid w:val="4961766E"/>
    <w:rsid w:val="4962AADC"/>
    <w:rsid w:val="496576F4"/>
    <w:rsid w:val="4968E7CA"/>
    <w:rsid w:val="4969D595"/>
    <w:rsid w:val="496B81ED"/>
    <w:rsid w:val="496CA99E"/>
    <w:rsid w:val="497081FE"/>
    <w:rsid w:val="49761690"/>
    <w:rsid w:val="497744B1"/>
    <w:rsid w:val="497D981D"/>
    <w:rsid w:val="498558A0"/>
    <w:rsid w:val="49863E0B"/>
    <w:rsid w:val="49878693"/>
    <w:rsid w:val="498B6F6F"/>
    <w:rsid w:val="498C55BB"/>
    <w:rsid w:val="49923D59"/>
    <w:rsid w:val="49939F43"/>
    <w:rsid w:val="49954DA9"/>
    <w:rsid w:val="4997592B"/>
    <w:rsid w:val="499BE0F8"/>
    <w:rsid w:val="499DF7F4"/>
    <w:rsid w:val="49A2D9B4"/>
    <w:rsid w:val="49A31389"/>
    <w:rsid w:val="49A8F0F8"/>
    <w:rsid w:val="49AA1605"/>
    <w:rsid w:val="49AA30CF"/>
    <w:rsid w:val="49AF08B7"/>
    <w:rsid w:val="49B2CD00"/>
    <w:rsid w:val="49B39E08"/>
    <w:rsid w:val="49B6D4BF"/>
    <w:rsid w:val="49B903D4"/>
    <w:rsid w:val="49C294DA"/>
    <w:rsid w:val="49C3EA81"/>
    <w:rsid w:val="49C66A83"/>
    <w:rsid w:val="49CAA2F8"/>
    <w:rsid w:val="49CD8EFB"/>
    <w:rsid w:val="49CEC93B"/>
    <w:rsid w:val="49D03B23"/>
    <w:rsid w:val="49D10236"/>
    <w:rsid w:val="49D1985C"/>
    <w:rsid w:val="49D5B279"/>
    <w:rsid w:val="49D6D00B"/>
    <w:rsid w:val="49D6DE95"/>
    <w:rsid w:val="49D808A0"/>
    <w:rsid w:val="49DB07A5"/>
    <w:rsid w:val="49DB5795"/>
    <w:rsid w:val="49E2A003"/>
    <w:rsid w:val="49E40605"/>
    <w:rsid w:val="49E5BCE5"/>
    <w:rsid w:val="49E780D8"/>
    <w:rsid w:val="49E8C92E"/>
    <w:rsid w:val="49E953D7"/>
    <w:rsid w:val="49EA735A"/>
    <w:rsid w:val="49EDA7E0"/>
    <w:rsid w:val="49EDEFCA"/>
    <w:rsid w:val="49F0382F"/>
    <w:rsid w:val="49F60FEF"/>
    <w:rsid w:val="49F9B6A4"/>
    <w:rsid w:val="49FB7E36"/>
    <w:rsid w:val="49FBA50E"/>
    <w:rsid w:val="49FC7715"/>
    <w:rsid w:val="49FFDEA0"/>
    <w:rsid w:val="4A014A8F"/>
    <w:rsid w:val="4A03F27C"/>
    <w:rsid w:val="4A03FD7B"/>
    <w:rsid w:val="4A0A7C8C"/>
    <w:rsid w:val="4A0A80D9"/>
    <w:rsid w:val="4A0B96C0"/>
    <w:rsid w:val="4A0F6DBC"/>
    <w:rsid w:val="4A123043"/>
    <w:rsid w:val="4A144ABB"/>
    <w:rsid w:val="4A14D529"/>
    <w:rsid w:val="4A172D31"/>
    <w:rsid w:val="4A173484"/>
    <w:rsid w:val="4A18264D"/>
    <w:rsid w:val="4A18E3D8"/>
    <w:rsid w:val="4A1A32B3"/>
    <w:rsid w:val="4A1C8B22"/>
    <w:rsid w:val="4A1DC38A"/>
    <w:rsid w:val="4A1E01F9"/>
    <w:rsid w:val="4A21817C"/>
    <w:rsid w:val="4A2251DB"/>
    <w:rsid w:val="4A23CA95"/>
    <w:rsid w:val="4A242196"/>
    <w:rsid w:val="4A24302C"/>
    <w:rsid w:val="4A272635"/>
    <w:rsid w:val="4A28325B"/>
    <w:rsid w:val="4A2A9CB8"/>
    <w:rsid w:val="4A2C3F01"/>
    <w:rsid w:val="4A2D660E"/>
    <w:rsid w:val="4A2EA84B"/>
    <w:rsid w:val="4A31D297"/>
    <w:rsid w:val="4A378CC4"/>
    <w:rsid w:val="4A430D2E"/>
    <w:rsid w:val="4A451E3B"/>
    <w:rsid w:val="4A49386B"/>
    <w:rsid w:val="4A4CC5C2"/>
    <w:rsid w:val="4A526C99"/>
    <w:rsid w:val="4A53CD17"/>
    <w:rsid w:val="4A53FD56"/>
    <w:rsid w:val="4A579B4F"/>
    <w:rsid w:val="4A590DBD"/>
    <w:rsid w:val="4A59C58D"/>
    <w:rsid w:val="4A5B17E3"/>
    <w:rsid w:val="4A633E08"/>
    <w:rsid w:val="4A634335"/>
    <w:rsid w:val="4A63A689"/>
    <w:rsid w:val="4A6845CD"/>
    <w:rsid w:val="4A688DC5"/>
    <w:rsid w:val="4A69C194"/>
    <w:rsid w:val="4A69C5D8"/>
    <w:rsid w:val="4A6A11EA"/>
    <w:rsid w:val="4A6C6F12"/>
    <w:rsid w:val="4A702F73"/>
    <w:rsid w:val="4A712897"/>
    <w:rsid w:val="4A713D29"/>
    <w:rsid w:val="4A7556C4"/>
    <w:rsid w:val="4A78727E"/>
    <w:rsid w:val="4A79A0F5"/>
    <w:rsid w:val="4A7E142B"/>
    <w:rsid w:val="4A7E33A2"/>
    <w:rsid w:val="4A7EA67A"/>
    <w:rsid w:val="4A812042"/>
    <w:rsid w:val="4A85CED2"/>
    <w:rsid w:val="4A878187"/>
    <w:rsid w:val="4A896C15"/>
    <w:rsid w:val="4A89C37B"/>
    <w:rsid w:val="4A89DBE8"/>
    <w:rsid w:val="4A8D88A9"/>
    <w:rsid w:val="4A8F473B"/>
    <w:rsid w:val="4A904415"/>
    <w:rsid w:val="4A9400AB"/>
    <w:rsid w:val="4A954FBE"/>
    <w:rsid w:val="4A967C2A"/>
    <w:rsid w:val="4A99C243"/>
    <w:rsid w:val="4A9BA250"/>
    <w:rsid w:val="4A9D24FD"/>
    <w:rsid w:val="4A9D7E8B"/>
    <w:rsid w:val="4AA06331"/>
    <w:rsid w:val="4AA141D1"/>
    <w:rsid w:val="4AA1855D"/>
    <w:rsid w:val="4AAC8877"/>
    <w:rsid w:val="4AAD2F57"/>
    <w:rsid w:val="4AADB0EA"/>
    <w:rsid w:val="4AAF0D36"/>
    <w:rsid w:val="4AAF2957"/>
    <w:rsid w:val="4AAF3B60"/>
    <w:rsid w:val="4AB0CF44"/>
    <w:rsid w:val="4AB5F13C"/>
    <w:rsid w:val="4ABBBEB1"/>
    <w:rsid w:val="4ABC7DB4"/>
    <w:rsid w:val="4ABF98A0"/>
    <w:rsid w:val="4AC0AFB1"/>
    <w:rsid w:val="4AC157A2"/>
    <w:rsid w:val="4AC1D4AA"/>
    <w:rsid w:val="4AC72EC6"/>
    <w:rsid w:val="4ACC1A98"/>
    <w:rsid w:val="4ACEBCC9"/>
    <w:rsid w:val="4AD0B3CC"/>
    <w:rsid w:val="4AD29075"/>
    <w:rsid w:val="4AD54D55"/>
    <w:rsid w:val="4AD8FB90"/>
    <w:rsid w:val="4AD9D904"/>
    <w:rsid w:val="4ADC5C06"/>
    <w:rsid w:val="4ADCBDF7"/>
    <w:rsid w:val="4ADDE84A"/>
    <w:rsid w:val="4ADFED1E"/>
    <w:rsid w:val="4AE0705E"/>
    <w:rsid w:val="4AE42C50"/>
    <w:rsid w:val="4AE5C5D4"/>
    <w:rsid w:val="4AEE00B1"/>
    <w:rsid w:val="4AF08D1D"/>
    <w:rsid w:val="4AF365A4"/>
    <w:rsid w:val="4AF4FD9D"/>
    <w:rsid w:val="4AF672C9"/>
    <w:rsid w:val="4AF6F8CE"/>
    <w:rsid w:val="4AF9CD03"/>
    <w:rsid w:val="4AFFBA01"/>
    <w:rsid w:val="4B039AA4"/>
    <w:rsid w:val="4B046A37"/>
    <w:rsid w:val="4B082984"/>
    <w:rsid w:val="4B0917DB"/>
    <w:rsid w:val="4B0984BE"/>
    <w:rsid w:val="4B0AE283"/>
    <w:rsid w:val="4B0D5EDE"/>
    <w:rsid w:val="4B0DDC27"/>
    <w:rsid w:val="4B121E52"/>
    <w:rsid w:val="4B13DB0C"/>
    <w:rsid w:val="4B1A90F6"/>
    <w:rsid w:val="4B1BECA9"/>
    <w:rsid w:val="4B1E9450"/>
    <w:rsid w:val="4B2354B1"/>
    <w:rsid w:val="4B25A65D"/>
    <w:rsid w:val="4B265833"/>
    <w:rsid w:val="4B26B802"/>
    <w:rsid w:val="4B2A8C3A"/>
    <w:rsid w:val="4B351411"/>
    <w:rsid w:val="4B36EB19"/>
    <w:rsid w:val="4B36F73A"/>
    <w:rsid w:val="4B3AB0A7"/>
    <w:rsid w:val="4B3C8D21"/>
    <w:rsid w:val="4B3DC004"/>
    <w:rsid w:val="4B3FD571"/>
    <w:rsid w:val="4B3FF73D"/>
    <w:rsid w:val="4B42FB2B"/>
    <w:rsid w:val="4B4580B0"/>
    <w:rsid w:val="4B47333C"/>
    <w:rsid w:val="4B48A72F"/>
    <w:rsid w:val="4B494A53"/>
    <w:rsid w:val="4B4A5A45"/>
    <w:rsid w:val="4B4DB87D"/>
    <w:rsid w:val="4B4E862C"/>
    <w:rsid w:val="4B544FA8"/>
    <w:rsid w:val="4B557A13"/>
    <w:rsid w:val="4B57947F"/>
    <w:rsid w:val="4B58059A"/>
    <w:rsid w:val="4B58B8A9"/>
    <w:rsid w:val="4B58F7CB"/>
    <w:rsid w:val="4B5BCDAE"/>
    <w:rsid w:val="4B5C9263"/>
    <w:rsid w:val="4B5EC9E2"/>
    <w:rsid w:val="4B624785"/>
    <w:rsid w:val="4B66607C"/>
    <w:rsid w:val="4B689548"/>
    <w:rsid w:val="4B69B65D"/>
    <w:rsid w:val="4B6B1603"/>
    <w:rsid w:val="4B6B6654"/>
    <w:rsid w:val="4B6B6802"/>
    <w:rsid w:val="4B6D432D"/>
    <w:rsid w:val="4B701440"/>
    <w:rsid w:val="4B7391E3"/>
    <w:rsid w:val="4B73BEA3"/>
    <w:rsid w:val="4B74F97A"/>
    <w:rsid w:val="4B799152"/>
    <w:rsid w:val="4B7B81FE"/>
    <w:rsid w:val="4B8305F8"/>
    <w:rsid w:val="4B844DF7"/>
    <w:rsid w:val="4B848EDE"/>
    <w:rsid w:val="4B854FA2"/>
    <w:rsid w:val="4B85673A"/>
    <w:rsid w:val="4B8DB767"/>
    <w:rsid w:val="4B911B06"/>
    <w:rsid w:val="4B91BD17"/>
    <w:rsid w:val="4B93E6C0"/>
    <w:rsid w:val="4B9414D5"/>
    <w:rsid w:val="4B95956C"/>
    <w:rsid w:val="4B9C80AB"/>
    <w:rsid w:val="4B9C8AAC"/>
    <w:rsid w:val="4BA1C641"/>
    <w:rsid w:val="4BA2EBAF"/>
    <w:rsid w:val="4BAB20EE"/>
    <w:rsid w:val="4BABAB7C"/>
    <w:rsid w:val="4BAC90A0"/>
    <w:rsid w:val="4BAFDC3C"/>
    <w:rsid w:val="4BB02BBA"/>
    <w:rsid w:val="4BB0E44A"/>
    <w:rsid w:val="4BB1AC93"/>
    <w:rsid w:val="4BB362B1"/>
    <w:rsid w:val="4BB3CCB8"/>
    <w:rsid w:val="4BB4BB17"/>
    <w:rsid w:val="4BBBB5DB"/>
    <w:rsid w:val="4BBC75CE"/>
    <w:rsid w:val="4BBCE867"/>
    <w:rsid w:val="4BBF7024"/>
    <w:rsid w:val="4BC4E7DB"/>
    <w:rsid w:val="4BC5294D"/>
    <w:rsid w:val="4BC56004"/>
    <w:rsid w:val="4BC82355"/>
    <w:rsid w:val="4BC86C40"/>
    <w:rsid w:val="4BCC410D"/>
    <w:rsid w:val="4BCCDD0D"/>
    <w:rsid w:val="4BCDDAFF"/>
    <w:rsid w:val="4BD39415"/>
    <w:rsid w:val="4BD3F0CE"/>
    <w:rsid w:val="4BD45629"/>
    <w:rsid w:val="4BD5217A"/>
    <w:rsid w:val="4BD554A6"/>
    <w:rsid w:val="4BD9231A"/>
    <w:rsid w:val="4BDBAA69"/>
    <w:rsid w:val="4BDC1629"/>
    <w:rsid w:val="4BDDB456"/>
    <w:rsid w:val="4BDDCBD0"/>
    <w:rsid w:val="4BDE9DDF"/>
    <w:rsid w:val="4BDED4E8"/>
    <w:rsid w:val="4BE290BB"/>
    <w:rsid w:val="4BE67640"/>
    <w:rsid w:val="4BE84E5D"/>
    <w:rsid w:val="4BE9E140"/>
    <w:rsid w:val="4BEA9077"/>
    <w:rsid w:val="4BEAE4F2"/>
    <w:rsid w:val="4BED3FB4"/>
    <w:rsid w:val="4BEDD679"/>
    <w:rsid w:val="4BEDDE4A"/>
    <w:rsid w:val="4BEE5C48"/>
    <w:rsid w:val="4BFD37F9"/>
    <w:rsid w:val="4BFE03C2"/>
    <w:rsid w:val="4C0138AF"/>
    <w:rsid w:val="4C022A4C"/>
    <w:rsid w:val="4C0286FC"/>
    <w:rsid w:val="4C0411B9"/>
    <w:rsid w:val="4C046B9D"/>
    <w:rsid w:val="4C053465"/>
    <w:rsid w:val="4C065D10"/>
    <w:rsid w:val="4C06983E"/>
    <w:rsid w:val="4C06E2A6"/>
    <w:rsid w:val="4C07846A"/>
    <w:rsid w:val="4C08739B"/>
    <w:rsid w:val="4C09355E"/>
    <w:rsid w:val="4C09412D"/>
    <w:rsid w:val="4C0A5B41"/>
    <w:rsid w:val="4C0A75BA"/>
    <w:rsid w:val="4C0CEADF"/>
    <w:rsid w:val="4C0FB9F1"/>
    <w:rsid w:val="4C13B4D2"/>
    <w:rsid w:val="4C144E83"/>
    <w:rsid w:val="4C14A245"/>
    <w:rsid w:val="4C169475"/>
    <w:rsid w:val="4C1867D3"/>
    <w:rsid w:val="4C1B0DCD"/>
    <w:rsid w:val="4C1CBA9D"/>
    <w:rsid w:val="4C1E8C63"/>
    <w:rsid w:val="4C230009"/>
    <w:rsid w:val="4C2920C2"/>
    <w:rsid w:val="4C2B5BD9"/>
    <w:rsid w:val="4C2CF2C3"/>
    <w:rsid w:val="4C2E5496"/>
    <w:rsid w:val="4C309213"/>
    <w:rsid w:val="4C31A645"/>
    <w:rsid w:val="4C330CE9"/>
    <w:rsid w:val="4C351633"/>
    <w:rsid w:val="4C364897"/>
    <w:rsid w:val="4C368C65"/>
    <w:rsid w:val="4C377473"/>
    <w:rsid w:val="4C3AD3BC"/>
    <w:rsid w:val="4C3DC60D"/>
    <w:rsid w:val="4C3F8C4C"/>
    <w:rsid w:val="4C4090BC"/>
    <w:rsid w:val="4C410322"/>
    <w:rsid w:val="4C432C87"/>
    <w:rsid w:val="4C47C455"/>
    <w:rsid w:val="4C4A44A3"/>
    <w:rsid w:val="4C4C1D70"/>
    <w:rsid w:val="4C4FC651"/>
    <w:rsid w:val="4C51161C"/>
    <w:rsid w:val="4C5D2FA1"/>
    <w:rsid w:val="4C5DDAC2"/>
    <w:rsid w:val="4C5FB16E"/>
    <w:rsid w:val="4C60BE9F"/>
    <w:rsid w:val="4C644418"/>
    <w:rsid w:val="4C681637"/>
    <w:rsid w:val="4C699432"/>
    <w:rsid w:val="4C69A9B8"/>
    <w:rsid w:val="4C6AB7D5"/>
    <w:rsid w:val="4C70BB76"/>
    <w:rsid w:val="4C72D3B3"/>
    <w:rsid w:val="4C77382A"/>
    <w:rsid w:val="4C77ADC4"/>
    <w:rsid w:val="4C77B707"/>
    <w:rsid w:val="4C7A7F33"/>
    <w:rsid w:val="4C7C8EEC"/>
    <w:rsid w:val="4C7CEE3F"/>
    <w:rsid w:val="4C7DC90C"/>
    <w:rsid w:val="4C80A56D"/>
    <w:rsid w:val="4C82F59A"/>
    <w:rsid w:val="4C8458CB"/>
    <w:rsid w:val="4C85240C"/>
    <w:rsid w:val="4C884E02"/>
    <w:rsid w:val="4C8887B2"/>
    <w:rsid w:val="4C8925DE"/>
    <w:rsid w:val="4C89ABB5"/>
    <w:rsid w:val="4C8B2756"/>
    <w:rsid w:val="4C8BC268"/>
    <w:rsid w:val="4C8BCF58"/>
    <w:rsid w:val="4C8D8DB6"/>
    <w:rsid w:val="4C92D3D7"/>
    <w:rsid w:val="4C94C963"/>
    <w:rsid w:val="4C977EB0"/>
    <w:rsid w:val="4CA4AE3A"/>
    <w:rsid w:val="4CA50AFF"/>
    <w:rsid w:val="4CA5AF8B"/>
    <w:rsid w:val="4CAE5F46"/>
    <w:rsid w:val="4CAE9B08"/>
    <w:rsid w:val="4CB05B12"/>
    <w:rsid w:val="4CB11D8A"/>
    <w:rsid w:val="4CB1CB99"/>
    <w:rsid w:val="4CB1D167"/>
    <w:rsid w:val="4CB21B56"/>
    <w:rsid w:val="4CB2E88D"/>
    <w:rsid w:val="4CB3B88F"/>
    <w:rsid w:val="4CB601A0"/>
    <w:rsid w:val="4CB61591"/>
    <w:rsid w:val="4CB8BEAE"/>
    <w:rsid w:val="4CB900FC"/>
    <w:rsid w:val="4CBBDBEC"/>
    <w:rsid w:val="4CBD931F"/>
    <w:rsid w:val="4CC3A9C1"/>
    <w:rsid w:val="4CC442A1"/>
    <w:rsid w:val="4CC51C95"/>
    <w:rsid w:val="4CCC0E63"/>
    <w:rsid w:val="4CCF2CBE"/>
    <w:rsid w:val="4CD38DD5"/>
    <w:rsid w:val="4CD4A920"/>
    <w:rsid w:val="4CD50998"/>
    <w:rsid w:val="4CD5E3FA"/>
    <w:rsid w:val="4CD9C85D"/>
    <w:rsid w:val="4CDCDE78"/>
    <w:rsid w:val="4CDD912B"/>
    <w:rsid w:val="4CDFF91D"/>
    <w:rsid w:val="4CE38856"/>
    <w:rsid w:val="4CEADB2F"/>
    <w:rsid w:val="4CEEE47A"/>
    <w:rsid w:val="4CEF2562"/>
    <w:rsid w:val="4CF44218"/>
    <w:rsid w:val="4CF4C673"/>
    <w:rsid w:val="4CF52173"/>
    <w:rsid w:val="4CF72504"/>
    <w:rsid w:val="4CF8B890"/>
    <w:rsid w:val="4CF93227"/>
    <w:rsid w:val="4CFB4620"/>
    <w:rsid w:val="4CFB74B8"/>
    <w:rsid w:val="4CFC05DD"/>
    <w:rsid w:val="4CFF7F35"/>
    <w:rsid w:val="4CFFCDD3"/>
    <w:rsid w:val="4D0677EB"/>
    <w:rsid w:val="4D09AA0B"/>
    <w:rsid w:val="4D0CAB39"/>
    <w:rsid w:val="4D0FCC6D"/>
    <w:rsid w:val="4D1699CE"/>
    <w:rsid w:val="4D16B241"/>
    <w:rsid w:val="4D178481"/>
    <w:rsid w:val="4D19A00F"/>
    <w:rsid w:val="4D1AA6CC"/>
    <w:rsid w:val="4D1B0644"/>
    <w:rsid w:val="4D1B878D"/>
    <w:rsid w:val="4D1BF68B"/>
    <w:rsid w:val="4D20FDCE"/>
    <w:rsid w:val="4D28AC71"/>
    <w:rsid w:val="4D28FF62"/>
    <w:rsid w:val="4D2BACE0"/>
    <w:rsid w:val="4D2C2CB1"/>
    <w:rsid w:val="4D2DCADE"/>
    <w:rsid w:val="4D328DBE"/>
    <w:rsid w:val="4D34A11D"/>
    <w:rsid w:val="4D352893"/>
    <w:rsid w:val="4D363E83"/>
    <w:rsid w:val="4D3A8419"/>
    <w:rsid w:val="4D3C3E37"/>
    <w:rsid w:val="4D44D633"/>
    <w:rsid w:val="4D454491"/>
    <w:rsid w:val="4D475FC8"/>
    <w:rsid w:val="4D47C317"/>
    <w:rsid w:val="4D4A850B"/>
    <w:rsid w:val="4D4C75EB"/>
    <w:rsid w:val="4D4D9A43"/>
    <w:rsid w:val="4D507CAB"/>
    <w:rsid w:val="4D542290"/>
    <w:rsid w:val="4D58AB58"/>
    <w:rsid w:val="4D5B2B07"/>
    <w:rsid w:val="4D5C54B8"/>
    <w:rsid w:val="4D5C54CE"/>
    <w:rsid w:val="4D5DDA0D"/>
    <w:rsid w:val="4D63305D"/>
    <w:rsid w:val="4D6818CA"/>
    <w:rsid w:val="4D68C113"/>
    <w:rsid w:val="4D6CEC57"/>
    <w:rsid w:val="4D6D6BA2"/>
    <w:rsid w:val="4D6F8F43"/>
    <w:rsid w:val="4D72E613"/>
    <w:rsid w:val="4D774065"/>
    <w:rsid w:val="4D790B23"/>
    <w:rsid w:val="4D798C8A"/>
    <w:rsid w:val="4D7B07FF"/>
    <w:rsid w:val="4D7C8770"/>
    <w:rsid w:val="4D7EF4E1"/>
    <w:rsid w:val="4D813103"/>
    <w:rsid w:val="4D8B3BC3"/>
    <w:rsid w:val="4D8DDFD4"/>
    <w:rsid w:val="4D91A849"/>
    <w:rsid w:val="4D968885"/>
    <w:rsid w:val="4D988B5B"/>
    <w:rsid w:val="4D98EC2D"/>
    <w:rsid w:val="4D99774C"/>
    <w:rsid w:val="4D99B798"/>
    <w:rsid w:val="4D9DDCB6"/>
    <w:rsid w:val="4DA0A22F"/>
    <w:rsid w:val="4DA29F86"/>
    <w:rsid w:val="4DA67BF9"/>
    <w:rsid w:val="4DA7093F"/>
    <w:rsid w:val="4DA712B0"/>
    <w:rsid w:val="4DAA1FD0"/>
    <w:rsid w:val="4DAB21BB"/>
    <w:rsid w:val="4DACB119"/>
    <w:rsid w:val="4DACC046"/>
    <w:rsid w:val="4DADC5AF"/>
    <w:rsid w:val="4DB21DFA"/>
    <w:rsid w:val="4DB3B217"/>
    <w:rsid w:val="4DB880C0"/>
    <w:rsid w:val="4DBA5EF3"/>
    <w:rsid w:val="4DBE6BC1"/>
    <w:rsid w:val="4DC1F72C"/>
    <w:rsid w:val="4DC36555"/>
    <w:rsid w:val="4DC496B9"/>
    <w:rsid w:val="4DC52F5E"/>
    <w:rsid w:val="4DC6CF2E"/>
    <w:rsid w:val="4DC725AB"/>
    <w:rsid w:val="4DCB9E3F"/>
    <w:rsid w:val="4DCE8836"/>
    <w:rsid w:val="4DCEEF44"/>
    <w:rsid w:val="4DD3AF0D"/>
    <w:rsid w:val="4DD8B273"/>
    <w:rsid w:val="4DDB17B6"/>
    <w:rsid w:val="4DDDA769"/>
    <w:rsid w:val="4DE01B8E"/>
    <w:rsid w:val="4DE119A0"/>
    <w:rsid w:val="4DE134ED"/>
    <w:rsid w:val="4DE53832"/>
    <w:rsid w:val="4DE6F42D"/>
    <w:rsid w:val="4DE71ED5"/>
    <w:rsid w:val="4DE7E85E"/>
    <w:rsid w:val="4DE9AEEA"/>
    <w:rsid w:val="4DEB849B"/>
    <w:rsid w:val="4DEC6E8D"/>
    <w:rsid w:val="4DF1FC89"/>
    <w:rsid w:val="4DF46E92"/>
    <w:rsid w:val="4DF49864"/>
    <w:rsid w:val="4DF5757F"/>
    <w:rsid w:val="4DF5CB80"/>
    <w:rsid w:val="4DF81F1E"/>
    <w:rsid w:val="4DF912CA"/>
    <w:rsid w:val="4DF930C8"/>
    <w:rsid w:val="4DFA5157"/>
    <w:rsid w:val="4DFA755B"/>
    <w:rsid w:val="4DFD4744"/>
    <w:rsid w:val="4DFEB137"/>
    <w:rsid w:val="4E0120B0"/>
    <w:rsid w:val="4E013EF2"/>
    <w:rsid w:val="4E01F131"/>
    <w:rsid w:val="4E089021"/>
    <w:rsid w:val="4E0C5485"/>
    <w:rsid w:val="4E18F240"/>
    <w:rsid w:val="4E1BFC3F"/>
    <w:rsid w:val="4E235CE5"/>
    <w:rsid w:val="4E24491E"/>
    <w:rsid w:val="4E24E0CE"/>
    <w:rsid w:val="4E26E977"/>
    <w:rsid w:val="4E26FA9E"/>
    <w:rsid w:val="4E28E255"/>
    <w:rsid w:val="4E2A43D0"/>
    <w:rsid w:val="4E2B29D6"/>
    <w:rsid w:val="4E2BB755"/>
    <w:rsid w:val="4E2C06EB"/>
    <w:rsid w:val="4E2CC16B"/>
    <w:rsid w:val="4E2EEA39"/>
    <w:rsid w:val="4E2EF6B1"/>
    <w:rsid w:val="4E302D61"/>
    <w:rsid w:val="4E30C2F5"/>
    <w:rsid w:val="4E31D167"/>
    <w:rsid w:val="4E31DB86"/>
    <w:rsid w:val="4E31FE72"/>
    <w:rsid w:val="4E341D73"/>
    <w:rsid w:val="4E3547A7"/>
    <w:rsid w:val="4E367697"/>
    <w:rsid w:val="4E3745AD"/>
    <w:rsid w:val="4E38454F"/>
    <w:rsid w:val="4E385D09"/>
    <w:rsid w:val="4E3B205E"/>
    <w:rsid w:val="4E3D2343"/>
    <w:rsid w:val="4E3D2BB2"/>
    <w:rsid w:val="4E3F09AB"/>
    <w:rsid w:val="4E4240B3"/>
    <w:rsid w:val="4E42876A"/>
    <w:rsid w:val="4E42D08F"/>
    <w:rsid w:val="4E44F18C"/>
    <w:rsid w:val="4E4781F0"/>
    <w:rsid w:val="4E49D3E3"/>
    <w:rsid w:val="4E4BE4A1"/>
    <w:rsid w:val="4E4CE2E0"/>
    <w:rsid w:val="4E4FA41D"/>
    <w:rsid w:val="4E5265DB"/>
    <w:rsid w:val="4E55BB8B"/>
    <w:rsid w:val="4E58728F"/>
    <w:rsid w:val="4E596380"/>
    <w:rsid w:val="4E59941D"/>
    <w:rsid w:val="4E5AF7B6"/>
    <w:rsid w:val="4E5ECDE7"/>
    <w:rsid w:val="4E5ED908"/>
    <w:rsid w:val="4E5FC69D"/>
    <w:rsid w:val="4E60E722"/>
    <w:rsid w:val="4E613F94"/>
    <w:rsid w:val="4E63943F"/>
    <w:rsid w:val="4E63F892"/>
    <w:rsid w:val="4E6460D8"/>
    <w:rsid w:val="4E659B14"/>
    <w:rsid w:val="4E67B873"/>
    <w:rsid w:val="4E6C938F"/>
    <w:rsid w:val="4E6CFEBD"/>
    <w:rsid w:val="4E751853"/>
    <w:rsid w:val="4E77DD62"/>
    <w:rsid w:val="4E78234D"/>
    <w:rsid w:val="4E78D9E5"/>
    <w:rsid w:val="4E7AB38C"/>
    <w:rsid w:val="4E7BC5AE"/>
    <w:rsid w:val="4E7C3153"/>
    <w:rsid w:val="4E7DE929"/>
    <w:rsid w:val="4E7F78A6"/>
    <w:rsid w:val="4E7F8ECE"/>
    <w:rsid w:val="4E7F965A"/>
    <w:rsid w:val="4E802D32"/>
    <w:rsid w:val="4E806A70"/>
    <w:rsid w:val="4E81AE07"/>
    <w:rsid w:val="4E857D75"/>
    <w:rsid w:val="4E857EA2"/>
    <w:rsid w:val="4E89DA56"/>
    <w:rsid w:val="4E89DE4C"/>
    <w:rsid w:val="4E8AFD79"/>
    <w:rsid w:val="4E8BA109"/>
    <w:rsid w:val="4E925261"/>
    <w:rsid w:val="4E92EA12"/>
    <w:rsid w:val="4E98DDA0"/>
    <w:rsid w:val="4E9A6353"/>
    <w:rsid w:val="4EA0923C"/>
    <w:rsid w:val="4EA0E9B2"/>
    <w:rsid w:val="4EA1B443"/>
    <w:rsid w:val="4EA1F555"/>
    <w:rsid w:val="4EA60B45"/>
    <w:rsid w:val="4EA817D5"/>
    <w:rsid w:val="4EB0895E"/>
    <w:rsid w:val="4EB47451"/>
    <w:rsid w:val="4EB81AE0"/>
    <w:rsid w:val="4EBAB964"/>
    <w:rsid w:val="4EBD5C8A"/>
    <w:rsid w:val="4EBF6A19"/>
    <w:rsid w:val="4EC173BF"/>
    <w:rsid w:val="4EC1DF99"/>
    <w:rsid w:val="4EC28A29"/>
    <w:rsid w:val="4EC31CD0"/>
    <w:rsid w:val="4EC35148"/>
    <w:rsid w:val="4EC43DC2"/>
    <w:rsid w:val="4EC4CFC3"/>
    <w:rsid w:val="4EC598B0"/>
    <w:rsid w:val="4EC825B8"/>
    <w:rsid w:val="4EC8388D"/>
    <w:rsid w:val="4EC8B911"/>
    <w:rsid w:val="4ECA5557"/>
    <w:rsid w:val="4ECA94FF"/>
    <w:rsid w:val="4ECAE238"/>
    <w:rsid w:val="4ED72B18"/>
    <w:rsid w:val="4ED79EB7"/>
    <w:rsid w:val="4EDA26D2"/>
    <w:rsid w:val="4EDA8D91"/>
    <w:rsid w:val="4EDAEA6F"/>
    <w:rsid w:val="4EDB317C"/>
    <w:rsid w:val="4EDBE64F"/>
    <w:rsid w:val="4EDBF9D4"/>
    <w:rsid w:val="4EDDAB90"/>
    <w:rsid w:val="4EE3E6FB"/>
    <w:rsid w:val="4EE4ECBF"/>
    <w:rsid w:val="4EE556EF"/>
    <w:rsid w:val="4EE6D669"/>
    <w:rsid w:val="4EE99B90"/>
    <w:rsid w:val="4EEBA5FD"/>
    <w:rsid w:val="4EF08925"/>
    <w:rsid w:val="4EF10503"/>
    <w:rsid w:val="4EF35BF2"/>
    <w:rsid w:val="4EF489F0"/>
    <w:rsid w:val="4EF89411"/>
    <w:rsid w:val="4EF8B319"/>
    <w:rsid w:val="4EF8F443"/>
    <w:rsid w:val="4EFF6A25"/>
    <w:rsid w:val="4F003521"/>
    <w:rsid w:val="4F027AEB"/>
    <w:rsid w:val="4F0AF3D3"/>
    <w:rsid w:val="4F1214F8"/>
    <w:rsid w:val="4F157804"/>
    <w:rsid w:val="4F159740"/>
    <w:rsid w:val="4F191816"/>
    <w:rsid w:val="4F1EF521"/>
    <w:rsid w:val="4F201ADD"/>
    <w:rsid w:val="4F238B78"/>
    <w:rsid w:val="4F29BC70"/>
    <w:rsid w:val="4F2CF1B7"/>
    <w:rsid w:val="4F2E703B"/>
    <w:rsid w:val="4F37C951"/>
    <w:rsid w:val="4F3B137B"/>
    <w:rsid w:val="4F409C2B"/>
    <w:rsid w:val="4F41DCA9"/>
    <w:rsid w:val="4F497449"/>
    <w:rsid w:val="4F4EFD1E"/>
    <w:rsid w:val="4F50A884"/>
    <w:rsid w:val="4F527196"/>
    <w:rsid w:val="4F5327B7"/>
    <w:rsid w:val="4F5690A2"/>
    <w:rsid w:val="4F5A35D1"/>
    <w:rsid w:val="4F5DFE94"/>
    <w:rsid w:val="4F5F1958"/>
    <w:rsid w:val="4F62292C"/>
    <w:rsid w:val="4F636B1D"/>
    <w:rsid w:val="4F650477"/>
    <w:rsid w:val="4F656B8C"/>
    <w:rsid w:val="4F657BB5"/>
    <w:rsid w:val="4F69973B"/>
    <w:rsid w:val="4F6E8035"/>
    <w:rsid w:val="4F6F5E3B"/>
    <w:rsid w:val="4F795767"/>
    <w:rsid w:val="4F7B48A1"/>
    <w:rsid w:val="4F7E7955"/>
    <w:rsid w:val="4F7F56F6"/>
    <w:rsid w:val="4F80AB48"/>
    <w:rsid w:val="4F851578"/>
    <w:rsid w:val="4F8636B3"/>
    <w:rsid w:val="4F875463"/>
    <w:rsid w:val="4F87AAE0"/>
    <w:rsid w:val="4F89B39D"/>
    <w:rsid w:val="4F8A6B16"/>
    <w:rsid w:val="4F8C573D"/>
    <w:rsid w:val="4F8D4870"/>
    <w:rsid w:val="4F8D8177"/>
    <w:rsid w:val="4F8DC8E9"/>
    <w:rsid w:val="4F9450A8"/>
    <w:rsid w:val="4F95E5A3"/>
    <w:rsid w:val="4F996E6A"/>
    <w:rsid w:val="4F99B0E0"/>
    <w:rsid w:val="4F9ABB29"/>
    <w:rsid w:val="4F9C2E03"/>
    <w:rsid w:val="4F9DB176"/>
    <w:rsid w:val="4FA6E7A5"/>
    <w:rsid w:val="4FA7AAAB"/>
    <w:rsid w:val="4FA98A24"/>
    <w:rsid w:val="4FAE9B83"/>
    <w:rsid w:val="4FAF263F"/>
    <w:rsid w:val="4FB1199D"/>
    <w:rsid w:val="4FB34F44"/>
    <w:rsid w:val="4FB8C06F"/>
    <w:rsid w:val="4FBCD3E8"/>
    <w:rsid w:val="4FBD97CD"/>
    <w:rsid w:val="4FBE1CEA"/>
    <w:rsid w:val="4FBE69C0"/>
    <w:rsid w:val="4FC01F10"/>
    <w:rsid w:val="4FC05C36"/>
    <w:rsid w:val="4FC30E5C"/>
    <w:rsid w:val="4FC4FC9D"/>
    <w:rsid w:val="4FC645B1"/>
    <w:rsid w:val="4FC859BC"/>
    <w:rsid w:val="4FC923F3"/>
    <w:rsid w:val="4FCA64FF"/>
    <w:rsid w:val="4FCB7B14"/>
    <w:rsid w:val="4FCCF514"/>
    <w:rsid w:val="4FD1D390"/>
    <w:rsid w:val="4FD6A1D2"/>
    <w:rsid w:val="4FDA0669"/>
    <w:rsid w:val="4FDA2EC9"/>
    <w:rsid w:val="4FDE348B"/>
    <w:rsid w:val="4FE164BC"/>
    <w:rsid w:val="4FE1B52F"/>
    <w:rsid w:val="4FE387F0"/>
    <w:rsid w:val="4FEA103A"/>
    <w:rsid w:val="4FEA269A"/>
    <w:rsid w:val="4FEBD90A"/>
    <w:rsid w:val="4FEF65DE"/>
    <w:rsid w:val="4FF0D47A"/>
    <w:rsid w:val="4FF21003"/>
    <w:rsid w:val="4FF36040"/>
    <w:rsid w:val="4FF3EBCE"/>
    <w:rsid w:val="4FF4E367"/>
    <w:rsid w:val="4FF6A736"/>
    <w:rsid w:val="4FF794B6"/>
    <w:rsid w:val="4FFD1158"/>
    <w:rsid w:val="500421CE"/>
    <w:rsid w:val="500B258A"/>
    <w:rsid w:val="500C50CA"/>
    <w:rsid w:val="500EF9CF"/>
    <w:rsid w:val="50134AE5"/>
    <w:rsid w:val="50137ECC"/>
    <w:rsid w:val="5015D625"/>
    <w:rsid w:val="501C8F85"/>
    <w:rsid w:val="501F77A1"/>
    <w:rsid w:val="5021A9A5"/>
    <w:rsid w:val="50228F9A"/>
    <w:rsid w:val="5027DB37"/>
    <w:rsid w:val="502945B9"/>
    <w:rsid w:val="502B3159"/>
    <w:rsid w:val="502C0387"/>
    <w:rsid w:val="502C6148"/>
    <w:rsid w:val="5030C049"/>
    <w:rsid w:val="5031EF62"/>
    <w:rsid w:val="503596F6"/>
    <w:rsid w:val="5039D4F2"/>
    <w:rsid w:val="503D71AD"/>
    <w:rsid w:val="503FA589"/>
    <w:rsid w:val="503FEF7A"/>
    <w:rsid w:val="5042E96E"/>
    <w:rsid w:val="5046C0F7"/>
    <w:rsid w:val="5047CB47"/>
    <w:rsid w:val="504899D7"/>
    <w:rsid w:val="5048C8B8"/>
    <w:rsid w:val="504C2C5E"/>
    <w:rsid w:val="504E4AF0"/>
    <w:rsid w:val="505073A4"/>
    <w:rsid w:val="5058ACE5"/>
    <w:rsid w:val="5059D5CB"/>
    <w:rsid w:val="505D95F5"/>
    <w:rsid w:val="505F21A9"/>
    <w:rsid w:val="5060AA4C"/>
    <w:rsid w:val="506131C0"/>
    <w:rsid w:val="506335FB"/>
    <w:rsid w:val="5065569E"/>
    <w:rsid w:val="5066C385"/>
    <w:rsid w:val="5068091F"/>
    <w:rsid w:val="5075E9A1"/>
    <w:rsid w:val="507A3344"/>
    <w:rsid w:val="507C902E"/>
    <w:rsid w:val="507E435D"/>
    <w:rsid w:val="508083FC"/>
    <w:rsid w:val="508177FC"/>
    <w:rsid w:val="50844421"/>
    <w:rsid w:val="508481DB"/>
    <w:rsid w:val="508655C6"/>
    <w:rsid w:val="508D8294"/>
    <w:rsid w:val="508F214A"/>
    <w:rsid w:val="509387E1"/>
    <w:rsid w:val="50964614"/>
    <w:rsid w:val="50970D54"/>
    <w:rsid w:val="50983ED1"/>
    <w:rsid w:val="509D6D5F"/>
    <w:rsid w:val="509F6662"/>
    <w:rsid w:val="509F93EF"/>
    <w:rsid w:val="50A490D4"/>
    <w:rsid w:val="50A63FD6"/>
    <w:rsid w:val="50A81028"/>
    <w:rsid w:val="50AA1E86"/>
    <w:rsid w:val="50AC76AF"/>
    <w:rsid w:val="50AC9F76"/>
    <w:rsid w:val="50ACFC93"/>
    <w:rsid w:val="50AE52A3"/>
    <w:rsid w:val="50AF7144"/>
    <w:rsid w:val="50B23D02"/>
    <w:rsid w:val="50B3E785"/>
    <w:rsid w:val="50B5668C"/>
    <w:rsid w:val="50B66D0D"/>
    <w:rsid w:val="50B838E2"/>
    <w:rsid w:val="50BCA6F1"/>
    <w:rsid w:val="50BD53D3"/>
    <w:rsid w:val="50BE788C"/>
    <w:rsid w:val="50BFB37C"/>
    <w:rsid w:val="50C0D65F"/>
    <w:rsid w:val="50C21982"/>
    <w:rsid w:val="50C2D4A0"/>
    <w:rsid w:val="50C53563"/>
    <w:rsid w:val="50C6A166"/>
    <w:rsid w:val="50C6BEE6"/>
    <w:rsid w:val="50C8CA44"/>
    <w:rsid w:val="50C902A8"/>
    <w:rsid w:val="50C9176D"/>
    <w:rsid w:val="50CAF6E2"/>
    <w:rsid w:val="50CB33EB"/>
    <w:rsid w:val="50CC235B"/>
    <w:rsid w:val="50CEF53D"/>
    <w:rsid w:val="50CF337C"/>
    <w:rsid w:val="50D024C1"/>
    <w:rsid w:val="50D796BE"/>
    <w:rsid w:val="50D8F9DE"/>
    <w:rsid w:val="50D94D33"/>
    <w:rsid w:val="50DBA330"/>
    <w:rsid w:val="50DBB80C"/>
    <w:rsid w:val="50DBDF82"/>
    <w:rsid w:val="50DED733"/>
    <w:rsid w:val="50E11FE5"/>
    <w:rsid w:val="50E2AD8B"/>
    <w:rsid w:val="50E533D5"/>
    <w:rsid w:val="50E8258A"/>
    <w:rsid w:val="50E8D8F6"/>
    <w:rsid w:val="50E9063B"/>
    <w:rsid w:val="50EDB9B9"/>
    <w:rsid w:val="50F1A7C3"/>
    <w:rsid w:val="50F247E3"/>
    <w:rsid w:val="50F6DF76"/>
    <w:rsid w:val="50FB7C6C"/>
    <w:rsid w:val="50FCFCEF"/>
    <w:rsid w:val="50FD455D"/>
    <w:rsid w:val="50FECF2F"/>
    <w:rsid w:val="50FF8606"/>
    <w:rsid w:val="51053644"/>
    <w:rsid w:val="51065EEC"/>
    <w:rsid w:val="5106C250"/>
    <w:rsid w:val="510AE7E1"/>
    <w:rsid w:val="5111DB56"/>
    <w:rsid w:val="5114B1A6"/>
    <w:rsid w:val="51161493"/>
    <w:rsid w:val="5119CB37"/>
    <w:rsid w:val="511B480F"/>
    <w:rsid w:val="511BD2E1"/>
    <w:rsid w:val="511F183A"/>
    <w:rsid w:val="5122FA17"/>
    <w:rsid w:val="51231302"/>
    <w:rsid w:val="512354C3"/>
    <w:rsid w:val="5124ED7B"/>
    <w:rsid w:val="512F6861"/>
    <w:rsid w:val="512F75BE"/>
    <w:rsid w:val="5130D29F"/>
    <w:rsid w:val="5132D550"/>
    <w:rsid w:val="51332A53"/>
    <w:rsid w:val="513363DE"/>
    <w:rsid w:val="51357D71"/>
    <w:rsid w:val="51361D82"/>
    <w:rsid w:val="5139C0CE"/>
    <w:rsid w:val="5139F3F9"/>
    <w:rsid w:val="513B9034"/>
    <w:rsid w:val="51404273"/>
    <w:rsid w:val="51444413"/>
    <w:rsid w:val="51447836"/>
    <w:rsid w:val="5144C46A"/>
    <w:rsid w:val="51473FDD"/>
    <w:rsid w:val="5147912B"/>
    <w:rsid w:val="51489A27"/>
    <w:rsid w:val="514A99F9"/>
    <w:rsid w:val="51507BBE"/>
    <w:rsid w:val="515144C2"/>
    <w:rsid w:val="51590CE9"/>
    <w:rsid w:val="515B6045"/>
    <w:rsid w:val="5167CD44"/>
    <w:rsid w:val="51691F2B"/>
    <w:rsid w:val="51692ACF"/>
    <w:rsid w:val="516E0498"/>
    <w:rsid w:val="516EFB05"/>
    <w:rsid w:val="5176F19A"/>
    <w:rsid w:val="517C2378"/>
    <w:rsid w:val="517CD7C9"/>
    <w:rsid w:val="517D791D"/>
    <w:rsid w:val="5185C582"/>
    <w:rsid w:val="518A2DE2"/>
    <w:rsid w:val="518C8DA0"/>
    <w:rsid w:val="518DF775"/>
    <w:rsid w:val="518DFE73"/>
    <w:rsid w:val="5193EA14"/>
    <w:rsid w:val="51977952"/>
    <w:rsid w:val="51989614"/>
    <w:rsid w:val="519A89D5"/>
    <w:rsid w:val="519AB81F"/>
    <w:rsid w:val="519DA966"/>
    <w:rsid w:val="519FAF30"/>
    <w:rsid w:val="519FEFC6"/>
    <w:rsid w:val="51A2730F"/>
    <w:rsid w:val="51A3C078"/>
    <w:rsid w:val="51A3F346"/>
    <w:rsid w:val="51A75D99"/>
    <w:rsid w:val="51AD642D"/>
    <w:rsid w:val="51B01CF9"/>
    <w:rsid w:val="51B29F30"/>
    <w:rsid w:val="51B94C81"/>
    <w:rsid w:val="51BAE828"/>
    <w:rsid w:val="51C047A1"/>
    <w:rsid w:val="51C836B7"/>
    <w:rsid w:val="51C8D51C"/>
    <w:rsid w:val="51C96997"/>
    <w:rsid w:val="51C9E7D3"/>
    <w:rsid w:val="51CA62EF"/>
    <w:rsid w:val="51CCED8E"/>
    <w:rsid w:val="51CE2A98"/>
    <w:rsid w:val="51CF6D27"/>
    <w:rsid w:val="51D258C2"/>
    <w:rsid w:val="51D319BF"/>
    <w:rsid w:val="51D3F4BF"/>
    <w:rsid w:val="51D78BB1"/>
    <w:rsid w:val="51D79986"/>
    <w:rsid w:val="51D8948B"/>
    <w:rsid w:val="51D9BF60"/>
    <w:rsid w:val="51DA8E46"/>
    <w:rsid w:val="51DAFAE2"/>
    <w:rsid w:val="51DB61FE"/>
    <w:rsid w:val="51DBA675"/>
    <w:rsid w:val="51DC846B"/>
    <w:rsid w:val="51E0C45E"/>
    <w:rsid w:val="51E2723E"/>
    <w:rsid w:val="51E27AC4"/>
    <w:rsid w:val="51E29B80"/>
    <w:rsid w:val="51E304F7"/>
    <w:rsid w:val="51E31082"/>
    <w:rsid w:val="51E46AC1"/>
    <w:rsid w:val="51E5047E"/>
    <w:rsid w:val="51E75D6D"/>
    <w:rsid w:val="51E82F18"/>
    <w:rsid w:val="51E92745"/>
    <w:rsid w:val="51EB10F5"/>
    <w:rsid w:val="51EB4E51"/>
    <w:rsid w:val="51EEE041"/>
    <w:rsid w:val="51F028AF"/>
    <w:rsid w:val="51F2BC16"/>
    <w:rsid w:val="51F39D21"/>
    <w:rsid w:val="51F47D23"/>
    <w:rsid w:val="51F6592D"/>
    <w:rsid w:val="51F6CD75"/>
    <w:rsid w:val="51F771EF"/>
    <w:rsid w:val="51FBD331"/>
    <w:rsid w:val="52009481"/>
    <w:rsid w:val="5200E38A"/>
    <w:rsid w:val="5203CAC6"/>
    <w:rsid w:val="5204008F"/>
    <w:rsid w:val="52103A49"/>
    <w:rsid w:val="52117023"/>
    <w:rsid w:val="52131481"/>
    <w:rsid w:val="52146E68"/>
    <w:rsid w:val="52191A46"/>
    <w:rsid w:val="5219580E"/>
    <w:rsid w:val="521B12D7"/>
    <w:rsid w:val="521FFD65"/>
    <w:rsid w:val="52249F5E"/>
    <w:rsid w:val="522924EE"/>
    <w:rsid w:val="52297B16"/>
    <w:rsid w:val="522A62F0"/>
    <w:rsid w:val="523102A2"/>
    <w:rsid w:val="5232087C"/>
    <w:rsid w:val="5233146E"/>
    <w:rsid w:val="5233B300"/>
    <w:rsid w:val="52382648"/>
    <w:rsid w:val="52399DD2"/>
    <w:rsid w:val="523BDE65"/>
    <w:rsid w:val="523E1A13"/>
    <w:rsid w:val="523EC64F"/>
    <w:rsid w:val="5242BE9C"/>
    <w:rsid w:val="5246B8BB"/>
    <w:rsid w:val="5246D008"/>
    <w:rsid w:val="524DA342"/>
    <w:rsid w:val="524DD256"/>
    <w:rsid w:val="52500FEB"/>
    <w:rsid w:val="52538EB4"/>
    <w:rsid w:val="525663D7"/>
    <w:rsid w:val="5257028B"/>
    <w:rsid w:val="52593FF0"/>
    <w:rsid w:val="525A180D"/>
    <w:rsid w:val="525B94CD"/>
    <w:rsid w:val="525D9025"/>
    <w:rsid w:val="525E7A71"/>
    <w:rsid w:val="525ECE8E"/>
    <w:rsid w:val="525FC0D6"/>
    <w:rsid w:val="52621FAB"/>
    <w:rsid w:val="5263FF23"/>
    <w:rsid w:val="52647515"/>
    <w:rsid w:val="5266BACE"/>
    <w:rsid w:val="52670232"/>
    <w:rsid w:val="52671E55"/>
    <w:rsid w:val="526BD33B"/>
    <w:rsid w:val="526D302A"/>
    <w:rsid w:val="526F7EDD"/>
    <w:rsid w:val="52701993"/>
    <w:rsid w:val="52703A29"/>
    <w:rsid w:val="527049FB"/>
    <w:rsid w:val="52713A6A"/>
    <w:rsid w:val="52719D68"/>
    <w:rsid w:val="5272996E"/>
    <w:rsid w:val="5272B80A"/>
    <w:rsid w:val="52788C56"/>
    <w:rsid w:val="52796327"/>
    <w:rsid w:val="527B11C0"/>
    <w:rsid w:val="528106B4"/>
    <w:rsid w:val="52814464"/>
    <w:rsid w:val="52821C6B"/>
    <w:rsid w:val="5284F299"/>
    <w:rsid w:val="5285FA42"/>
    <w:rsid w:val="528A5EA5"/>
    <w:rsid w:val="528AADAA"/>
    <w:rsid w:val="528D4284"/>
    <w:rsid w:val="528F483D"/>
    <w:rsid w:val="528FC676"/>
    <w:rsid w:val="52944655"/>
    <w:rsid w:val="52949E06"/>
    <w:rsid w:val="5299E3FD"/>
    <w:rsid w:val="529ECB42"/>
    <w:rsid w:val="529F6C90"/>
    <w:rsid w:val="52A1F6DD"/>
    <w:rsid w:val="52A4A92B"/>
    <w:rsid w:val="52AA25DF"/>
    <w:rsid w:val="52AA8F42"/>
    <w:rsid w:val="52AB20CB"/>
    <w:rsid w:val="52AC0F65"/>
    <w:rsid w:val="52AEC4F4"/>
    <w:rsid w:val="52AFEFC4"/>
    <w:rsid w:val="52B1E6EC"/>
    <w:rsid w:val="52B2F9DC"/>
    <w:rsid w:val="52BB5EF4"/>
    <w:rsid w:val="52BCDE72"/>
    <w:rsid w:val="52BD2462"/>
    <w:rsid w:val="52BFED92"/>
    <w:rsid w:val="52C3EF3A"/>
    <w:rsid w:val="52C97700"/>
    <w:rsid w:val="52CE4E6B"/>
    <w:rsid w:val="52CE720F"/>
    <w:rsid w:val="52D0CFEF"/>
    <w:rsid w:val="52D18EA9"/>
    <w:rsid w:val="52DA5AA9"/>
    <w:rsid w:val="52DD1D09"/>
    <w:rsid w:val="52DE0EB7"/>
    <w:rsid w:val="52DEE709"/>
    <w:rsid w:val="52E0EB6D"/>
    <w:rsid w:val="52E420A0"/>
    <w:rsid w:val="52E4B4AB"/>
    <w:rsid w:val="52E5729B"/>
    <w:rsid w:val="52E6EC95"/>
    <w:rsid w:val="52E77342"/>
    <w:rsid w:val="52E8487A"/>
    <w:rsid w:val="52E8A598"/>
    <w:rsid w:val="52EC75A7"/>
    <w:rsid w:val="52F3BFA6"/>
    <w:rsid w:val="52F6F4C6"/>
    <w:rsid w:val="52F80CEB"/>
    <w:rsid w:val="52F84BBA"/>
    <w:rsid w:val="52F94917"/>
    <w:rsid w:val="52FB0EDF"/>
    <w:rsid w:val="52FBF027"/>
    <w:rsid w:val="52FD66BC"/>
    <w:rsid w:val="52FDB982"/>
    <w:rsid w:val="5300454A"/>
    <w:rsid w:val="53032B5B"/>
    <w:rsid w:val="5309D3A7"/>
    <w:rsid w:val="530CFD2B"/>
    <w:rsid w:val="530EC1AA"/>
    <w:rsid w:val="5315407C"/>
    <w:rsid w:val="531649D4"/>
    <w:rsid w:val="53195ABA"/>
    <w:rsid w:val="531A29F2"/>
    <w:rsid w:val="531E6EF8"/>
    <w:rsid w:val="531FB671"/>
    <w:rsid w:val="53206EC1"/>
    <w:rsid w:val="532116DE"/>
    <w:rsid w:val="53229F6D"/>
    <w:rsid w:val="5323E8B9"/>
    <w:rsid w:val="53257A53"/>
    <w:rsid w:val="53263BA5"/>
    <w:rsid w:val="53274A7C"/>
    <w:rsid w:val="53278005"/>
    <w:rsid w:val="5328E424"/>
    <w:rsid w:val="532A647A"/>
    <w:rsid w:val="532BA402"/>
    <w:rsid w:val="532BC735"/>
    <w:rsid w:val="532C9EE4"/>
    <w:rsid w:val="532D6E53"/>
    <w:rsid w:val="532DAE2D"/>
    <w:rsid w:val="532EFD6D"/>
    <w:rsid w:val="5332B660"/>
    <w:rsid w:val="53355661"/>
    <w:rsid w:val="533A95B4"/>
    <w:rsid w:val="533AEB59"/>
    <w:rsid w:val="533BE226"/>
    <w:rsid w:val="533F6CBF"/>
    <w:rsid w:val="534112F5"/>
    <w:rsid w:val="534139D6"/>
    <w:rsid w:val="534305AD"/>
    <w:rsid w:val="5344EDAE"/>
    <w:rsid w:val="534576F6"/>
    <w:rsid w:val="534851EF"/>
    <w:rsid w:val="534E0A50"/>
    <w:rsid w:val="53541CD3"/>
    <w:rsid w:val="53571007"/>
    <w:rsid w:val="535771D3"/>
    <w:rsid w:val="535C4F22"/>
    <w:rsid w:val="535E268F"/>
    <w:rsid w:val="53624CDF"/>
    <w:rsid w:val="5363E317"/>
    <w:rsid w:val="536449A9"/>
    <w:rsid w:val="536A1A5F"/>
    <w:rsid w:val="537035B6"/>
    <w:rsid w:val="5371EC69"/>
    <w:rsid w:val="5371F0AA"/>
    <w:rsid w:val="53738CDC"/>
    <w:rsid w:val="5373A135"/>
    <w:rsid w:val="53788D29"/>
    <w:rsid w:val="537AFAAD"/>
    <w:rsid w:val="537E9051"/>
    <w:rsid w:val="537E978D"/>
    <w:rsid w:val="538415E5"/>
    <w:rsid w:val="5386DCCF"/>
    <w:rsid w:val="5387F3CA"/>
    <w:rsid w:val="53889DD9"/>
    <w:rsid w:val="538A7A99"/>
    <w:rsid w:val="538AEEE1"/>
    <w:rsid w:val="538B1216"/>
    <w:rsid w:val="538B3922"/>
    <w:rsid w:val="539117CD"/>
    <w:rsid w:val="539941A2"/>
    <w:rsid w:val="539A7811"/>
    <w:rsid w:val="539F46E0"/>
    <w:rsid w:val="539FFA3C"/>
    <w:rsid w:val="53A6AAF1"/>
    <w:rsid w:val="53A739AE"/>
    <w:rsid w:val="53A9C919"/>
    <w:rsid w:val="53AA7D46"/>
    <w:rsid w:val="53AA9D12"/>
    <w:rsid w:val="53AB3B4E"/>
    <w:rsid w:val="53AB4102"/>
    <w:rsid w:val="53AC3EEE"/>
    <w:rsid w:val="53AC5D02"/>
    <w:rsid w:val="53ACEABC"/>
    <w:rsid w:val="53B4C7D9"/>
    <w:rsid w:val="53B5847D"/>
    <w:rsid w:val="53B7B0C8"/>
    <w:rsid w:val="53BA35A0"/>
    <w:rsid w:val="53BACEDF"/>
    <w:rsid w:val="53BD1F1A"/>
    <w:rsid w:val="53C1A5E0"/>
    <w:rsid w:val="53C62892"/>
    <w:rsid w:val="53C75808"/>
    <w:rsid w:val="53C8F527"/>
    <w:rsid w:val="53CA636F"/>
    <w:rsid w:val="53CEC4AB"/>
    <w:rsid w:val="53D1DEDE"/>
    <w:rsid w:val="53D35EB0"/>
    <w:rsid w:val="53D670E5"/>
    <w:rsid w:val="53D8D5DA"/>
    <w:rsid w:val="53DB8291"/>
    <w:rsid w:val="53DB9904"/>
    <w:rsid w:val="53DD5276"/>
    <w:rsid w:val="53DF60BB"/>
    <w:rsid w:val="53DFE1AE"/>
    <w:rsid w:val="53E08144"/>
    <w:rsid w:val="53E0E5AB"/>
    <w:rsid w:val="53E2E8DD"/>
    <w:rsid w:val="53E45C8B"/>
    <w:rsid w:val="53E6EB72"/>
    <w:rsid w:val="53E83416"/>
    <w:rsid w:val="53EA7543"/>
    <w:rsid w:val="53EE3A27"/>
    <w:rsid w:val="53EF2F5D"/>
    <w:rsid w:val="53EF4F3D"/>
    <w:rsid w:val="53F0A733"/>
    <w:rsid w:val="53F2016E"/>
    <w:rsid w:val="53F4B13B"/>
    <w:rsid w:val="53F518E6"/>
    <w:rsid w:val="53F71291"/>
    <w:rsid w:val="53FA0BA6"/>
    <w:rsid w:val="53FCB855"/>
    <w:rsid w:val="53FD18B3"/>
    <w:rsid w:val="53FE27D7"/>
    <w:rsid w:val="53FFCF53"/>
    <w:rsid w:val="53FFF904"/>
    <w:rsid w:val="54048E66"/>
    <w:rsid w:val="5404B5BA"/>
    <w:rsid w:val="540C03E1"/>
    <w:rsid w:val="540D52D8"/>
    <w:rsid w:val="540D9261"/>
    <w:rsid w:val="54100018"/>
    <w:rsid w:val="54128C24"/>
    <w:rsid w:val="5418DB06"/>
    <w:rsid w:val="541BA954"/>
    <w:rsid w:val="541DAB8E"/>
    <w:rsid w:val="541EB2D0"/>
    <w:rsid w:val="541EF293"/>
    <w:rsid w:val="542012E4"/>
    <w:rsid w:val="54221B64"/>
    <w:rsid w:val="542401C6"/>
    <w:rsid w:val="54241D8C"/>
    <w:rsid w:val="5426732D"/>
    <w:rsid w:val="54279ED6"/>
    <w:rsid w:val="542907E8"/>
    <w:rsid w:val="5429DDE6"/>
    <w:rsid w:val="542B59D2"/>
    <w:rsid w:val="542B77E9"/>
    <w:rsid w:val="542D15CD"/>
    <w:rsid w:val="54308794"/>
    <w:rsid w:val="54310F96"/>
    <w:rsid w:val="54322861"/>
    <w:rsid w:val="5432C543"/>
    <w:rsid w:val="5434B29E"/>
    <w:rsid w:val="54370F48"/>
    <w:rsid w:val="543886D5"/>
    <w:rsid w:val="543E771C"/>
    <w:rsid w:val="54437A3E"/>
    <w:rsid w:val="5444097F"/>
    <w:rsid w:val="54448CE4"/>
    <w:rsid w:val="54449FAA"/>
    <w:rsid w:val="54454C55"/>
    <w:rsid w:val="5449309C"/>
    <w:rsid w:val="544AC6A2"/>
    <w:rsid w:val="544AEC24"/>
    <w:rsid w:val="544D928D"/>
    <w:rsid w:val="544D92CE"/>
    <w:rsid w:val="544F634A"/>
    <w:rsid w:val="54540D50"/>
    <w:rsid w:val="5455332D"/>
    <w:rsid w:val="545C07F0"/>
    <w:rsid w:val="545C608D"/>
    <w:rsid w:val="545D04EA"/>
    <w:rsid w:val="545D8AA3"/>
    <w:rsid w:val="545E198C"/>
    <w:rsid w:val="545F8800"/>
    <w:rsid w:val="5460EC52"/>
    <w:rsid w:val="546744B0"/>
    <w:rsid w:val="54693F91"/>
    <w:rsid w:val="546CC572"/>
    <w:rsid w:val="546D9A4E"/>
    <w:rsid w:val="546E04B0"/>
    <w:rsid w:val="546FA3DA"/>
    <w:rsid w:val="5470FDDF"/>
    <w:rsid w:val="5471DCB0"/>
    <w:rsid w:val="54789D73"/>
    <w:rsid w:val="5479ABA1"/>
    <w:rsid w:val="547B463B"/>
    <w:rsid w:val="547E7639"/>
    <w:rsid w:val="547E9C17"/>
    <w:rsid w:val="547F0DB1"/>
    <w:rsid w:val="547FA4CD"/>
    <w:rsid w:val="5484B23D"/>
    <w:rsid w:val="5484BAD5"/>
    <w:rsid w:val="548A2841"/>
    <w:rsid w:val="548A308A"/>
    <w:rsid w:val="548D8A34"/>
    <w:rsid w:val="548F16EC"/>
    <w:rsid w:val="548F97D0"/>
    <w:rsid w:val="54908443"/>
    <w:rsid w:val="5492BB98"/>
    <w:rsid w:val="5492C6A2"/>
    <w:rsid w:val="5496174C"/>
    <w:rsid w:val="5497234C"/>
    <w:rsid w:val="549CB6A5"/>
    <w:rsid w:val="549F67D3"/>
    <w:rsid w:val="54A00F49"/>
    <w:rsid w:val="54A2974D"/>
    <w:rsid w:val="54A2D8F0"/>
    <w:rsid w:val="54A3AF66"/>
    <w:rsid w:val="54A56DF5"/>
    <w:rsid w:val="54A8853A"/>
    <w:rsid w:val="54AD1360"/>
    <w:rsid w:val="54AEE67F"/>
    <w:rsid w:val="54AF6298"/>
    <w:rsid w:val="54B0F71B"/>
    <w:rsid w:val="54B1271D"/>
    <w:rsid w:val="54B3172D"/>
    <w:rsid w:val="54B3D426"/>
    <w:rsid w:val="54B6221A"/>
    <w:rsid w:val="54B6662B"/>
    <w:rsid w:val="54B747BD"/>
    <w:rsid w:val="54B977D3"/>
    <w:rsid w:val="54BAE777"/>
    <w:rsid w:val="54BB794A"/>
    <w:rsid w:val="54BE2583"/>
    <w:rsid w:val="54BFD31C"/>
    <w:rsid w:val="54C1AD1F"/>
    <w:rsid w:val="54C2AE72"/>
    <w:rsid w:val="54C3A7AA"/>
    <w:rsid w:val="54C531E2"/>
    <w:rsid w:val="54CC0B80"/>
    <w:rsid w:val="54D1AB22"/>
    <w:rsid w:val="54D42A84"/>
    <w:rsid w:val="54D4D4D0"/>
    <w:rsid w:val="54D75060"/>
    <w:rsid w:val="54DA5DD0"/>
    <w:rsid w:val="54DF26A5"/>
    <w:rsid w:val="54E0C221"/>
    <w:rsid w:val="54E54B18"/>
    <w:rsid w:val="54E5936D"/>
    <w:rsid w:val="54E70A3C"/>
    <w:rsid w:val="54E7D4FB"/>
    <w:rsid w:val="54EADA51"/>
    <w:rsid w:val="54EC06A7"/>
    <w:rsid w:val="54EC7F75"/>
    <w:rsid w:val="54EE185D"/>
    <w:rsid w:val="54F15121"/>
    <w:rsid w:val="54F2AFBB"/>
    <w:rsid w:val="54F35C63"/>
    <w:rsid w:val="54F572AF"/>
    <w:rsid w:val="54F5FC81"/>
    <w:rsid w:val="54FE252E"/>
    <w:rsid w:val="54FEC62F"/>
    <w:rsid w:val="54FFAE8C"/>
    <w:rsid w:val="5502242A"/>
    <w:rsid w:val="55060210"/>
    <w:rsid w:val="550EC094"/>
    <w:rsid w:val="550FD13B"/>
    <w:rsid w:val="55122B01"/>
    <w:rsid w:val="55146704"/>
    <w:rsid w:val="5514A5C9"/>
    <w:rsid w:val="5514F3A8"/>
    <w:rsid w:val="5516A544"/>
    <w:rsid w:val="5516EE5C"/>
    <w:rsid w:val="551808B3"/>
    <w:rsid w:val="55191317"/>
    <w:rsid w:val="5519A4CA"/>
    <w:rsid w:val="5519B77E"/>
    <w:rsid w:val="551A23CF"/>
    <w:rsid w:val="551F86CB"/>
    <w:rsid w:val="5521B9D6"/>
    <w:rsid w:val="55234176"/>
    <w:rsid w:val="5524ED5E"/>
    <w:rsid w:val="55265F16"/>
    <w:rsid w:val="552815FC"/>
    <w:rsid w:val="5533A8E0"/>
    <w:rsid w:val="5533ACDE"/>
    <w:rsid w:val="55379889"/>
    <w:rsid w:val="553829FC"/>
    <w:rsid w:val="553CEFDF"/>
    <w:rsid w:val="553E9CB5"/>
    <w:rsid w:val="553EF94B"/>
    <w:rsid w:val="553FA987"/>
    <w:rsid w:val="55409129"/>
    <w:rsid w:val="5542FF70"/>
    <w:rsid w:val="554689D9"/>
    <w:rsid w:val="554807F7"/>
    <w:rsid w:val="55520881"/>
    <w:rsid w:val="55521CC9"/>
    <w:rsid w:val="5552B494"/>
    <w:rsid w:val="555380F5"/>
    <w:rsid w:val="55560B03"/>
    <w:rsid w:val="55588F7C"/>
    <w:rsid w:val="555A9069"/>
    <w:rsid w:val="555BD118"/>
    <w:rsid w:val="555BD661"/>
    <w:rsid w:val="555C6989"/>
    <w:rsid w:val="555D5E50"/>
    <w:rsid w:val="555E2494"/>
    <w:rsid w:val="555F03E3"/>
    <w:rsid w:val="5561EC3D"/>
    <w:rsid w:val="55644597"/>
    <w:rsid w:val="5565CF29"/>
    <w:rsid w:val="55660B2A"/>
    <w:rsid w:val="5568AAF8"/>
    <w:rsid w:val="556C33F7"/>
    <w:rsid w:val="556EA9B5"/>
    <w:rsid w:val="5570B02D"/>
    <w:rsid w:val="557531BF"/>
    <w:rsid w:val="55756C57"/>
    <w:rsid w:val="55767AB4"/>
    <w:rsid w:val="55776BAF"/>
    <w:rsid w:val="5578D6DE"/>
    <w:rsid w:val="557909C7"/>
    <w:rsid w:val="557D7478"/>
    <w:rsid w:val="557F2179"/>
    <w:rsid w:val="55828AC8"/>
    <w:rsid w:val="55837E77"/>
    <w:rsid w:val="55852196"/>
    <w:rsid w:val="55861C64"/>
    <w:rsid w:val="5588A8B8"/>
    <w:rsid w:val="55898953"/>
    <w:rsid w:val="558B1B54"/>
    <w:rsid w:val="558E76A9"/>
    <w:rsid w:val="5590A94F"/>
    <w:rsid w:val="5598C4D8"/>
    <w:rsid w:val="559B2EAD"/>
    <w:rsid w:val="559C471D"/>
    <w:rsid w:val="559F4093"/>
    <w:rsid w:val="55A19AF0"/>
    <w:rsid w:val="55A8D70A"/>
    <w:rsid w:val="55AC1FE3"/>
    <w:rsid w:val="55AC8523"/>
    <w:rsid w:val="55ADCD56"/>
    <w:rsid w:val="55B5EE0E"/>
    <w:rsid w:val="55B8CC5D"/>
    <w:rsid w:val="55C08AEC"/>
    <w:rsid w:val="55C36899"/>
    <w:rsid w:val="55C4EA7E"/>
    <w:rsid w:val="55C86B18"/>
    <w:rsid w:val="55CCCDE4"/>
    <w:rsid w:val="55D0F620"/>
    <w:rsid w:val="55D14CDB"/>
    <w:rsid w:val="55DCF835"/>
    <w:rsid w:val="55E19952"/>
    <w:rsid w:val="55E3824C"/>
    <w:rsid w:val="55E59646"/>
    <w:rsid w:val="55E73051"/>
    <w:rsid w:val="55E8F1F0"/>
    <w:rsid w:val="55EDDEE2"/>
    <w:rsid w:val="55F2344B"/>
    <w:rsid w:val="55F72E80"/>
    <w:rsid w:val="55F758E4"/>
    <w:rsid w:val="55F98B54"/>
    <w:rsid w:val="55FC8BFF"/>
    <w:rsid w:val="560013EC"/>
    <w:rsid w:val="560255A9"/>
    <w:rsid w:val="5605E2C3"/>
    <w:rsid w:val="560632E1"/>
    <w:rsid w:val="56084D3E"/>
    <w:rsid w:val="560D332C"/>
    <w:rsid w:val="560FFD29"/>
    <w:rsid w:val="5610BB00"/>
    <w:rsid w:val="56122DC2"/>
    <w:rsid w:val="56142653"/>
    <w:rsid w:val="5615961A"/>
    <w:rsid w:val="5618FA7B"/>
    <w:rsid w:val="561E4A26"/>
    <w:rsid w:val="56214D31"/>
    <w:rsid w:val="562299E3"/>
    <w:rsid w:val="56272D73"/>
    <w:rsid w:val="562A7F7E"/>
    <w:rsid w:val="562EE6E7"/>
    <w:rsid w:val="562FC59A"/>
    <w:rsid w:val="5630E996"/>
    <w:rsid w:val="5631F78E"/>
    <w:rsid w:val="56333191"/>
    <w:rsid w:val="5638C167"/>
    <w:rsid w:val="563999F8"/>
    <w:rsid w:val="563AE444"/>
    <w:rsid w:val="563B7191"/>
    <w:rsid w:val="563FA9A1"/>
    <w:rsid w:val="5643B518"/>
    <w:rsid w:val="56464692"/>
    <w:rsid w:val="5648ABB9"/>
    <w:rsid w:val="5649CC21"/>
    <w:rsid w:val="5649E778"/>
    <w:rsid w:val="5649EC63"/>
    <w:rsid w:val="5649EFED"/>
    <w:rsid w:val="564A4EA4"/>
    <w:rsid w:val="564BA145"/>
    <w:rsid w:val="5652020A"/>
    <w:rsid w:val="5652917D"/>
    <w:rsid w:val="5652FC49"/>
    <w:rsid w:val="5653B5A8"/>
    <w:rsid w:val="56551358"/>
    <w:rsid w:val="56561A64"/>
    <w:rsid w:val="56571BF6"/>
    <w:rsid w:val="565DF16A"/>
    <w:rsid w:val="565EA75D"/>
    <w:rsid w:val="5661CF0A"/>
    <w:rsid w:val="5662D05C"/>
    <w:rsid w:val="5664F4FC"/>
    <w:rsid w:val="566762C1"/>
    <w:rsid w:val="566C7B9E"/>
    <w:rsid w:val="566D4AB7"/>
    <w:rsid w:val="5670675E"/>
    <w:rsid w:val="5672C727"/>
    <w:rsid w:val="5674C0BE"/>
    <w:rsid w:val="56755108"/>
    <w:rsid w:val="56756C6E"/>
    <w:rsid w:val="56780139"/>
    <w:rsid w:val="567AB034"/>
    <w:rsid w:val="567C3586"/>
    <w:rsid w:val="567D7D53"/>
    <w:rsid w:val="568287BC"/>
    <w:rsid w:val="5689EC52"/>
    <w:rsid w:val="568E165D"/>
    <w:rsid w:val="56905AA6"/>
    <w:rsid w:val="56921F05"/>
    <w:rsid w:val="569464BC"/>
    <w:rsid w:val="5696F554"/>
    <w:rsid w:val="5698CE5E"/>
    <w:rsid w:val="569A474F"/>
    <w:rsid w:val="569B60FE"/>
    <w:rsid w:val="569C1EA5"/>
    <w:rsid w:val="569E23EF"/>
    <w:rsid w:val="569E3B96"/>
    <w:rsid w:val="569EEDBF"/>
    <w:rsid w:val="56A65D7E"/>
    <w:rsid w:val="56AC73AE"/>
    <w:rsid w:val="56ACC5A3"/>
    <w:rsid w:val="56AE0DA6"/>
    <w:rsid w:val="56B13AB9"/>
    <w:rsid w:val="56B5EA05"/>
    <w:rsid w:val="56B9786F"/>
    <w:rsid w:val="56B9824D"/>
    <w:rsid w:val="56BC9868"/>
    <w:rsid w:val="56C00625"/>
    <w:rsid w:val="56C490E0"/>
    <w:rsid w:val="56CA3782"/>
    <w:rsid w:val="56CAC577"/>
    <w:rsid w:val="56CBB8E9"/>
    <w:rsid w:val="56CC81CD"/>
    <w:rsid w:val="56CDE293"/>
    <w:rsid w:val="56D1C2B1"/>
    <w:rsid w:val="56D3CCBD"/>
    <w:rsid w:val="56D469ED"/>
    <w:rsid w:val="56D557A9"/>
    <w:rsid w:val="56D6FA2C"/>
    <w:rsid w:val="56D7A8F2"/>
    <w:rsid w:val="56DB1197"/>
    <w:rsid w:val="56DB7AB7"/>
    <w:rsid w:val="56E0D78C"/>
    <w:rsid w:val="56E1768E"/>
    <w:rsid w:val="56ED9836"/>
    <w:rsid w:val="56EDFB5C"/>
    <w:rsid w:val="56EF25C9"/>
    <w:rsid w:val="56EFBAD8"/>
    <w:rsid w:val="56F21143"/>
    <w:rsid w:val="56F37BAE"/>
    <w:rsid w:val="56F7764A"/>
    <w:rsid w:val="56F9C8E6"/>
    <w:rsid w:val="56FCE242"/>
    <w:rsid w:val="56FDD1E6"/>
    <w:rsid w:val="56FE484B"/>
    <w:rsid w:val="56FEB933"/>
    <w:rsid w:val="56FFA867"/>
    <w:rsid w:val="57036513"/>
    <w:rsid w:val="57040075"/>
    <w:rsid w:val="570546F6"/>
    <w:rsid w:val="5705FD8E"/>
    <w:rsid w:val="57080BA2"/>
    <w:rsid w:val="570851F7"/>
    <w:rsid w:val="57091CCE"/>
    <w:rsid w:val="570D38F2"/>
    <w:rsid w:val="570EF40D"/>
    <w:rsid w:val="57124699"/>
    <w:rsid w:val="57139A4B"/>
    <w:rsid w:val="5713A682"/>
    <w:rsid w:val="5714016E"/>
    <w:rsid w:val="57152835"/>
    <w:rsid w:val="5715659E"/>
    <w:rsid w:val="5718BE7B"/>
    <w:rsid w:val="571B35BE"/>
    <w:rsid w:val="571FBA00"/>
    <w:rsid w:val="572407E3"/>
    <w:rsid w:val="57241592"/>
    <w:rsid w:val="572B5A71"/>
    <w:rsid w:val="57333B05"/>
    <w:rsid w:val="5733AD60"/>
    <w:rsid w:val="57376EF4"/>
    <w:rsid w:val="573A2D90"/>
    <w:rsid w:val="573BA52B"/>
    <w:rsid w:val="573C6A5D"/>
    <w:rsid w:val="573DC32D"/>
    <w:rsid w:val="573DD8CB"/>
    <w:rsid w:val="573DEA13"/>
    <w:rsid w:val="574244C2"/>
    <w:rsid w:val="5743D88E"/>
    <w:rsid w:val="57442DBE"/>
    <w:rsid w:val="57444724"/>
    <w:rsid w:val="5744F401"/>
    <w:rsid w:val="5746091D"/>
    <w:rsid w:val="57495975"/>
    <w:rsid w:val="574BBD13"/>
    <w:rsid w:val="574E441F"/>
    <w:rsid w:val="575540BB"/>
    <w:rsid w:val="57566F7F"/>
    <w:rsid w:val="575685D6"/>
    <w:rsid w:val="57576D76"/>
    <w:rsid w:val="575B6C5B"/>
    <w:rsid w:val="575D78FD"/>
    <w:rsid w:val="575D7C0A"/>
    <w:rsid w:val="57609CE7"/>
    <w:rsid w:val="5761FFDF"/>
    <w:rsid w:val="5762AEBA"/>
    <w:rsid w:val="5765B1F5"/>
    <w:rsid w:val="5767130A"/>
    <w:rsid w:val="5767EA30"/>
    <w:rsid w:val="576A3688"/>
    <w:rsid w:val="576E842F"/>
    <w:rsid w:val="577554C8"/>
    <w:rsid w:val="577565ED"/>
    <w:rsid w:val="57757DA3"/>
    <w:rsid w:val="5775B20F"/>
    <w:rsid w:val="5776E0F8"/>
    <w:rsid w:val="5779C173"/>
    <w:rsid w:val="577D1269"/>
    <w:rsid w:val="577DB4EF"/>
    <w:rsid w:val="577EAD36"/>
    <w:rsid w:val="577EE534"/>
    <w:rsid w:val="577F8088"/>
    <w:rsid w:val="577FD22B"/>
    <w:rsid w:val="57848F4E"/>
    <w:rsid w:val="57876BC5"/>
    <w:rsid w:val="5787CCD1"/>
    <w:rsid w:val="5787F772"/>
    <w:rsid w:val="57899152"/>
    <w:rsid w:val="578A68E6"/>
    <w:rsid w:val="578BBF5A"/>
    <w:rsid w:val="578CC7D0"/>
    <w:rsid w:val="578D31E8"/>
    <w:rsid w:val="578E4363"/>
    <w:rsid w:val="57901A12"/>
    <w:rsid w:val="57912DC9"/>
    <w:rsid w:val="5791B14C"/>
    <w:rsid w:val="5792FD8F"/>
    <w:rsid w:val="57930825"/>
    <w:rsid w:val="57938B58"/>
    <w:rsid w:val="5795EC96"/>
    <w:rsid w:val="5798856B"/>
    <w:rsid w:val="579B9C18"/>
    <w:rsid w:val="579BC685"/>
    <w:rsid w:val="579D5AA2"/>
    <w:rsid w:val="579DCF9D"/>
    <w:rsid w:val="579E0774"/>
    <w:rsid w:val="57A03ADF"/>
    <w:rsid w:val="57A2ACCB"/>
    <w:rsid w:val="57A97A43"/>
    <w:rsid w:val="57A996D0"/>
    <w:rsid w:val="57A9FCB2"/>
    <w:rsid w:val="57AC12D1"/>
    <w:rsid w:val="57AC40A1"/>
    <w:rsid w:val="57ADB9A8"/>
    <w:rsid w:val="57B04F6F"/>
    <w:rsid w:val="57B56AEA"/>
    <w:rsid w:val="57B8A40D"/>
    <w:rsid w:val="57BA7345"/>
    <w:rsid w:val="57BC444E"/>
    <w:rsid w:val="57C3932C"/>
    <w:rsid w:val="57C3C723"/>
    <w:rsid w:val="57C765DB"/>
    <w:rsid w:val="57CA0822"/>
    <w:rsid w:val="57CA5EB7"/>
    <w:rsid w:val="57CE26FD"/>
    <w:rsid w:val="57D6AE6D"/>
    <w:rsid w:val="57D89739"/>
    <w:rsid w:val="57DDC443"/>
    <w:rsid w:val="57E50921"/>
    <w:rsid w:val="57E960F0"/>
    <w:rsid w:val="57E9FBF1"/>
    <w:rsid w:val="57ECCE47"/>
    <w:rsid w:val="57EE2634"/>
    <w:rsid w:val="57EEC5E3"/>
    <w:rsid w:val="57F024EE"/>
    <w:rsid w:val="57F2F8E0"/>
    <w:rsid w:val="57FBD76F"/>
    <w:rsid w:val="57FE31D8"/>
    <w:rsid w:val="57FFBD4F"/>
    <w:rsid w:val="58006282"/>
    <w:rsid w:val="580393F5"/>
    <w:rsid w:val="580D4BDE"/>
    <w:rsid w:val="580EF9D9"/>
    <w:rsid w:val="5813DA04"/>
    <w:rsid w:val="581516E4"/>
    <w:rsid w:val="58163D96"/>
    <w:rsid w:val="5818E07C"/>
    <w:rsid w:val="58195BE8"/>
    <w:rsid w:val="5819FE25"/>
    <w:rsid w:val="581A285D"/>
    <w:rsid w:val="581EAAFE"/>
    <w:rsid w:val="581FC55B"/>
    <w:rsid w:val="58226A2A"/>
    <w:rsid w:val="58226BD0"/>
    <w:rsid w:val="5823F476"/>
    <w:rsid w:val="582599EE"/>
    <w:rsid w:val="58276C43"/>
    <w:rsid w:val="582A1FCD"/>
    <w:rsid w:val="582A26A9"/>
    <w:rsid w:val="582B15AE"/>
    <w:rsid w:val="582B2E9A"/>
    <w:rsid w:val="582F263D"/>
    <w:rsid w:val="5830D4E5"/>
    <w:rsid w:val="583223A5"/>
    <w:rsid w:val="58387C82"/>
    <w:rsid w:val="5838B618"/>
    <w:rsid w:val="58393A1D"/>
    <w:rsid w:val="583ECB0B"/>
    <w:rsid w:val="583F8D9B"/>
    <w:rsid w:val="58447932"/>
    <w:rsid w:val="5845C5A2"/>
    <w:rsid w:val="58477C20"/>
    <w:rsid w:val="5849BECA"/>
    <w:rsid w:val="584A27D2"/>
    <w:rsid w:val="584C7254"/>
    <w:rsid w:val="584D6364"/>
    <w:rsid w:val="584E4A58"/>
    <w:rsid w:val="5851D6E2"/>
    <w:rsid w:val="58552928"/>
    <w:rsid w:val="58552BAB"/>
    <w:rsid w:val="585574F2"/>
    <w:rsid w:val="585DF0E5"/>
    <w:rsid w:val="585F8F14"/>
    <w:rsid w:val="585FD87D"/>
    <w:rsid w:val="585FDEF8"/>
    <w:rsid w:val="586149B2"/>
    <w:rsid w:val="5861D8C7"/>
    <w:rsid w:val="58654524"/>
    <w:rsid w:val="5865850F"/>
    <w:rsid w:val="5870B19C"/>
    <w:rsid w:val="58724201"/>
    <w:rsid w:val="58724D65"/>
    <w:rsid w:val="5876590B"/>
    <w:rsid w:val="5879A221"/>
    <w:rsid w:val="587DD82F"/>
    <w:rsid w:val="587ECCD2"/>
    <w:rsid w:val="58872C14"/>
    <w:rsid w:val="58889C94"/>
    <w:rsid w:val="588A347D"/>
    <w:rsid w:val="58907192"/>
    <w:rsid w:val="58912080"/>
    <w:rsid w:val="5893A254"/>
    <w:rsid w:val="58998C07"/>
    <w:rsid w:val="589B6C36"/>
    <w:rsid w:val="58A3429E"/>
    <w:rsid w:val="58A4F6F0"/>
    <w:rsid w:val="58A99044"/>
    <w:rsid w:val="58AAF647"/>
    <w:rsid w:val="58AB9FFA"/>
    <w:rsid w:val="58AC5FB6"/>
    <w:rsid w:val="58AD0A5A"/>
    <w:rsid w:val="58AF7F71"/>
    <w:rsid w:val="58B0704B"/>
    <w:rsid w:val="58B86B0B"/>
    <w:rsid w:val="58BB0222"/>
    <w:rsid w:val="58BD1F47"/>
    <w:rsid w:val="58BDCC87"/>
    <w:rsid w:val="58BE1F4D"/>
    <w:rsid w:val="58BF45A7"/>
    <w:rsid w:val="58C03161"/>
    <w:rsid w:val="58C0D09D"/>
    <w:rsid w:val="58C283DA"/>
    <w:rsid w:val="58C3CAE8"/>
    <w:rsid w:val="58C4A762"/>
    <w:rsid w:val="58C6430E"/>
    <w:rsid w:val="58C83700"/>
    <w:rsid w:val="58CAF823"/>
    <w:rsid w:val="58CB5E15"/>
    <w:rsid w:val="58CC98CE"/>
    <w:rsid w:val="58CCB859"/>
    <w:rsid w:val="58CD1837"/>
    <w:rsid w:val="58CD560D"/>
    <w:rsid w:val="58CDF95E"/>
    <w:rsid w:val="58D01540"/>
    <w:rsid w:val="58D18D3B"/>
    <w:rsid w:val="58D61112"/>
    <w:rsid w:val="58D87D59"/>
    <w:rsid w:val="58D948D7"/>
    <w:rsid w:val="58DB340B"/>
    <w:rsid w:val="58DCB934"/>
    <w:rsid w:val="58DFF8C7"/>
    <w:rsid w:val="58EF66A7"/>
    <w:rsid w:val="58F096E9"/>
    <w:rsid w:val="58F17431"/>
    <w:rsid w:val="58F1D361"/>
    <w:rsid w:val="58F353CC"/>
    <w:rsid w:val="58F69D78"/>
    <w:rsid w:val="58F90D11"/>
    <w:rsid w:val="58FA85A2"/>
    <w:rsid w:val="58FC1B10"/>
    <w:rsid w:val="58FC6181"/>
    <w:rsid w:val="59003F94"/>
    <w:rsid w:val="59014C8F"/>
    <w:rsid w:val="59017164"/>
    <w:rsid w:val="590BEC71"/>
    <w:rsid w:val="5910528E"/>
    <w:rsid w:val="591146E9"/>
    <w:rsid w:val="59168E99"/>
    <w:rsid w:val="5916AC38"/>
    <w:rsid w:val="591B06F7"/>
    <w:rsid w:val="591CEAB8"/>
    <w:rsid w:val="591FDD7B"/>
    <w:rsid w:val="59219D0F"/>
    <w:rsid w:val="59238158"/>
    <w:rsid w:val="5923DF69"/>
    <w:rsid w:val="59289831"/>
    <w:rsid w:val="59297978"/>
    <w:rsid w:val="59298E40"/>
    <w:rsid w:val="592AB464"/>
    <w:rsid w:val="592CD243"/>
    <w:rsid w:val="59307865"/>
    <w:rsid w:val="5931D199"/>
    <w:rsid w:val="5933C271"/>
    <w:rsid w:val="593418A4"/>
    <w:rsid w:val="5934F75B"/>
    <w:rsid w:val="5937F990"/>
    <w:rsid w:val="593B5EBF"/>
    <w:rsid w:val="59411803"/>
    <w:rsid w:val="5942068F"/>
    <w:rsid w:val="5945E2D7"/>
    <w:rsid w:val="59468042"/>
    <w:rsid w:val="5946F5BF"/>
    <w:rsid w:val="5947F18E"/>
    <w:rsid w:val="594AF6F0"/>
    <w:rsid w:val="594BD63E"/>
    <w:rsid w:val="594BDAC7"/>
    <w:rsid w:val="594D6A61"/>
    <w:rsid w:val="594E4808"/>
    <w:rsid w:val="594E9C28"/>
    <w:rsid w:val="5952FCE5"/>
    <w:rsid w:val="59543E8D"/>
    <w:rsid w:val="5954FBAB"/>
    <w:rsid w:val="59553DBD"/>
    <w:rsid w:val="595D15E7"/>
    <w:rsid w:val="595FA336"/>
    <w:rsid w:val="595FC834"/>
    <w:rsid w:val="596163C4"/>
    <w:rsid w:val="59621311"/>
    <w:rsid w:val="5963F632"/>
    <w:rsid w:val="5965E7EE"/>
    <w:rsid w:val="596B1308"/>
    <w:rsid w:val="596EB795"/>
    <w:rsid w:val="59764464"/>
    <w:rsid w:val="59789935"/>
    <w:rsid w:val="59796A5E"/>
    <w:rsid w:val="597D8EB0"/>
    <w:rsid w:val="597E8699"/>
    <w:rsid w:val="597EE482"/>
    <w:rsid w:val="598213B7"/>
    <w:rsid w:val="5983DCB0"/>
    <w:rsid w:val="598476E3"/>
    <w:rsid w:val="59854D4A"/>
    <w:rsid w:val="59875EAA"/>
    <w:rsid w:val="59899E7A"/>
    <w:rsid w:val="598B498E"/>
    <w:rsid w:val="598BA322"/>
    <w:rsid w:val="598D2EEC"/>
    <w:rsid w:val="59970455"/>
    <w:rsid w:val="599BAAA6"/>
    <w:rsid w:val="599C7453"/>
    <w:rsid w:val="599C7ACE"/>
    <w:rsid w:val="599E278A"/>
    <w:rsid w:val="599FAA4F"/>
    <w:rsid w:val="59A384E8"/>
    <w:rsid w:val="59A4344A"/>
    <w:rsid w:val="59A470E1"/>
    <w:rsid w:val="59A7E574"/>
    <w:rsid w:val="59AE794B"/>
    <w:rsid w:val="59AFAD03"/>
    <w:rsid w:val="59B2C6F8"/>
    <w:rsid w:val="59B37109"/>
    <w:rsid w:val="59B471F6"/>
    <w:rsid w:val="59B529D5"/>
    <w:rsid w:val="59B6BD21"/>
    <w:rsid w:val="59BB2BD0"/>
    <w:rsid w:val="59BBFD07"/>
    <w:rsid w:val="59BFA9DD"/>
    <w:rsid w:val="59C0E714"/>
    <w:rsid w:val="59C16D43"/>
    <w:rsid w:val="59C1DE34"/>
    <w:rsid w:val="59C4869B"/>
    <w:rsid w:val="59C708D7"/>
    <w:rsid w:val="59CAB8E9"/>
    <w:rsid w:val="59CBD57C"/>
    <w:rsid w:val="59CCA546"/>
    <w:rsid w:val="59CDD6C1"/>
    <w:rsid w:val="59D18E63"/>
    <w:rsid w:val="59D1CCA1"/>
    <w:rsid w:val="59D1F8D2"/>
    <w:rsid w:val="59D3A347"/>
    <w:rsid w:val="59D4299D"/>
    <w:rsid w:val="59D55156"/>
    <w:rsid w:val="59D8C28B"/>
    <w:rsid w:val="59DB4415"/>
    <w:rsid w:val="59DC1AAA"/>
    <w:rsid w:val="59DD01CE"/>
    <w:rsid w:val="59E2C54A"/>
    <w:rsid w:val="59E60456"/>
    <w:rsid w:val="59E64B93"/>
    <w:rsid w:val="59E654B1"/>
    <w:rsid w:val="59E6E26F"/>
    <w:rsid w:val="59EB1517"/>
    <w:rsid w:val="59EE919A"/>
    <w:rsid w:val="59F394D2"/>
    <w:rsid w:val="59F3CBF9"/>
    <w:rsid w:val="59F46C03"/>
    <w:rsid w:val="59F48AFC"/>
    <w:rsid w:val="59F4C918"/>
    <w:rsid w:val="59F5453C"/>
    <w:rsid w:val="59FF7FEC"/>
    <w:rsid w:val="5A004A24"/>
    <w:rsid w:val="5A04BA07"/>
    <w:rsid w:val="5A07DEAA"/>
    <w:rsid w:val="5A085F43"/>
    <w:rsid w:val="5A0BFFC6"/>
    <w:rsid w:val="5A0D4DBA"/>
    <w:rsid w:val="5A0ED49B"/>
    <w:rsid w:val="5A135C64"/>
    <w:rsid w:val="5A13A003"/>
    <w:rsid w:val="5A14FFFC"/>
    <w:rsid w:val="5A1631BE"/>
    <w:rsid w:val="5A1AEFE2"/>
    <w:rsid w:val="5A1C80A3"/>
    <w:rsid w:val="5A1F9E38"/>
    <w:rsid w:val="5A239F24"/>
    <w:rsid w:val="5A27994B"/>
    <w:rsid w:val="5A28EE54"/>
    <w:rsid w:val="5A299405"/>
    <w:rsid w:val="5A29C676"/>
    <w:rsid w:val="5A2B1A8D"/>
    <w:rsid w:val="5A2F50AA"/>
    <w:rsid w:val="5A2FEB38"/>
    <w:rsid w:val="5A313C04"/>
    <w:rsid w:val="5A319201"/>
    <w:rsid w:val="5A32DB85"/>
    <w:rsid w:val="5A3984E3"/>
    <w:rsid w:val="5A3BCF7B"/>
    <w:rsid w:val="5A3DF9EF"/>
    <w:rsid w:val="5A4195FA"/>
    <w:rsid w:val="5A422456"/>
    <w:rsid w:val="5A439999"/>
    <w:rsid w:val="5A4620EB"/>
    <w:rsid w:val="5A470BC5"/>
    <w:rsid w:val="5A491C5F"/>
    <w:rsid w:val="5A4C41B8"/>
    <w:rsid w:val="5A4DC16D"/>
    <w:rsid w:val="5A4DD00D"/>
    <w:rsid w:val="5A4E765E"/>
    <w:rsid w:val="5A4EF9AD"/>
    <w:rsid w:val="5A4F832E"/>
    <w:rsid w:val="5A50D53F"/>
    <w:rsid w:val="5A536DF8"/>
    <w:rsid w:val="5A55AFA2"/>
    <w:rsid w:val="5A55B099"/>
    <w:rsid w:val="5A5817BA"/>
    <w:rsid w:val="5A5ACF29"/>
    <w:rsid w:val="5A5E66FC"/>
    <w:rsid w:val="5A642CDD"/>
    <w:rsid w:val="5A645CDB"/>
    <w:rsid w:val="5A69C5E3"/>
    <w:rsid w:val="5A6B2A81"/>
    <w:rsid w:val="5A6E0AE7"/>
    <w:rsid w:val="5A6E5318"/>
    <w:rsid w:val="5A726C35"/>
    <w:rsid w:val="5A733DF3"/>
    <w:rsid w:val="5A748448"/>
    <w:rsid w:val="5A75B96C"/>
    <w:rsid w:val="5A777A02"/>
    <w:rsid w:val="5A7B0A10"/>
    <w:rsid w:val="5A7BB6DB"/>
    <w:rsid w:val="5A7CF1E0"/>
    <w:rsid w:val="5A7E2814"/>
    <w:rsid w:val="5A83322F"/>
    <w:rsid w:val="5A8905E5"/>
    <w:rsid w:val="5A8A0818"/>
    <w:rsid w:val="5A8A5B43"/>
    <w:rsid w:val="5A8C3337"/>
    <w:rsid w:val="5A9045CE"/>
    <w:rsid w:val="5A948F9F"/>
    <w:rsid w:val="5A95F244"/>
    <w:rsid w:val="5A97633F"/>
    <w:rsid w:val="5A983411"/>
    <w:rsid w:val="5A983979"/>
    <w:rsid w:val="5A9B8C9E"/>
    <w:rsid w:val="5A9C4320"/>
    <w:rsid w:val="5A9DA3C6"/>
    <w:rsid w:val="5A9E9AE4"/>
    <w:rsid w:val="5AA1DF1D"/>
    <w:rsid w:val="5AA20763"/>
    <w:rsid w:val="5AA2C8A4"/>
    <w:rsid w:val="5AA3F8CD"/>
    <w:rsid w:val="5AA66008"/>
    <w:rsid w:val="5AA70663"/>
    <w:rsid w:val="5AA9233F"/>
    <w:rsid w:val="5AA976EE"/>
    <w:rsid w:val="5AABE967"/>
    <w:rsid w:val="5AAC609B"/>
    <w:rsid w:val="5AB2E24D"/>
    <w:rsid w:val="5AB5F65E"/>
    <w:rsid w:val="5AB7A304"/>
    <w:rsid w:val="5AB7B866"/>
    <w:rsid w:val="5AB9713B"/>
    <w:rsid w:val="5AB9FAF2"/>
    <w:rsid w:val="5ABB80C2"/>
    <w:rsid w:val="5ABE9561"/>
    <w:rsid w:val="5AC2A5AA"/>
    <w:rsid w:val="5AC65E9E"/>
    <w:rsid w:val="5AC68301"/>
    <w:rsid w:val="5ACAA634"/>
    <w:rsid w:val="5ACDF950"/>
    <w:rsid w:val="5AD018DF"/>
    <w:rsid w:val="5AD1B657"/>
    <w:rsid w:val="5AD2E5A7"/>
    <w:rsid w:val="5AD393E0"/>
    <w:rsid w:val="5AD4843F"/>
    <w:rsid w:val="5AD62359"/>
    <w:rsid w:val="5ADBB1D3"/>
    <w:rsid w:val="5AE0F8F0"/>
    <w:rsid w:val="5AE47409"/>
    <w:rsid w:val="5AE55F44"/>
    <w:rsid w:val="5AE5918A"/>
    <w:rsid w:val="5AE71456"/>
    <w:rsid w:val="5AE75D97"/>
    <w:rsid w:val="5AE80D9B"/>
    <w:rsid w:val="5AE846F2"/>
    <w:rsid w:val="5AEBF0A2"/>
    <w:rsid w:val="5AEE38C8"/>
    <w:rsid w:val="5AF452A9"/>
    <w:rsid w:val="5AF6763E"/>
    <w:rsid w:val="5AF6ECEA"/>
    <w:rsid w:val="5AF99C56"/>
    <w:rsid w:val="5AFD7592"/>
    <w:rsid w:val="5B007621"/>
    <w:rsid w:val="5B04C3D2"/>
    <w:rsid w:val="5B06CD83"/>
    <w:rsid w:val="5B0A0F64"/>
    <w:rsid w:val="5B0D88B4"/>
    <w:rsid w:val="5B14B8C2"/>
    <w:rsid w:val="5B159AFA"/>
    <w:rsid w:val="5B15F19F"/>
    <w:rsid w:val="5B1ACDE5"/>
    <w:rsid w:val="5B1B3A20"/>
    <w:rsid w:val="5B1D419E"/>
    <w:rsid w:val="5B213FF2"/>
    <w:rsid w:val="5B2419C7"/>
    <w:rsid w:val="5B27406B"/>
    <w:rsid w:val="5B27657E"/>
    <w:rsid w:val="5B29AAA4"/>
    <w:rsid w:val="5B2A04D7"/>
    <w:rsid w:val="5B2BC44D"/>
    <w:rsid w:val="5B2C9E75"/>
    <w:rsid w:val="5B2CF00C"/>
    <w:rsid w:val="5B2DA901"/>
    <w:rsid w:val="5B2E5A15"/>
    <w:rsid w:val="5B33382D"/>
    <w:rsid w:val="5B33B857"/>
    <w:rsid w:val="5B34B870"/>
    <w:rsid w:val="5B377AE0"/>
    <w:rsid w:val="5B3C4C4C"/>
    <w:rsid w:val="5B3C8FDB"/>
    <w:rsid w:val="5B3E6743"/>
    <w:rsid w:val="5B4031B4"/>
    <w:rsid w:val="5B40E2E4"/>
    <w:rsid w:val="5B41AC5A"/>
    <w:rsid w:val="5B42F21F"/>
    <w:rsid w:val="5B4403BA"/>
    <w:rsid w:val="5B440F85"/>
    <w:rsid w:val="5B458566"/>
    <w:rsid w:val="5B51738C"/>
    <w:rsid w:val="5B524714"/>
    <w:rsid w:val="5B52AFA0"/>
    <w:rsid w:val="5B56140D"/>
    <w:rsid w:val="5B5630F0"/>
    <w:rsid w:val="5B5D5A4B"/>
    <w:rsid w:val="5B5DC652"/>
    <w:rsid w:val="5B5E1D76"/>
    <w:rsid w:val="5B6096F4"/>
    <w:rsid w:val="5B62BBD2"/>
    <w:rsid w:val="5B631C8B"/>
    <w:rsid w:val="5B6705D0"/>
    <w:rsid w:val="5B6811A1"/>
    <w:rsid w:val="5B685729"/>
    <w:rsid w:val="5B69F739"/>
    <w:rsid w:val="5B6DBD62"/>
    <w:rsid w:val="5B72D408"/>
    <w:rsid w:val="5B73A928"/>
    <w:rsid w:val="5B740D83"/>
    <w:rsid w:val="5B746358"/>
    <w:rsid w:val="5B746577"/>
    <w:rsid w:val="5B789A05"/>
    <w:rsid w:val="5B7A33A3"/>
    <w:rsid w:val="5B7FF61A"/>
    <w:rsid w:val="5B84712A"/>
    <w:rsid w:val="5B880791"/>
    <w:rsid w:val="5B89C115"/>
    <w:rsid w:val="5B8BDF67"/>
    <w:rsid w:val="5B8D2B83"/>
    <w:rsid w:val="5B8F7193"/>
    <w:rsid w:val="5B909F5F"/>
    <w:rsid w:val="5B90ABF4"/>
    <w:rsid w:val="5B93A4CD"/>
    <w:rsid w:val="5B951BBB"/>
    <w:rsid w:val="5B958AF0"/>
    <w:rsid w:val="5B95DE7E"/>
    <w:rsid w:val="5B968D40"/>
    <w:rsid w:val="5B974643"/>
    <w:rsid w:val="5BA45D84"/>
    <w:rsid w:val="5BA5BF1D"/>
    <w:rsid w:val="5BA81DA5"/>
    <w:rsid w:val="5BA86EDA"/>
    <w:rsid w:val="5BAC3DA6"/>
    <w:rsid w:val="5BACA521"/>
    <w:rsid w:val="5BAD981B"/>
    <w:rsid w:val="5BB2311D"/>
    <w:rsid w:val="5BB309CC"/>
    <w:rsid w:val="5BB3C169"/>
    <w:rsid w:val="5BB4487A"/>
    <w:rsid w:val="5BB5C5D8"/>
    <w:rsid w:val="5BB9B687"/>
    <w:rsid w:val="5BBAF64C"/>
    <w:rsid w:val="5BBB35CB"/>
    <w:rsid w:val="5BBBE016"/>
    <w:rsid w:val="5BBEDE2E"/>
    <w:rsid w:val="5BBFFCCE"/>
    <w:rsid w:val="5BC16B85"/>
    <w:rsid w:val="5BC38171"/>
    <w:rsid w:val="5BC39AF1"/>
    <w:rsid w:val="5BC70F74"/>
    <w:rsid w:val="5BC72E14"/>
    <w:rsid w:val="5BC8F0A2"/>
    <w:rsid w:val="5BCBB350"/>
    <w:rsid w:val="5BCBD194"/>
    <w:rsid w:val="5BCC26B4"/>
    <w:rsid w:val="5BD32586"/>
    <w:rsid w:val="5BD437B2"/>
    <w:rsid w:val="5BDDD6BF"/>
    <w:rsid w:val="5BDECE4C"/>
    <w:rsid w:val="5BE655AF"/>
    <w:rsid w:val="5BE6DFE7"/>
    <w:rsid w:val="5BE705C1"/>
    <w:rsid w:val="5BE85BFE"/>
    <w:rsid w:val="5BEB0A26"/>
    <w:rsid w:val="5BEB1167"/>
    <w:rsid w:val="5BECA494"/>
    <w:rsid w:val="5BEF312A"/>
    <w:rsid w:val="5BF4910F"/>
    <w:rsid w:val="5BF55B2C"/>
    <w:rsid w:val="5BF61869"/>
    <w:rsid w:val="5BF64B72"/>
    <w:rsid w:val="5BFB0198"/>
    <w:rsid w:val="5BFB7697"/>
    <w:rsid w:val="5BFC7C71"/>
    <w:rsid w:val="5C03B03B"/>
    <w:rsid w:val="5C05FA64"/>
    <w:rsid w:val="5C09F423"/>
    <w:rsid w:val="5C0B7CE8"/>
    <w:rsid w:val="5C176029"/>
    <w:rsid w:val="5C18D47A"/>
    <w:rsid w:val="5C1FEE3E"/>
    <w:rsid w:val="5C227949"/>
    <w:rsid w:val="5C2ACD99"/>
    <w:rsid w:val="5C2D1D9E"/>
    <w:rsid w:val="5C2F841A"/>
    <w:rsid w:val="5C335AEC"/>
    <w:rsid w:val="5C342BE7"/>
    <w:rsid w:val="5C357117"/>
    <w:rsid w:val="5C36FD0A"/>
    <w:rsid w:val="5C391287"/>
    <w:rsid w:val="5C3B90AF"/>
    <w:rsid w:val="5C3E1BBB"/>
    <w:rsid w:val="5C430D8F"/>
    <w:rsid w:val="5C43366F"/>
    <w:rsid w:val="5C44DE65"/>
    <w:rsid w:val="5C46B765"/>
    <w:rsid w:val="5C476103"/>
    <w:rsid w:val="5C4A7BDA"/>
    <w:rsid w:val="5C4C250E"/>
    <w:rsid w:val="5C4D3AD1"/>
    <w:rsid w:val="5C504132"/>
    <w:rsid w:val="5C51AB9A"/>
    <w:rsid w:val="5C51AF90"/>
    <w:rsid w:val="5C57D0B0"/>
    <w:rsid w:val="5C5A6A17"/>
    <w:rsid w:val="5C5B32AE"/>
    <w:rsid w:val="5C637305"/>
    <w:rsid w:val="5C637447"/>
    <w:rsid w:val="5C674FD9"/>
    <w:rsid w:val="5C68F35E"/>
    <w:rsid w:val="5C6AA872"/>
    <w:rsid w:val="5C6B57E7"/>
    <w:rsid w:val="5C6E2316"/>
    <w:rsid w:val="5C6E9598"/>
    <w:rsid w:val="5C77E7A5"/>
    <w:rsid w:val="5C780382"/>
    <w:rsid w:val="5C7B2A5C"/>
    <w:rsid w:val="5C7DD831"/>
    <w:rsid w:val="5C7E6849"/>
    <w:rsid w:val="5C7F4147"/>
    <w:rsid w:val="5C825214"/>
    <w:rsid w:val="5C8264E1"/>
    <w:rsid w:val="5C85DF5D"/>
    <w:rsid w:val="5C8671D9"/>
    <w:rsid w:val="5C893B77"/>
    <w:rsid w:val="5C8A3F89"/>
    <w:rsid w:val="5C8DC60F"/>
    <w:rsid w:val="5C91D89D"/>
    <w:rsid w:val="5C95C310"/>
    <w:rsid w:val="5C981E7C"/>
    <w:rsid w:val="5C99A359"/>
    <w:rsid w:val="5C9F03FE"/>
    <w:rsid w:val="5CA03EFE"/>
    <w:rsid w:val="5CA4D76A"/>
    <w:rsid w:val="5CA7667F"/>
    <w:rsid w:val="5CAAC5C1"/>
    <w:rsid w:val="5CAB8462"/>
    <w:rsid w:val="5CAD7F67"/>
    <w:rsid w:val="5CB2747B"/>
    <w:rsid w:val="5CB2F96F"/>
    <w:rsid w:val="5CB524DA"/>
    <w:rsid w:val="5CBE9360"/>
    <w:rsid w:val="5CC344CE"/>
    <w:rsid w:val="5CC651DE"/>
    <w:rsid w:val="5CC67596"/>
    <w:rsid w:val="5CCE943D"/>
    <w:rsid w:val="5CCEFF23"/>
    <w:rsid w:val="5CD371EC"/>
    <w:rsid w:val="5CD381D3"/>
    <w:rsid w:val="5CD5528D"/>
    <w:rsid w:val="5CDB3F31"/>
    <w:rsid w:val="5CDFDE70"/>
    <w:rsid w:val="5CE00FBD"/>
    <w:rsid w:val="5CE4D04A"/>
    <w:rsid w:val="5CEB011D"/>
    <w:rsid w:val="5CF3AA06"/>
    <w:rsid w:val="5CF51E8D"/>
    <w:rsid w:val="5CF554BE"/>
    <w:rsid w:val="5CF5FABE"/>
    <w:rsid w:val="5CF7A3FF"/>
    <w:rsid w:val="5CF95857"/>
    <w:rsid w:val="5CFA073B"/>
    <w:rsid w:val="5CFC8B80"/>
    <w:rsid w:val="5D02C708"/>
    <w:rsid w:val="5D05DBCB"/>
    <w:rsid w:val="5D0BC5B0"/>
    <w:rsid w:val="5D0C6044"/>
    <w:rsid w:val="5D0C6FE8"/>
    <w:rsid w:val="5D14C703"/>
    <w:rsid w:val="5D14F84B"/>
    <w:rsid w:val="5D1810A8"/>
    <w:rsid w:val="5D1B6118"/>
    <w:rsid w:val="5D1CCA7D"/>
    <w:rsid w:val="5D1D8047"/>
    <w:rsid w:val="5D1D854B"/>
    <w:rsid w:val="5D1E5FD3"/>
    <w:rsid w:val="5D1EB526"/>
    <w:rsid w:val="5D1F1661"/>
    <w:rsid w:val="5D1F4C9E"/>
    <w:rsid w:val="5D200FC7"/>
    <w:rsid w:val="5D22B3F4"/>
    <w:rsid w:val="5D241636"/>
    <w:rsid w:val="5D2931C3"/>
    <w:rsid w:val="5D2DFD71"/>
    <w:rsid w:val="5D3315AC"/>
    <w:rsid w:val="5D33501B"/>
    <w:rsid w:val="5D3436B1"/>
    <w:rsid w:val="5D36BD74"/>
    <w:rsid w:val="5D37312F"/>
    <w:rsid w:val="5D376CD8"/>
    <w:rsid w:val="5D38F2EB"/>
    <w:rsid w:val="5D3C5BA8"/>
    <w:rsid w:val="5D3D48B6"/>
    <w:rsid w:val="5D3EEB37"/>
    <w:rsid w:val="5D3F709E"/>
    <w:rsid w:val="5D43EE2D"/>
    <w:rsid w:val="5D48C79F"/>
    <w:rsid w:val="5D4B2C75"/>
    <w:rsid w:val="5D4B551F"/>
    <w:rsid w:val="5D4CC0AE"/>
    <w:rsid w:val="5D4D8CE5"/>
    <w:rsid w:val="5D4EE381"/>
    <w:rsid w:val="5D4EE76B"/>
    <w:rsid w:val="5D520160"/>
    <w:rsid w:val="5D58F932"/>
    <w:rsid w:val="5D59116B"/>
    <w:rsid w:val="5D64601D"/>
    <w:rsid w:val="5D65837A"/>
    <w:rsid w:val="5D6B23D6"/>
    <w:rsid w:val="5D70068A"/>
    <w:rsid w:val="5D73A18C"/>
    <w:rsid w:val="5D73ECC8"/>
    <w:rsid w:val="5D74567D"/>
    <w:rsid w:val="5D79A720"/>
    <w:rsid w:val="5D7DD035"/>
    <w:rsid w:val="5D83E27A"/>
    <w:rsid w:val="5D846EE3"/>
    <w:rsid w:val="5D867710"/>
    <w:rsid w:val="5D8833DC"/>
    <w:rsid w:val="5D88B218"/>
    <w:rsid w:val="5D8BD606"/>
    <w:rsid w:val="5D8BEF5B"/>
    <w:rsid w:val="5D8BFCAA"/>
    <w:rsid w:val="5D8DA3CB"/>
    <w:rsid w:val="5D9024F6"/>
    <w:rsid w:val="5D9181B6"/>
    <w:rsid w:val="5D91C193"/>
    <w:rsid w:val="5D962CB9"/>
    <w:rsid w:val="5D9CEB8D"/>
    <w:rsid w:val="5D9D8A38"/>
    <w:rsid w:val="5D9DBA4A"/>
    <w:rsid w:val="5D9E236C"/>
    <w:rsid w:val="5D9E6814"/>
    <w:rsid w:val="5DA228DB"/>
    <w:rsid w:val="5DA2FACB"/>
    <w:rsid w:val="5DA363CB"/>
    <w:rsid w:val="5DA3F33E"/>
    <w:rsid w:val="5DA69FE0"/>
    <w:rsid w:val="5DA6BD74"/>
    <w:rsid w:val="5DABB030"/>
    <w:rsid w:val="5DAF0DF0"/>
    <w:rsid w:val="5DAF7E2A"/>
    <w:rsid w:val="5DB1C556"/>
    <w:rsid w:val="5DB3968F"/>
    <w:rsid w:val="5DB73C16"/>
    <w:rsid w:val="5DB73EBB"/>
    <w:rsid w:val="5DB79292"/>
    <w:rsid w:val="5DB84B2D"/>
    <w:rsid w:val="5DB9FDC7"/>
    <w:rsid w:val="5DBC16D4"/>
    <w:rsid w:val="5DBC538F"/>
    <w:rsid w:val="5DBE4778"/>
    <w:rsid w:val="5DBFDA90"/>
    <w:rsid w:val="5DC0FFE8"/>
    <w:rsid w:val="5DC57EA4"/>
    <w:rsid w:val="5DC5E55E"/>
    <w:rsid w:val="5DC85E61"/>
    <w:rsid w:val="5DC9EA1E"/>
    <w:rsid w:val="5DCDF1BF"/>
    <w:rsid w:val="5DCFFA82"/>
    <w:rsid w:val="5DD1EDCD"/>
    <w:rsid w:val="5DD3BDDD"/>
    <w:rsid w:val="5DD45FE4"/>
    <w:rsid w:val="5DD9C603"/>
    <w:rsid w:val="5DE07655"/>
    <w:rsid w:val="5DE48454"/>
    <w:rsid w:val="5DE58C33"/>
    <w:rsid w:val="5DEC7A89"/>
    <w:rsid w:val="5DF06FB3"/>
    <w:rsid w:val="5DF23B0B"/>
    <w:rsid w:val="5DF27B22"/>
    <w:rsid w:val="5DF2B0D2"/>
    <w:rsid w:val="5DF3DF60"/>
    <w:rsid w:val="5DF6C08F"/>
    <w:rsid w:val="5DF9CDB8"/>
    <w:rsid w:val="5DFA0089"/>
    <w:rsid w:val="5DFAAAA4"/>
    <w:rsid w:val="5DFD76D2"/>
    <w:rsid w:val="5DFEACD7"/>
    <w:rsid w:val="5E037D97"/>
    <w:rsid w:val="5E05564B"/>
    <w:rsid w:val="5E0608C5"/>
    <w:rsid w:val="5E066A46"/>
    <w:rsid w:val="5E08B6C1"/>
    <w:rsid w:val="5E090DE0"/>
    <w:rsid w:val="5E112C3E"/>
    <w:rsid w:val="5E1177B5"/>
    <w:rsid w:val="5E15F440"/>
    <w:rsid w:val="5E164F19"/>
    <w:rsid w:val="5E1961AE"/>
    <w:rsid w:val="5E198D83"/>
    <w:rsid w:val="5E204280"/>
    <w:rsid w:val="5E23B251"/>
    <w:rsid w:val="5E24B5D5"/>
    <w:rsid w:val="5E273F21"/>
    <w:rsid w:val="5E28DE2D"/>
    <w:rsid w:val="5E2921BD"/>
    <w:rsid w:val="5E298271"/>
    <w:rsid w:val="5E2C9A57"/>
    <w:rsid w:val="5E2F219D"/>
    <w:rsid w:val="5E2FCDBC"/>
    <w:rsid w:val="5E36FEFB"/>
    <w:rsid w:val="5E38B830"/>
    <w:rsid w:val="5E3A1DCB"/>
    <w:rsid w:val="5E3E33AA"/>
    <w:rsid w:val="5E415893"/>
    <w:rsid w:val="5E41B904"/>
    <w:rsid w:val="5E45A07A"/>
    <w:rsid w:val="5E47CFD2"/>
    <w:rsid w:val="5E47EC65"/>
    <w:rsid w:val="5E48DB4B"/>
    <w:rsid w:val="5E4A40D8"/>
    <w:rsid w:val="5E4B265C"/>
    <w:rsid w:val="5E4E0138"/>
    <w:rsid w:val="5E4E2E4F"/>
    <w:rsid w:val="5E4F2081"/>
    <w:rsid w:val="5E501E3F"/>
    <w:rsid w:val="5E50B6BF"/>
    <w:rsid w:val="5E51F943"/>
    <w:rsid w:val="5E532055"/>
    <w:rsid w:val="5E55541D"/>
    <w:rsid w:val="5E57FED6"/>
    <w:rsid w:val="5E59B6A7"/>
    <w:rsid w:val="5E5A8E9D"/>
    <w:rsid w:val="5E5C8CA4"/>
    <w:rsid w:val="5E5CE9A1"/>
    <w:rsid w:val="5E5F0888"/>
    <w:rsid w:val="5E619500"/>
    <w:rsid w:val="5E62CFD1"/>
    <w:rsid w:val="5E644CEA"/>
    <w:rsid w:val="5E66BE3B"/>
    <w:rsid w:val="5E67B5E8"/>
    <w:rsid w:val="5E6A3CD7"/>
    <w:rsid w:val="5E6BBACC"/>
    <w:rsid w:val="5E6DF16E"/>
    <w:rsid w:val="5E72C766"/>
    <w:rsid w:val="5E7673DE"/>
    <w:rsid w:val="5E7C8010"/>
    <w:rsid w:val="5E7DD5D1"/>
    <w:rsid w:val="5E7E23E0"/>
    <w:rsid w:val="5E82F583"/>
    <w:rsid w:val="5E842010"/>
    <w:rsid w:val="5E84C9F6"/>
    <w:rsid w:val="5E84DF8F"/>
    <w:rsid w:val="5E857E35"/>
    <w:rsid w:val="5E862AED"/>
    <w:rsid w:val="5E872A0B"/>
    <w:rsid w:val="5E886492"/>
    <w:rsid w:val="5E8F6641"/>
    <w:rsid w:val="5E909531"/>
    <w:rsid w:val="5E946358"/>
    <w:rsid w:val="5E94759A"/>
    <w:rsid w:val="5E949F21"/>
    <w:rsid w:val="5E96BD7B"/>
    <w:rsid w:val="5E97321E"/>
    <w:rsid w:val="5EA2BDDA"/>
    <w:rsid w:val="5EA72A27"/>
    <w:rsid w:val="5EA7F009"/>
    <w:rsid w:val="5EA98CE1"/>
    <w:rsid w:val="5EAB6A88"/>
    <w:rsid w:val="5EAB88A4"/>
    <w:rsid w:val="5EAEAE89"/>
    <w:rsid w:val="5EAFA0D0"/>
    <w:rsid w:val="5EB080A2"/>
    <w:rsid w:val="5EB0FA2E"/>
    <w:rsid w:val="5EB40F4E"/>
    <w:rsid w:val="5EB4A4D4"/>
    <w:rsid w:val="5EB9E642"/>
    <w:rsid w:val="5EBA1298"/>
    <w:rsid w:val="5EBBCED3"/>
    <w:rsid w:val="5EC03A64"/>
    <w:rsid w:val="5EC0DBAE"/>
    <w:rsid w:val="5EC202BD"/>
    <w:rsid w:val="5EC569F7"/>
    <w:rsid w:val="5EC92979"/>
    <w:rsid w:val="5EC929BF"/>
    <w:rsid w:val="5ECA4E29"/>
    <w:rsid w:val="5ECB1CD1"/>
    <w:rsid w:val="5ED0CE18"/>
    <w:rsid w:val="5ED74C85"/>
    <w:rsid w:val="5ED7A5C2"/>
    <w:rsid w:val="5ED9B3CD"/>
    <w:rsid w:val="5EDAD5B9"/>
    <w:rsid w:val="5EDFA876"/>
    <w:rsid w:val="5EE32D74"/>
    <w:rsid w:val="5EE72B9E"/>
    <w:rsid w:val="5EEF038A"/>
    <w:rsid w:val="5EF1DBD2"/>
    <w:rsid w:val="5EF4DAA0"/>
    <w:rsid w:val="5EF5C12B"/>
    <w:rsid w:val="5EF76991"/>
    <w:rsid w:val="5EF7BA3E"/>
    <w:rsid w:val="5EF87166"/>
    <w:rsid w:val="5EF941BD"/>
    <w:rsid w:val="5EFBE56A"/>
    <w:rsid w:val="5EFC0875"/>
    <w:rsid w:val="5EFC43C3"/>
    <w:rsid w:val="5EFCB3CD"/>
    <w:rsid w:val="5EFD3C21"/>
    <w:rsid w:val="5EFEDFD0"/>
    <w:rsid w:val="5F008408"/>
    <w:rsid w:val="5F00C3C0"/>
    <w:rsid w:val="5F051320"/>
    <w:rsid w:val="5F05A946"/>
    <w:rsid w:val="5F08062B"/>
    <w:rsid w:val="5F08EEB1"/>
    <w:rsid w:val="5F0A16AC"/>
    <w:rsid w:val="5F0A5E9E"/>
    <w:rsid w:val="5F0D417B"/>
    <w:rsid w:val="5F11BBB4"/>
    <w:rsid w:val="5F11CFFC"/>
    <w:rsid w:val="5F124C52"/>
    <w:rsid w:val="5F1285A2"/>
    <w:rsid w:val="5F17CFB5"/>
    <w:rsid w:val="5F19531B"/>
    <w:rsid w:val="5F21A673"/>
    <w:rsid w:val="5F227EEE"/>
    <w:rsid w:val="5F254ED8"/>
    <w:rsid w:val="5F25DCC4"/>
    <w:rsid w:val="5F29AFA4"/>
    <w:rsid w:val="5F2B7FDB"/>
    <w:rsid w:val="5F2C0E59"/>
    <w:rsid w:val="5F2E6C2C"/>
    <w:rsid w:val="5F3194E4"/>
    <w:rsid w:val="5F33ECC1"/>
    <w:rsid w:val="5F3539B0"/>
    <w:rsid w:val="5F392472"/>
    <w:rsid w:val="5F3C2852"/>
    <w:rsid w:val="5F3CC70E"/>
    <w:rsid w:val="5F3EB18D"/>
    <w:rsid w:val="5F42D2F7"/>
    <w:rsid w:val="5F4809B7"/>
    <w:rsid w:val="5F484403"/>
    <w:rsid w:val="5F49F35E"/>
    <w:rsid w:val="5F4A6283"/>
    <w:rsid w:val="5F4C33CC"/>
    <w:rsid w:val="5F4D57F8"/>
    <w:rsid w:val="5F4E5797"/>
    <w:rsid w:val="5F5627E0"/>
    <w:rsid w:val="5F586C8B"/>
    <w:rsid w:val="5F5DEC3D"/>
    <w:rsid w:val="5F61C476"/>
    <w:rsid w:val="5F632EA0"/>
    <w:rsid w:val="5F66A037"/>
    <w:rsid w:val="5F71BC83"/>
    <w:rsid w:val="5F738F66"/>
    <w:rsid w:val="5F739108"/>
    <w:rsid w:val="5F743A01"/>
    <w:rsid w:val="5F75A799"/>
    <w:rsid w:val="5F7667F0"/>
    <w:rsid w:val="5F784751"/>
    <w:rsid w:val="5F7D3C49"/>
    <w:rsid w:val="5F7D5D47"/>
    <w:rsid w:val="5F848623"/>
    <w:rsid w:val="5F890D4E"/>
    <w:rsid w:val="5F89B520"/>
    <w:rsid w:val="5F8F0471"/>
    <w:rsid w:val="5F94911F"/>
    <w:rsid w:val="5F952D59"/>
    <w:rsid w:val="5F95FF1C"/>
    <w:rsid w:val="5F975EA5"/>
    <w:rsid w:val="5F9D3A2C"/>
    <w:rsid w:val="5F9E1136"/>
    <w:rsid w:val="5FA0A04F"/>
    <w:rsid w:val="5FA4DFF1"/>
    <w:rsid w:val="5FA6E735"/>
    <w:rsid w:val="5FA8AD9D"/>
    <w:rsid w:val="5FAED413"/>
    <w:rsid w:val="5FB0A5BB"/>
    <w:rsid w:val="5FB19603"/>
    <w:rsid w:val="5FB2335C"/>
    <w:rsid w:val="5FB26936"/>
    <w:rsid w:val="5FB2D7E7"/>
    <w:rsid w:val="5FB3190E"/>
    <w:rsid w:val="5FB64DD4"/>
    <w:rsid w:val="5FB97B2F"/>
    <w:rsid w:val="5FBA65E7"/>
    <w:rsid w:val="5FBC057C"/>
    <w:rsid w:val="5FBD91FD"/>
    <w:rsid w:val="5FBFC6FC"/>
    <w:rsid w:val="5FC0A450"/>
    <w:rsid w:val="5FC29EEF"/>
    <w:rsid w:val="5FC9E5E2"/>
    <w:rsid w:val="5FCD983F"/>
    <w:rsid w:val="5FD080A9"/>
    <w:rsid w:val="5FD0888C"/>
    <w:rsid w:val="5FD09D8E"/>
    <w:rsid w:val="5FD0C221"/>
    <w:rsid w:val="5FD0C351"/>
    <w:rsid w:val="5FD2E1AF"/>
    <w:rsid w:val="5FD56194"/>
    <w:rsid w:val="5FD56221"/>
    <w:rsid w:val="5FD65345"/>
    <w:rsid w:val="5FDCC030"/>
    <w:rsid w:val="5FDD3E88"/>
    <w:rsid w:val="5FDD8D6A"/>
    <w:rsid w:val="5FDE2513"/>
    <w:rsid w:val="5FDF0CA1"/>
    <w:rsid w:val="5FE30E53"/>
    <w:rsid w:val="5FE729F0"/>
    <w:rsid w:val="5FE75F4F"/>
    <w:rsid w:val="5FE8CE78"/>
    <w:rsid w:val="5FE995FA"/>
    <w:rsid w:val="5FEA02B9"/>
    <w:rsid w:val="5FEB13CB"/>
    <w:rsid w:val="5FEB5D5E"/>
    <w:rsid w:val="5FEC9BCF"/>
    <w:rsid w:val="5FEF6D11"/>
    <w:rsid w:val="5FF59CAA"/>
    <w:rsid w:val="5FF633C9"/>
    <w:rsid w:val="5FFFE26E"/>
    <w:rsid w:val="60049336"/>
    <w:rsid w:val="6006A77E"/>
    <w:rsid w:val="6007C1BC"/>
    <w:rsid w:val="60081EE4"/>
    <w:rsid w:val="6008600E"/>
    <w:rsid w:val="60087D53"/>
    <w:rsid w:val="6008B85B"/>
    <w:rsid w:val="6012506A"/>
    <w:rsid w:val="6012AA79"/>
    <w:rsid w:val="601771E1"/>
    <w:rsid w:val="6017D7B4"/>
    <w:rsid w:val="601F849A"/>
    <w:rsid w:val="60258017"/>
    <w:rsid w:val="6025D9F4"/>
    <w:rsid w:val="60282D15"/>
    <w:rsid w:val="6029438A"/>
    <w:rsid w:val="602AE432"/>
    <w:rsid w:val="602AFF56"/>
    <w:rsid w:val="602BC00E"/>
    <w:rsid w:val="60301460"/>
    <w:rsid w:val="6030274C"/>
    <w:rsid w:val="603139CC"/>
    <w:rsid w:val="60390D3E"/>
    <w:rsid w:val="6039FF23"/>
    <w:rsid w:val="603D6D0F"/>
    <w:rsid w:val="6041EF6A"/>
    <w:rsid w:val="604670E3"/>
    <w:rsid w:val="60479AE0"/>
    <w:rsid w:val="6047C053"/>
    <w:rsid w:val="6048B1E6"/>
    <w:rsid w:val="604A95DB"/>
    <w:rsid w:val="604CB2E6"/>
    <w:rsid w:val="604DA02F"/>
    <w:rsid w:val="604EFFC0"/>
    <w:rsid w:val="60516300"/>
    <w:rsid w:val="60516418"/>
    <w:rsid w:val="60548492"/>
    <w:rsid w:val="6055A77C"/>
    <w:rsid w:val="605B98BB"/>
    <w:rsid w:val="6060585B"/>
    <w:rsid w:val="60609C48"/>
    <w:rsid w:val="6062CB62"/>
    <w:rsid w:val="606310F9"/>
    <w:rsid w:val="60638E53"/>
    <w:rsid w:val="6065760F"/>
    <w:rsid w:val="606E4ED1"/>
    <w:rsid w:val="6070ED88"/>
    <w:rsid w:val="60748825"/>
    <w:rsid w:val="60761BC0"/>
    <w:rsid w:val="607E3D9C"/>
    <w:rsid w:val="607F2AE7"/>
    <w:rsid w:val="607FEEF0"/>
    <w:rsid w:val="6080E4A0"/>
    <w:rsid w:val="60863876"/>
    <w:rsid w:val="6086DF9B"/>
    <w:rsid w:val="6086E21B"/>
    <w:rsid w:val="6088D856"/>
    <w:rsid w:val="608AC6E7"/>
    <w:rsid w:val="608ADA33"/>
    <w:rsid w:val="608D3603"/>
    <w:rsid w:val="6090D5CF"/>
    <w:rsid w:val="60939969"/>
    <w:rsid w:val="609659D2"/>
    <w:rsid w:val="60992CFF"/>
    <w:rsid w:val="60998488"/>
    <w:rsid w:val="6099CB38"/>
    <w:rsid w:val="609BFCB7"/>
    <w:rsid w:val="609C4C93"/>
    <w:rsid w:val="609F04C1"/>
    <w:rsid w:val="609F9D2B"/>
    <w:rsid w:val="60A0B0C6"/>
    <w:rsid w:val="60A0F451"/>
    <w:rsid w:val="60A16D8A"/>
    <w:rsid w:val="60A2C388"/>
    <w:rsid w:val="60A4B003"/>
    <w:rsid w:val="60AAAC00"/>
    <w:rsid w:val="60AC947F"/>
    <w:rsid w:val="60AD6241"/>
    <w:rsid w:val="60AE9FB9"/>
    <w:rsid w:val="60AFFB65"/>
    <w:rsid w:val="60B22905"/>
    <w:rsid w:val="60B38AB1"/>
    <w:rsid w:val="60B9A983"/>
    <w:rsid w:val="60BAAA76"/>
    <w:rsid w:val="60BE29C3"/>
    <w:rsid w:val="60C4CBDF"/>
    <w:rsid w:val="60C57C9B"/>
    <w:rsid w:val="60C64E5F"/>
    <w:rsid w:val="60C9777E"/>
    <w:rsid w:val="60CADB99"/>
    <w:rsid w:val="60CE0199"/>
    <w:rsid w:val="60CEB3A6"/>
    <w:rsid w:val="60D3913F"/>
    <w:rsid w:val="60D40059"/>
    <w:rsid w:val="60D6FDC6"/>
    <w:rsid w:val="60D9DE53"/>
    <w:rsid w:val="60DAF19A"/>
    <w:rsid w:val="60DD3A4B"/>
    <w:rsid w:val="60DD740C"/>
    <w:rsid w:val="60DF57F1"/>
    <w:rsid w:val="60DFBBA2"/>
    <w:rsid w:val="60E5427F"/>
    <w:rsid w:val="60E5BD2B"/>
    <w:rsid w:val="60E8323F"/>
    <w:rsid w:val="60E9D2DC"/>
    <w:rsid w:val="60EAE76E"/>
    <w:rsid w:val="60EBA6E0"/>
    <w:rsid w:val="60EE24A7"/>
    <w:rsid w:val="60F8975C"/>
    <w:rsid w:val="60F9327B"/>
    <w:rsid w:val="60FF01DD"/>
    <w:rsid w:val="60FF4830"/>
    <w:rsid w:val="60FFFFBF"/>
    <w:rsid w:val="6100A05D"/>
    <w:rsid w:val="61020E49"/>
    <w:rsid w:val="610245B4"/>
    <w:rsid w:val="6103720B"/>
    <w:rsid w:val="6108D2A5"/>
    <w:rsid w:val="610A1A60"/>
    <w:rsid w:val="610A2878"/>
    <w:rsid w:val="610A9ED1"/>
    <w:rsid w:val="610CA684"/>
    <w:rsid w:val="61122391"/>
    <w:rsid w:val="61132E51"/>
    <w:rsid w:val="611B0086"/>
    <w:rsid w:val="611D334A"/>
    <w:rsid w:val="6120BE68"/>
    <w:rsid w:val="6121A31C"/>
    <w:rsid w:val="61232DD1"/>
    <w:rsid w:val="6123AA6C"/>
    <w:rsid w:val="6126844C"/>
    <w:rsid w:val="61268F1F"/>
    <w:rsid w:val="6127149F"/>
    <w:rsid w:val="6127760E"/>
    <w:rsid w:val="61288C0A"/>
    <w:rsid w:val="612B845D"/>
    <w:rsid w:val="612C3CBD"/>
    <w:rsid w:val="612D0DFB"/>
    <w:rsid w:val="613009EB"/>
    <w:rsid w:val="61318932"/>
    <w:rsid w:val="613707A8"/>
    <w:rsid w:val="6137633C"/>
    <w:rsid w:val="61395C58"/>
    <w:rsid w:val="613AD5A3"/>
    <w:rsid w:val="613C81AD"/>
    <w:rsid w:val="61403224"/>
    <w:rsid w:val="61414CC1"/>
    <w:rsid w:val="6143A1A8"/>
    <w:rsid w:val="6147BB5A"/>
    <w:rsid w:val="614A5188"/>
    <w:rsid w:val="614BC446"/>
    <w:rsid w:val="61514A60"/>
    <w:rsid w:val="61519611"/>
    <w:rsid w:val="61528362"/>
    <w:rsid w:val="6152F691"/>
    <w:rsid w:val="6155B14D"/>
    <w:rsid w:val="61560CAC"/>
    <w:rsid w:val="61576AE2"/>
    <w:rsid w:val="615ADB64"/>
    <w:rsid w:val="615B0B9B"/>
    <w:rsid w:val="615B5D3E"/>
    <w:rsid w:val="615F946E"/>
    <w:rsid w:val="61608AF2"/>
    <w:rsid w:val="61611B81"/>
    <w:rsid w:val="6162BB56"/>
    <w:rsid w:val="616305AF"/>
    <w:rsid w:val="6163C68C"/>
    <w:rsid w:val="61644DA1"/>
    <w:rsid w:val="6165100A"/>
    <w:rsid w:val="61691E0F"/>
    <w:rsid w:val="616A6E0D"/>
    <w:rsid w:val="616DFF9E"/>
    <w:rsid w:val="6171A0A1"/>
    <w:rsid w:val="6171A611"/>
    <w:rsid w:val="617226DB"/>
    <w:rsid w:val="61728A59"/>
    <w:rsid w:val="6172E846"/>
    <w:rsid w:val="617687EE"/>
    <w:rsid w:val="617E3CCB"/>
    <w:rsid w:val="617EEDA2"/>
    <w:rsid w:val="6181789C"/>
    <w:rsid w:val="61822536"/>
    <w:rsid w:val="61880C26"/>
    <w:rsid w:val="618B32F0"/>
    <w:rsid w:val="618B852E"/>
    <w:rsid w:val="618BC102"/>
    <w:rsid w:val="618CFE5B"/>
    <w:rsid w:val="618DE29F"/>
    <w:rsid w:val="618E2789"/>
    <w:rsid w:val="6194CC0B"/>
    <w:rsid w:val="6197A959"/>
    <w:rsid w:val="6197DECB"/>
    <w:rsid w:val="619A5BBF"/>
    <w:rsid w:val="619EBBFE"/>
    <w:rsid w:val="619F8BD5"/>
    <w:rsid w:val="61A0739D"/>
    <w:rsid w:val="61A7F2CE"/>
    <w:rsid w:val="61AA5FF7"/>
    <w:rsid w:val="61AB3C06"/>
    <w:rsid w:val="61AE01AE"/>
    <w:rsid w:val="61AF462F"/>
    <w:rsid w:val="61B3190F"/>
    <w:rsid w:val="61B3FB2C"/>
    <w:rsid w:val="61B5C034"/>
    <w:rsid w:val="61B7522B"/>
    <w:rsid w:val="61B83EF7"/>
    <w:rsid w:val="61BE59D6"/>
    <w:rsid w:val="61BFAEFD"/>
    <w:rsid w:val="61C1DF38"/>
    <w:rsid w:val="61C2E4C0"/>
    <w:rsid w:val="61C2E872"/>
    <w:rsid w:val="61C558A5"/>
    <w:rsid w:val="61C74BFB"/>
    <w:rsid w:val="61C9EB30"/>
    <w:rsid w:val="61C9FB60"/>
    <w:rsid w:val="61CD5CC8"/>
    <w:rsid w:val="61CD6117"/>
    <w:rsid w:val="61D0795E"/>
    <w:rsid w:val="61D1DDA5"/>
    <w:rsid w:val="61D3BD25"/>
    <w:rsid w:val="61D480EC"/>
    <w:rsid w:val="61D494CC"/>
    <w:rsid w:val="61DAFCD7"/>
    <w:rsid w:val="61DB7C1B"/>
    <w:rsid w:val="61DD9FD1"/>
    <w:rsid w:val="61DFE814"/>
    <w:rsid w:val="61E29763"/>
    <w:rsid w:val="61E30229"/>
    <w:rsid w:val="61E4CD9F"/>
    <w:rsid w:val="61E59BD3"/>
    <w:rsid w:val="61E62823"/>
    <w:rsid w:val="61E7392F"/>
    <w:rsid w:val="61E84418"/>
    <w:rsid w:val="61EAEB3B"/>
    <w:rsid w:val="61EB7611"/>
    <w:rsid w:val="61ECBEAA"/>
    <w:rsid w:val="61EDA120"/>
    <w:rsid w:val="61EDF7C5"/>
    <w:rsid w:val="61EEF072"/>
    <w:rsid w:val="61F07D6C"/>
    <w:rsid w:val="61F48B76"/>
    <w:rsid w:val="61F6B3D0"/>
    <w:rsid w:val="61F96266"/>
    <w:rsid w:val="61FAB6CE"/>
    <w:rsid w:val="61FAF577"/>
    <w:rsid w:val="61FB4E34"/>
    <w:rsid w:val="61FD84AE"/>
    <w:rsid w:val="61FE9813"/>
    <w:rsid w:val="62002B94"/>
    <w:rsid w:val="62018D4A"/>
    <w:rsid w:val="6203811C"/>
    <w:rsid w:val="6204137D"/>
    <w:rsid w:val="62047ACA"/>
    <w:rsid w:val="6204877E"/>
    <w:rsid w:val="620C1F3E"/>
    <w:rsid w:val="620C9DD0"/>
    <w:rsid w:val="620D33E0"/>
    <w:rsid w:val="620DDAAC"/>
    <w:rsid w:val="620EDA3F"/>
    <w:rsid w:val="62110BFA"/>
    <w:rsid w:val="6211C377"/>
    <w:rsid w:val="6212AB1B"/>
    <w:rsid w:val="6212FAF5"/>
    <w:rsid w:val="6214E204"/>
    <w:rsid w:val="6216DFFC"/>
    <w:rsid w:val="621764D9"/>
    <w:rsid w:val="62182112"/>
    <w:rsid w:val="6220E6AE"/>
    <w:rsid w:val="62246322"/>
    <w:rsid w:val="6224D751"/>
    <w:rsid w:val="622BAF96"/>
    <w:rsid w:val="622BCF45"/>
    <w:rsid w:val="622CB677"/>
    <w:rsid w:val="622D82E6"/>
    <w:rsid w:val="622FA74C"/>
    <w:rsid w:val="62338D6F"/>
    <w:rsid w:val="62341891"/>
    <w:rsid w:val="6237EA73"/>
    <w:rsid w:val="62388A05"/>
    <w:rsid w:val="6238C888"/>
    <w:rsid w:val="62394A93"/>
    <w:rsid w:val="623F9042"/>
    <w:rsid w:val="6242C112"/>
    <w:rsid w:val="62488A41"/>
    <w:rsid w:val="624BD003"/>
    <w:rsid w:val="624CF0AC"/>
    <w:rsid w:val="624D7F0D"/>
    <w:rsid w:val="624E22F2"/>
    <w:rsid w:val="624E3157"/>
    <w:rsid w:val="62503EBE"/>
    <w:rsid w:val="6250DE6F"/>
    <w:rsid w:val="6251BECC"/>
    <w:rsid w:val="625BC028"/>
    <w:rsid w:val="625EC45B"/>
    <w:rsid w:val="6261FCE7"/>
    <w:rsid w:val="62644972"/>
    <w:rsid w:val="6267F7CF"/>
    <w:rsid w:val="62687C13"/>
    <w:rsid w:val="626A1D65"/>
    <w:rsid w:val="626B27CF"/>
    <w:rsid w:val="6271658C"/>
    <w:rsid w:val="62727961"/>
    <w:rsid w:val="6274FBF9"/>
    <w:rsid w:val="627568FD"/>
    <w:rsid w:val="6278BC40"/>
    <w:rsid w:val="6288C6C0"/>
    <w:rsid w:val="6289B835"/>
    <w:rsid w:val="6289C6EA"/>
    <w:rsid w:val="62919C79"/>
    <w:rsid w:val="629363E3"/>
    <w:rsid w:val="62974114"/>
    <w:rsid w:val="629F936E"/>
    <w:rsid w:val="62A03A29"/>
    <w:rsid w:val="62A1A348"/>
    <w:rsid w:val="62A4D81B"/>
    <w:rsid w:val="62A6E89C"/>
    <w:rsid w:val="62A9DCC6"/>
    <w:rsid w:val="62AA1E8C"/>
    <w:rsid w:val="62AB0C25"/>
    <w:rsid w:val="62AB5235"/>
    <w:rsid w:val="62AEC8E9"/>
    <w:rsid w:val="62B0D4AF"/>
    <w:rsid w:val="62B11EB7"/>
    <w:rsid w:val="62B47803"/>
    <w:rsid w:val="62B5EBDA"/>
    <w:rsid w:val="62B6366F"/>
    <w:rsid w:val="62B70479"/>
    <w:rsid w:val="62B96594"/>
    <w:rsid w:val="62B9BA42"/>
    <w:rsid w:val="62BF8F88"/>
    <w:rsid w:val="62C05E69"/>
    <w:rsid w:val="62C0B30C"/>
    <w:rsid w:val="62C20B0A"/>
    <w:rsid w:val="62C46476"/>
    <w:rsid w:val="62C532A2"/>
    <w:rsid w:val="62C57908"/>
    <w:rsid w:val="62C614E0"/>
    <w:rsid w:val="62C61FD4"/>
    <w:rsid w:val="62C6FAB3"/>
    <w:rsid w:val="62CA83A0"/>
    <w:rsid w:val="62CC4C3B"/>
    <w:rsid w:val="62CD18FF"/>
    <w:rsid w:val="62D0E0F8"/>
    <w:rsid w:val="62D22C12"/>
    <w:rsid w:val="62D25E47"/>
    <w:rsid w:val="62D2C3E9"/>
    <w:rsid w:val="62D4C030"/>
    <w:rsid w:val="62D7CCE0"/>
    <w:rsid w:val="62DADB35"/>
    <w:rsid w:val="62DBE0C3"/>
    <w:rsid w:val="62DD0453"/>
    <w:rsid w:val="62DF4A1A"/>
    <w:rsid w:val="62DF7A07"/>
    <w:rsid w:val="62DFC231"/>
    <w:rsid w:val="62E00A7B"/>
    <w:rsid w:val="62E07626"/>
    <w:rsid w:val="62E0D427"/>
    <w:rsid w:val="62E4A506"/>
    <w:rsid w:val="62E6838F"/>
    <w:rsid w:val="62E6B8DB"/>
    <w:rsid w:val="62EBF43D"/>
    <w:rsid w:val="62EDCC00"/>
    <w:rsid w:val="62EF69FD"/>
    <w:rsid w:val="62F0F3AC"/>
    <w:rsid w:val="62F11C72"/>
    <w:rsid w:val="62F16F31"/>
    <w:rsid w:val="62F5E98A"/>
    <w:rsid w:val="62F6F33E"/>
    <w:rsid w:val="62F8C80A"/>
    <w:rsid w:val="62FC38D1"/>
    <w:rsid w:val="62FDD801"/>
    <w:rsid w:val="62FEA465"/>
    <w:rsid w:val="62FEF7BE"/>
    <w:rsid w:val="630561D9"/>
    <w:rsid w:val="6309BC0F"/>
    <w:rsid w:val="630DD3EC"/>
    <w:rsid w:val="630E78D2"/>
    <w:rsid w:val="63101661"/>
    <w:rsid w:val="631CDE1E"/>
    <w:rsid w:val="631D0806"/>
    <w:rsid w:val="631D832E"/>
    <w:rsid w:val="631F148B"/>
    <w:rsid w:val="63201C3D"/>
    <w:rsid w:val="63266F72"/>
    <w:rsid w:val="6327B226"/>
    <w:rsid w:val="63283859"/>
    <w:rsid w:val="632A9382"/>
    <w:rsid w:val="632B5330"/>
    <w:rsid w:val="6332849F"/>
    <w:rsid w:val="633352F1"/>
    <w:rsid w:val="63354022"/>
    <w:rsid w:val="6339D438"/>
    <w:rsid w:val="6339DAAD"/>
    <w:rsid w:val="633A735B"/>
    <w:rsid w:val="633AE7B4"/>
    <w:rsid w:val="633BEAB5"/>
    <w:rsid w:val="633D36F5"/>
    <w:rsid w:val="633EAE0B"/>
    <w:rsid w:val="6341EBD2"/>
    <w:rsid w:val="634384A3"/>
    <w:rsid w:val="6343F088"/>
    <w:rsid w:val="63461E12"/>
    <w:rsid w:val="6347DC33"/>
    <w:rsid w:val="6349A10E"/>
    <w:rsid w:val="634A1F8C"/>
    <w:rsid w:val="634ABBDF"/>
    <w:rsid w:val="63517150"/>
    <w:rsid w:val="6355F872"/>
    <w:rsid w:val="63570B69"/>
    <w:rsid w:val="635A45AB"/>
    <w:rsid w:val="6362FEFE"/>
    <w:rsid w:val="63642C90"/>
    <w:rsid w:val="63650574"/>
    <w:rsid w:val="6369EB2D"/>
    <w:rsid w:val="636DC922"/>
    <w:rsid w:val="636E98A3"/>
    <w:rsid w:val="63736250"/>
    <w:rsid w:val="63747715"/>
    <w:rsid w:val="637A377E"/>
    <w:rsid w:val="637A61B9"/>
    <w:rsid w:val="637BCB67"/>
    <w:rsid w:val="637FB030"/>
    <w:rsid w:val="63833C61"/>
    <w:rsid w:val="63856215"/>
    <w:rsid w:val="6385E8EA"/>
    <w:rsid w:val="6385F7B6"/>
    <w:rsid w:val="63881AB7"/>
    <w:rsid w:val="6389FC14"/>
    <w:rsid w:val="638D7BC2"/>
    <w:rsid w:val="638DDC38"/>
    <w:rsid w:val="639103D6"/>
    <w:rsid w:val="63927EFA"/>
    <w:rsid w:val="6394A23F"/>
    <w:rsid w:val="63996875"/>
    <w:rsid w:val="639CFF77"/>
    <w:rsid w:val="63A0A4DE"/>
    <w:rsid w:val="63A101CB"/>
    <w:rsid w:val="63A3324C"/>
    <w:rsid w:val="63A38737"/>
    <w:rsid w:val="63A7BBA8"/>
    <w:rsid w:val="63AB1ED7"/>
    <w:rsid w:val="63ABC0E7"/>
    <w:rsid w:val="63AC88C8"/>
    <w:rsid w:val="63ACCB3D"/>
    <w:rsid w:val="63B0AB3C"/>
    <w:rsid w:val="63B3D3EC"/>
    <w:rsid w:val="63B443CD"/>
    <w:rsid w:val="63BAE7CF"/>
    <w:rsid w:val="63BCC9E8"/>
    <w:rsid w:val="63C33018"/>
    <w:rsid w:val="63C395BA"/>
    <w:rsid w:val="63C5E7AB"/>
    <w:rsid w:val="63CAD974"/>
    <w:rsid w:val="63D14ECB"/>
    <w:rsid w:val="63D5237C"/>
    <w:rsid w:val="63D5FAC5"/>
    <w:rsid w:val="63D782DF"/>
    <w:rsid w:val="63D82859"/>
    <w:rsid w:val="63D8E4F7"/>
    <w:rsid w:val="63D93BDF"/>
    <w:rsid w:val="63DA87F9"/>
    <w:rsid w:val="63DAE783"/>
    <w:rsid w:val="63DB92BC"/>
    <w:rsid w:val="63E35559"/>
    <w:rsid w:val="63E374AE"/>
    <w:rsid w:val="63E9E27E"/>
    <w:rsid w:val="63EA75B2"/>
    <w:rsid w:val="63EF971D"/>
    <w:rsid w:val="63EFA1B5"/>
    <w:rsid w:val="63EFE510"/>
    <w:rsid w:val="63F0F8C2"/>
    <w:rsid w:val="63F125F8"/>
    <w:rsid w:val="63F28935"/>
    <w:rsid w:val="63F3C1E3"/>
    <w:rsid w:val="63F3F28E"/>
    <w:rsid w:val="63F542B7"/>
    <w:rsid w:val="63F57BBB"/>
    <w:rsid w:val="63F68F96"/>
    <w:rsid w:val="63F80BCC"/>
    <w:rsid w:val="63F845A2"/>
    <w:rsid w:val="63F9104E"/>
    <w:rsid w:val="63F9AB7B"/>
    <w:rsid w:val="640056F8"/>
    <w:rsid w:val="6401980A"/>
    <w:rsid w:val="640293C7"/>
    <w:rsid w:val="6402ED0D"/>
    <w:rsid w:val="6402F4BE"/>
    <w:rsid w:val="6406F275"/>
    <w:rsid w:val="6408AE59"/>
    <w:rsid w:val="640A0929"/>
    <w:rsid w:val="640E2701"/>
    <w:rsid w:val="640ED514"/>
    <w:rsid w:val="640F9975"/>
    <w:rsid w:val="6411CEF1"/>
    <w:rsid w:val="6415A683"/>
    <w:rsid w:val="6415C267"/>
    <w:rsid w:val="6418ECF5"/>
    <w:rsid w:val="641AA926"/>
    <w:rsid w:val="641C23D8"/>
    <w:rsid w:val="64204FE9"/>
    <w:rsid w:val="6420AD54"/>
    <w:rsid w:val="642102B7"/>
    <w:rsid w:val="642211F1"/>
    <w:rsid w:val="64253B1C"/>
    <w:rsid w:val="6428C5EF"/>
    <w:rsid w:val="642E4254"/>
    <w:rsid w:val="6431A3BE"/>
    <w:rsid w:val="6436C8EB"/>
    <w:rsid w:val="6447A90A"/>
    <w:rsid w:val="64487308"/>
    <w:rsid w:val="644A98A9"/>
    <w:rsid w:val="644AA57F"/>
    <w:rsid w:val="644E517B"/>
    <w:rsid w:val="644FCDCA"/>
    <w:rsid w:val="64519A9F"/>
    <w:rsid w:val="6452B5FA"/>
    <w:rsid w:val="64546FAE"/>
    <w:rsid w:val="6456084C"/>
    <w:rsid w:val="6459872A"/>
    <w:rsid w:val="645E2F25"/>
    <w:rsid w:val="64606A17"/>
    <w:rsid w:val="6460A72C"/>
    <w:rsid w:val="64654770"/>
    <w:rsid w:val="6465774E"/>
    <w:rsid w:val="64664041"/>
    <w:rsid w:val="6466B257"/>
    <w:rsid w:val="64670E62"/>
    <w:rsid w:val="646896F2"/>
    <w:rsid w:val="646B0118"/>
    <w:rsid w:val="646B0CDC"/>
    <w:rsid w:val="646B556D"/>
    <w:rsid w:val="646BD8B7"/>
    <w:rsid w:val="646F0DAD"/>
    <w:rsid w:val="646FEE49"/>
    <w:rsid w:val="647189D7"/>
    <w:rsid w:val="6474B9E7"/>
    <w:rsid w:val="6477C6A0"/>
    <w:rsid w:val="6478560B"/>
    <w:rsid w:val="647AA66B"/>
    <w:rsid w:val="647B9032"/>
    <w:rsid w:val="647CD984"/>
    <w:rsid w:val="647CE5E0"/>
    <w:rsid w:val="6480054B"/>
    <w:rsid w:val="64810282"/>
    <w:rsid w:val="64817BE3"/>
    <w:rsid w:val="64834C0F"/>
    <w:rsid w:val="648433BF"/>
    <w:rsid w:val="6487C941"/>
    <w:rsid w:val="648A566F"/>
    <w:rsid w:val="648E563F"/>
    <w:rsid w:val="648F4E41"/>
    <w:rsid w:val="648FA369"/>
    <w:rsid w:val="6491493E"/>
    <w:rsid w:val="649BE54B"/>
    <w:rsid w:val="649D98D8"/>
    <w:rsid w:val="649DFB55"/>
    <w:rsid w:val="649E54A6"/>
    <w:rsid w:val="649E8155"/>
    <w:rsid w:val="649E884D"/>
    <w:rsid w:val="64A040E3"/>
    <w:rsid w:val="64A5A42B"/>
    <w:rsid w:val="64A60D87"/>
    <w:rsid w:val="64A8A7A3"/>
    <w:rsid w:val="64AA6E3D"/>
    <w:rsid w:val="64AC7734"/>
    <w:rsid w:val="64AD8DE1"/>
    <w:rsid w:val="64ADF192"/>
    <w:rsid w:val="64B0E18F"/>
    <w:rsid w:val="64B0FC33"/>
    <w:rsid w:val="64B69BAB"/>
    <w:rsid w:val="64B88DC5"/>
    <w:rsid w:val="64B959AB"/>
    <w:rsid w:val="64BD77CC"/>
    <w:rsid w:val="64BE69BE"/>
    <w:rsid w:val="64C6B182"/>
    <w:rsid w:val="64C86156"/>
    <w:rsid w:val="64CAD503"/>
    <w:rsid w:val="64CC7F44"/>
    <w:rsid w:val="64CE1E6E"/>
    <w:rsid w:val="64D17299"/>
    <w:rsid w:val="64D34D2E"/>
    <w:rsid w:val="64D4DC09"/>
    <w:rsid w:val="64D5B58F"/>
    <w:rsid w:val="64D68597"/>
    <w:rsid w:val="64D6EA09"/>
    <w:rsid w:val="64D79ED8"/>
    <w:rsid w:val="64D83100"/>
    <w:rsid w:val="64D9C215"/>
    <w:rsid w:val="64D9C846"/>
    <w:rsid w:val="64DCE23F"/>
    <w:rsid w:val="64DEB992"/>
    <w:rsid w:val="64E160D7"/>
    <w:rsid w:val="64E68FBF"/>
    <w:rsid w:val="64E6F155"/>
    <w:rsid w:val="64E74E2E"/>
    <w:rsid w:val="64E759F2"/>
    <w:rsid w:val="64E7A9F0"/>
    <w:rsid w:val="64E7BC7A"/>
    <w:rsid w:val="64E88F1E"/>
    <w:rsid w:val="64E9B9D5"/>
    <w:rsid w:val="64ED629C"/>
    <w:rsid w:val="64EF063D"/>
    <w:rsid w:val="64F10E7D"/>
    <w:rsid w:val="64F154D3"/>
    <w:rsid w:val="64F2D256"/>
    <w:rsid w:val="64F3613B"/>
    <w:rsid w:val="64F45C3F"/>
    <w:rsid w:val="64F9F164"/>
    <w:rsid w:val="64FA7E02"/>
    <w:rsid w:val="64FB25C7"/>
    <w:rsid w:val="64FC1B11"/>
    <w:rsid w:val="64FD3666"/>
    <w:rsid w:val="64FDAD9D"/>
    <w:rsid w:val="650062FA"/>
    <w:rsid w:val="6501928A"/>
    <w:rsid w:val="65043E8B"/>
    <w:rsid w:val="650629D3"/>
    <w:rsid w:val="6506F139"/>
    <w:rsid w:val="6507B5EE"/>
    <w:rsid w:val="6509BCD6"/>
    <w:rsid w:val="650CE042"/>
    <w:rsid w:val="650FA93C"/>
    <w:rsid w:val="65120621"/>
    <w:rsid w:val="6514153D"/>
    <w:rsid w:val="651559CF"/>
    <w:rsid w:val="6518069B"/>
    <w:rsid w:val="65181EF7"/>
    <w:rsid w:val="6518A408"/>
    <w:rsid w:val="651A9D68"/>
    <w:rsid w:val="651E610D"/>
    <w:rsid w:val="651EC114"/>
    <w:rsid w:val="651FCA4E"/>
    <w:rsid w:val="652025B4"/>
    <w:rsid w:val="6520F4CC"/>
    <w:rsid w:val="65220460"/>
    <w:rsid w:val="652208D8"/>
    <w:rsid w:val="652505E9"/>
    <w:rsid w:val="6526008A"/>
    <w:rsid w:val="65276DBE"/>
    <w:rsid w:val="65277207"/>
    <w:rsid w:val="65288CE4"/>
    <w:rsid w:val="65300AB9"/>
    <w:rsid w:val="6531315B"/>
    <w:rsid w:val="6532210E"/>
    <w:rsid w:val="65370983"/>
    <w:rsid w:val="65381CA5"/>
    <w:rsid w:val="653F63CD"/>
    <w:rsid w:val="653FC956"/>
    <w:rsid w:val="654197FF"/>
    <w:rsid w:val="654659DC"/>
    <w:rsid w:val="654664FC"/>
    <w:rsid w:val="654AAE30"/>
    <w:rsid w:val="654B4EF8"/>
    <w:rsid w:val="654ED616"/>
    <w:rsid w:val="654EF851"/>
    <w:rsid w:val="65531317"/>
    <w:rsid w:val="6555DA6D"/>
    <w:rsid w:val="65570223"/>
    <w:rsid w:val="65576B7B"/>
    <w:rsid w:val="65594E7E"/>
    <w:rsid w:val="655C4C53"/>
    <w:rsid w:val="655D4A76"/>
    <w:rsid w:val="655DF131"/>
    <w:rsid w:val="65627E5F"/>
    <w:rsid w:val="6563C947"/>
    <w:rsid w:val="6564B3C3"/>
    <w:rsid w:val="656752A6"/>
    <w:rsid w:val="656C230D"/>
    <w:rsid w:val="656C2C08"/>
    <w:rsid w:val="656DEDD5"/>
    <w:rsid w:val="657174CE"/>
    <w:rsid w:val="65734141"/>
    <w:rsid w:val="65756B8E"/>
    <w:rsid w:val="6578FE0A"/>
    <w:rsid w:val="657B178A"/>
    <w:rsid w:val="657BFFEC"/>
    <w:rsid w:val="65897D94"/>
    <w:rsid w:val="658E349D"/>
    <w:rsid w:val="658EB5EA"/>
    <w:rsid w:val="658FA1F0"/>
    <w:rsid w:val="659068A7"/>
    <w:rsid w:val="659095C3"/>
    <w:rsid w:val="659289DE"/>
    <w:rsid w:val="65949D68"/>
    <w:rsid w:val="659CD5F8"/>
    <w:rsid w:val="659D06FC"/>
    <w:rsid w:val="659EC05E"/>
    <w:rsid w:val="65A24446"/>
    <w:rsid w:val="65A3B9FF"/>
    <w:rsid w:val="65A82FAE"/>
    <w:rsid w:val="65A9F225"/>
    <w:rsid w:val="65AFE7F9"/>
    <w:rsid w:val="65B1B892"/>
    <w:rsid w:val="65B3B49F"/>
    <w:rsid w:val="65B5C896"/>
    <w:rsid w:val="65B69E51"/>
    <w:rsid w:val="65B7CEED"/>
    <w:rsid w:val="65B8322F"/>
    <w:rsid w:val="65BA56B2"/>
    <w:rsid w:val="65BAA5B7"/>
    <w:rsid w:val="65BDAD52"/>
    <w:rsid w:val="65BFC433"/>
    <w:rsid w:val="65BFFAEC"/>
    <w:rsid w:val="65C04447"/>
    <w:rsid w:val="65C0F140"/>
    <w:rsid w:val="65C47A15"/>
    <w:rsid w:val="65CF6764"/>
    <w:rsid w:val="65D0303E"/>
    <w:rsid w:val="65D2E9ED"/>
    <w:rsid w:val="65D395B8"/>
    <w:rsid w:val="65D83F87"/>
    <w:rsid w:val="65D8AB3C"/>
    <w:rsid w:val="65DB1BEE"/>
    <w:rsid w:val="65DB41E6"/>
    <w:rsid w:val="65DB6DF0"/>
    <w:rsid w:val="65DCD451"/>
    <w:rsid w:val="65DD7661"/>
    <w:rsid w:val="65E0CEFB"/>
    <w:rsid w:val="65E5D233"/>
    <w:rsid w:val="65E8E9F4"/>
    <w:rsid w:val="65E9A282"/>
    <w:rsid w:val="65EE0A23"/>
    <w:rsid w:val="65EF5768"/>
    <w:rsid w:val="65F42122"/>
    <w:rsid w:val="65F4551B"/>
    <w:rsid w:val="65F4DD97"/>
    <w:rsid w:val="65F891FD"/>
    <w:rsid w:val="65F8FB39"/>
    <w:rsid w:val="65FBE4A2"/>
    <w:rsid w:val="65FD76E7"/>
    <w:rsid w:val="65FD9D11"/>
    <w:rsid w:val="65FE2C35"/>
    <w:rsid w:val="65FEF6AB"/>
    <w:rsid w:val="66010480"/>
    <w:rsid w:val="6606D516"/>
    <w:rsid w:val="660AB0E2"/>
    <w:rsid w:val="660B4389"/>
    <w:rsid w:val="660BAECD"/>
    <w:rsid w:val="660D351B"/>
    <w:rsid w:val="660E9F3D"/>
    <w:rsid w:val="660F9F42"/>
    <w:rsid w:val="66100389"/>
    <w:rsid w:val="66137FA0"/>
    <w:rsid w:val="6614E070"/>
    <w:rsid w:val="6618DC75"/>
    <w:rsid w:val="661B1AAF"/>
    <w:rsid w:val="661DF805"/>
    <w:rsid w:val="662224DD"/>
    <w:rsid w:val="6624260D"/>
    <w:rsid w:val="6628CB39"/>
    <w:rsid w:val="662AE41D"/>
    <w:rsid w:val="662DAE12"/>
    <w:rsid w:val="662DF172"/>
    <w:rsid w:val="66306E3B"/>
    <w:rsid w:val="66309596"/>
    <w:rsid w:val="6632C5A0"/>
    <w:rsid w:val="6633D442"/>
    <w:rsid w:val="6633DA7F"/>
    <w:rsid w:val="66372AFC"/>
    <w:rsid w:val="6637CECB"/>
    <w:rsid w:val="663B0C3A"/>
    <w:rsid w:val="663D7557"/>
    <w:rsid w:val="663FC22D"/>
    <w:rsid w:val="66425CB4"/>
    <w:rsid w:val="66426DD6"/>
    <w:rsid w:val="664C9103"/>
    <w:rsid w:val="664D61DB"/>
    <w:rsid w:val="664F1B0A"/>
    <w:rsid w:val="665061CB"/>
    <w:rsid w:val="665118F7"/>
    <w:rsid w:val="6655A479"/>
    <w:rsid w:val="66575A87"/>
    <w:rsid w:val="665A1C47"/>
    <w:rsid w:val="665B31B6"/>
    <w:rsid w:val="665F91FF"/>
    <w:rsid w:val="6666558A"/>
    <w:rsid w:val="66676F65"/>
    <w:rsid w:val="66698EF5"/>
    <w:rsid w:val="666D731A"/>
    <w:rsid w:val="667192D6"/>
    <w:rsid w:val="6672BF06"/>
    <w:rsid w:val="6679C926"/>
    <w:rsid w:val="6679F86E"/>
    <w:rsid w:val="667BEB33"/>
    <w:rsid w:val="667C4DB3"/>
    <w:rsid w:val="667C7A65"/>
    <w:rsid w:val="667CB5B3"/>
    <w:rsid w:val="66805866"/>
    <w:rsid w:val="668384BE"/>
    <w:rsid w:val="6685873C"/>
    <w:rsid w:val="6686A1D0"/>
    <w:rsid w:val="668826B3"/>
    <w:rsid w:val="6691BEE2"/>
    <w:rsid w:val="66941400"/>
    <w:rsid w:val="66952AFA"/>
    <w:rsid w:val="669605C5"/>
    <w:rsid w:val="6696C07B"/>
    <w:rsid w:val="6696CC14"/>
    <w:rsid w:val="669C7186"/>
    <w:rsid w:val="669D04D3"/>
    <w:rsid w:val="669F6EBF"/>
    <w:rsid w:val="66A65936"/>
    <w:rsid w:val="66A6C8E4"/>
    <w:rsid w:val="66A7727C"/>
    <w:rsid w:val="66A94BF0"/>
    <w:rsid w:val="66AA39C4"/>
    <w:rsid w:val="66AAE60E"/>
    <w:rsid w:val="66B301EE"/>
    <w:rsid w:val="66B5F4FB"/>
    <w:rsid w:val="66B6C7D8"/>
    <w:rsid w:val="66B70DA8"/>
    <w:rsid w:val="66B848C8"/>
    <w:rsid w:val="66B8A86F"/>
    <w:rsid w:val="66BD3538"/>
    <w:rsid w:val="66BEF661"/>
    <w:rsid w:val="66C0A92A"/>
    <w:rsid w:val="66C1A2C8"/>
    <w:rsid w:val="66C4DB5A"/>
    <w:rsid w:val="66C4EB3D"/>
    <w:rsid w:val="66C8557F"/>
    <w:rsid w:val="66C8EB2C"/>
    <w:rsid w:val="66CC45D1"/>
    <w:rsid w:val="66CF4485"/>
    <w:rsid w:val="66CFD1E4"/>
    <w:rsid w:val="66D16A7A"/>
    <w:rsid w:val="66D7298B"/>
    <w:rsid w:val="66DA202B"/>
    <w:rsid w:val="66DAC846"/>
    <w:rsid w:val="66E1A978"/>
    <w:rsid w:val="66E7D367"/>
    <w:rsid w:val="66EA9DBB"/>
    <w:rsid w:val="66EB9F1A"/>
    <w:rsid w:val="66EFD226"/>
    <w:rsid w:val="66F2A6B3"/>
    <w:rsid w:val="66F615ED"/>
    <w:rsid w:val="66F76C43"/>
    <w:rsid w:val="66F80308"/>
    <w:rsid w:val="66F89828"/>
    <w:rsid w:val="66FC3385"/>
    <w:rsid w:val="66FD6145"/>
    <w:rsid w:val="66FF063A"/>
    <w:rsid w:val="66FFAF40"/>
    <w:rsid w:val="67010302"/>
    <w:rsid w:val="67085317"/>
    <w:rsid w:val="670A0DEC"/>
    <w:rsid w:val="670AE712"/>
    <w:rsid w:val="670C9C68"/>
    <w:rsid w:val="670D87FF"/>
    <w:rsid w:val="67114FFC"/>
    <w:rsid w:val="6713547A"/>
    <w:rsid w:val="67140D0D"/>
    <w:rsid w:val="67195DD3"/>
    <w:rsid w:val="671BEF99"/>
    <w:rsid w:val="671FE6A3"/>
    <w:rsid w:val="67237883"/>
    <w:rsid w:val="672497DA"/>
    <w:rsid w:val="6725F53A"/>
    <w:rsid w:val="67269113"/>
    <w:rsid w:val="6726D23D"/>
    <w:rsid w:val="67272069"/>
    <w:rsid w:val="67279562"/>
    <w:rsid w:val="6728B06C"/>
    <w:rsid w:val="6729B0DA"/>
    <w:rsid w:val="672D4EAE"/>
    <w:rsid w:val="672EDE30"/>
    <w:rsid w:val="67321884"/>
    <w:rsid w:val="67343E73"/>
    <w:rsid w:val="673545FC"/>
    <w:rsid w:val="673627A9"/>
    <w:rsid w:val="67397F16"/>
    <w:rsid w:val="673DDA95"/>
    <w:rsid w:val="67436096"/>
    <w:rsid w:val="67456AC3"/>
    <w:rsid w:val="674C2C29"/>
    <w:rsid w:val="674E9B07"/>
    <w:rsid w:val="67518929"/>
    <w:rsid w:val="675203AD"/>
    <w:rsid w:val="675307D6"/>
    <w:rsid w:val="675402AD"/>
    <w:rsid w:val="67564BD2"/>
    <w:rsid w:val="6756DA8E"/>
    <w:rsid w:val="67593581"/>
    <w:rsid w:val="675B6205"/>
    <w:rsid w:val="675BADF1"/>
    <w:rsid w:val="676092E3"/>
    <w:rsid w:val="6761FD07"/>
    <w:rsid w:val="67642E94"/>
    <w:rsid w:val="6768D41E"/>
    <w:rsid w:val="676D6195"/>
    <w:rsid w:val="676DC103"/>
    <w:rsid w:val="6771AE7E"/>
    <w:rsid w:val="677416D3"/>
    <w:rsid w:val="67743D02"/>
    <w:rsid w:val="6775C089"/>
    <w:rsid w:val="677BD57C"/>
    <w:rsid w:val="677D1E2D"/>
    <w:rsid w:val="677E2F5C"/>
    <w:rsid w:val="677FD7EB"/>
    <w:rsid w:val="6780BD1B"/>
    <w:rsid w:val="67909074"/>
    <w:rsid w:val="6790A266"/>
    <w:rsid w:val="67941ED6"/>
    <w:rsid w:val="679A5549"/>
    <w:rsid w:val="67A17267"/>
    <w:rsid w:val="67A5C913"/>
    <w:rsid w:val="67A800BD"/>
    <w:rsid w:val="67AA556A"/>
    <w:rsid w:val="67AADF95"/>
    <w:rsid w:val="67AD4D52"/>
    <w:rsid w:val="67B49463"/>
    <w:rsid w:val="67B90602"/>
    <w:rsid w:val="67BA22E8"/>
    <w:rsid w:val="67BA9B09"/>
    <w:rsid w:val="67BF0695"/>
    <w:rsid w:val="67C32975"/>
    <w:rsid w:val="67C3B164"/>
    <w:rsid w:val="67C72D08"/>
    <w:rsid w:val="67CC515A"/>
    <w:rsid w:val="67CDDD1B"/>
    <w:rsid w:val="67CF10FE"/>
    <w:rsid w:val="67D0845A"/>
    <w:rsid w:val="67D0A953"/>
    <w:rsid w:val="67D223F1"/>
    <w:rsid w:val="67D37332"/>
    <w:rsid w:val="67D4D40E"/>
    <w:rsid w:val="67D765B5"/>
    <w:rsid w:val="67D9E790"/>
    <w:rsid w:val="67DF159A"/>
    <w:rsid w:val="67E06440"/>
    <w:rsid w:val="67E102EA"/>
    <w:rsid w:val="67E19228"/>
    <w:rsid w:val="67E2E856"/>
    <w:rsid w:val="67E44D55"/>
    <w:rsid w:val="67E84FE3"/>
    <w:rsid w:val="67ED4ADC"/>
    <w:rsid w:val="67F1F187"/>
    <w:rsid w:val="67F2E52F"/>
    <w:rsid w:val="67F3D299"/>
    <w:rsid w:val="67F44DEE"/>
    <w:rsid w:val="67F7015E"/>
    <w:rsid w:val="67FA43BA"/>
    <w:rsid w:val="6801D3DA"/>
    <w:rsid w:val="68048439"/>
    <w:rsid w:val="68087AE0"/>
    <w:rsid w:val="680982C2"/>
    <w:rsid w:val="680A7F0A"/>
    <w:rsid w:val="680B439C"/>
    <w:rsid w:val="680C9E14"/>
    <w:rsid w:val="680CB0D5"/>
    <w:rsid w:val="680EDF67"/>
    <w:rsid w:val="680F973E"/>
    <w:rsid w:val="68111F1D"/>
    <w:rsid w:val="6812DD7D"/>
    <w:rsid w:val="6815D953"/>
    <w:rsid w:val="68186A21"/>
    <w:rsid w:val="68193E79"/>
    <w:rsid w:val="681E6FCE"/>
    <w:rsid w:val="681F88FB"/>
    <w:rsid w:val="68204A2D"/>
    <w:rsid w:val="68206F2E"/>
    <w:rsid w:val="6820FA8D"/>
    <w:rsid w:val="68213646"/>
    <w:rsid w:val="6821C535"/>
    <w:rsid w:val="682396A2"/>
    <w:rsid w:val="68281B88"/>
    <w:rsid w:val="6828B5B6"/>
    <w:rsid w:val="6828E977"/>
    <w:rsid w:val="682DCCFC"/>
    <w:rsid w:val="683079FE"/>
    <w:rsid w:val="6830D491"/>
    <w:rsid w:val="6830EBD9"/>
    <w:rsid w:val="68335B65"/>
    <w:rsid w:val="68345611"/>
    <w:rsid w:val="6835BDD8"/>
    <w:rsid w:val="6836D3F1"/>
    <w:rsid w:val="6836D875"/>
    <w:rsid w:val="68371EDF"/>
    <w:rsid w:val="68371EE1"/>
    <w:rsid w:val="683F658C"/>
    <w:rsid w:val="6840FCEB"/>
    <w:rsid w:val="68432BDD"/>
    <w:rsid w:val="6849076E"/>
    <w:rsid w:val="68497CBE"/>
    <w:rsid w:val="684AA4F1"/>
    <w:rsid w:val="684B2F9F"/>
    <w:rsid w:val="684C6319"/>
    <w:rsid w:val="68525DB7"/>
    <w:rsid w:val="68539D8E"/>
    <w:rsid w:val="6854EED5"/>
    <w:rsid w:val="685C23EE"/>
    <w:rsid w:val="685D6110"/>
    <w:rsid w:val="685EAAF8"/>
    <w:rsid w:val="685F38D4"/>
    <w:rsid w:val="6862AF35"/>
    <w:rsid w:val="6863923D"/>
    <w:rsid w:val="686692C2"/>
    <w:rsid w:val="686864D4"/>
    <w:rsid w:val="686BC8AF"/>
    <w:rsid w:val="686CDFA2"/>
    <w:rsid w:val="6870724D"/>
    <w:rsid w:val="6873EEED"/>
    <w:rsid w:val="6875C707"/>
    <w:rsid w:val="6877F753"/>
    <w:rsid w:val="687B9924"/>
    <w:rsid w:val="687D8F5D"/>
    <w:rsid w:val="6880870A"/>
    <w:rsid w:val="6882FCB4"/>
    <w:rsid w:val="68832D23"/>
    <w:rsid w:val="688F1AE4"/>
    <w:rsid w:val="68900353"/>
    <w:rsid w:val="689041B6"/>
    <w:rsid w:val="6890CCCF"/>
    <w:rsid w:val="6890E124"/>
    <w:rsid w:val="68929A4E"/>
    <w:rsid w:val="68939EAC"/>
    <w:rsid w:val="68941C8F"/>
    <w:rsid w:val="68953D44"/>
    <w:rsid w:val="6896CD08"/>
    <w:rsid w:val="6899B856"/>
    <w:rsid w:val="689AB2BC"/>
    <w:rsid w:val="68A06A84"/>
    <w:rsid w:val="68A0F6F3"/>
    <w:rsid w:val="68A27C02"/>
    <w:rsid w:val="68A3AA93"/>
    <w:rsid w:val="68A7B44A"/>
    <w:rsid w:val="68AD3DB9"/>
    <w:rsid w:val="68AEF4B7"/>
    <w:rsid w:val="68AEFE76"/>
    <w:rsid w:val="68B2CA82"/>
    <w:rsid w:val="68B2E38A"/>
    <w:rsid w:val="68B36A67"/>
    <w:rsid w:val="68B446DB"/>
    <w:rsid w:val="68B4F9CF"/>
    <w:rsid w:val="68B5DB86"/>
    <w:rsid w:val="68BCFC8C"/>
    <w:rsid w:val="68C1B8FD"/>
    <w:rsid w:val="68C1C081"/>
    <w:rsid w:val="68C32694"/>
    <w:rsid w:val="68C666FB"/>
    <w:rsid w:val="68CB2B8B"/>
    <w:rsid w:val="68CEF3EB"/>
    <w:rsid w:val="68D1D9EC"/>
    <w:rsid w:val="68D2B64E"/>
    <w:rsid w:val="68D44C01"/>
    <w:rsid w:val="68D7985A"/>
    <w:rsid w:val="68D7B386"/>
    <w:rsid w:val="68DB206E"/>
    <w:rsid w:val="68DC908F"/>
    <w:rsid w:val="68DCE9F5"/>
    <w:rsid w:val="68DEA324"/>
    <w:rsid w:val="68E0B3D5"/>
    <w:rsid w:val="68E223EF"/>
    <w:rsid w:val="68E54D0D"/>
    <w:rsid w:val="68E560BF"/>
    <w:rsid w:val="68E5B8CC"/>
    <w:rsid w:val="68E77A80"/>
    <w:rsid w:val="68E83919"/>
    <w:rsid w:val="68EDC7C2"/>
    <w:rsid w:val="68F4EE9C"/>
    <w:rsid w:val="68F50B17"/>
    <w:rsid w:val="68F885FF"/>
    <w:rsid w:val="68FA4A81"/>
    <w:rsid w:val="68FF3607"/>
    <w:rsid w:val="690536C8"/>
    <w:rsid w:val="6906BA6D"/>
    <w:rsid w:val="690782EF"/>
    <w:rsid w:val="6907ED2E"/>
    <w:rsid w:val="690AC39F"/>
    <w:rsid w:val="690AEB3E"/>
    <w:rsid w:val="690AEED0"/>
    <w:rsid w:val="690CB5BE"/>
    <w:rsid w:val="690EB6EE"/>
    <w:rsid w:val="69132661"/>
    <w:rsid w:val="6915C814"/>
    <w:rsid w:val="691AA824"/>
    <w:rsid w:val="691ADD90"/>
    <w:rsid w:val="691D895C"/>
    <w:rsid w:val="6922F432"/>
    <w:rsid w:val="6923029B"/>
    <w:rsid w:val="692303FE"/>
    <w:rsid w:val="6929008F"/>
    <w:rsid w:val="69293F48"/>
    <w:rsid w:val="692B3B8A"/>
    <w:rsid w:val="692B6D62"/>
    <w:rsid w:val="692BB7F7"/>
    <w:rsid w:val="692F85B4"/>
    <w:rsid w:val="6935FB8C"/>
    <w:rsid w:val="693743B2"/>
    <w:rsid w:val="6937ED74"/>
    <w:rsid w:val="69387C40"/>
    <w:rsid w:val="693A52F5"/>
    <w:rsid w:val="693C9902"/>
    <w:rsid w:val="693CBA52"/>
    <w:rsid w:val="693CFEDE"/>
    <w:rsid w:val="693F6857"/>
    <w:rsid w:val="69402AC0"/>
    <w:rsid w:val="69427A8B"/>
    <w:rsid w:val="6942F033"/>
    <w:rsid w:val="6946A739"/>
    <w:rsid w:val="6947BE91"/>
    <w:rsid w:val="6948252E"/>
    <w:rsid w:val="694B4129"/>
    <w:rsid w:val="694C85E4"/>
    <w:rsid w:val="69501010"/>
    <w:rsid w:val="69506411"/>
    <w:rsid w:val="6950BCE7"/>
    <w:rsid w:val="6952EBA8"/>
    <w:rsid w:val="69537D60"/>
    <w:rsid w:val="6953DAF7"/>
    <w:rsid w:val="69590D6E"/>
    <w:rsid w:val="695B57D7"/>
    <w:rsid w:val="695BA044"/>
    <w:rsid w:val="696341FF"/>
    <w:rsid w:val="696A2077"/>
    <w:rsid w:val="696A815B"/>
    <w:rsid w:val="696C0AC9"/>
    <w:rsid w:val="696C61B1"/>
    <w:rsid w:val="696D5AE0"/>
    <w:rsid w:val="696E0247"/>
    <w:rsid w:val="69704AE9"/>
    <w:rsid w:val="6970C7FB"/>
    <w:rsid w:val="6973589A"/>
    <w:rsid w:val="69745A2D"/>
    <w:rsid w:val="69763370"/>
    <w:rsid w:val="69773826"/>
    <w:rsid w:val="69783229"/>
    <w:rsid w:val="6978D003"/>
    <w:rsid w:val="6978D780"/>
    <w:rsid w:val="69797720"/>
    <w:rsid w:val="697A491A"/>
    <w:rsid w:val="697EB89D"/>
    <w:rsid w:val="697F2A18"/>
    <w:rsid w:val="697FD127"/>
    <w:rsid w:val="6982D6BE"/>
    <w:rsid w:val="698577FD"/>
    <w:rsid w:val="698A8BCA"/>
    <w:rsid w:val="698AC514"/>
    <w:rsid w:val="698DCD97"/>
    <w:rsid w:val="698FB66B"/>
    <w:rsid w:val="6992FAAB"/>
    <w:rsid w:val="6993B62E"/>
    <w:rsid w:val="69940ADB"/>
    <w:rsid w:val="699493AD"/>
    <w:rsid w:val="699638F7"/>
    <w:rsid w:val="69972D3C"/>
    <w:rsid w:val="6998CB97"/>
    <w:rsid w:val="699DEAF0"/>
    <w:rsid w:val="699E8E87"/>
    <w:rsid w:val="699EBAE8"/>
    <w:rsid w:val="699F1CA9"/>
    <w:rsid w:val="69A5951C"/>
    <w:rsid w:val="69AA03B1"/>
    <w:rsid w:val="69AC3E01"/>
    <w:rsid w:val="69AF3760"/>
    <w:rsid w:val="69B007E1"/>
    <w:rsid w:val="69B4D691"/>
    <w:rsid w:val="69BD5F05"/>
    <w:rsid w:val="69BD7CF0"/>
    <w:rsid w:val="69BF5A4B"/>
    <w:rsid w:val="69BFBBCA"/>
    <w:rsid w:val="69C264F5"/>
    <w:rsid w:val="69C393CF"/>
    <w:rsid w:val="69C3E5DD"/>
    <w:rsid w:val="69C43BD1"/>
    <w:rsid w:val="69C5BDCC"/>
    <w:rsid w:val="69C6304E"/>
    <w:rsid w:val="69C830BA"/>
    <w:rsid w:val="69C83324"/>
    <w:rsid w:val="69C8F4A2"/>
    <w:rsid w:val="69CC383B"/>
    <w:rsid w:val="69CC8A53"/>
    <w:rsid w:val="69D019D3"/>
    <w:rsid w:val="69D495F3"/>
    <w:rsid w:val="69D67366"/>
    <w:rsid w:val="69D7704A"/>
    <w:rsid w:val="69D94E10"/>
    <w:rsid w:val="69DC91DB"/>
    <w:rsid w:val="69DE1E40"/>
    <w:rsid w:val="69E3330D"/>
    <w:rsid w:val="69E3B1BE"/>
    <w:rsid w:val="69E781AD"/>
    <w:rsid w:val="69E78389"/>
    <w:rsid w:val="69E8C462"/>
    <w:rsid w:val="69EA5E30"/>
    <w:rsid w:val="69EA9818"/>
    <w:rsid w:val="69EB633E"/>
    <w:rsid w:val="69EC8CE1"/>
    <w:rsid w:val="69ED20D9"/>
    <w:rsid w:val="69F15BB9"/>
    <w:rsid w:val="69F456AD"/>
    <w:rsid w:val="69F4D0BB"/>
    <w:rsid w:val="69F51780"/>
    <w:rsid w:val="69F720C5"/>
    <w:rsid w:val="69FAF45E"/>
    <w:rsid w:val="69FB5C80"/>
    <w:rsid w:val="69FD9DD2"/>
    <w:rsid w:val="69FF5BD0"/>
    <w:rsid w:val="6A009F90"/>
    <w:rsid w:val="6A01019C"/>
    <w:rsid w:val="6A049A47"/>
    <w:rsid w:val="6A097D4F"/>
    <w:rsid w:val="6A0D51FA"/>
    <w:rsid w:val="6A0D882B"/>
    <w:rsid w:val="6A11A1D8"/>
    <w:rsid w:val="6A15C874"/>
    <w:rsid w:val="6A16DB11"/>
    <w:rsid w:val="6A179DDB"/>
    <w:rsid w:val="6A196A74"/>
    <w:rsid w:val="6A1A94B9"/>
    <w:rsid w:val="6A1BF5CA"/>
    <w:rsid w:val="6A1E73C9"/>
    <w:rsid w:val="6A20BEE7"/>
    <w:rsid w:val="6A218143"/>
    <w:rsid w:val="6A24E071"/>
    <w:rsid w:val="6A26C6FB"/>
    <w:rsid w:val="6A26C7CA"/>
    <w:rsid w:val="6A2881ED"/>
    <w:rsid w:val="6A298436"/>
    <w:rsid w:val="6A29F945"/>
    <w:rsid w:val="6A365E57"/>
    <w:rsid w:val="6A36674C"/>
    <w:rsid w:val="6A3B3E12"/>
    <w:rsid w:val="6A3C11C3"/>
    <w:rsid w:val="6A40244B"/>
    <w:rsid w:val="6A41627C"/>
    <w:rsid w:val="6A45ED0B"/>
    <w:rsid w:val="6A473D14"/>
    <w:rsid w:val="6A5133AE"/>
    <w:rsid w:val="6A51C11C"/>
    <w:rsid w:val="6A5C7AC1"/>
    <w:rsid w:val="6A5E17D2"/>
    <w:rsid w:val="6A60B55E"/>
    <w:rsid w:val="6A61CB83"/>
    <w:rsid w:val="6A649B82"/>
    <w:rsid w:val="6A678219"/>
    <w:rsid w:val="6A68FFA5"/>
    <w:rsid w:val="6A6B3751"/>
    <w:rsid w:val="6A6BBD5A"/>
    <w:rsid w:val="6A6BEF33"/>
    <w:rsid w:val="6A6CD9E0"/>
    <w:rsid w:val="6A728265"/>
    <w:rsid w:val="6A76B1BB"/>
    <w:rsid w:val="6A7B0A13"/>
    <w:rsid w:val="6A7D05DC"/>
    <w:rsid w:val="6A7DA3DB"/>
    <w:rsid w:val="6A7F1822"/>
    <w:rsid w:val="6A803501"/>
    <w:rsid w:val="6A816EBE"/>
    <w:rsid w:val="6A82F06C"/>
    <w:rsid w:val="6A8478E8"/>
    <w:rsid w:val="6A85664A"/>
    <w:rsid w:val="6A89E606"/>
    <w:rsid w:val="6A8B634C"/>
    <w:rsid w:val="6A8C5DA5"/>
    <w:rsid w:val="6A8E68BD"/>
    <w:rsid w:val="6A8E8D17"/>
    <w:rsid w:val="6A912C21"/>
    <w:rsid w:val="6A93487B"/>
    <w:rsid w:val="6A955645"/>
    <w:rsid w:val="6A9B6D13"/>
    <w:rsid w:val="6A9C6B50"/>
    <w:rsid w:val="6A9DA488"/>
    <w:rsid w:val="6A9FA1BC"/>
    <w:rsid w:val="6AA28FCB"/>
    <w:rsid w:val="6AA31FEB"/>
    <w:rsid w:val="6AA34FDE"/>
    <w:rsid w:val="6AA630C5"/>
    <w:rsid w:val="6AA7B94A"/>
    <w:rsid w:val="6AA9641F"/>
    <w:rsid w:val="6AAACD70"/>
    <w:rsid w:val="6AABEDAD"/>
    <w:rsid w:val="6AAE88CE"/>
    <w:rsid w:val="6AAFCDE5"/>
    <w:rsid w:val="6AB0430C"/>
    <w:rsid w:val="6AB07224"/>
    <w:rsid w:val="6AB333CA"/>
    <w:rsid w:val="6AB44C48"/>
    <w:rsid w:val="6AB46173"/>
    <w:rsid w:val="6AC12490"/>
    <w:rsid w:val="6AC44EC0"/>
    <w:rsid w:val="6AC682C9"/>
    <w:rsid w:val="6AC86B91"/>
    <w:rsid w:val="6AC9B106"/>
    <w:rsid w:val="6AC9E6B5"/>
    <w:rsid w:val="6ACA84BC"/>
    <w:rsid w:val="6ACAD7E5"/>
    <w:rsid w:val="6ACC160F"/>
    <w:rsid w:val="6ACCDA12"/>
    <w:rsid w:val="6ACCFF7C"/>
    <w:rsid w:val="6AD88876"/>
    <w:rsid w:val="6AD997E2"/>
    <w:rsid w:val="6ADC68B4"/>
    <w:rsid w:val="6ADE65A3"/>
    <w:rsid w:val="6ADEDCC8"/>
    <w:rsid w:val="6AE11FBE"/>
    <w:rsid w:val="6AE28EDA"/>
    <w:rsid w:val="6AE40B9E"/>
    <w:rsid w:val="6AE93224"/>
    <w:rsid w:val="6AE9D89A"/>
    <w:rsid w:val="6AEBB8E3"/>
    <w:rsid w:val="6AEDBDB2"/>
    <w:rsid w:val="6AF05BDC"/>
    <w:rsid w:val="6AF0AE65"/>
    <w:rsid w:val="6AF1AF29"/>
    <w:rsid w:val="6AF4F059"/>
    <w:rsid w:val="6AF59CD5"/>
    <w:rsid w:val="6AF5F61A"/>
    <w:rsid w:val="6AF8B078"/>
    <w:rsid w:val="6AF9C230"/>
    <w:rsid w:val="6AFC5347"/>
    <w:rsid w:val="6AFC9862"/>
    <w:rsid w:val="6AFDFB4A"/>
    <w:rsid w:val="6AFFC794"/>
    <w:rsid w:val="6B00885F"/>
    <w:rsid w:val="6B00D8F3"/>
    <w:rsid w:val="6B015468"/>
    <w:rsid w:val="6B035AA4"/>
    <w:rsid w:val="6B0465C0"/>
    <w:rsid w:val="6B088237"/>
    <w:rsid w:val="6B0BBBC9"/>
    <w:rsid w:val="6B0CA780"/>
    <w:rsid w:val="6B1175D4"/>
    <w:rsid w:val="6B14E2DA"/>
    <w:rsid w:val="6B150888"/>
    <w:rsid w:val="6B19B047"/>
    <w:rsid w:val="6B1B3E40"/>
    <w:rsid w:val="6B1EB4B8"/>
    <w:rsid w:val="6B1FA817"/>
    <w:rsid w:val="6B211224"/>
    <w:rsid w:val="6B213DC6"/>
    <w:rsid w:val="6B230EC6"/>
    <w:rsid w:val="6B249054"/>
    <w:rsid w:val="6B29BCA3"/>
    <w:rsid w:val="6B2D7F35"/>
    <w:rsid w:val="6B2DFEAE"/>
    <w:rsid w:val="6B34175D"/>
    <w:rsid w:val="6B38FF3C"/>
    <w:rsid w:val="6B3C8D29"/>
    <w:rsid w:val="6B3F9ABF"/>
    <w:rsid w:val="6B41B56E"/>
    <w:rsid w:val="6B4E3649"/>
    <w:rsid w:val="6B4E914E"/>
    <w:rsid w:val="6B4F0310"/>
    <w:rsid w:val="6B50AAAD"/>
    <w:rsid w:val="6B53BDB5"/>
    <w:rsid w:val="6B541877"/>
    <w:rsid w:val="6B5687DA"/>
    <w:rsid w:val="6B573871"/>
    <w:rsid w:val="6B58487E"/>
    <w:rsid w:val="6B592F66"/>
    <w:rsid w:val="6B5A4C36"/>
    <w:rsid w:val="6B5E36FF"/>
    <w:rsid w:val="6B6113E4"/>
    <w:rsid w:val="6B6148F8"/>
    <w:rsid w:val="6B629527"/>
    <w:rsid w:val="6B6A79FB"/>
    <w:rsid w:val="6B6DAD02"/>
    <w:rsid w:val="6B7005F7"/>
    <w:rsid w:val="6B707A21"/>
    <w:rsid w:val="6B7127D8"/>
    <w:rsid w:val="6B7534E6"/>
    <w:rsid w:val="6B7B3FFC"/>
    <w:rsid w:val="6B7C715F"/>
    <w:rsid w:val="6B7D0944"/>
    <w:rsid w:val="6B7D1BB6"/>
    <w:rsid w:val="6B7F03E3"/>
    <w:rsid w:val="6B85A21C"/>
    <w:rsid w:val="6B87D583"/>
    <w:rsid w:val="6B8BF8EB"/>
    <w:rsid w:val="6B8C7F34"/>
    <w:rsid w:val="6B8C8F97"/>
    <w:rsid w:val="6B8DFE56"/>
    <w:rsid w:val="6B8E3240"/>
    <w:rsid w:val="6B8E6021"/>
    <w:rsid w:val="6B8ED01C"/>
    <w:rsid w:val="6B8EDB93"/>
    <w:rsid w:val="6B8F15C7"/>
    <w:rsid w:val="6B93B766"/>
    <w:rsid w:val="6B98B974"/>
    <w:rsid w:val="6B990F66"/>
    <w:rsid w:val="6B9929F1"/>
    <w:rsid w:val="6B993839"/>
    <w:rsid w:val="6B9A895C"/>
    <w:rsid w:val="6B9D1C52"/>
    <w:rsid w:val="6BA1433F"/>
    <w:rsid w:val="6BA1E35F"/>
    <w:rsid w:val="6BA2D04B"/>
    <w:rsid w:val="6BA4BEB4"/>
    <w:rsid w:val="6BA68EB9"/>
    <w:rsid w:val="6BA81A77"/>
    <w:rsid w:val="6BACEF14"/>
    <w:rsid w:val="6BAF3FDB"/>
    <w:rsid w:val="6BB13714"/>
    <w:rsid w:val="6BB15226"/>
    <w:rsid w:val="6BB2C9A1"/>
    <w:rsid w:val="6BB69CAC"/>
    <w:rsid w:val="6BB6DF55"/>
    <w:rsid w:val="6BBDA7C6"/>
    <w:rsid w:val="6BBDCDE2"/>
    <w:rsid w:val="6BBEAB8F"/>
    <w:rsid w:val="6BBFD404"/>
    <w:rsid w:val="6BC56A66"/>
    <w:rsid w:val="6BCA1EB0"/>
    <w:rsid w:val="6BCBC1F7"/>
    <w:rsid w:val="6BCC13FE"/>
    <w:rsid w:val="6BCFB907"/>
    <w:rsid w:val="6BD26189"/>
    <w:rsid w:val="6BD2A4BD"/>
    <w:rsid w:val="6BD4B4E3"/>
    <w:rsid w:val="6BDAD72B"/>
    <w:rsid w:val="6BE1E87A"/>
    <w:rsid w:val="6BE6E8C7"/>
    <w:rsid w:val="6BE71FB5"/>
    <w:rsid w:val="6BE8A696"/>
    <w:rsid w:val="6BECB32F"/>
    <w:rsid w:val="6BF11EB2"/>
    <w:rsid w:val="6BF8FBA6"/>
    <w:rsid w:val="6BFB8288"/>
    <w:rsid w:val="6BFE3D27"/>
    <w:rsid w:val="6C03B7D6"/>
    <w:rsid w:val="6C043E6D"/>
    <w:rsid w:val="6C045F58"/>
    <w:rsid w:val="6C0A176F"/>
    <w:rsid w:val="6C15BC9C"/>
    <w:rsid w:val="6C18B556"/>
    <w:rsid w:val="6C198E1F"/>
    <w:rsid w:val="6C228DD0"/>
    <w:rsid w:val="6C27BDFE"/>
    <w:rsid w:val="6C2C5251"/>
    <w:rsid w:val="6C2F536B"/>
    <w:rsid w:val="6C2FA0BC"/>
    <w:rsid w:val="6C33774A"/>
    <w:rsid w:val="6C3B1518"/>
    <w:rsid w:val="6C3C3F0B"/>
    <w:rsid w:val="6C3CBD14"/>
    <w:rsid w:val="6C3D7119"/>
    <w:rsid w:val="6C3DFD20"/>
    <w:rsid w:val="6C3EBB4C"/>
    <w:rsid w:val="6C414DA3"/>
    <w:rsid w:val="6C421278"/>
    <w:rsid w:val="6C44A22E"/>
    <w:rsid w:val="6C45A7D4"/>
    <w:rsid w:val="6C45DEF2"/>
    <w:rsid w:val="6C471F3A"/>
    <w:rsid w:val="6C49E31A"/>
    <w:rsid w:val="6C4B6835"/>
    <w:rsid w:val="6C4C0D98"/>
    <w:rsid w:val="6C4C3CD2"/>
    <w:rsid w:val="6C51A979"/>
    <w:rsid w:val="6C52C637"/>
    <w:rsid w:val="6C59978D"/>
    <w:rsid w:val="6C5A2819"/>
    <w:rsid w:val="6C5A7CF9"/>
    <w:rsid w:val="6C5AA5D6"/>
    <w:rsid w:val="6C5BCA31"/>
    <w:rsid w:val="6C5C09AC"/>
    <w:rsid w:val="6C5E93D9"/>
    <w:rsid w:val="6C64BF57"/>
    <w:rsid w:val="6C666728"/>
    <w:rsid w:val="6C690624"/>
    <w:rsid w:val="6C69601A"/>
    <w:rsid w:val="6C763988"/>
    <w:rsid w:val="6C775A5D"/>
    <w:rsid w:val="6C78877D"/>
    <w:rsid w:val="6C7C045F"/>
    <w:rsid w:val="6C7DF1AD"/>
    <w:rsid w:val="6C80F891"/>
    <w:rsid w:val="6C83BD43"/>
    <w:rsid w:val="6C89A35C"/>
    <w:rsid w:val="6C8A32F7"/>
    <w:rsid w:val="6C8AB724"/>
    <w:rsid w:val="6C8AFA54"/>
    <w:rsid w:val="6C92D7A3"/>
    <w:rsid w:val="6C974309"/>
    <w:rsid w:val="6C983A99"/>
    <w:rsid w:val="6C9AD577"/>
    <w:rsid w:val="6C9B6062"/>
    <w:rsid w:val="6C9C1A2C"/>
    <w:rsid w:val="6C9DF990"/>
    <w:rsid w:val="6CA03FC6"/>
    <w:rsid w:val="6CA31050"/>
    <w:rsid w:val="6CA3860C"/>
    <w:rsid w:val="6CA4FE8D"/>
    <w:rsid w:val="6CA6B104"/>
    <w:rsid w:val="6CA76D82"/>
    <w:rsid w:val="6CA790E1"/>
    <w:rsid w:val="6CA7D179"/>
    <w:rsid w:val="6CAB76D2"/>
    <w:rsid w:val="6CABF21C"/>
    <w:rsid w:val="6CAFCDFA"/>
    <w:rsid w:val="6CB2791A"/>
    <w:rsid w:val="6CB359CF"/>
    <w:rsid w:val="6CB38447"/>
    <w:rsid w:val="6CB58AAA"/>
    <w:rsid w:val="6CB7C8F7"/>
    <w:rsid w:val="6CB82A36"/>
    <w:rsid w:val="6CB9920E"/>
    <w:rsid w:val="6CBA45C1"/>
    <w:rsid w:val="6CBC9B66"/>
    <w:rsid w:val="6CBE8CA9"/>
    <w:rsid w:val="6CC6C054"/>
    <w:rsid w:val="6CC726A7"/>
    <w:rsid w:val="6CC81F4D"/>
    <w:rsid w:val="6CC87DD4"/>
    <w:rsid w:val="6CC8DBB1"/>
    <w:rsid w:val="6CCD710F"/>
    <w:rsid w:val="6CCE0E19"/>
    <w:rsid w:val="6CCE50C5"/>
    <w:rsid w:val="6CCFF282"/>
    <w:rsid w:val="6CD0C8A9"/>
    <w:rsid w:val="6CD33719"/>
    <w:rsid w:val="6CD49281"/>
    <w:rsid w:val="6CD5DE36"/>
    <w:rsid w:val="6CD63FB7"/>
    <w:rsid w:val="6CD84C2E"/>
    <w:rsid w:val="6CDA17A5"/>
    <w:rsid w:val="6CDD6D5E"/>
    <w:rsid w:val="6CE527B8"/>
    <w:rsid w:val="6CE57440"/>
    <w:rsid w:val="6CE631C5"/>
    <w:rsid w:val="6CE63C33"/>
    <w:rsid w:val="6CE80B02"/>
    <w:rsid w:val="6CE8B2F0"/>
    <w:rsid w:val="6CE8EF00"/>
    <w:rsid w:val="6CEE8449"/>
    <w:rsid w:val="6CEF2EEA"/>
    <w:rsid w:val="6CF042F5"/>
    <w:rsid w:val="6CF0D29C"/>
    <w:rsid w:val="6CF7AA4B"/>
    <w:rsid w:val="6CF9F8C1"/>
    <w:rsid w:val="6CFF536A"/>
    <w:rsid w:val="6CFFD508"/>
    <w:rsid w:val="6D037752"/>
    <w:rsid w:val="6D0407FB"/>
    <w:rsid w:val="6D055EBC"/>
    <w:rsid w:val="6D07FCD0"/>
    <w:rsid w:val="6D0C7C31"/>
    <w:rsid w:val="6D118DC2"/>
    <w:rsid w:val="6D12616E"/>
    <w:rsid w:val="6D1339CC"/>
    <w:rsid w:val="6D13E0BF"/>
    <w:rsid w:val="6D14DB7A"/>
    <w:rsid w:val="6D1571BC"/>
    <w:rsid w:val="6D1594D5"/>
    <w:rsid w:val="6D17E7F4"/>
    <w:rsid w:val="6D18C15F"/>
    <w:rsid w:val="6D1900B9"/>
    <w:rsid w:val="6D1D7D3F"/>
    <w:rsid w:val="6D1E9237"/>
    <w:rsid w:val="6D1EB006"/>
    <w:rsid w:val="6D23183D"/>
    <w:rsid w:val="6D2826A1"/>
    <w:rsid w:val="6D2DD448"/>
    <w:rsid w:val="6D2DED97"/>
    <w:rsid w:val="6D2EDC03"/>
    <w:rsid w:val="6D2F240E"/>
    <w:rsid w:val="6D2FDEE2"/>
    <w:rsid w:val="6D33639A"/>
    <w:rsid w:val="6D35D5D7"/>
    <w:rsid w:val="6D386981"/>
    <w:rsid w:val="6D3A9792"/>
    <w:rsid w:val="6D3E58E8"/>
    <w:rsid w:val="6D3E965C"/>
    <w:rsid w:val="6D425487"/>
    <w:rsid w:val="6D44335D"/>
    <w:rsid w:val="6D4575F4"/>
    <w:rsid w:val="6D469490"/>
    <w:rsid w:val="6D46A170"/>
    <w:rsid w:val="6D48EE22"/>
    <w:rsid w:val="6D4A897D"/>
    <w:rsid w:val="6D4D861F"/>
    <w:rsid w:val="6D4E6D7D"/>
    <w:rsid w:val="6D4F032C"/>
    <w:rsid w:val="6D50E296"/>
    <w:rsid w:val="6D55B8AD"/>
    <w:rsid w:val="6D56FF83"/>
    <w:rsid w:val="6D596CCD"/>
    <w:rsid w:val="6D5A2A6E"/>
    <w:rsid w:val="6D5EB2F4"/>
    <w:rsid w:val="6D5EB385"/>
    <w:rsid w:val="6D5F99C8"/>
    <w:rsid w:val="6D604E12"/>
    <w:rsid w:val="6D60687C"/>
    <w:rsid w:val="6D620D4D"/>
    <w:rsid w:val="6D631BD9"/>
    <w:rsid w:val="6D67DFBD"/>
    <w:rsid w:val="6D693072"/>
    <w:rsid w:val="6D6931BE"/>
    <w:rsid w:val="6D6F677C"/>
    <w:rsid w:val="6D722D57"/>
    <w:rsid w:val="6D75D768"/>
    <w:rsid w:val="6D77C5FF"/>
    <w:rsid w:val="6D79E36F"/>
    <w:rsid w:val="6D7B472C"/>
    <w:rsid w:val="6D7BED0E"/>
    <w:rsid w:val="6D7C36D5"/>
    <w:rsid w:val="6D80787E"/>
    <w:rsid w:val="6D808EAC"/>
    <w:rsid w:val="6D810A53"/>
    <w:rsid w:val="6D8596ED"/>
    <w:rsid w:val="6D8D6270"/>
    <w:rsid w:val="6D8DDBAF"/>
    <w:rsid w:val="6D92EDF8"/>
    <w:rsid w:val="6D9781F4"/>
    <w:rsid w:val="6D988D0B"/>
    <w:rsid w:val="6D999164"/>
    <w:rsid w:val="6D9BD686"/>
    <w:rsid w:val="6D9C7D35"/>
    <w:rsid w:val="6DA0CD42"/>
    <w:rsid w:val="6DA15EDA"/>
    <w:rsid w:val="6DA39B9B"/>
    <w:rsid w:val="6DADCB0B"/>
    <w:rsid w:val="6DAF5167"/>
    <w:rsid w:val="6DB19015"/>
    <w:rsid w:val="6DB4671D"/>
    <w:rsid w:val="6DB5F44F"/>
    <w:rsid w:val="6DB6C148"/>
    <w:rsid w:val="6DB8CB16"/>
    <w:rsid w:val="6DBDFBAC"/>
    <w:rsid w:val="6DBEB4B8"/>
    <w:rsid w:val="6DC1F34A"/>
    <w:rsid w:val="6DC2F135"/>
    <w:rsid w:val="6DC32879"/>
    <w:rsid w:val="6DCE80B9"/>
    <w:rsid w:val="6DCFD2E6"/>
    <w:rsid w:val="6DD1D081"/>
    <w:rsid w:val="6DD2FEF4"/>
    <w:rsid w:val="6DD3ADD9"/>
    <w:rsid w:val="6DD5D4D2"/>
    <w:rsid w:val="6DDC4671"/>
    <w:rsid w:val="6DDF5F88"/>
    <w:rsid w:val="6DE04D06"/>
    <w:rsid w:val="6DE15131"/>
    <w:rsid w:val="6DE232BF"/>
    <w:rsid w:val="6DE3C184"/>
    <w:rsid w:val="6DE3FFCC"/>
    <w:rsid w:val="6DE50616"/>
    <w:rsid w:val="6DE71720"/>
    <w:rsid w:val="6DE7CE4F"/>
    <w:rsid w:val="6DEE173C"/>
    <w:rsid w:val="6DEE8D7B"/>
    <w:rsid w:val="6DEFE70A"/>
    <w:rsid w:val="6DF1B034"/>
    <w:rsid w:val="6DF2E31E"/>
    <w:rsid w:val="6DF3041D"/>
    <w:rsid w:val="6DF36461"/>
    <w:rsid w:val="6DF4FDC0"/>
    <w:rsid w:val="6DF6841E"/>
    <w:rsid w:val="6DF91CFF"/>
    <w:rsid w:val="6DFAEF6C"/>
    <w:rsid w:val="6DFC23DF"/>
    <w:rsid w:val="6DFEE8FF"/>
    <w:rsid w:val="6E0375A6"/>
    <w:rsid w:val="6E0490FD"/>
    <w:rsid w:val="6E05DF46"/>
    <w:rsid w:val="6E094D69"/>
    <w:rsid w:val="6E0B0595"/>
    <w:rsid w:val="6E0F2347"/>
    <w:rsid w:val="6E109412"/>
    <w:rsid w:val="6E10B4DC"/>
    <w:rsid w:val="6E10E335"/>
    <w:rsid w:val="6E16997C"/>
    <w:rsid w:val="6E17314C"/>
    <w:rsid w:val="6E17C5CB"/>
    <w:rsid w:val="6E1C4ECC"/>
    <w:rsid w:val="6E2419F8"/>
    <w:rsid w:val="6E2552A9"/>
    <w:rsid w:val="6E25ECC2"/>
    <w:rsid w:val="6E26291F"/>
    <w:rsid w:val="6E296078"/>
    <w:rsid w:val="6E2ABB71"/>
    <w:rsid w:val="6E2E4BDC"/>
    <w:rsid w:val="6E30E241"/>
    <w:rsid w:val="6E3362C9"/>
    <w:rsid w:val="6E3701FD"/>
    <w:rsid w:val="6E38E76C"/>
    <w:rsid w:val="6E3C1027"/>
    <w:rsid w:val="6E408074"/>
    <w:rsid w:val="6E42A2BF"/>
    <w:rsid w:val="6E42B473"/>
    <w:rsid w:val="6E46A585"/>
    <w:rsid w:val="6E487191"/>
    <w:rsid w:val="6E49894B"/>
    <w:rsid w:val="6E4CA377"/>
    <w:rsid w:val="6E4D0378"/>
    <w:rsid w:val="6E51E1C3"/>
    <w:rsid w:val="6E56303E"/>
    <w:rsid w:val="6E56828A"/>
    <w:rsid w:val="6E588654"/>
    <w:rsid w:val="6E5AB5DB"/>
    <w:rsid w:val="6E5B4D06"/>
    <w:rsid w:val="6E5F74E5"/>
    <w:rsid w:val="6E617157"/>
    <w:rsid w:val="6E637001"/>
    <w:rsid w:val="6E689C99"/>
    <w:rsid w:val="6E6AC313"/>
    <w:rsid w:val="6E6CA6FD"/>
    <w:rsid w:val="6E6DA8CB"/>
    <w:rsid w:val="6E70F744"/>
    <w:rsid w:val="6E7195E5"/>
    <w:rsid w:val="6E762E8F"/>
    <w:rsid w:val="6E7C492A"/>
    <w:rsid w:val="6E7F1B66"/>
    <w:rsid w:val="6E7FBF29"/>
    <w:rsid w:val="6E817018"/>
    <w:rsid w:val="6E88AF63"/>
    <w:rsid w:val="6E88D6E5"/>
    <w:rsid w:val="6E8A6A7B"/>
    <w:rsid w:val="6E8BCB9E"/>
    <w:rsid w:val="6E8DB3B2"/>
    <w:rsid w:val="6E8DDE61"/>
    <w:rsid w:val="6E92C059"/>
    <w:rsid w:val="6E97D37F"/>
    <w:rsid w:val="6E98273D"/>
    <w:rsid w:val="6E997ED3"/>
    <w:rsid w:val="6E9D6B08"/>
    <w:rsid w:val="6EA6B981"/>
    <w:rsid w:val="6EA9D5FF"/>
    <w:rsid w:val="6EAB2E10"/>
    <w:rsid w:val="6EAD053C"/>
    <w:rsid w:val="6EB07993"/>
    <w:rsid w:val="6EB4114C"/>
    <w:rsid w:val="6EB48CFB"/>
    <w:rsid w:val="6EB553CD"/>
    <w:rsid w:val="6EBA2BAA"/>
    <w:rsid w:val="6EBB3B43"/>
    <w:rsid w:val="6EC0B9FA"/>
    <w:rsid w:val="6EC23939"/>
    <w:rsid w:val="6EC4E554"/>
    <w:rsid w:val="6EC6E60C"/>
    <w:rsid w:val="6EC8EF9B"/>
    <w:rsid w:val="6ECB50BA"/>
    <w:rsid w:val="6ECC848B"/>
    <w:rsid w:val="6ECCAFB2"/>
    <w:rsid w:val="6ECF666D"/>
    <w:rsid w:val="6ED02774"/>
    <w:rsid w:val="6ED1278D"/>
    <w:rsid w:val="6ED22C11"/>
    <w:rsid w:val="6ED51BFF"/>
    <w:rsid w:val="6ED7A094"/>
    <w:rsid w:val="6EDABAF2"/>
    <w:rsid w:val="6EDAE045"/>
    <w:rsid w:val="6EE00176"/>
    <w:rsid w:val="6EE1DFC8"/>
    <w:rsid w:val="6EE229E1"/>
    <w:rsid w:val="6EE6FDD7"/>
    <w:rsid w:val="6EE81846"/>
    <w:rsid w:val="6EEAC088"/>
    <w:rsid w:val="6EEC516B"/>
    <w:rsid w:val="6EECBA33"/>
    <w:rsid w:val="6EF5442E"/>
    <w:rsid w:val="6EF5FBC6"/>
    <w:rsid w:val="6EF72DE5"/>
    <w:rsid w:val="6EFB79AE"/>
    <w:rsid w:val="6EFDAC18"/>
    <w:rsid w:val="6F004FDE"/>
    <w:rsid w:val="6F011EAA"/>
    <w:rsid w:val="6F02C2A1"/>
    <w:rsid w:val="6F07B3E8"/>
    <w:rsid w:val="6F0831DF"/>
    <w:rsid w:val="6F0BAE9A"/>
    <w:rsid w:val="6F0D2856"/>
    <w:rsid w:val="6F1204D3"/>
    <w:rsid w:val="6F14EDD5"/>
    <w:rsid w:val="6F1CB1CB"/>
    <w:rsid w:val="6F240502"/>
    <w:rsid w:val="6F24D438"/>
    <w:rsid w:val="6F266BB5"/>
    <w:rsid w:val="6F295B63"/>
    <w:rsid w:val="6F2C5141"/>
    <w:rsid w:val="6F33FDC2"/>
    <w:rsid w:val="6F34D5E0"/>
    <w:rsid w:val="6F37A453"/>
    <w:rsid w:val="6F38D589"/>
    <w:rsid w:val="6F390C9E"/>
    <w:rsid w:val="6F3916E6"/>
    <w:rsid w:val="6F3AC91A"/>
    <w:rsid w:val="6F3AE0B2"/>
    <w:rsid w:val="6F3F6BFC"/>
    <w:rsid w:val="6F4294D2"/>
    <w:rsid w:val="6F4696B2"/>
    <w:rsid w:val="6F483AC2"/>
    <w:rsid w:val="6F48CFE8"/>
    <w:rsid w:val="6F48DF14"/>
    <w:rsid w:val="6F4B8B1C"/>
    <w:rsid w:val="6F4F3C0B"/>
    <w:rsid w:val="6F4F5818"/>
    <w:rsid w:val="6F543DDF"/>
    <w:rsid w:val="6F5636B1"/>
    <w:rsid w:val="6F5BEF50"/>
    <w:rsid w:val="6F6AB50E"/>
    <w:rsid w:val="6F6C3EAD"/>
    <w:rsid w:val="6F6EC702"/>
    <w:rsid w:val="6F6F5DDE"/>
    <w:rsid w:val="6F73F20C"/>
    <w:rsid w:val="6F752529"/>
    <w:rsid w:val="6F75717E"/>
    <w:rsid w:val="6F759709"/>
    <w:rsid w:val="6F77C0B4"/>
    <w:rsid w:val="6F793E30"/>
    <w:rsid w:val="6F7B46D1"/>
    <w:rsid w:val="6F7E8078"/>
    <w:rsid w:val="6F81F2A9"/>
    <w:rsid w:val="6F86DC60"/>
    <w:rsid w:val="6F8950D5"/>
    <w:rsid w:val="6F8A6930"/>
    <w:rsid w:val="6F8B5A96"/>
    <w:rsid w:val="6F8D5B98"/>
    <w:rsid w:val="6F915FFE"/>
    <w:rsid w:val="6F942820"/>
    <w:rsid w:val="6F9557AC"/>
    <w:rsid w:val="6F9B126B"/>
    <w:rsid w:val="6F9F2E0C"/>
    <w:rsid w:val="6FA4A6E1"/>
    <w:rsid w:val="6FA504EE"/>
    <w:rsid w:val="6FA7AC78"/>
    <w:rsid w:val="6FAA7F55"/>
    <w:rsid w:val="6FAABA04"/>
    <w:rsid w:val="6FABAFD1"/>
    <w:rsid w:val="6FAC17B5"/>
    <w:rsid w:val="6FB0D711"/>
    <w:rsid w:val="6FB1E369"/>
    <w:rsid w:val="6FB29FEE"/>
    <w:rsid w:val="6FB2C11D"/>
    <w:rsid w:val="6FB4C7BC"/>
    <w:rsid w:val="6FBBAA39"/>
    <w:rsid w:val="6FBBFF44"/>
    <w:rsid w:val="6FBE99A2"/>
    <w:rsid w:val="6FC12F16"/>
    <w:rsid w:val="6FC1BEC2"/>
    <w:rsid w:val="6FC67C6B"/>
    <w:rsid w:val="6FC7222E"/>
    <w:rsid w:val="6FCA0926"/>
    <w:rsid w:val="6FCBEC31"/>
    <w:rsid w:val="6FD4E45E"/>
    <w:rsid w:val="6FD5F6E6"/>
    <w:rsid w:val="6FD6107E"/>
    <w:rsid w:val="6FD6CA5C"/>
    <w:rsid w:val="6FD8098C"/>
    <w:rsid w:val="6FD883D4"/>
    <w:rsid w:val="6FD8AE0F"/>
    <w:rsid w:val="6FD8AF73"/>
    <w:rsid w:val="6FDCA847"/>
    <w:rsid w:val="6FDDD47E"/>
    <w:rsid w:val="6FDF4291"/>
    <w:rsid w:val="6FE1EA32"/>
    <w:rsid w:val="6FE2B7CF"/>
    <w:rsid w:val="6FE3A6E9"/>
    <w:rsid w:val="6FE48537"/>
    <w:rsid w:val="6FE56688"/>
    <w:rsid w:val="6FE6B7A0"/>
    <w:rsid w:val="6FEC1444"/>
    <w:rsid w:val="6FEC3EB5"/>
    <w:rsid w:val="6FED7C2D"/>
    <w:rsid w:val="6FED86AD"/>
    <w:rsid w:val="6FEE918A"/>
    <w:rsid w:val="6FF2DB63"/>
    <w:rsid w:val="6FF34CBE"/>
    <w:rsid w:val="6FF6E40E"/>
    <w:rsid w:val="6FF748CD"/>
    <w:rsid w:val="6FF8AC77"/>
    <w:rsid w:val="6FFC2AD0"/>
    <w:rsid w:val="70013E7B"/>
    <w:rsid w:val="700397D3"/>
    <w:rsid w:val="70068730"/>
    <w:rsid w:val="7007160F"/>
    <w:rsid w:val="7007220D"/>
    <w:rsid w:val="7008270A"/>
    <w:rsid w:val="700FF6EF"/>
    <w:rsid w:val="70105B89"/>
    <w:rsid w:val="70109032"/>
    <w:rsid w:val="70146C59"/>
    <w:rsid w:val="7014FEAE"/>
    <w:rsid w:val="7017D0E6"/>
    <w:rsid w:val="701BCE9F"/>
    <w:rsid w:val="701C0471"/>
    <w:rsid w:val="701C3102"/>
    <w:rsid w:val="701ED102"/>
    <w:rsid w:val="702140AE"/>
    <w:rsid w:val="70239FAA"/>
    <w:rsid w:val="7023A598"/>
    <w:rsid w:val="70243ABC"/>
    <w:rsid w:val="70245E95"/>
    <w:rsid w:val="7025C6E0"/>
    <w:rsid w:val="7026DC0C"/>
    <w:rsid w:val="70273ACD"/>
    <w:rsid w:val="7027F962"/>
    <w:rsid w:val="70295975"/>
    <w:rsid w:val="702967D1"/>
    <w:rsid w:val="7032A170"/>
    <w:rsid w:val="703714BD"/>
    <w:rsid w:val="703EA673"/>
    <w:rsid w:val="703F83FD"/>
    <w:rsid w:val="7040AEAA"/>
    <w:rsid w:val="704174EC"/>
    <w:rsid w:val="7045500D"/>
    <w:rsid w:val="70460F0F"/>
    <w:rsid w:val="70488D16"/>
    <w:rsid w:val="704AD2EB"/>
    <w:rsid w:val="704ADE97"/>
    <w:rsid w:val="704E9139"/>
    <w:rsid w:val="705018CB"/>
    <w:rsid w:val="70552F0B"/>
    <w:rsid w:val="70595852"/>
    <w:rsid w:val="705AD7E5"/>
    <w:rsid w:val="705B6B43"/>
    <w:rsid w:val="705C4BBD"/>
    <w:rsid w:val="705D55A2"/>
    <w:rsid w:val="706000BA"/>
    <w:rsid w:val="7061C73D"/>
    <w:rsid w:val="7061E274"/>
    <w:rsid w:val="7061EC09"/>
    <w:rsid w:val="70620F23"/>
    <w:rsid w:val="70671213"/>
    <w:rsid w:val="706D4FCC"/>
    <w:rsid w:val="706E356C"/>
    <w:rsid w:val="706EEB79"/>
    <w:rsid w:val="7072570B"/>
    <w:rsid w:val="70728881"/>
    <w:rsid w:val="707478D4"/>
    <w:rsid w:val="70757DBA"/>
    <w:rsid w:val="70760A11"/>
    <w:rsid w:val="70767D6B"/>
    <w:rsid w:val="70771EF8"/>
    <w:rsid w:val="70781102"/>
    <w:rsid w:val="70783FAE"/>
    <w:rsid w:val="70796747"/>
    <w:rsid w:val="707B8372"/>
    <w:rsid w:val="70806D54"/>
    <w:rsid w:val="7082F566"/>
    <w:rsid w:val="7084A1A1"/>
    <w:rsid w:val="70850053"/>
    <w:rsid w:val="70854A05"/>
    <w:rsid w:val="708A6273"/>
    <w:rsid w:val="708A6A51"/>
    <w:rsid w:val="708AD53F"/>
    <w:rsid w:val="708C64E4"/>
    <w:rsid w:val="708CD68A"/>
    <w:rsid w:val="708D7748"/>
    <w:rsid w:val="708E0622"/>
    <w:rsid w:val="708E138B"/>
    <w:rsid w:val="708E92F1"/>
    <w:rsid w:val="708EC980"/>
    <w:rsid w:val="708F8734"/>
    <w:rsid w:val="7091914C"/>
    <w:rsid w:val="7092715E"/>
    <w:rsid w:val="709313FC"/>
    <w:rsid w:val="709547E5"/>
    <w:rsid w:val="70996DF7"/>
    <w:rsid w:val="709D5BE2"/>
    <w:rsid w:val="709FC956"/>
    <w:rsid w:val="70A0A0E2"/>
    <w:rsid w:val="70A2E77B"/>
    <w:rsid w:val="70A33078"/>
    <w:rsid w:val="70A8FE96"/>
    <w:rsid w:val="70A9E81E"/>
    <w:rsid w:val="70AB3F38"/>
    <w:rsid w:val="70AB6780"/>
    <w:rsid w:val="70B014E6"/>
    <w:rsid w:val="70B4EB97"/>
    <w:rsid w:val="70B5B07E"/>
    <w:rsid w:val="70B6C076"/>
    <w:rsid w:val="70B778FF"/>
    <w:rsid w:val="70B89F50"/>
    <w:rsid w:val="70B91154"/>
    <w:rsid w:val="70BA5BC3"/>
    <w:rsid w:val="70BA9BBB"/>
    <w:rsid w:val="70BAE6F4"/>
    <w:rsid w:val="70BE11D2"/>
    <w:rsid w:val="70BE8250"/>
    <w:rsid w:val="70BFB6D9"/>
    <w:rsid w:val="70C82B31"/>
    <w:rsid w:val="70C9DA85"/>
    <w:rsid w:val="70CC92F3"/>
    <w:rsid w:val="70CF7AEB"/>
    <w:rsid w:val="70D6CE6E"/>
    <w:rsid w:val="70D6D0F9"/>
    <w:rsid w:val="70DEFED2"/>
    <w:rsid w:val="70E19CC8"/>
    <w:rsid w:val="70E25D4E"/>
    <w:rsid w:val="70E4153E"/>
    <w:rsid w:val="70E9925C"/>
    <w:rsid w:val="70E9AB64"/>
    <w:rsid w:val="70E9DD3A"/>
    <w:rsid w:val="70EDCE38"/>
    <w:rsid w:val="70EE5221"/>
    <w:rsid w:val="70F3BEAB"/>
    <w:rsid w:val="70F4BF45"/>
    <w:rsid w:val="70F572B8"/>
    <w:rsid w:val="70F93F6D"/>
    <w:rsid w:val="70FB9093"/>
    <w:rsid w:val="7103999F"/>
    <w:rsid w:val="7103FA3D"/>
    <w:rsid w:val="71067B76"/>
    <w:rsid w:val="7108AFCB"/>
    <w:rsid w:val="7110B0A9"/>
    <w:rsid w:val="7111D1F4"/>
    <w:rsid w:val="71133BE6"/>
    <w:rsid w:val="71140D33"/>
    <w:rsid w:val="7115C7C4"/>
    <w:rsid w:val="7117ABD5"/>
    <w:rsid w:val="711E7EDC"/>
    <w:rsid w:val="71212001"/>
    <w:rsid w:val="712219D8"/>
    <w:rsid w:val="7124E363"/>
    <w:rsid w:val="7124E5A8"/>
    <w:rsid w:val="712765DD"/>
    <w:rsid w:val="7128479D"/>
    <w:rsid w:val="7129E23E"/>
    <w:rsid w:val="712A3512"/>
    <w:rsid w:val="712A3ABC"/>
    <w:rsid w:val="712B0A92"/>
    <w:rsid w:val="712B8F49"/>
    <w:rsid w:val="712C1BB8"/>
    <w:rsid w:val="712E3974"/>
    <w:rsid w:val="7131988B"/>
    <w:rsid w:val="7131F7F8"/>
    <w:rsid w:val="71320A1A"/>
    <w:rsid w:val="7136BC9A"/>
    <w:rsid w:val="71370E13"/>
    <w:rsid w:val="71388689"/>
    <w:rsid w:val="713A108D"/>
    <w:rsid w:val="713E617D"/>
    <w:rsid w:val="714070B2"/>
    <w:rsid w:val="7140F953"/>
    <w:rsid w:val="7145230E"/>
    <w:rsid w:val="71481714"/>
    <w:rsid w:val="7148EED9"/>
    <w:rsid w:val="71494314"/>
    <w:rsid w:val="714EF63E"/>
    <w:rsid w:val="714F8039"/>
    <w:rsid w:val="71508A2E"/>
    <w:rsid w:val="71523A67"/>
    <w:rsid w:val="7152BFD5"/>
    <w:rsid w:val="71548531"/>
    <w:rsid w:val="7156AE2F"/>
    <w:rsid w:val="71580222"/>
    <w:rsid w:val="71587742"/>
    <w:rsid w:val="71599D83"/>
    <w:rsid w:val="715BF5BD"/>
    <w:rsid w:val="715CF3CC"/>
    <w:rsid w:val="715E3E43"/>
    <w:rsid w:val="715FEBF2"/>
    <w:rsid w:val="71606C86"/>
    <w:rsid w:val="7161CF9D"/>
    <w:rsid w:val="716530D4"/>
    <w:rsid w:val="7166E12A"/>
    <w:rsid w:val="716C5E8F"/>
    <w:rsid w:val="71707093"/>
    <w:rsid w:val="7173EAEA"/>
    <w:rsid w:val="7176183F"/>
    <w:rsid w:val="717A367B"/>
    <w:rsid w:val="717E9366"/>
    <w:rsid w:val="717EF25B"/>
    <w:rsid w:val="71834FE8"/>
    <w:rsid w:val="7183F18D"/>
    <w:rsid w:val="71844C07"/>
    <w:rsid w:val="71875DAE"/>
    <w:rsid w:val="71888C9E"/>
    <w:rsid w:val="718AEE8E"/>
    <w:rsid w:val="718C11D8"/>
    <w:rsid w:val="718D6F54"/>
    <w:rsid w:val="718E7811"/>
    <w:rsid w:val="718FBEE9"/>
    <w:rsid w:val="71907A9D"/>
    <w:rsid w:val="7194D692"/>
    <w:rsid w:val="7196B413"/>
    <w:rsid w:val="7198022F"/>
    <w:rsid w:val="7198E0A9"/>
    <w:rsid w:val="7198F4AC"/>
    <w:rsid w:val="719A2CAA"/>
    <w:rsid w:val="719A794B"/>
    <w:rsid w:val="719F94C9"/>
    <w:rsid w:val="71A0DA5C"/>
    <w:rsid w:val="71A15111"/>
    <w:rsid w:val="71A1ABEB"/>
    <w:rsid w:val="71A38994"/>
    <w:rsid w:val="71A389BC"/>
    <w:rsid w:val="71A5F1E2"/>
    <w:rsid w:val="71A8013C"/>
    <w:rsid w:val="71AF9ADB"/>
    <w:rsid w:val="71B13B54"/>
    <w:rsid w:val="71B2CC55"/>
    <w:rsid w:val="71B42C66"/>
    <w:rsid w:val="71B614E5"/>
    <w:rsid w:val="71BA886F"/>
    <w:rsid w:val="71BB5597"/>
    <w:rsid w:val="71BE03E4"/>
    <w:rsid w:val="71BE611D"/>
    <w:rsid w:val="71BEDEE2"/>
    <w:rsid w:val="71C0AE28"/>
    <w:rsid w:val="71C0D8FA"/>
    <w:rsid w:val="71C30008"/>
    <w:rsid w:val="71C42A0A"/>
    <w:rsid w:val="71C4DBC7"/>
    <w:rsid w:val="71C88B5F"/>
    <w:rsid w:val="71C8A1BA"/>
    <w:rsid w:val="71C9328E"/>
    <w:rsid w:val="71C979E6"/>
    <w:rsid w:val="71CBA245"/>
    <w:rsid w:val="71D08EA8"/>
    <w:rsid w:val="71D2ECD4"/>
    <w:rsid w:val="71D31B29"/>
    <w:rsid w:val="71D3592F"/>
    <w:rsid w:val="71D66478"/>
    <w:rsid w:val="71DAA3F0"/>
    <w:rsid w:val="71DC3645"/>
    <w:rsid w:val="71DD79A2"/>
    <w:rsid w:val="71E41CBB"/>
    <w:rsid w:val="71E5516B"/>
    <w:rsid w:val="71E8C85D"/>
    <w:rsid w:val="71E9D477"/>
    <w:rsid w:val="71EBDFAE"/>
    <w:rsid w:val="71EC25E9"/>
    <w:rsid w:val="71F0D817"/>
    <w:rsid w:val="71F1508E"/>
    <w:rsid w:val="71F18AB7"/>
    <w:rsid w:val="71F5DBEC"/>
    <w:rsid w:val="71F6C9EE"/>
    <w:rsid w:val="71F86755"/>
    <w:rsid w:val="71F9DA14"/>
    <w:rsid w:val="71FA85CB"/>
    <w:rsid w:val="71FD9B62"/>
    <w:rsid w:val="72017650"/>
    <w:rsid w:val="72073700"/>
    <w:rsid w:val="7207FA4D"/>
    <w:rsid w:val="7208E18B"/>
    <w:rsid w:val="720E0C7B"/>
    <w:rsid w:val="72101F03"/>
    <w:rsid w:val="72103647"/>
    <w:rsid w:val="7210C9CA"/>
    <w:rsid w:val="7217DF03"/>
    <w:rsid w:val="72181C59"/>
    <w:rsid w:val="72186F4F"/>
    <w:rsid w:val="72190354"/>
    <w:rsid w:val="721A6F19"/>
    <w:rsid w:val="721A8717"/>
    <w:rsid w:val="722584EA"/>
    <w:rsid w:val="7225E5B9"/>
    <w:rsid w:val="7226E927"/>
    <w:rsid w:val="72277357"/>
    <w:rsid w:val="72288A76"/>
    <w:rsid w:val="72291A78"/>
    <w:rsid w:val="72339ED9"/>
    <w:rsid w:val="723E636C"/>
    <w:rsid w:val="723E6FA4"/>
    <w:rsid w:val="72433349"/>
    <w:rsid w:val="72450776"/>
    <w:rsid w:val="7246A1B8"/>
    <w:rsid w:val="72492F91"/>
    <w:rsid w:val="724B4052"/>
    <w:rsid w:val="724C955A"/>
    <w:rsid w:val="7250163A"/>
    <w:rsid w:val="725183BF"/>
    <w:rsid w:val="72528F6D"/>
    <w:rsid w:val="7254228A"/>
    <w:rsid w:val="725452BA"/>
    <w:rsid w:val="7256E009"/>
    <w:rsid w:val="72585B19"/>
    <w:rsid w:val="7258C308"/>
    <w:rsid w:val="7259A4A4"/>
    <w:rsid w:val="725ADF17"/>
    <w:rsid w:val="725DC1AB"/>
    <w:rsid w:val="725EFD29"/>
    <w:rsid w:val="72651104"/>
    <w:rsid w:val="72668A37"/>
    <w:rsid w:val="726CB0F2"/>
    <w:rsid w:val="72720ED6"/>
    <w:rsid w:val="7274607F"/>
    <w:rsid w:val="7275222B"/>
    <w:rsid w:val="727686E2"/>
    <w:rsid w:val="727733E6"/>
    <w:rsid w:val="72783B0F"/>
    <w:rsid w:val="727B7864"/>
    <w:rsid w:val="727B85A0"/>
    <w:rsid w:val="727CEF86"/>
    <w:rsid w:val="727DA9D5"/>
    <w:rsid w:val="727E99CB"/>
    <w:rsid w:val="72845353"/>
    <w:rsid w:val="7285ABE5"/>
    <w:rsid w:val="72891BD7"/>
    <w:rsid w:val="72891EC9"/>
    <w:rsid w:val="728A68BF"/>
    <w:rsid w:val="728BA9E7"/>
    <w:rsid w:val="728EA05A"/>
    <w:rsid w:val="72923752"/>
    <w:rsid w:val="7292A3F9"/>
    <w:rsid w:val="7293F2B0"/>
    <w:rsid w:val="72957BF2"/>
    <w:rsid w:val="72997AA2"/>
    <w:rsid w:val="729C3330"/>
    <w:rsid w:val="729F9474"/>
    <w:rsid w:val="72A01DF9"/>
    <w:rsid w:val="72A46631"/>
    <w:rsid w:val="72A590F1"/>
    <w:rsid w:val="72A750C0"/>
    <w:rsid w:val="72AFB502"/>
    <w:rsid w:val="72B02860"/>
    <w:rsid w:val="72B6FC15"/>
    <w:rsid w:val="72B7468E"/>
    <w:rsid w:val="72B7ABE1"/>
    <w:rsid w:val="72BDA13D"/>
    <w:rsid w:val="72BDF13D"/>
    <w:rsid w:val="72BEC3C3"/>
    <w:rsid w:val="72BF1539"/>
    <w:rsid w:val="72CC69A3"/>
    <w:rsid w:val="72CEE505"/>
    <w:rsid w:val="72D471CC"/>
    <w:rsid w:val="72D955DB"/>
    <w:rsid w:val="72DA7CF9"/>
    <w:rsid w:val="72DE23EC"/>
    <w:rsid w:val="72E0944C"/>
    <w:rsid w:val="72E10A60"/>
    <w:rsid w:val="72E1A313"/>
    <w:rsid w:val="72E56220"/>
    <w:rsid w:val="72E6E818"/>
    <w:rsid w:val="72EBEAEF"/>
    <w:rsid w:val="72ED31A1"/>
    <w:rsid w:val="72EF7E7A"/>
    <w:rsid w:val="72F599A2"/>
    <w:rsid w:val="72F99621"/>
    <w:rsid w:val="72FDB80D"/>
    <w:rsid w:val="72FECEEE"/>
    <w:rsid w:val="7307041C"/>
    <w:rsid w:val="73078920"/>
    <w:rsid w:val="73078A28"/>
    <w:rsid w:val="7307C72D"/>
    <w:rsid w:val="730A52E1"/>
    <w:rsid w:val="730D15AB"/>
    <w:rsid w:val="7312BDA8"/>
    <w:rsid w:val="73166BAD"/>
    <w:rsid w:val="7317730F"/>
    <w:rsid w:val="731B838D"/>
    <w:rsid w:val="731C4B30"/>
    <w:rsid w:val="731F0D87"/>
    <w:rsid w:val="732007ED"/>
    <w:rsid w:val="7320D854"/>
    <w:rsid w:val="732287E9"/>
    <w:rsid w:val="732477A0"/>
    <w:rsid w:val="7326BBBD"/>
    <w:rsid w:val="73284786"/>
    <w:rsid w:val="7328B7D9"/>
    <w:rsid w:val="732E2A50"/>
    <w:rsid w:val="732E5E86"/>
    <w:rsid w:val="73330DE8"/>
    <w:rsid w:val="7335E1E6"/>
    <w:rsid w:val="7336E492"/>
    <w:rsid w:val="7336EF26"/>
    <w:rsid w:val="7338A1C1"/>
    <w:rsid w:val="733BCE48"/>
    <w:rsid w:val="733CF26D"/>
    <w:rsid w:val="733D5FAA"/>
    <w:rsid w:val="733DDCB1"/>
    <w:rsid w:val="733E4FCC"/>
    <w:rsid w:val="733F3E67"/>
    <w:rsid w:val="73460DF2"/>
    <w:rsid w:val="734681B1"/>
    <w:rsid w:val="73499ACA"/>
    <w:rsid w:val="734E2B45"/>
    <w:rsid w:val="734EC2E8"/>
    <w:rsid w:val="734F5035"/>
    <w:rsid w:val="7350D4E5"/>
    <w:rsid w:val="7352CFB7"/>
    <w:rsid w:val="73595325"/>
    <w:rsid w:val="735A5751"/>
    <w:rsid w:val="735C93D0"/>
    <w:rsid w:val="735CFE9A"/>
    <w:rsid w:val="7361E33B"/>
    <w:rsid w:val="7366349A"/>
    <w:rsid w:val="73666EFD"/>
    <w:rsid w:val="73668B2F"/>
    <w:rsid w:val="736AC8C4"/>
    <w:rsid w:val="736E99FB"/>
    <w:rsid w:val="7371A61B"/>
    <w:rsid w:val="7372470E"/>
    <w:rsid w:val="737553C3"/>
    <w:rsid w:val="737612E1"/>
    <w:rsid w:val="73768C51"/>
    <w:rsid w:val="73776CBD"/>
    <w:rsid w:val="73788EFD"/>
    <w:rsid w:val="737E4DDC"/>
    <w:rsid w:val="737FA01E"/>
    <w:rsid w:val="73801256"/>
    <w:rsid w:val="738016E1"/>
    <w:rsid w:val="738804BE"/>
    <w:rsid w:val="738CD9E1"/>
    <w:rsid w:val="738D0555"/>
    <w:rsid w:val="738D2B87"/>
    <w:rsid w:val="738EF04B"/>
    <w:rsid w:val="7390E088"/>
    <w:rsid w:val="7391EEB5"/>
    <w:rsid w:val="7392FC2D"/>
    <w:rsid w:val="7393682A"/>
    <w:rsid w:val="7395E7DD"/>
    <w:rsid w:val="73967CB7"/>
    <w:rsid w:val="73996D93"/>
    <w:rsid w:val="739C992A"/>
    <w:rsid w:val="739CC31C"/>
    <w:rsid w:val="739E7C10"/>
    <w:rsid w:val="73A046A8"/>
    <w:rsid w:val="73A440EE"/>
    <w:rsid w:val="73A462D1"/>
    <w:rsid w:val="73A83313"/>
    <w:rsid w:val="73A9E345"/>
    <w:rsid w:val="73AA1CD5"/>
    <w:rsid w:val="73AC28D4"/>
    <w:rsid w:val="73AD9AF2"/>
    <w:rsid w:val="73AE93EA"/>
    <w:rsid w:val="73AFFFE8"/>
    <w:rsid w:val="73B063A2"/>
    <w:rsid w:val="73B8555B"/>
    <w:rsid w:val="73BE61F2"/>
    <w:rsid w:val="73C5A265"/>
    <w:rsid w:val="73CCFC11"/>
    <w:rsid w:val="73CD19CC"/>
    <w:rsid w:val="73CD5AA5"/>
    <w:rsid w:val="73D03179"/>
    <w:rsid w:val="73D19A28"/>
    <w:rsid w:val="73D218D1"/>
    <w:rsid w:val="73D2FCCD"/>
    <w:rsid w:val="73D55412"/>
    <w:rsid w:val="73DAB0E7"/>
    <w:rsid w:val="73DB4CD5"/>
    <w:rsid w:val="73DCF8C3"/>
    <w:rsid w:val="73DE3F0B"/>
    <w:rsid w:val="73E08CC1"/>
    <w:rsid w:val="73E0D2E7"/>
    <w:rsid w:val="73E2A2F7"/>
    <w:rsid w:val="73E394DE"/>
    <w:rsid w:val="73E516E9"/>
    <w:rsid w:val="73E8CA58"/>
    <w:rsid w:val="73E92559"/>
    <w:rsid w:val="73EC207F"/>
    <w:rsid w:val="73EFC9E1"/>
    <w:rsid w:val="73F02FC6"/>
    <w:rsid w:val="73F05375"/>
    <w:rsid w:val="73F69561"/>
    <w:rsid w:val="73F8C638"/>
    <w:rsid w:val="73F94F7C"/>
    <w:rsid w:val="73F98356"/>
    <w:rsid w:val="73FEC980"/>
    <w:rsid w:val="740154D3"/>
    <w:rsid w:val="740733AC"/>
    <w:rsid w:val="7409DA84"/>
    <w:rsid w:val="740B2678"/>
    <w:rsid w:val="740DD1CB"/>
    <w:rsid w:val="74100E07"/>
    <w:rsid w:val="7410C3AC"/>
    <w:rsid w:val="7411D872"/>
    <w:rsid w:val="7411DFAF"/>
    <w:rsid w:val="7412FD5D"/>
    <w:rsid w:val="74142C33"/>
    <w:rsid w:val="7416B50A"/>
    <w:rsid w:val="7418FBEC"/>
    <w:rsid w:val="741D1DFE"/>
    <w:rsid w:val="741E5745"/>
    <w:rsid w:val="7421458B"/>
    <w:rsid w:val="7424ACB1"/>
    <w:rsid w:val="74259A51"/>
    <w:rsid w:val="74271FB3"/>
    <w:rsid w:val="74290F01"/>
    <w:rsid w:val="7429C5CC"/>
    <w:rsid w:val="742AE620"/>
    <w:rsid w:val="742C914B"/>
    <w:rsid w:val="742D5952"/>
    <w:rsid w:val="742E7963"/>
    <w:rsid w:val="74335C34"/>
    <w:rsid w:val="7433FEAA"/>
    <w:rsid w:val="743761BF"/>
    <w:rsid w:val="7437D7D5"/>
    <w:rsid w:val="743ADCDE"/>
    <w:rsid w:val="74428DBE"/>
    <w:rsid w:val="74445579"/>
    <w:rsid w:val="744B167D"/>
    <w:rsid w:val="744B4492"/>
    <w:rsid w:val="744EF7FE"/>
    <w:rsid w:val="744F7430"/>
    <w:rsid w:val="744FA32D"/>
    <w:rsid w:val="74598ECD"/>
    <w:rsid w:val="745C1E83"/>
    <w:rsid w:val="745F7882"/>
    <w:rsid w:val="745FDD29"/>
    <w:rsid w:val="74646FCE"/>
    <w:rsid w:val="746733B7"/>
    <w:rsid w:val="7467EF49"/>
    <w:rsid w:val="7468FFEA"/>
    <w:rsid w:val="746AE6A6"/>
    <w:rsid w:val="746B2A78"/>
    <w:rsid w:val="746B6C69"/>
    <w:rsid w:val="746C72DD"/>
    <w:rsid w:val="74747904"/>
    <w:rsid w:val="74773B8C"/>
    <w:rsid w:val="7477AB78"/>
    <w:rsid w:val="74798777"/>
    <w:rsid w:val="747B071E"/>
    <w:rsid w:val="747B8F14"/>
    <w:rsid w:val="747FAB46"/>
    <w:rsid w:val="747FE19F"/>
    <w:rsid w:val="747FF9A4"/>
    <w:rsid w:val="7480D920"/>
    <w:rsid w:val="7481B7D1"/>
    <w:rsid w:val="748324A1"/>
    <w:rsid w:val="74832B7A"/>
    <w:rsid w:val="7483428E"/>
    <w:rsid w:val="74836468"/>
    <w:rsid w:val="74838656"/>
    <w:rsid w:val="7485DFAA"/>
    <w:rsid w:val="748ACDA2"/>
    <w:rsid w:val="748C22F3"/>
    <w:rsid w:val="748EEE16"/>
    <w:rsid w:val="7491C170"/>
    <w:rsid w:val="74935FE4"/>
    <w:rsid w:val="74939BA9"/>
    <w:rsid w:val="74969931"/>
    <w:rsid w:val="74985608"/>
    <w:rsid w:val="749928A4"/>
    <w:rsid w:val="749AE485"/>
    <w:rsid w:val="749B1216"/>
    <w:rsid w:val="74A68B49"/>
    <w:rsid w:val="74A76FC3"/>
    <w:rsid w:val="74A99479"/>
    <w:rsid w:val="74A995B4"/>
    <w:rsid w:val="74AAC27D"/>
    <w:rsid w:val="74AAC4DE"/>
    <w:rsid w:val="74ABDBD6"/>
    <w:rsid w:val="74B0EB4A"/>
    <w:rsid w:val="74B17320"/>
    <w:rsid w:val="74B7CBDF"/>
    <w:rsid w:val="74B83411"/>
    <w:rsid w:val="74B865F8"/>
    <w:rsid w:val="74B88B26"/>
    <w:rsid w:val="74B9A899"/>
    <w:rsid w:val="74BA0B17"/>
    <w:rsid w:val="74BA9B34"/>
    <w:rsid w:val="74BD11BA"/>
    <w:rsid w:val="74BFDF33"/>
    <w:rsid w:val="74C1BCA0"/>
    <w:rsid w:val="74C3A48B"/>
    <w:rsid w:val="74C49AB5"/>
    <w:rsid w:val="74C8401A"/>
    <w:rsid w:val="74C9CCD7"/>
    <w:rsid w:val="74CAF3BF"/>
    <w:rsid w:val="74D3F8D0"/>
    <w:rsid w:val="74D5322E"/>
    <w:rsid w:val="74D5C913"/>
    <w:rsid w:val="74D8C75F"/>
    <w:rsid w:val="74D905B1"/>
    <w:rsid w:val="74D90A79"/>
    <w:rsid w:val="74DC1AEE"/>
    <w:rsid w:val="74DD4947"/>
    <w:rsid w:val="74DE10EC"/>
    <w:rsid w:val="74DFD006"/>
    <w:rsid w:val="74E0D320"/>
    <w:rsid w:val="74E32D77"/>
    <w:rsid w:val="74E5CADE"/>
    <w:rsid w:val="74E8D066"/>
    <w:rsid w:val="74EA255D"/>
    <w:rsid w:val="74EC395B"/>
    <w:rsid w:val="74ED8662"/>
    <w:rsid w:val="74F02AD2"/>
    <w:rsid w:val="74F24CEE"/>
    <w:rsid w:val="74F440A1"/>
    <w:rsid w:val="74F5C741"/>
    <w:rsid w:val="74FA5908"/>
    <w:rsid w:val="74FBCB92"/>
    <w:rsid w:val="74FC98C2"/>
    <w:rsid w:val="74FCF7A1"/>
    <w:rsid w:val="74FDE6C2"/>
    <w:rsid w:val="74FDF8FF"/>
    <w:rsid w:val="74FE6DFE"/>
    <w:rsid w:val="74FFC184"/>
    <w:rsid w:val="7503AF76"/>
    <w:rsid w:val="7503DE6F"/>
    <w:rsid w:val="75064BD7"/>
    <w:rsid w:val="750847EC"/>
    <w:rsid w:val="750A81AA"/>
    <w:rsid w:val="750B9F73"/>
    <w:rsid w:val="750BA0D2"/>
    <w:rsid w:val="750C4154"/>
    <w:rsid w:val="7510613A"/>
    <w:rsid w:val="7512C6C5"/>
    <w:rsid w:val="7513D496"/>
    <w:rsid w:val="7513FB6A"/>
    <w:rsid w:val="751688DD"/>
    <w:rsid w:val="7517725E"/>
    <w:rsid w:val="751B5436"/>
    <w:rsid w:val="751D50B4"/>
    <w:rsid w:val="7520DF11"/>
    <w:rsid w:val="752A9BC7"/>
    <w:rsid w:val="752AE2C0"/>
    <w:rsid w:val="752E04FC"/>
    <w:rsid w:val="752EC640"/>
    <w:rsid w:val="75319C7D"/>
    <w:rsid w:val="75337629"/>
    <w:rsid w:val="753542DD"/>
    <w:rsid w:val="753B2950"/>
    <w:rsid w:val="753BA7ED"/>
    <w:rsid w:val="753DCD85"/>
    <w:rsid w:val="753FA009"/>
    <w:rsid w:val="754007A0"/>
    <w:rsid w:val="7540124D"/>
    <w:rsid w:val="75402A7F"/>
    <w:rsid w:val="754034BF"/>
    <w:rsid w:val="75420041"/>
    <w:rsid w:val="754305C7"/>
    <w:rsid w:val="7543ED91"/>
    <w:rsid w:val="75449AEC"/>
    <w:rsid w:val="75472FE1"/>
    <w:rsid w:val="754767AC"/>
    <w:rsid w:val="75476BEA"/>
    <w:rsid w:val="7553736D"/>
    <w:rsid w:val="75539409"/>
    <w:rsid w:val="755529A7"/>
    <w:rsid w:val="75590669"/>
    <w:rsid w:val="755B2344"/>
    <w:rsid w:val="755C3389"/>
    <w:rsid w:val="7560CDBD"/>
    <w:rsid w:val="75622B00"/>
    <w:rsid w:val="75660D77"/>
    <w:rsid w:val="7567F085"/>
    <w:rsid w:val="7568C2DF"/>
    <w:rsid w:val="756AA481"/>
    <w:rsid w:val="756F49F8"/>
    <w:rsid w:val="75713EFF"/>
    <w:rsid w:val="75735966"/>
    <w:rsid w:val="7574E5FF"/>
    <w:rsid w:val="75776387"/>
    <w:rsid w:val="75795488"/>
    <w:rsid w:val="757C1756"/>
    <w:rsid w:val="757D7A04"/>
    <w:rsid w:val="757D81BD"/>
    <w:rsid w:val="7580C9AE"/>
    <w:rsid w:val="75816352"/>
    <w:rsid w:val="7583643C"/>
    <w:rsid w:val="7585BF54"/>
    <w:rsid w:val="7588E9C5"/>
    <w:rsid w:val="7589E15A"/>
    <w:rsid w:val="758C0A57"/>
    <w:rsid w:val="758C1CD5"/>
    <w:rsid w:val="758C48CF"/>
    <w:rsid w:val="758CDBE4"/>
    <w:rsid w:val="7592BB81"/>
    <w:rsid w:val="75954AB1"/>
    <w:rsid w:val="75958F52"/>
    <w:rsid w:val="759603BB"/>
    <w:rsid w:val="759729FF"/>
    <w:rsid w:val="759B329A"/>
    <w:rsid w:val="759BBC8B"/>
    <w:rsid w:val="759D5D31"/>
    <w:rsid w:val="75A1D20D"/>
    <w:rsid w:val="75A3F42A"/>
    <w:rsid w:val="75A601A0"/>
    <w:rsid w:val="75A68D85"/>
    <w:rsid w:val="75A70E1F"/>
    <w:rsid w:val="75A918FC"/>
    <w:rsid w:val="75AFC9C3"/>
    <w:rsid w:val="75B12FFD"/>
    <w:rsid w:val="75B72858"/>
    <w:rsid w:val="75B8A8AD"/>
    <w:rsid w:val="75BEC094"/>
    <w:rsid w:val="75C09444"/>
    <w:rsid w:val="75C955D9"/>
    <w:rsid w:val="75CA4F52"/>
    <w:rsid w:val="75CED2E3"/>
    <w:rsid w:val="75D64C4B"/>
    <w:rsid w:val="75D75540"/>
    <w:rsid w:val="75DA1FA0"/>
    <w:rsid w:val="75DE6726"/>
    <w:rsid w:val="75DF2F03"/>
    <w:rsid w:val="75E08F69"/>
    <w:rsid w:val="75E5A695"/>
    <w:rsid w:val="75E8C1AB"/>
    <w:rsid w:val="75EBA906"/>
    <w:rsid w:val="75EC09CB"/>
    <w:rsid w:val="75EFCCFD"/>
    <w:rsid w:val="75F21731"/>
    <w:rsid w:val="75F267BB"/>
    <w:rsid w:val="75F3B70D"/>
    <w:rsid w:val="75F4FF9E"/>
    <w:rsid w:val="75F61E83"/>
    <w:rsid w:val="75FBC01B"/>
    <w:rsid w:val="75FCBD0E"/>
    <w:rsid w:val="75FDEF2E"/>
    <w:rsid w:val="75FF226F"/>
    <w:rsid w:val="7600F0E6"/>
    <w:rsid w:val="7605DF70"/>
    <w:rsid w:val="760841AC"/>
    <w:rsid w:val="760917C1"/>
    <w:rsid w:val="7609D6B5"/>
    <w:rsid w:val="760D25CA"/>
    <w:rsid w:val="7612009B"/>
    <w:rsid w:val="7612809A"/>
    <w:rsid w:val="7613D197"/>
    <w:rsid w:val="76166CFB"/>
    <w:rsid w:val="76167F84"/>
    <w:rsid w:val="76173EC9"/>
    <w:rsid w:val="761AF870"/>
    <w:rsid w:val="761B9FEF"/>
    <w:rsid w:val="761FA222"/>
    <w:rsid w:val="76208F14"/>
    <w:rsid w:val="7621184A"/>
    <w:rsid w:val="7624D313"/>
    <w:rsid w:val="7627EC10"/>
    <w:rsid w:val="7628B279"/>
    <w:rsid w:val="7628FF78"/>
    <w:rsid w:val="76292FA3"/>
    <w:rsid w:val="762930E8"/>
    <w:rsid w:val="762A0CCD"/>
    <w:rsid w:val="762C4E8E"/>
    <w:rsid w:val="762D8B66"/>
    <w:rsid w:val="7632BC20"/>
    <w:rsid w:val="763306AC"/>
    <w:rsid w:val="763E61B0"/>
    <w:rsid w:val="76402E8B"/>
    <w:rsid w:val="76405D6A"/>
    <w:rsid w:val="764092DD"/>
    <w:rsid w:val="764F8DCB"/>
    <w:rsid w:val="7650154E"/>
    <w:rsid w:val="7662432C"/>
    <w:rsid w:val="7663D7A1"/>
    <w:rsid w:val="76647BE8"/>
    <w:rsid w:val="7665BB4C"/>
    <w:rsid w:val="7666CB39"/>
    <w:rsid w:val="7669E30F"/>
    <w:rsid w:val="766DB1D0"/>
    <w:rsid w:val="766E261D"/>
    <w:rsid w:val="76701567"/>
    <w:rsid w:val="7671B6F4"/>
    <w:rsid w:val="7672AFCB"/>
    <w:rsid w:val="7672EBA2"/>
    <w:rsid w:val="7676F5D9"/>
    <w:rsid w:val="7677F6BB"/>
    <w:rsid w:val="767A7935"/>
    <w:rsid w:val="767B30E7"/>
    <w:rsid w:val="767E49E9"/>
    <w:rsid w:val="76803219"/>
    <w:rsid w:val="76811374"/>
    <w:rsid w:val="76817AB5"/>
    <w:rsid w:val="76818CC7"/>
    <w:rsid w:val="76849FB6"/>
    <w:rsid w:val="7684D641"/>
    <w:rsid w:val="7686AA6E"/>
    <w:rsid w:val="768C79D5"/>
    <w:rsid w:val="768CF11A"/>
    <w:rsid w:val="768D1BF4"/>
    <w:rsid w:val="76955B9E"/>
    <w:rsid w:val="7699FF72"/>
    <w:rsid w:val="769E18A7"/>
    <w:rsid w:val="76A07B84"/>
    <w:rsid w:val="76A1211B"/>
    <w:rsid w:val="76A52F5E"/>
    <w:rsid w:val="76A5DA1A"/>
    <w:rsid w:val="76A76B3B"/>
    <w:rsid w:val="76A82343"/>
    <w:rsid w:val="76B31601"/>
    <w:rsid w:val="76B58F30"/>
    <w:rsid w:val="76BAAA8B"/>
    <w:rsid w:val="76BAF5AF"/>
    <w:rsid w:val="76BF5505"/>
    <w:rsid w:val="76C00E5A"/>
    <w:rsid w:val="76C010B8"/>
    <w:rsid w:val="76C29335"/>
    <w:rsid w:val="76C5ADF7"/>
    <w:rsid w:val="76CCC342"/>
    <w:rsid w:val="76CD8D23"/>
    <w:rsid w:val="76CF2B4E"/>
    <w:rsid w:val="76CF423E"/>
    <w:rsid w:val="76D64AD1"/>
    <w:rsid w:val="76D69218"/>
    <w:rsid w:val="76D6EB95"/>
    <w:rsid w:val="76D7CC91"/>
    <w:rsid w:val="76DCED70"/>
    <w:rsid w:val="76DD1CEC"/>
    <w:rsid w:val="76E13ABF"/>
    <w:rsid w:val="76E31509"/>
    <w:rsid w:val="76E63C8B"/>
    <w:rsid w:val="76E8E952"/>
    <w:rsid w:val="76EAB45C"/>
    <w:rsid w:val="76EC2A49"/>
    <w:rsid w:val="76EC7923"/>
    <w:rsid w:val="76EDAB7A"/>
    <w:rsid w:val="76EF2178"/>
    <w:rsid w:val="76EF8BEA"/>
    <w:rsid w:val="76F6AC2A"/>
    <w:rsid w:val="76F825BA"/>
    <w:rsid w:val="76F839F6"/>
    <w:rsid w:val="76F85485"/>
    <w:rsid w:val="76F892E7"/>
    <w:rsid w:val="76F960D9"/>
    <w:rsid w:val="76FA4EC6"/>
    <w:rsid w:val="76FB79A2"/>
    <w:rsid w:val="76FB8888"/>
    <w:rsid w:val="76FF3753"/>
    <w:rsid w:val="76FF8098"/>
    <w:rsid w:val="77016408"/>
    <w:rsid w:val="770753DB"/>
    <w:rsid w:val="770BBD53"/>
    <w:rsid w:val="770DEABB"/>
    <w:rsid w:val="77108B41"/>
    <w:rsid w:val="77137945"/>
    <w:rsid w:val="7713FCC1"/>
    <w:rsid w:val="7715824F"/>
    <w:rsid w:val="7715E5B1"/>
    <w:rsid w:val="7717E347"/>
    <w:rsid w:val="77183F91"/>
    <w:rsid w:val="7719F8F0"/>
    <w:rsid w:val="771B3CA2"/>
    <w:rsid w:val="771BA4CA"/>
    <w:rsid w:val="7721FD3F"/>
    <w:rsid w:val="77220D0F"/>
    <w:rsid w:val="77231E6B"/>
    <w:rsid w:val="7726A0ED"/>
    <w:rsid w:val="7728C987"/>
    <w:rsid w:val="7729B454"/>
    <w:rsid w:val="7729EA30"/>
    <w:rsid w:val="772C8579"/>
    <w:rsid w:val="772FEBF4"/>
    <w:rsid w:val="773181DB"/>
    <w:rsid w:val="77328056"/>
    <w:rsid w:val="77333205"/>
    <w:rsid w:val="7735BA00"/>
    <w:rsid w:val="7735C498"/>
    <w:rsid w:val="773E18D5"/>
    <w:rsid w:val="7740273C"/>
    <w:rsid w:val="77404DB7"/>
    <w:rsid w:val="77431CA5"/>
    <w:rsid w:val="7743797E"/>
    <w:rsid w:val="7743E3BE"/>
    <w:rsid w:val="774712B9"/>
    <w:rsid w:val="774904BB"/>
    <w:rsid w:val="774B0AAB"/>
    <w:rsid w:val="774CA7A6"/>
    <w:rsid w:val="77504A64"/>
    <w:rsid w:val="77581191"/>
    <w:rsid w:val="775AF93C"/>
    <w:rsid w:val="775E8FC7"/>
    <w:rsid w:val="775F3A00"/>
    <w:rsid w:val="775F8252"/>
    <w:rsid w:val="77626997"/>
    <w:rsid w:val="7765914E"/>
    <w:rsid w:val="77677CB8"/>
    <w:rsid w:val="776C88FF"/>
    <w:rsid w:val="77714F99"/>
    <w:rsid w:val="7772175C"/>
    <w:rsid w:val="777407BB"/>
    <w:rsid w:val="7776F180"/>
    <w:rsid w:val="777B7B33"/>
    <w:rsid w:val="777E6A99"/>
    <w:rsid w:val="777F213C"/>
    <w:rsid w:val="777F6858"/>
    <w:rsid w:val="77805919"/>
    <w:rsid w:val="77806469"/>
    <w:rsid w:val="77858288"/>
    <w:rsid w:val="778A9F94"/>
    <w:rsid w:val="778AC97E"/>
    <w:rsid w:val="778BAB36"/>
    <w:rsid w:val="778D3449"/>
    <w:rsid w:val="77935704"/>
    <w:rsid w:val="7796DECC"/>
    <w:rsid w:val="779717E4"/>
    <w:rsid w:val="779D8FB6"/>
    <w:rsid w:val="77A0F51E"/>
    <w:rsid w:val="77A2FF0B"/>
    <w:rsid w:val="77A376D7"/>
    <w:rsid w:val="77A45F69"/>
    <w:rsid w:val="77A93CA0"/>
    <w:rsid w:val="77AA1356"/>
    <w:rsid w:val="77ACA335"/>
    <w:rsid w:val="77ACB2F6"/>
    <w:rsid w:val="77AF7D8D"/>
    <w:rsid w:val="77B12FCF"/>
    <w:rsid w:val="77B25576"/>
    <w:rsid w:val="77B631EA"/>
    <w:rsid w:val="77B7D674"/>
    <w:rsid w:val="77B8F302"/>
    <w:rsid w:val="77B8FC09"/>
    <w:rsid w:val="77BA45F1"/>
    <w:rsid w:val="77C36782"/>
    <w:rsid w:val="77C38F35"/>
    <w:rsid w:val="77C3F4A8"/>
    <w:rsid w:val="77C50682"/>
    <w:rsid w:val="77C88D1E"/>
    <w:rsid w:val="77CACA54"/>
    <w:rsid w:val="77CB1728"/>
    <w:rsid w:val="77CC15A6"/>
    <w:rsid w:val="77CE7172"/>
    <w:rsid w:val="77D14ADC"/>
    <w:rsid w:val="77D2B04B"/>
    <w:rsid w:val="77D2C181"/>
    <w:rsid w:val="77D36BAF"/>
    <w:rsid w:val="77D39B84"/>
    <w:rsid w:val="77D881CE"/>
    <w:rsid w:val="77D8E2E0"/>
    <w:rsid w:val="77D8E8C9"/>
    <w:rsid w:val="77D9E5F7"/>
    <w:rsid w:val="77DA0686"/>
    <w:rsid w:val="77DACB97"/>
    <w:rsid w:val="77DC8581"/>
    <w:rsid w:val="77DF017F"/>
    <w:rsid w:val="77DFBAE2"/>
    <w:rsid w:val="77DFE5FC"/>
    <w:rsid w:val="77E16D11"/>
    <w:rsid w:val="77E1EF47"/>
    <w:rsid w:val="77E29A4A"/>
    <w:rsid w:val="77E317B2"/>
    <w:rsid w:val="77E3F1E9"/>
    <w:rsid w:val="77E6892C"/>
    <w:rsid w:val="77E78175"/>
    <w:rsid w:val="77E835B0"/>
    <w:rsid w:val="77EB8BFF"/>
    <w:rsid w:val="77EE1F7E"/>
    <w:rsid w:val="77EE953F"/>
    <w:rsid w:val="77EEC24A"/>
    <w:rsid w:val="77EF037B"/>
    <w:rsid w:val="77F09E50"/>
    <w:rsid w:val="77F23E7C"/>
    <w:rsid w:val="77F2DA54"/>
    <w:rsid w:val="77F32DEE"/>
    <w:rsid w:val="77F363D4"/>
    <w:rsid w:val="77F4228F"/>
    <w:rsid w:val="77F8408B"/>
    <w:rsid w:val="77FC7671"/>
    <w:rsid w:val="77FE0E70"/>
    <w:rsid w:val="77FF4845"/>
    <w:rsid w:val="780581E0"/>
    <w:rsid w:val="78059A76"/>
    <w:rsid w:val="7805BFB3"/>
    <w:rsid w:val="780805BD"/>
    <w:rsid w:val="7808D033"/>
    <w:rsid w:val="781009ED"/>
    <w:rsid w:val="78177745"/>
    <w:rsid w:val="781A5E9B"/>
    <w:rsid w:val="781BF907"/>
    <w:rsid w:val="781E0687"/>
    <w:rsid w:val="781F8104"/>
    <w:rsid w:val="781FD482"/>
    <w:rsid w:val="781FFE34"/>
    <w:rsid w:val="78292A7A"/>
    <w:rsid w:val="7829B425"/>
    <w:rsid w:val="7829D70B"/>
    <w:rsid w:val="782F542B"/>
    <w:rsid w:val="7830AD26"/>
    <w:rsid w:val="7832EF13"/>
    <w:rsid w:val="7835A4E2"/>
    <w:rsid w:val="783E6B5B"/>
    <w:rsid w:val="78490816"/>
    <w:rsid w:val="784C8438"/>
    <w:rsid w:val="784F00C3"/>
    <w:rsid w:val="784F81A4"/>
    <w:rsid w:val="78516E7A"/>
    <w:rsid w:val="7851DFF0"/>
    <w:rsid w:val="78527AB7"/>
    <w:rsid w:val="7852B865"/>
    <w:rsid w:val="7856DD44"/>
    <w:rsid w:val="7858DFC6"/>
    <w:rsid w:val="7859C026"/>
    <w:rsid w:val="785A7EDF"/>
    <w:rsid w:val="785D5D6E"/>
    <w:rsid w:val="785DF3FB"/>
    <w:rsid w:val="785EAEA7"/>
    <w:rsid w:val="78634622"/>
    <w:rsid w:val="7865DD65"/>
    <w:rsid w:val="78664056"/>
    <w:rsid w:val="78682953"/>
    <w:rsid w:val="7869D50B"/>
    <w:rsid w:val="786D51E8"/>
    <w:rsid w:val="787111CA"/>
    <w:rsid w:val="78712755"/>
    <w:rsid w:val="787132F9"/>
    <w:rsid w:val="7872B708"/>
    <w:rsid w:val="7877B3BA"/>
    <w:rsid w:val="7878C3E5"/>
    <w:rsid w:val="787D6BF1"/>
    <w:rsid w:val="787D9D71"/>
    <w:rsid w:val="7885460C"/>
    <w:rsid w:val="7885BF92"/>
    <w:rsid w:val="78893A20"/>
    <w:rsid w:val="788E5FD7"/>
    <w:rsid w:val="7891E245"/>
    <w:rsid w:val="789B47B6"/>
    <w:rsid w:val="78A091B9"/>
    <w:rsid w:val="78A0F5E1"/>
    <w:rsid w:val="78A27002"/>
    <w:rsid w:val="78A3DCCD"/>
    <w:rsid w:val="78A5155A"/>
    <w:rsid w:val="78A72A14"/>
    <w:rsid w:val="78A777B1"/>
    <w:rsid w:val="78A8AC6B"/>
    <w:rsid w:val="78A8B380"/>
    <w:rsid w:val="78A96694"/>
    <w:rsid w:val="78AADB4E"/>
    <w:rsid w:val="78ABA696"/>
    <w:rsid w:val="78ADDC21"/>
    <w:rsid w:val="78AFF13A"/>
    <w:rsid w:val="78B381BD"/>
    <w:rsid w:val="78C07D11"/>
    <w:rsid w:val="78C43B04"/>
    <w:rsid w:val="78C64C5A"/>
    <w:rsid w:val="78C6D76D"/>
    <w:rsid w:val="78C951F9"/>
    <w:rsid w:val="78CA8BE8"/>
    <w:rsid w:val="78CD43DA"/>
    <w:rsid w:val="78CF36F2"/>
    <w:rsid w:val="78D4C7A8"/>
    <w:rsid w:val="78D54F2B"/>
    <w:rsid w:val="78D6F85B"/>
    <w:rsid w:val="78D8E255"/>
    <w:rsid w:val="78D95A1F"/>
    <w:rsid w:val="78D966EE"/>
    <w:rsid w:val="78DC8F52"/>
    <w:rsid w:val="78E14C9E"/>
    <w:rsid w:val="78E38C0D"/>
    <w:rsid w:val="78E6E86C"/>
    <w:rsid w:val="78EEA9C5"/>
    <w:rsid w:val="78EFE148"/>
    <w:rsid w:val="78F145F4"/>
    <w:rsid w:val="78F500BB"/>
    <w:rsid w:val="78F6D4E5"/>
    <w:rsid w:val="7900E5AD"/>
    <w:rsid w:val="79019F57"/>
    <w:rsid w:val="7901EA09"/>
    <w:rsid w:val="79043FBD"/>
    <w:rsid w:val="7906298C"/>
    <w:rsid w:val="790A9478"/>
    <w:rsid w:val="790C845A"/>
    <w:rsid w:val="790F3772"/>
    <w:rsid w:val="790FA5D3"/>
    <w:rsid w:val="7910233C"/>
    <w:rsid w:val="79144B95"/>
    <w:rsid w:val="79145075"/>
    <w:rsid w:val="7915CD22"/>
    <w:rsid w:val="791CF409"/>
    <w:rsid w:val="791D9072"/>
    <w:rsid w:val="7923143E"/>
    <w:rsid w:val="792634D2"/>
    <w:rsid w:val="7928F903"/>
    <w:rsid w:val="79297F9F"/>
    <w:rsid w:val="792A3AFD"/>
    <w:rsid w:val="792A8185"/>
    <w:rsid w:val="792B4FB3"/>
    <w:rsid w:val="792BDA78"/>
    <w:rsid w:val="792E2EE0"/>
    <w:rsid w:val="7930DC1D"/>
    <w:rsid w:val="793694BE"/>
    <w:rsid w:val="7936FA6A"/>
    <w:rsid w:val="7938BE0E"/>
    <w:rsid w:val="793B2144"/>
    <w:rsid w:val="793C17B8"/>
    <w:rsid w:val="793C35A9"/>
    <w:rsid w:val="793E5A5D"/>
    <w:rsid w:val="79406D86"/>
    <w:rsid w:val="794241E0"/>
    <w:rsid w:val="794552CE"/>
    <w:rsid w:val="794582BB"/>
    <w:rsid w:val="79475B5A"/>
    <w:rsid w:val="7949DE13"/>
    <w:rsid w:val="794C6812"/>
    <w:rsid w:val="794CEB4A"/>
    <w:rsid w:val="79505FF1"/>
    <w:rsid w:val="79537CB7"/>
    <w:rsid w:val="7953FAF3"/>
    <w:rsid w:val="795479C9"/>
    <w:rsid w:val="79586F03"/>
    <w:rsid w:val="795A31D4"/>
    <w:rsid w:val="795BC507"/>
    <w:rsid w:val="795D6BB9"/>
    <w:rsid w:val="795D6D13"/>
    <w:rsid w:val="795F5BE6"/>
    <w:rsid w:val="795FB095"/>
    <w:rsid w:val="7962BF50"/>
    <w:rsid w:val="79643B97"/>
    <w:rsid w:val="79650D6A"/>
    <w:rsid w:val="796B9DEB"/>
    <w:rsid w:val="796F52FF"/>
    <w:rsid w:val="79709E1C"/>
    <w:rsid w:val="7974500D"/>
    <w:rsid w:val="79746667"/>
    <w:rsid w:val="79753977"/>
    <w:rsid w:val="79765BB2"/>
    <w:rsid w:val="79791A1C"/>
    <w:rsid w:val="797996E8"/>
    <w:rsid w:val="797B3E27"/>
    <w:rsid w:val="797C64EE"/>
    <w:rsid w:val="797C9AFD"/>
    <w:rsid w:val="797F0963"/>
    <w:rsid w:val="7983632E"/>
    <w:rsid w:val="7984B1EC"/>
    <w:rsid w:val="79873A45"/>
    <w:rsid w:val="798AC00F"/>
    <w:rsid w:val="798B84EF"/>
    <w:rsid w:val="798F0249"/>
    <w:rsid w:val="798F366D"/>
    <w:rsid w:val="7991E244"/>
    <w:rsid w:val="7992E938"/>
    <w:rsid w:val="7997D4F3"/>
    <w:rsid w:val="799ACD66"/>
    <w:rsid w:val="799B36D0"/>
    <w:rsid w:val="79A2E63D"/>
    <w:rsid w:val="79A2EE55"/>
    <w:rsid w:val="79A62D40"/>
    <w:rsid w:val="79A690E0"/>
    <w:rsid w:val="79A6D031"/>
    <w:rsid w:val="79A97112"/>
    <w:rsid w:val="79AD3F97"/>
    <w:rsid w:val="79AE6E3D"/>
    <w:rsid w:val="79AFBD35"/>
    <w:rsid w:val="79B55DFA"/>
    <w:rsid w:val="79B7DD21"/>
    <w:rsid w:val="79BADE4A"/>
    <w:rsid w:val="79BEB937"/>
    <w:rsid w:val="79C63B18"/>
    <w:rsid w:val="79C65DBA"/>
    <w:rsid w:val="79C6BEAA"/>
    <w:rsid w:val="79C74F4D"/>
    <w:rsid w:val="79CA0E15"/>
    <w:rsid w:val="79CB9846"/>
    <w:rsid w:val="79CF4073"/>
    <w:rsid w:val="79D07629"/>
    <w:rsid w:val="79D44410"/>
    <w:rsid w:val="79D77B28"/>
    <w:rsid w:val="79D8C4FA"/>
    <w:rsid w:val="79DA909A"/>
    <w:rsid w:val="79DB7837"/>
    <w:rsid w:val="79E0887D"/>
    <w:rsid w:val="79E216B6"/>
    <w:rsid w:val="79E2AF32"/>
    <w:rsid w:val="79E2B8F0"/>
    <w:rsid w:val="79E31079"/>
    <w:rsid w:val="79E57AB1"/>
    <w:rsid w:val="79E66804"/>
    <w:rsid w:val="79E79385"/>
    <w:rsid w:val="79E86608"/>
    <w:rsid w:val="79E9EA1C"/>
    <w:rsid w:val="79EAFC1C"/>
    <w:rsid w:val="79EC0C46"/>
    <w:rsid w:val="79ECF47E"/>
    <w:rsid w:val="79EDBAA3"/>
    <w:rsid w:val="79EE7A68"/>
    <w:rsid w:val="79F267D5"/>
    <w:rsid w:val="79F29B9A"/>
    <w:rsid w:val="79F4E738"/>
    <w:rsid w:val="79F5B8E3"/>
    <w:rsid w:val="79F62C87"/>
    <w:rsid w:val="79FE5744"/>
    <w:rsid w:val="7A0497F7"/>
    <w:rsid w:val="7A04FB7C"/>
    <w:rsid w:val="7A05B032"/>
    <w:rsid w:val="7A076926"/>
    <w:rsid w:val="7A096D6A"/>
    <w:rsid w:val="7A0B96FE"/>
    <w:rsid w:val="7A0EA0A7"/>
    <w:rsid w:val="7A1425A2"/>
    <w:rsid w:val="7A14AA5C"/>
    <w:rsid w:val="7A174CFE"/>
    <w:rsid w:val="7A18148F"/>
    <w:rsid w:val="7A189ECB"/>
    <w:rsid w:val="7A20AC2F"/>
    <w:rsid w:val="7A20B2F0"/>
    <w:rsid w:val="7A226074"/>
    <w:rsid w:val="7A23769E"/>
    <w:rsid w:val="7A27A8B7"/>
    <w:rsid w:val="7A2A9513"/>
    <w:rsid w:val="7A2D66F8"/>
    <w:rsid w:val="7A2F6948"/>
    <w:rsid w:val="7A32F51D"/>
    <w:rsid w:val="7A352272"/>
    <w:rsid w:val="7A375AF3"/>
    <w:rsid w:val="7A3994BC"/>
    <w:rsid w:val="7A3AC53E"/>
    <w:rsid w:val="7A41C50A"/>
    <w:rsid w:val="7A441B64"/>
    <w:rsid w:val="7A4B5919"/>
    <w:rsid w:val="7A53672E"/>
    <w:rsid w:val="7A55742E"/>
    <w:rsid w:val="7A57125A"/>
    <w:rsid w:val="7A59D0F2"/>
    <w:rsid w:val="7A5C7025"/>
    <w:rsid w:val="7A5E9FDF"/>
    <w:rsid w:val="7A628301"/>
    <w:rsid w:val="7A642365"/>
    <w:rsid w:val="7A66490F"/>
    <w:rsid w:val="7A695A94"/>
    <w:rsid w:val="7A69E354"/>
    <w:rsid w:val="7A6E9EE2"/>
    <w:rsid w:val="7A6F3538"/>
    <w:rsid w:val="7A70D0D6"/>
    <w:rsid w:val="7A7319DA"/>
    <w:rsid w:val="7A7404FC"/>
    <w:rsid w:val="7A75A88A"/>
    <w:rsid w:val="7A791CD4"/>
    <w:rsid w:val="7A7B333A"/>
    <w:rsid w:val="7A7BEE3C"/>
    <w:rsid w:val="7A7D7C38"/>
    <w:rsid w:val="7A7FCCD6"/>
    <w:rsid w:val="7A809341"/>
    <w:rsid w:val="7A848044"/>
    <w:rsid w:val="7A8727E1"/>
    <w:rsid w:val="7A87CA96"/>
    <w:rsid w:val="7A87EF23"/>
    <w:rsid w:val="7A884522"/>
    <w:rsid w:val="7A88C23C"/>
    <w:rsid w:val="7A88C804"/>
    <w:rsid w:val="7A8A2424"/>
    <w:rsid w:val="7A8C990B"/>
    <w:rsid w:val="7A8CBDF7"/>
    <w:rsid w:val="7A8CCB14"/>
    <w:rsid w:val="7A8FC653"/>
    <w:rsid w:val="7A908DE1"/>
    <w:rsid w:val="7A9772E2"/>
    <w:rsid w:val="7A992A85"/>
    <w:rsid w:val="7A995C43"/>
    <w:rsid w:val="7A998948"/>
    <w:rsid w:val="7A9C5C76"/>
    <w:rsid w:val="7A9E84A0"/>
    <w:rsid w:val="7AA0C0D2"/>
    <w:rsid w:val="7AA40B1A"/>
    <w:rsid w:val="7AA51BED"/>
    <w:rsid w:val="7AA6C772"/>
    <w:rsid w:val="7AA747F4"/>
    <w:rsid w:val="7AA7BFB4"/>
    <w:rsid w:val="7AA86E59"/>
    <w:rsid w:val="7AA8E59D"/>
    <w:rsid w:val="7AAE43F3"/>
    <w:rsid w:val="7AB06F12"/>
    <w:rsid w:val="7AB164B3"/>
    <w:rsid w:val="7AB71AE8"/>
    <w:rsid w:val="7AB79989"/>
    <w:rsid w:val="7ABA78EA"/>
    <w:rsid w:val="7AC16EF8"/>
    <w:rsid w:val="7AC32605"/>
    <w:rsid w:val="7AC9042D"/>
    <w:rsid w:val="7AC9420D"/>
    <w:rsid w:val="7ACA9E42"/>
    <w:rsid w:val="7ACAF72A"/>
    <w:rsid w:val="7ACEE1E3"/>
    <w:rsid w:val="7ADD540C"/>
    <w:rsid w:val="7ADEBAA2"/>
    <w:rsid w:val="7ADF2408"/>
    <w:rsid w:val="7AE32808"/>
    <w:rsid w:val="7AE450D7"/>
    <w:rsid w:val="7AE5A07C"/>
    <w:rsid w:val="7AEC3CD8"/>
    <w:rsid w:val="7AEC44E9"/>
    <w:rsid w:val="7AEC9B7A"/>
    <w:rsid w:val="7AEFECCC"/>
    <w:rsid w:val="7AF1609A"/>
    <w:rsid w:val="7AF2D930"/>
    <w:rsid w:val="7AF33961"/>
    <w:rsid w:val="7AF4EDF6"/>
    <w:rsid w:val="7AF845B5"/>
    <w:rsid w:val="7AF8A802"/>
    <w:rsid w:val="7AF8B401"/>
    <w:rsid w:val="7AF94B76"/>
    <w:rsid w:val="7AFB4F0B"/>
    <w:rsid w:val="7AFCBF3A"/>
    <w:rsid w:val="7AFE20DF"/>
    <w:rsid w:val="7B007FC9"/>
    <w:rsid w:val="7B05F160"/>
    <w:rsid w:val="7B066D15"/>
    <w:rsid w:val="7B0686D4"/>
    <w:rsid w:val="7B077CA7"/>
    <w:rsid w:val="7B0CD2BC"/>
    <w:rsid w:val="7B0DBA71"/>
    <w:rsid w:val="7B0F30DF"/>
    <w:rsid w:val="7B0F38CC"/>
    <w:rsid w:val="7B104AB0"/>
    <w:rsid w:val="7B10E7AD"/>
    <w:rsid w:val="7B126519"/>
    <w:rsid w:val="7B12F2A9"/>
    <w:rsid w:val="7B17B901"/>
    <w:rsid w:val="7B17C2A6"/>
    <w:rsid w:val="7B186E02"/>
    <w:rsid w:val="7B1A4F9E"/>
    <w:rsid w:val="7B1E28B5"/>
    <w:rsid w:val="7B1F8D49"/>
    <w:rsid w:val="7B2282CB"/>
    <w:rsid w:val="7B2AE436"/>
    <w:rsid w:val="7B2D742A"/>
    <w:rsid w:val="7B33F0FF"/>
    <w:rsid w:val="7B343A2E"/>
    <w:rsid w:val="7B34F7F3"/>
    <w:rsid w:val="7B3975F1"/>
    <w:rsid w:val="7B3B8AD5"/>
    <w:rsid w:val="7B3CC608"/>
    <w:rsid w:val="7B3D8CB1"/>
    <w:rsid w:val="7B3F8BB8"/>
    <w:rsid w:val="7B3FFFF9"/>
    <w:rsid w:val="7B401864"/>
    <w:rsid w:val="7B4365E0"/>
    <w:rsid w:val="7B443750"/>
    <w:rsid w:val="7B4735B6"/>
    <w:rsid w:val="7B490D81"/>
    <w:rsid w:val="7B49587C"/>
    <w:rsid w:val="7B498B6D"/>
    <w:rsid w:val="7B4E8404"/>
    <w:rsid w:val="7B5034CB"/>
    <w:rsid w:val="7B50E378"/>
    <w:rsid w:val="7B526420"/>
    <w:rsid w:val="7B563FA4"/>
    <w:rsid w:val="7B582C3D"/>
    <w:rsid w:val="7B5B58EF"/>
    <w:rsid w:val="7B5B956A"/>
    <w:rsid w:val="7B5D793E"/>
    <w:rsid w:val="7B5EA655"/>
    <w:rsid w:val="7B5ECA46"/>
    <w:rsid w:val="7B5FA2E8"/>
    <w:rsid w:val="7B655735"/>
    <w:rsid w:val="7B6786A1"/>
    <w:rsid w:val="7B6B6BF3"/>
    <w:rsid w:val="7B7006D4"/>
    <w:rsid w:val="7B7278B3"/>
    <w:rsid w:val="7B7A3B75"/>
    <w:rsid w:val="7B7CA3ED"/>
    <w:rsid w:val="7B800E27"/>
    <w:rsid w:val="7B84530F"/>
    <w:rsid w:val="7B8628DC"/>
    <w:rsid w:val="7B862B2C"/>
    <w:rsid w:val="7B88F7EF"/>
    <w:rsid w:val="7B894F8C"/>
    <w:rsid w:val="7B89B717"/>
    <w:rsid w:val="7B8B3172"/>
    <w:rsid w:val="7B8B5C04"/>
    <w:rsid w:val="7B8B6045"/>
    <w:rsid w:val="7B8C5C40"/>
    <w:rsid w:val="7B911E65"/>
    <w:rsid w:val="7B9217AB"/>
    <w:rsid w:val="7B966425"/>
    <w:rsid w:val="7B99D100"/>
    <w:rsid w:val="7B9C97C0"/>
    <w:rsid w:val="7B9DCB37"/>
    <w:rsid w:val="7BA23CD6"/>
    <w:rsid w:val="7BA4163C"/>
    <w:rsid w:val="7BA4F23A"/>
    <w:rsid w:val="7BA56EB8"/>
    <w:rsid w:val="7BA6666B"/>
    <w:rsid w:val="7BA7B703"/>
    <w:rsid w:val="7BAA986B"/>
    <w:rsid w:val="7BAB4DB1"/>
    <w:rsid w:val="7BAD128F"/>
    <w:rsid w:val="7BB4D88F"/>
    <w:rsid w:val="7BB50B60"/>
    <w:rsid w:val="7BB8993E"/>
    <w:rsid w:val="7BB90B30"/>
    <w:rsid w:val="7BBB08F5"/>
    <w:rsid w:val="7BBC4830"/>
    <w:rsid w:val="7BBD5DF7"/>
    <w:rsid w:val="7BBE4E19"/>
    <w:rsid w:val="7BC165E8"/>
    <w:rsid w:val="7BC31606"/>
    <w:rsid w:val="7BC6885C"/>
    <w:rsid w:val="7BC83196"/>
    <w:rsid w:val="7BC91356"/>
    <w:rsid w:val="7BCB0B94"/>
    <w:rsid w:val="7BCD04C3"/>
    <w:rsid w:val="7BCD774C"/>
    <w:rsid w:val="7BD51192"/>
    <w:rsid w:val="7BD67F43"/>
    <w:rsid w:val="7BD95CBC"/>
    <w:rsid w:val="7BDAECEE"/>
    <w:rsid w:val="7BE08979"/>
    <w:rsid w:val="7BE13E99"/>
    <w:rsid w:val="7BE14F6B"/>
    <w:rsid w:val="7BE198A8"/>
    <w:rsid w:val="7BE8ACEA"/>
    <w:rsid w:val="7BE8C21A"/>
    <w:rsid w:val="7BEA4DFB"/>
    <w:rsid w:val="7BEE14F9"/>
    <w:rsid w:val="7BEF4D93"/>
    <w:rsid w:val="7BF36AD8"/>
    <w:rsid w:val="7BF4873C"/>
    <w:rsid w:val="7C039834"/>
    <w:rsid w:val="7C04E534"/>
    <w:rsid w:val="7C06053A"/>
    <w:rsid w:val="7C06138C"/>
    <w:rsid w:val="7C06604C"/>
    <w:rsid w:val="7C077152"/>
    <w:rsid w:val="7C0A1814"/>
    <w:rsid w:val="7C0C6E8C"/>
    <w:rsid w:val="7C0DDB02"/>
    <w:rsid w:val="7C0E3183"/>
    <w:rsid w:val="7C0E40ED"/>
    <w:rsid w:val="7C117176"/>
    <w:rsid w:val="7C14B7C5"/>
    <w:rsid w:val="7C14E6C1"/>
    <w:rsid w:val="7C1ECE73"/>
    <w:rsid w:val="7C1FB6B5"/>
    <w:rsid w:val="7C2279C6"/>
    <w:rsid w:val="7C251443"/>
    <w:rsid w:val="7C257513"/>
    <w:rsid w:val="7C25B762"/>
    <w:rsid w:val="7C27348B"/>
    <w:rsid w:val="7C2B6AD9"/>
    <w:rsid w:val="7C2B6BC4"/>
    <w:rsid w:val="7C345E19"/>
    <w:rsid w:val="7C35DFE7"/>
    <w:rsid w:val="7C3753CF"/>
    <w:rsid w:val="7C3A8584"/>
    <w:rsid w:val="7C3D984E"/>
    <w:rsid w:val="7C3E0A98"/>
    <w:rsid w:val="7C3FB11D"/>
    <w:rsid w:val="7C45EE3A"/>
    <w:rsid w:val="7C46B08C"/>
    <w:rsid w:val="7C489D04"/>
    <w:rsid w:val="7C4AC221"/>
    <w:rsid w:val="7C4C4DA8"/>
    <w:rsid w:val="7C4F19AD"/>
    <w:rsid w:val="7C4F7F6E"/>
    <w:rsid w:val="7C4FC082"/>
    <w:rsid w:val="7C5D50E6"/>
    <w:rsid w:val="7C5E2425"/>
    <w:rsid w:val="7C5F2C1D"/>
    <w:rsid w:val="7C5F43DD"/>
    <w:rsid w:val="7C62AA67"/>
    <w:rsid w:val="7C672220"/>
    <w:rsid w:val="7C6C7E45"/>
    <w:rsid w:val="7C6D0C43"/>
    <w:rsid w:val="7C6DC42D"/>
    <w:rsid w:val="7C6F8F27"/>
    <w:rsid w:val="7C74DF6A"/>
    <w:rsid w:val="7C769003"/>
    <w:rsid w:val="7C775F70"/>
    <w:rsid w:val="7C77F159"/>
    <w:rsid w:val="7C7B3736"/>
    <w:rsid w:val="7C7C17ED"/>
    <w:rsid w:val="7C8122D5"/>
    <w:rsid w:val="7C81AD2D"/>
    <w:rsid w:val="7C81B8C1"/>
    <w:rsid w:val="7C828E6C"/>
    <w:rsid w:val="7C86115C"/>
    <w:rsid w:val="7C89E47A"/>
    <w:rsid w:val="7C8A356C"/>
    <w:rsid w:val="7C8B737C"/>
    <w:rsid w:val="7C8F97C4"/>
    <w:rsid w:val="7C914425"/>
    <w:rsid w:val="7C942A80"/>
    <w:rsid w:val="7C955F61"/>
    <w:rsid w:val="7C96C5CC"/>
    <w:rsid w:val="7C96DB83"/>
    <w:rsid w:val="7C9EA943"/>
    <w:rsid w:val="7CA0EB7E"/>
    <w:rsid w:val="7CA1F28E"/>
    <w:rsid w:val="7CA75347"/>
    <w:rsid w:val="7CA847C2"/>
    <w:rsid w:val="7CAA2A54"/>
    <w:rsid w:val="7CABE8B3"/>
    <w:rsid w:val="7CAE24A8"/>
    <w:rsid w:val="7CAF2320"/>
    <w:rsid w:val="7CAF5BC6"/>
    <w:rsid w:val="7CAF9A9A"/>
    <w:rsid w:val="7CAFA411"/>
    <w:rsid w:val="7CB06B1F"/>
    <w:rsid w:val="7CB0AFEA"/>
    <w:rsid w:val="7CB0E090"/>
    <w:rsid w:val="7CB44EDB"/>
    <w:rsid w:val="7CB58752"/>
    <w:rsid w:val="7CB60841"/>
    <w:rsid w:val="7CB6E1FC"/>
    <w:rsid w:val="7CB71007"/>
    <w:rsid w:val="7CBBD93C"/>
    <w:rsid w:val="7CBC0B85"/>
    <w:rsid w:val="7CBCCBFA"/>
    <w:rsid w:val="7CBF32C3"/>
    <w:rsid w:val="7CBFDD14"/>
    <w:rsid w:val="7CC520BA"/>
    <w:rsid w:val="7CC5ADEB"/>
    <w:rsid w:val="7CC7EE8A"/>
    <w:rsid w:val="7CC8A3B6"/>
    <w:rsid w:val="7CCAD20B"/>
    <w:rsid w:val="7CD0D364"/>
    <w:rsid w:val="7CD227CC"/>
    <w:rsid w:val="7CD22979"/>
    <w:rsid w:val="7CD56B7A"/>
    <w:rsid w:val="7CD5A886"/>
    <w:rsid w:val="7CD5F2B7"/>
    <w:rsid w:val="7CD6BA53"/>
    <w:rsid w:val="7CD7461E"/>
    <w:rsid w:val="7CD8A147"/>
    <w:rsid w:val="7CD9D731"/>
    <w:rsid w:val="7CE46F99"/>
    <w:rsid w:val="7CE5E333"/>
    <w:rsid w:val="7CE85D2A"/>
    <w:rsid w:val="7CF0913B"/>
    <w:rsid w:val="7CF0FE8B"/>
    <w:rsid w:val="7CF2DAD9"/>
    <w:rsid w:val="7CF41E36"/>
    <w:rsid w:val="7CF54D26"/>
    <w:rsid w:val="7CF6F8E0"/>
    <w:rsid w:val="7CF73AEB"/>
    <w:rsid w:val="7CF9330A"/>
    <w:rsid w:val="7CFA9A05"/>
    <w:rsid w:val="7CFB2272"/>
    <w:rsid w:val="7D00C298"/>
    <w:rsid w:val="7D020D4A"/>
    <w:rsid w:val="7D043338"/>
    <w:rsid w:val="7D04AC82"/>
    <w:rsid w:val="7D0632F8"/>
    <w:rsid w:val="7D082791"/>
    <w:rsid w:val="7D1006E3"/>
    <w:rsid w:val="7D11906E"/>
    <w:rsid w:val="7D121B43"/>
    <w:rsid w:val="7D12ADBA"/>
    <w:rsid w:val="7D13DD0E"/>
    <w:rsid w:val="7D14208E"/>
    <w:rsid w:val="7D151569"/>
    <w:rsid w:val="7D17F746"/>
    <w:rsid w:val="7D19ACBE"/>
    <w:rsid w:val="7D1FECC8"/>
    <w:rsid w:val="7D21E131"/>
    <w:rsid w:val="7D23AEFA"/>
    <w:rsid w:val="7D286177"/>
    <w:rsid w:val="7D2AA612"/>
    <w:rsid w:val="7D2AE9FD"/>
    <w:rsid w:val="7D33ACBD"/>
    <w:rsid w:val="7D3A4708"/>
    <w:rsid w:val="7D3C0AC2"/>
    <w:rsid w:val="7D3C7F3F"/>
    <w:rsid w:val="7D3DEA7D"/>
    <w:rsid w:val="7D40EEF8"/>
    <w:rsid w:val="7D410810"/>
    <w:rsid w:val="7D415B53"/>
    <w:rsid w:val="7D41A49F"/>
    <w:rsid w:val="7D4200E4"/>
    <w:rsid w:val="7D4558DA"/>
    <w:rsid w:val="7D460D09"/>
    <w:rsid w:val="7D4C4B1E"/>
    <w:rsid w:val="7D4D2FA9"/>
    <w:rsid w:val="7D50725E"/>
    <w:rsid w:val="7D54362A"/>
    <w:rsid w:val="7D54665A"/>
    <w:rsid w:val="7D56E9D2"/>
    <w:rsid w:val="7D57CD39"/>
    <w:rsid w:val="7D5A9904"/>
    <w:rsid w:val="7D5BBE0E"/>
    <w:rsid w:val="7D5C638A"/>
    <w:rsid w:val="7D5CF796"/>
    <w:rsid w:val="7D634037"/>
    <w:rsid w:val="7D65F9B9"/>
    <w:rsid w:val="7D6696D5"/>
    <w:rsid w:val="7D6FF3AF"/>
    <w:rsid w:val="7D70CE19"/>
    <w:rsid w:val="7D740157"/>
    <w:rsid w:val="7D7BBCF4"/>
    <w:rsid w:val="7D7E47D8"/>
    <w:rsid w:val="7D7F3A09"/>
    <w:rsid w:val="7D7F6527"/>
    <w:rsid w:val="7D7FF92D"/>
    <w:rsid w:val="7D83A766"/>
    <w:rsid w:val="7D83BB6B"/>
    <w:rsid w:val="7D855378"/>
    <w:rsid w:val="7D8735FE"/>
    <w:rsid w:val="7D89356F"/>
    <w:rsid w:val="7D8B1754"/>
    <w:rsid w:val="7D8D1876"/>
    <w:rsid w:val="7D8EFACC"/>
    <w:rsid w:val="7D9004D3"/>
    <w:rsid w:val="7D925F50"/>
    <w:rsid w:val="7D97B95F"/>
    <w:rsid w:val="7D9ACADE"/>
    <w:rsid w:val="7D9D0233"/>
    <w:rsid w:val="7D9F23DE"/>
    <w:rsid w:val="7DA18479"/>
    <w:rsid w:val="7DA86E4D"/>
    <w:rsid w:val="7DA98968"/>
    <w:rsid w:val="7DAB8646"/>
    <w:rsid w:val="7DAC43A3"/>
    <w:rsid w:val="7DB16C79"/>
    <w:rsid w:val="7DB52130"/>
    <w:rsid w:val="7DB70E7A"/>
    <w:rsid w:val="7DB94B41"/>
    <w:rsid w:val="7DB95CAD"/>
    <w:rsid w:val="7DBC52D5"/>
    <w:rsid w:val="7DBE96BA"/>
    <w:rsid w:val="7DBF06CB"/>
    <w:rsid w:val="7DBFC6B5"/>
    <w:rsid w:val="7DC07960"/>
    <w:rsid w:val="7DC7266C"/>
    <w:rsid w:val="7DC8928D"/>
    <w:rsid w:val="7DCC3EE5"/>
    <w:rsid w:val="7DCF93C4"/>
    <w:rsid w:val="7DD01992"/>
    <w:rsid w:val="7DD1077F"/>
    <w:rsid w:val="7DD2D4FF"/>
    <w:rsid w:val="7DD5D4F9"/>
    <w:rsid w:val="7DD5D532"/>
    <w:rsid w:val="7DD60B54"/>
    <w:rsid w:val="7DD68D83"/>
    <w:rsid w:val="7DD82DA3"/>
    <w:rsid w:val="7DDAD000"/>
    <w:rsid w:val="7DDB60C3"/>
    <w:rsid w:val="7DDC7A49"/>
    <w:rsid w:val="7DDE63F6"/>
    <w:rsid w:val="7DDF578E"/>
    <w:rsid w:val="7DDF7970"/>
    <w:rsid w:val="7DE5C705"/>
    <w:rsid w:val="7DE5FF65"/>
    <w:rsid w:val="7DEA53B0"/>
    <w:rsid w:val="7DED7BED"/>
    <w:rsid w:val="7DEDB0EF"/>
    <w:rsid w:val="7DEE4085"/>
    <w:rsid w:val="7DEE615B"/>
    <w:rsid w:val="7DEEA7B8"/>
    <w:rsid w:val="7DF0F6D0"/>
    <w:rsid w:val="7DF225D1"/>
    <w:rsid w:val="7DF2C183"/>
    <w:rsid w:val="7DF58F30"/>
    <w:rsid w:val="7DF59378"/>
    <w:rsid w:val="7DF91C6A"/>
    <w:rsid w:val="7DFAA893"/>
    <w:rsid w:val="7DFF6A3F"/>
    <w:rsid w:val="7E00E9A0"/>
    <w:rsid w:val="7E0187BF"/>
    <w:rsid w:val="7E01C7E0"/>
    <w:rsid w:val="7E0C8DB2"/>
    <w:rsid w:val="7E149C86"/>
    <w:rsid w:val="7E17A72C"/>
    <w:rsid w:val="7E197A95"/>
    <w:rsid w:val="7E19FDD4"/>
    <w:rsid w:val="7E1ACCFC"/>
    <w:rsid w:val="7E1B5D6C"/>
    <w:rsid w:val="7E1C1692"/>
    <w:rsid w:val="7E1D9860"/>
    <w:rsid w:val="7E22280B"/>
    <w:rsid w:val="7E234F9E"/>
    <w:rsid w:val="7E266655"/>
    <w:rsid w:val="7E2A2400"/>
    <w:rsid w:val="7E2C2A89"/>
    <w:rsid w:val="7E308B2B"/>
    <w:rsid w:val="7E30B453"/>
    <w:rsid w:val="7E33FA5A"/>
    <w:rsid w:val="7E34EFC1"/>
    <w:rsid w:val="7E352B20"/>
    <w:rsid w:val="7E356EC0"/>
    <w:rsid w:val="7E36B7C7"/>
    <w:rsid w:val="7E3A222A"/>
    <w:rsid w:val="7E3B1D97"/>
    <w:rsid w:val="7E3F3622"/>
    <w:rsid w:val="7E411969"/>
    <w:rsid w:val="7E443AA9"/>
    <w:rsid w:val="7E4938F8"/>
    <w:rsid w:val="7E4A3E54"/>
    <w:rsid w:val="7E4A6E08"/>
    <w:rsid w:val="7E4DF77C"/>
    <w:rsid w:val="7E4FC4E8"/>
    <w:rsid w:val="7E517ED8"/>
    <w:rsid w:val="7E530D32"/>
    <w:rsid w:val="7E5429F9"/>
    <w:rsid w:val="7E551143"/>
    <w:rsid w:val="7E58481D"/>
    <w:rsid w:val="7E58EF46"/>
    <w:rsid w:val="7E599831"/>
    <w:rsid w:val="7E59C453"/>
    <w:rsid w:val="7E59E41B"/>
    <w:rsid w:val="7E5B1FAC"/>
    <w:rsid w:val="7E5E86E7"/>
    <w:rsid w:val="7E6213C1"/>
    <w:rsid w:val="7E636CC5"/>
    <w:rsid w:val="7E65F338"/>
    <w:rsid w:val="7E67B534"/>
    <w:rsid w:val="7E68EFB4"/>
    <w:rsid w:val="7E6BC978"/>
    <w:rsid w:val="7E6D5027"/>
    <w:rsid w:val="7E6EAA5A"/>
    <w:rsid w:val="7E73D224"/>
    <w:rsid w:val="7E7463E9"/>
    <w:rsid w:val="7E78C0BD"/>
    <w:rsid w:val="7E815C88"/>
    <w:rsid w:val="7E83B5FD"/>
    <w:rsid w:val="7E83FEF9"/>
    <w:rsid w:val="7E8880B5"/>
    <w:rsid w:val="7E89EE04"/>
    <w:rsid w:val="7E8B3178"/>
    <w:rsid w:val="7E8B4512"/>
    <w:rsid w:val="7E8C3FC8"/>
    <w:rsid w:val="7E91F16D"/>
    <w:rsid w:val="7E92C676"/>
    <w:rsid w:val="7E92ED56"/>
    <w:rsid w:val="7E94F427"/>
    <w:rsid w:val="7E95A339"/>
    <w:rsid w:val="7E95DA43"/>
    <w:rsid w:val="7E97B9C4"/>
    <w:rsid w:val="7E9CA60C"/>
    <w:rsid w:val="7E9F1A21"/>
    <w:rsid w:val="7E9F2DA4"/>
    <w:rsid w:val="7EA10C82"/>
    <w:rsid w:val="7EA55753"/>
    <w:rsid w:val="7EA72B4D"/>
    <w:rsid w:val="7EB083EF"/>
    <w:rsid w:val="7EB11896"/>
    <w:rsid w:val="7EB2FD18"/>
    <w:rsid w:val="7EB33865"/>
    <w:rsid w:val="7EB3B1E5"/>
    <w:rsid w:val="7EB88B06"/>
    <w:rsid w:val="7EC17519"/>
    <w:rsid w:val="7EC687A5"/>
    <w:rsid w:val="7EC9227C"/>
    <w:rsid w:val="7EC9B4E1"/>
    <w:rsid w:val="7ECA2049"/>
    <w:rsid w:val="7ED0607D"/>
    <w:rsid w:val="7ED13ECA"/>
    <w:rsid w:val="7ED25183"/>
    <w:rsid w:val="7ED2764D"/>
    <w:rsid w:val="7ED3726C"/>
    <w:rsid w:val="7ED47956"/>
    <w:rsid w:val="7ED5E1A5"/>
    <w:rsid w:val="7ED9B8DE"/>
    <w:rsid w:val="7EDCD211"/>
    <w:rsid w:val="7EDD2168"/>
    <w:rsid w:val="7EDE02B8"/>
    <w:rsid w:val="7EE02754"/>
    <w:rsid w:val="7EE42709"/>
    <w:rsid w:val="7EE4E923"/>
    <w:rsid w:val="7EF60FB4"/>
    <w:rsid w:val="7EF73659"/>
    <w:rsid w:val="7EF736B4"/>
    <w:rsid w:val="7EF77F68"/>
    <w:rsid w:val="7EF825E7"/>
    <w:rsid w:val="7EF84F35"/>
    <w:rsid w:val="7EF9C69F"/>
    <w:rsid w:val="7EFB27B2"/>
    <w:rsid w:val="7EFCD843"/>
    <w:rsid w:val="7F02D473"/>
    <w:rsid w:val="7F0395A0"/>
    <w:rsid w:val="7F0A4F37"/>
    <w:rsid w:val="7F0B6E34"/>
    <w:rsid w:val="7F0E1ACC"/>
    <w:rsid w:val="7F0EA919"/>
    <w:rsid w:val="7F0ED1BC"/>
    <w:rsid w:val="7F1288AC"/>
    <w:rsid w:val="7F12E40A"/>
    <w:rsid w:val="7F155273"/>
    <w:rsid w:val="7F185B0B"/>
    <w:rsid w:val="7F19F638"/>
    <w:rsid w:val="7F1C4ABB"/>
    <w:rsid w:val="7F1F7C9D"/>
    <w:rsid w:val="7F20B144"/>
    <w:rsid w:val="7F20D779"/>
    <w:rsid w:val="7F25F9B9"/>
    <w:rsid w:val="7F268533"/>
    <w:rsid w:val="7F27730E"/>
    <w:rsid w:val="7F29C6E2"/>
    <w:rsid w:val="7F2A39C8"/>
    <w:rsid w:val="7F2BD454"/>
    <w:rsid w:val="7F2ED88E"/>
    <w:rsid w:val="7F2F6BE9"/>
    <w:rsid w:val="7F2FAE2E"/>
    <w:rsid w:val="7F314271"/>
    <w:rsid w:val="7F3200B4"/>
    <w:rsid w:val="7F34C91F"/>
    <w:rsid w:val="7F35C24B"/>
    <w:rsid w:val="7F3675DB"/>
    <w:rsid w:val="7F388DE1"/>
    <w:rsid w:val="7F3890F8"/>
    <w:rsid w:val="7F395E30"/>
    <w:rsid w:val="7F39977A"/>
    <w:rsid w:val="7F3F088E"/>
    <w:rsid w:val="7F41CADC"/>
    <w:rsid w:val="7F42042D"/>
    <w:rsid w:val="7F446082"/>
    <w:rsid w:val="7F472F4A"/>
    <w:rsid w:val="7F4A4ACB"/>
    <w:rsid w:val="7F4BD09E"/>
    <w:rsid w:val="7F4C1021"/>
    <w:rsid w:val="7F4CB766"/>
    <w:rsid w:val="7F53A9AA"/>
    <w:rsid w:val="7F540142"/>
    <w:rsid w:val="7F547D66"/>
    <w:rsid w:val="7F54EDA0"/>
    <w:rsid w:val="7F5526A9"/>
    <w:rsid w:val="7F55F83A"/>
    <w:rsid w:val="7F59CC94"/>
    <w:rsid w:val="7F5BE916"/>
    <w:rsid w:val="7F5DA317"/>
    <w:rsid w:val="7F5E3BA6"/>
    <w:rsid w:val="7F5E3DBC"/>
    <w:rsid w:val="7F622332"/>
    <w:rsid w:val="7F67AFC8"/>
    <w:rsid w:val="7F69506E"/>
    <w:rsid w:val="7F6E6C38"/>
    <w:rsid w:val="7F70FAE8"/>
    <w:rsid w:val="7F7A8BE4"/>
    <w:rsid w:val="7F7B1A35"/>
    <w:rsid w:val="7F7B5030"/>
    <w:rsid w:val="7F7E90AC"/>
    <w:rsid w:val="7F7F33A5"/>
    <w:rsid w:val="7F7FCB4E"/>
    <w:rsid w:val="7F80E391"/>
    <w:rsid w:val="7F84D3AB"/>
    <w:rsid w:val="7F85E715"/>
    <w:rsid w:val="7F8755DA"/>
    <w:rsid w:val="7F89E6EB"/>
    <w:rsid w:val="7F8D73D1"/>
    <w:rsid w:val="7F8E33A5"/>
    <w:rsid w:val="7F90A5A0"/>
    <w:rsid w:val="7F94F55E"/>
    <w:rsid w:val="7F95BDBC"/>
    <w:rsid w:val="7F98AF00"/>
    <w:rsid w:val="7F9EB4F6"/>
    <w:rsid w:val="7F9F8D73"/>
    <w:rsid w:val="7FA283FC"/>
    <w:rsid w:val="7FA338B7"/>
    <w:rsid w:val="7FA42681"/>
    <w:rsid w:val="7FA5482C"/>
    <w:rsid w:val="7FA56579"/>
    <w:rsid w:val="7FA9F076"/>
    <w:rsid w:val="7FAB5560"/>
    <w:rsid w:val="7FAB85E4"/>
    <w:rsid w:val="7FACE139"/>
    <w:rsid w:val="7FB16906"/>
    <w:rsid w:val="7FB3ABB9"/>
    <w:rsid w:val="7FB49ACC"/>
    <w:rsid w:val="7FB744C4"/>
    <w:rsid w:val="7FB90C0E"/>
    <w:rsid w:val="7FBE6944"/>
    <w:rsid w:val="7FBEA5B1"/>
    <w:rsid w:val="7FC04D41"/>
    <w:rsid w:val="7FC5314B"/>
    <w:rsid w:val="7FC561D5"/>
    <w:rsid w:val="7FC72332"/>
    <w:rsid w:val="7FC80790"/>
    <w:rsid w:val="7FC8383F"/>
    <w:rsid w:val="7FCD743D"/>
    <w:rsid w:val="7FCEB999"/>
    <w:rsid w:val="7FCF67EA"/>
    <w:rsid w:val="7FD07E50"/>
    <w:rsid w:val="7FD1C1F0"/>
    <w:rsid w:val="7FD2837F"/>
    <w:rsid w:val="7FD2C430"/>
    <w:rsid w:val="7FD5FB9F"/>
    <w:rsid w:val="7FDD29A0"/>
    <w:rsid w:val="7FDD6151"/>
    <w:rsid w:val="7FDF1802"/>
    <w:rsid w:val="7FE00452"/>
    <w:rsid w:val="7FE06BB6"/>
    <w:rsid w:val="7FE23FB5"/>
    <w:rsid w:val="7FE363AD"/>
    <w:rsid w:val="7FE554CD"/>
    <w:rsid w:val="7FE6C577"/>
    <w:rsid w:val="7FEA7AE7"/>
    <w:rsid w:val="7FEE1D1C"/>
    <w:rsid w:val="7FF0F587"/>
    <w:rsid w:val="7FF229E7"/>
    <w:rsid w:val="7FF399EE"/>
    <w:rsid w:val="7FF7B1ED"/>
    <w:rsid w:val="7FF86F36"/>
    <w:rsid w:val="7FF87D73"/>
    <w:rsid w:val="7FFBE2E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7ACDF7"/>
  <w15:docId w15:val="{74A5BC01-97CE-44A2-BD6C-86559E567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806"/>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customStyle="1" w:styleId="UnresolvedMention1">
    <w:name w:val="Unresolved Mention1"/>
    <w:basedOn w:val="DefaultParagraphFont"/>
    <w:uiPriority w:val="99"/>
    <w:semiHidden/>
    <w:unhideWhenUsed/>
    <w:rsid w:val="00650244"/>
    <w:rPr>
      <w:color w:val="605E5C"/>
      <w:shd w:val="clear" w:color="auto" w:fill="E1DFDD"/>
    </w:rPr>
  </w:style>
  <w:style w:type="paragraph" w:styleId="Revision">
    <w:name w:val="Revision"/>
    <w:hidden/>
    <w:uiPriority w:val="99"/>
    <w:semiHidden/>
    <w:rsid w:val="0002154F"/>
    <w:pPr>
      <w:spacing w:after="0" w:line="240" w:lineRule="auto"/>
    </w:pPr>
  </w:style>
  <w:style w:type="character" w:customStyle="1" w:styleId="Mention1">
    <w:name w:val="Mention1"/>
    <w:basedOn w:val="DefaultParagraphFont"/>
    <w:uiPriority w:val="99"/>
    <w:unhideWhenUsed/>
    <w:rsid w:val="00F23AFC"/>
    <w:rPr>
      <w:color w:val="2B579A"/>
      <w:shd w:val="clear" w:color="auto" w:fill="E6E6E6"/>
    </w:rPr>
  </w:style>
  <w:style w:type="character" w:customStyle="1" w:styleId="normaltextrun">
    <w:name w:val="normaltextrun"/>
    <w:basedOn w:val="DefaultParagraphFont"/>
    <w:rsid w:val="00FC5888"/>
  </w:style>
  <w:style w:type="character" w:customStyle="1" w:styleId="eop">
    <w:name w:val="eop"/>
    <w:basedOn w:val="DefaultParagraphFont"/>
    <w:rsid w:val="00FC58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226647">
      <w:bodyDiv w:val="1"/>
      <w:marLeft w:val="0"/>
      <w:marRight w:val="0"/>
      <w:marTop w:val="0"/>
      <w:marBottom w:val="0"/>
      <w:divBdr>
        <w:top w:val="none" w:sz="0" w:space="0" w:color="auto"/>
        <w:left w:val="none" w:sz="0" w:space="0" w:color="auto"/>
        <w:bottom w:val="none" w:sz="0" w:space="0" w:color="auto"/>
        <w:right w:val="none" w:sz="0" w:space="0" w:color="auto"/>
      </w:divBdr>
    </w:div>
    <w:div w:id="441538533">
      <w:bodyDiv w:val="1"/>
      <w:marLeft w:val="0"/>
      <w:marRight w:val="0"/>
      <w:marTop w:val="0"/>
      <w:marBottom w:val="0"/>
      <w:divBdr>
        <w:top w:val="none" w:sz="0" w:space="0" w:color="auto"/>
        <w:left w:val="none" w:sz="0" w:space="0" w:color="auto"/>
        <w:bottom w:val="none" w:sz="0" w:space="0" w:color="auto"/>
        <w:right w:val="none" w:sz="0" w:space="0" w:color="auto"/>
      </w:divBdr>
    </w:div>
    <w:div w:id="599266170">
      <w:bodyDiv w:val="1"/>
      <w:marLeft w:val="0"/>
      <w:marRight w:val="0"/>
      <w:marTop w:val="0"/>
      <w:marBottom w:val="0"/>
      <w:divBdr>
        <w:top w:val="none" w:sz="0" w:space="0" w:color="auto"/>
        <w:left w:val="none" w:sz="0" w:space="0" w:color="auto"/>
        <w:bottom w:val="none" w:sz="0" w:space="0" w:color="auto"/>
        <w:right w:val="none" w:sz="0" w:space="0" w:color="auto"/>
      </w:divBdr>
    </w:div>
    <w:div w:id="694504309">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13061854">
      <w:bodyDiv w:val="1"/>
      <w:marLeft w:val="0"/>
      <w:marRight w:val="0"/>
      <w:marTop w:val="0"/>
      <w:marBottom w:val="0"/>
      <w:divBdr>
        <w:top w:val="none" w:sz="0" w:space="0" w:color="auto"/>
        <w:left w:val="none" w:sz="0" w:space="0" w:color="auto"/>
        <w:bottom w:val="none" w:sz="0" w:space="0" w:color="auto"/>
        <w:right w:val="none" w:sz="0" w:space="0" w:color="auto"/>
      </w:divBdr>
    </w:div>
    <w:div w:id="871497878">
      <w:bodyDiv w:val="1"/>
      <w:marLeft w:val="0"/>
      <w:marRight w:val="0"/>
      <w:marTop w:val="0"/>
      <w:marBottom w:val="0"/>
      <w:divBdr>
        <w:top w:val="none" w:sz="0" w:space="0" w:color="auto"/>
        <w:left w:val="none" w:sz="0" w:space="0" w:color="auto"/>
        <w:bottom w:val="none" w:sz="0" w:space="0" w:color="auto"/>
        <w:right w:val="none" w:sz="0" w:space="0" w:color="auto"/>
      </w:divBdr>
    </w:div>
    <w:div w:id="1115055922">
      <w:bodyDiv w:val="1"/>
      <w:marLeft w:val="0"/>
      <w:marRight w:val="0"/>
      <w:marTop w:val="0"/>
      <w:marBottom w:val="0"/>
      <w:divBdr>
        <w:top w:val="none" w:sz="0" w:space="0" w:color="auto"/>
        <w:left w:val="none" w:sz="0" w:space="0" w:color="auto"/>
        <w:bottom w:val="none" w:sz="0" w:space="0" w:color="auto"/>
        <w:right w:val="none" w:sz="0" w:space="0" w:color="auto"/>
      </w:divBdr>
    </w:div>
    <w:div w:id="1168978132">
      <w:bodyDiv w:val="1"/>
      <w:marLeft w:val="0"/>
      <w:marRight w:val="0"/>
      <w:marTop w:val="0"/>
      <w:marBottom w:val="0"/>
      <w:divBdr>
        <w:top w:val="none" w:sz="0" w:space="0" w:color="auto"/>
        <w:left w:val="none" w:sz="0" w:space="0" w:color="auto"/>
        <w:bottom w:val="none" w:sz="0" w:space="0" w:color="auto"/>
        <w:right w:val="none" w:sz="0" w:space="0" w:color="auto"/>
      </w:divBdr>
    </w:div>
    <w:div w:id="1197037238">
      <w:bodyDiv w:val="1"/>
      <w:marLeft w:val="0"/>
      <w:marRight w:val="0"/>
      <w:marTop w:val="0"/>
      <w:marBottom w:val="0"/>
      <w:divBdr>
        <w:top w:val="none" w:sz="0" w:space="0" w:color="auto"/>
        <w:left w:val="none" w:sz="0" w:space="0" w:color="auto"/>
        <w:bottom w:val="none" w:sz="0" w:space="0" w:color="auto"/>
        <w:right w:val="none" w:sz="0" w:space="0" w:color="auto"/>
      </w:divBdr>
    </w:div>
    <w:div w:id="1443569416">
      <w:bodyDiv w:val="1"/>
      <w:marLeft w:val="0"/>
      <w:marRight w:val="0"/>
      <w:marTop w:val="0"/>
      <w:marBottom w:val="0"/>
      <w:divBdr>
        <w:top w:val="none" w:sz="0" w:space="0" w:color="auto"/>
        <w:left w:val="none" w:sz="0" w:space="0" w:color="auto"/>
        <w:bottom w:val="none" w:sz="0" w:space="0" w:color="auto"/>
        <w:right w:val="none" w:sz="0" w:space="0" w:color="auto"/>
      </w:divBdr>
    </w:div>
    <w:div w:id="1489787973">
      <w:bodyDiv w:val="1"/>
      <w:marLeft w:val="0"/>
      <w:marRight w:val="0"/>
      <w:marTop w:val="0"/>
      <w:marBottom w:val="0"/>
      <w:divBdr>
        <w:top w:val="none" w:sz="0" w:space="0" w:color="auto"/>
        <w:left w:val="none" w:sz="0" w:space="0" w:color="auto"/>
        <w:bottom w:val="none" w:sz="0" w:space="0" w:color="auto"/>
        <w:right w:val="none" w:sz="0" w:space="0" w:color="auto"/>
      </w:divBdr>
    </w:div>
    <w:div w:id="1496071073">
      <w:bodyDiv w:val="1"/>
      <w:marLeft w:val="0"/>
      <w:marRight w:val="0"/>
      <w:marTop w:val="0"/>
      <w:marBottom w:val="0"/>
      <w:divBdr>
        <w:top w:val="none" w:sz="0" w:space="0" w:color="auto"/>
        <w:left w:val="none" w:sz="0" w:space="0" w:color="auto"/>
        <w:bottom w:val="none" w:sz="0" w:space="0" w:color="auto"/>
        <w:right w:val="none" w:sz="0" w:space="0" w:color="auto"/>
      </w:divBdr>
    </w:div>
    <w:div w:id="1577787659">
      <w:bodyDiv w:val="1"/>
      <w:marLeft w:val="0"/>
      <w:marRight w:val="0"/>
      <w:marTop w:val="0"/>
      <w:marBottom w:val="0"/>
      <w:divBdr>
        <w:top w:val="none" w:sz="0" w:space="0" w:color="auto"/>
        <w:left w:val="none" w:sz="0" w:space="0" w:color="auto"/>
        <w:bottom w:val="none" w:sz="0" w:space="0" w:color="auto"/>
        <w:right w:val="none" w:sz="0" w:space="0" w:color="auto"/>
      </w:divBdr>
    </w:div>
    <w:div w:id="1621063865">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954632397">
      <w:bodyDiv w:val="1"/>
      <w:marLeft w:val="0"/>
      <w:marRight w:val="0"/>
      <w:marTop w:val="0"/>
      <w:marBottom w:val="0"/>
      <w:divBdr>
        <w:top w:val="none" w:sz="0" w:space="0" w:color="auto"/>
        <w:left w:val="none" w:sz="0" w:space="0" w:color="auto"/>
        <w:bottom w:val="none" w:sz="0" w:space="0" w:color="auto"/>
        <w:right w:val="none" w:sz="0" w:space="0" w:color="auto"/>
      </w:divBdr>
    </w:div>
    <w:div w:id="1976831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tiff"/><Relationship Id="rId11" Type="http://schemas.openxmlformats.org/officeDocument/2006/relationships/image" Target="media/image1.png"/><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numbering" Target="numbering.xml"/><Relationship Id="rId61" Type="http://schemas.openxmlformats.org/officeDocument/2006/relationships/header" Target="header1.xml"/><Relationship Id="rId19" Type="http://schemas.openxmlformats.org/officeDocument/2006/relationships/image" Target="media/image7.jpeg"/><Relationship Id="rId14" Type="http://schemas.openxmlformats.org/officeDocument/2006/relationships/hyperlink" Target="https://safety.fhwa.dot.gov/ped_bike/ped_transit/ped_transguide/ch4.cfm" TargetMode="External"/><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20" Type="http://schemas.openxmlformats.org/officeDocument/2006/relationships/image" Target="media/image8.jp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27b0a90200134841" Type="http://schemas.microsoft.com/office/2019/09/relationships/intelligence" Target="intelligence.xml"/><Relationship Id="rId10" Type="http://schemas.openxmlformats.org/officeDocument/2006/relationships/endnotes" Target="endnotes.xml"/><Relationship Id="rId31" Type="http://schemas.openxmlformats.org/officeDocument/2006/relationships/image" Target="media/image19.emf"/><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dx.doi" TargetMode="External"/><Relationship Id="rId18" Type="http://schemas.openxmlformats.org/officeDocument/2006/relationships/image" Target="media/image6.jpeg"/><Relationship Id="rId39"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SharingLinks.3a9b2b9c-1a91-43d8-9bc7-e76d3c4d3048.OrganizationEdit.d0aec52e-2f15-4d91-a6a2-fd1bf9d43787</DisplayName>
        <AccountId>38</AccountId>
        <AccountType/>
      </UserInfo>
      <UserInfo>
        <DisplayName>Everyone except external users</DisplayName>
        <AccountId>9</AccountId>
        <AccountType/>
      </UserInfo>
      <UserInfo>
        <DisplayName>Ryan Hammock</DisplayName>
        <AccountId>155</AccountId>
        <AccountType/>
      </UserInfo>
    </SharedWithUsers>
  </documentManagement>
</p:properties>
</file>

<file path=customXml/itemProps1.xml><?xml version="1.0" encoding="utf-8"?>
<ds:datastoreItem xmlns:ds="http://schemas.openxmlformats.org/officeDocument/2006/customXml" ds:itemID="{6BD82F6C-6CFF-4830-98E1-34B8AA538481}">
  <ds:schemaRefs>
    <ds:schemaRef ds:uri="http://schemas.microsoft.com/sharepoint/v3/contenttype/forms"/>
  </ds:schemaRefs>
</ds:datastoreItem>
</file>

<file path=customXml/itemProps2.xml><?xml version="1.0" encoding="utf-8"?>
<ds:datastoreItem xmlns:ds="http://schemas.openxmlformats.org/officeDocument/2006/customXml" ds:itemID="{88D7AE39-8009-4B6A-B78D-9CB5013E05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A6C9CC9-B08C-4CD2-BAD4-6B55A492D9A3}">
  <ds:schemaRefs>
    <ds:schemaRef ds:uri="http://schemas.openxmlformats.org/officeDocument/2006/bibliography"/>
  </ds:schemaRefs>
</ds:datastoreItem>
</file>

<file path=customXml/itemProps4.xml><?xml version="1.0" encoding="utf-8"?>
<ds:datastoreItem xmlns:ds="http://schemas.openxmlformats.org/officeDocument/2006/customXml" ds:itemID="{F523BD41-7574-437C-BBA6-5D85CFDB1612}">
  <ds:schemaRefs>
    <ds:schemaRef ds:uri="http://schemas.microsoft.com/office/2006/metadata/properties"/>
    <ds:schemaRef ds:uri="http://schemas.microsoft.com/office/infopath/2007/PartnerControls"/>
    <ds:schemaRef ds:uri="7df78d0b-135a-4de7-9166-7c181cd87fb4"/>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45</Pages>
  <Words>13043</Words>
  <Characters>74350</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Scarmuzza</dc:creator>
  <cp:keywords/>
  <dc:description/>
  <cp:lastModifiedBy>Cecil Byles</cp:lastModifiedBy>
  <cp:revision>2</cp:revision>
  <dcterms:created xsi:type="dcterms:W3CDTF">2021-11-15T20:33:00Z</dcterms:created>
  <dcterms:modified xsi:type="dcterms:W3CDTF">2021-11-15T20:33:00Z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ies>
</file>