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438C311F" w:rsidP="165DF3A4" w:rsidRDefault="438C311F" w14:paraId="5739AAEB" w14:textId="7F6985C1">
      <w:pPr>
        <w:spacing w:after="0" w:line="240" w:lineRule="auto"/>
        <w:jc w:val="right"/>
        <w:rPr>
          <w:rFonts w:ascii="Garamond" w:hAnsi="Garamond" w:cs="Arial"/>
          <w:sz w:val="40"/>
          <w:szCs w:val="40"/>
        </w:rPr>
      </w:pPr>
      <w:r w:rsidRPr="18DBABFD" w:rsidR="438C311F">
        <w:rPr>
          <w:rFonts w:ascii="Garamond" w:hAnsi="Garamond" w:cs="Arial"/>
          <w:sz w:val="40"/>
          <w:szCs w:val="40"/>
        </w:rPr>
        <w:t>South Carolina Water Resources</w:t>
      </w:r>
    </w:p>
    <w:p w:rsidR="00DD3BEE" w:rsidP="18DBABFD" w:rsidRDefault="00DD3BEE" w14:paraId="78FC5482" w14:textId="4A62C584">
      <w:pPr>
        <w:spacing w:line="240" w:lineRule="auto"/>
        <w:jc w:val="right"/>
        <w:rPr>
          <w:rFonts w:ascii="Garamond" w:hAnsi="Garamond" w:eastAsia="Garamond" w:cs="Garamond"/>
          <w:i w:val="0"/>
          <w:iCs w:val="0"/>
          <w:noProof w:val="0"/>
          <w:sz w:val="28"/>
          <w:szCs w:val="28"/>
          <w:lang w:val="en-US"/>
        </w:rPr>
      </w:pPr>
      <w:r w:rsidRPr="18DBABFD" w:rsidR="00DD3BEE">
        <w:rPr>
          <w:rFonts w:ascii="Garamond" w:hAnsi="Garamond" w:eastAsia="Garamond" w:cs="Garamond"/>
          <w:i w:val="0"/>
          <w:iCs w:val="0"/>
          <w:noProof w:val="0"/>
          <w:sz w:val="28"/>
          <w:szCs w:val="28"/>
          <w:lang w:val="en-US"/>
        </w:rPr>
        <w:t>Implementing the Unvegetated-Vegetated Ratio to Assess Salt Marsh Vulnerability in South Carolina Using Airborne and Space-Based Remote Sensing Imagery</w:t>
      </w:r>
    </w:p>
    <w:p w:rsidR="18DBABFD" w:rsidP="18DBABFD" w:rsidRDefault="18DBABFD" w14:paraId="28077ED6" w14:textId="36DC9C23">
      <w:pPr>
        <w:pStyle w:val="Normal"/>
        <w:spacing w:after="0" w:line="240" w:lineRule="auto"/>
        <w:jc w:val="right"/>
        <w:rPr>
          <w:rFonts w:ascii="Garamond" w:hAnsi="Garamond" w:cs="Arial"/>
          <w:sz w:val="28"/>
          <w:szCs w:val="28"/>
        </w:rPr>
      </w:pPr>
    </w:p>
    <w:p w:rsidRPr="0066138C" w:rsidR="00E578D6" w:rsidP="0066138C" w:rsidRDefault="00E578D6" w14:paraId="11F786B3" w14:textId="77777777">
      <w:pPr>
        <w:spacing w:after="0" w:line="240" w:lineRule="auto"/>
        <w:rPr>
          <w:rFonts w:ascii="Garamond" w:hAnsi="Garamond" w:cs="Arial"/>
          <w:sz w:val="32"/>
        </w:rPr>
      </w:pPr>
    </w:p>
    <w:p w:rsidRPr="0066138C" w:rsidR="00E578D6" w:rsidP="0066138C" w:rsidRDefault="00E578D6" w14:paraId="5FF73AA5" w14:textId="77777777">
      <w:pPr>
        <w:spacing w:after="0" w:line="240" w:lineRule="auto"/>
        <w:rPr>
          <w:rFonts w:ascii="Garamond" w:hAnsi="Garamond" w:cs="Arial"/>
          <w:sz w:val="32"/>
        </w:rPr>
      </w:pPr>
    </w:p>
    <w:p w:rsidRPr="0066138C" w:rsidR="00E578D6" w:rsidP="0066138C" w:rsidRDefault="00E578D6" w14:paraId="2A91BFEF" w14:textId="77777777">
      <w:pPr>
        <w:spacing w:after="0" w:line="240" w:lineRule="auto"/>
        <w:rPr>
          <w:rFonts w:ascii="Garamond" w:hAnsi="Garamond" w:cs="Arial"/>
          <w:sz w:val="32"/>
        </w:rPr>
      </w:pPr>
    </w:p>
    <w:p w:rsidRPr="0066138C" w:rsidR="00FC670A" w:rsidP="0066138C" w:rsidRDefault="00FC670A" w14:paraId="347CEE32" w14:textId="77777777">
      <w:pPr>
        <w:spacing w:after="0" w:line="240" w:lineRule="auto"/>
        <w:jc w:val="center"/>
        <w:rPr>
          <w:rFonts w:ascii="Garamond" w:hAnsi="Garamond" w:cs="Arial"/>
          <w:b/>
          <w:sz w:val="32"/>
        </w:rPr>
      </w:pPr>
    </w:p>
    <w:p w:rsidRPr="0066138C" w:rsidR="00FC670A" w:rsidP="0066138C" w:rsidRDefault="00FC670A" w14:paraId="37CABABF" w14:textId="77777777">
      <w:pPr>
        <w:spacing w:after="0" w:line="240" w:lineRule="auto"/>
        <w:jc w:val="center"/>
        <w:rPr>
          <w:rFonts w:ascii="Garamond" w:hAnsi="Garamond" w:cs="Arial"/>
          <w:b/>
          <w:sz w:val="32"/>
        </w:rPr>
      </w:pPr>
    </w:p>
    <w:p w:rsidRPr="0066138C" w:rsidR="0064280B" w:rsidP="5DB9D300" w:rsidRDefault="0064280B" w14:paraId="776B0F45" w14:textId="5C033021">
      <w:pPr>
        <w:spacing w:after="0" w:line="240" w:lineRule="auto"/>
        <w:jc w:val="center"/>
        <w:rPr>
          <w:rFonts w:ascii="Garamond" w:hAnsi="Garamond" w:cs="Arial"/>
          <w:b/>
          <w:bCs/>
          <w:sz w:val="32"/>
          <w:szCs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230C17C0" w:rsidR="77C389D2">
        <w:rPr>
          <w:rFonts w:ascii="Garamond" w:hAnsi="Garamond" w:cs="Arial"/>
          <w:b w:val="1"/>
          <w:bCs w:val="1"/>
          <w:sz w:val="32"/>
          <w:szCs w:val="32"/>
        </w:rPr>
        <w:t xml:space="preserve">                 </w:t>
      </w:r>
      <w:r w:rsidRPr="230C17C0" w:rsidR="68D1848F">
        <w:rPr>
          <w:rFonts w:ascii="Garamond" w:hAnsi="Garamond" w:cs="Arial"/>
          <w:b w:val="1"/>
          <w:bCs w:val="1"/>
          <w:sz w:val="32"/>
          <w:szCs w:val="32"/>
        </w:rPr>
        <w:t>Technical Report</w:t>
      </w:r>
    </w:p>
    <w:p w:rsidRPr="0066138C" w:rsidR="00916AAB" w:rsidP="5DB9D300" w:rsidRDefault="41D0AC4E" w14:paraId="6135BAC2" w14:textId="35050BEB">
      <w:pPr>
        <w:spacing w:after="0" w:line="240" w:lineRule="auto"/>
        <w:jc w:val="center"/>
        <w:rPr>
          <w:rFonts w:ascii="Garamond" w:hAnsi="Garamond" w:cs="Arial"/>
          <w:sz w:val="28"/>
          <w:szCs w:val="28"/>
        </w:rPr>
      </w:pPr>
      <w:r w:rsidRPr="0A033B0F">
        <w:rPr>
          <w:rFonts w:ascii="Garamond" w:hAnsi="Garamond" w:cs="Arial"/>
          <w:sz w:val="28"/>
          <w:szCs w:val="28"/>
        </w:rPr>
        <w:t>Final</w:t>
      </w:r>
      <w:r w:rsidRPr="0A033B0F" w:rsidR="00BA41F7">
        <w:rPr>
          <w:rFonts w:ascii="Garamond" w:hAnsi="Garamond" w:cs="Arial"/>
          <w:sz w:val="28"/>
          <w:szCs w:val="28"/>
        </w:rPr>
        <w:t xml:space="preserve"> Draft</w:t>
      </w:r>
      <w:r w:rsidRPr="0A033B0F" w:rsidR="0064280B">
        <w:rPr>
          <w:rFonts w:ascii="Garamond" w:hAnsi="Garamond" w:cs="Arial"/>
          <w:sz w:val="28"/>
          <w:szCs w:val="28"/>
        </w:rPr>
        <w:t xml:space="preserve"> </w:t>
      </w:r>
      <w:r w:rsidRPr="0A033B0F" w:rsidR="009A20ED">
        <w:rPr>
          <w:rFonts w:ascii="Garamond" w:hAnsi="Garamond" w:cs="Arial"/>
          <w:sz w:val="28"/>
          <w:szCs w:val="28"/>
        </w:rPr>
        <w:t>–</w:t>
      </w:r>
      <w:r w:rsidRPr="0A033B0F" w:rsidR="000D5104">
        <w:rPr>
          <w:rFonts w:ascii="Garamond" w:hAnsi="Garamond" w:cs="Arial"/>
          <w:sz w:val="28"/>
          <w:szCs w:val="28"/>
        </w:rPr>
        <w:t xml:space="preserve"> </w:t>
      </w:r>
      <w:r w:rsidRPr="0A033B0F" w:rsidR="0FE0B35C">
        <w:rPr>
          <w:rFonts w:ascii="Garamond" w:hAnsi="Garamond" w:cs="Arial"/>
          <w:sz w:val="28"/>
          <w:szCs w:val="28"/>
        </w:rPr>
        <w:t>August</w:t>
      </w:r>
      <w:r w:rsidRPr="0A033B0F" w:rsidR="00A84352">
        <w:rPr>
          <w:rFonts w:ascii="Garamond" w:hAnsi="Garamond" w:cs="Arial"/>
          <w:sz w:val="28"/>
          <w:szCs w:val="28"/>
        </w:rPr>
        <w:t xml:space="preserve"> </w:t>
      </w:r>
      <w:r w:rsidRPr="0A033B0F" w:rsidR="421CEF8C">
        <w:rPr>
          <w:rFonts w:ascii="Garamond" w:hAnsi="Garamond" w:cs="Arial"/>
          <w:sz w:val="28"/>
          <w:szCs w:val="28"/>
        </w:rPr>
        <w:t>6</w:t>
      </w:r>
      <w:r w:rsidRPr="0A033B0F" w:rsidR="421CEF8C">
        <w:rPr>
          <w:rFonts w:ascii="Garamond" w:hAnsi="Garamond" w:cs="Arial"/>
          <w:sz w:val="28"/>
          <w:szCs w:val="28"/>
          <w:vertAlign w:val="superscript"/>
        </w:rPr>
        <w:t>th</w:t>
      </w:r>
      <w:r w:rsidRPr="0A033B0F" w:rsidR="00A2773A">
        <w:rPr>
          <w:rFonts w:ascii="Garamond" w:hAnsi="Garamond" w:cs="Arial"/>
          <w:sz w:val="28"/>
          <w:szCs w:val="28"/>
        </w:rPr>
        <w:t xml:space="preserve">, </w:t>
      </w:r>
      <w:r w:rsidRPr="0A033B0F" w:rsidR="00A84352">
        <w:rPr>
          <w:rFonts w:ascii="Garamond" w:hAnsi="Garamond" w:cs="Arial"/>
          <w:sz w:val="28"/>
          <w:szCs w:val="28"/>
        </w:rPr>
        <w:t>2020</w:t>
      </w:r>
    </w:p>
    <w:p w:rsidRPr="00AA4C5F" w:rsidR="00916AAB" w:rsidP="0066138C" w:rsidRDefault="00916AAB" w14:paraId="654A8582" w14:textId="77777777">
      <w:pPr>
        <w:spacing w:after="0" w:line="240" w:lineRule="auto"/>
        <w:jc w:val="center"/>
        <w:rPr>
          <w:rFonts w:ascii="Garamond" w:hAnsi="Garamond" w:cs="Arial"/>
          <w:sz w:val="20"/>
          <w:szCs w:val="24"/>
        </w:rPr>
      </w:pPr>
    </w:p>
    <w:p w:rsidR="13661A39" w:rsidP="230C17C0" w:rsidRDefault="13661A39" w14:paraId="17ADEBF3" w14:textId="3F126221">
      <w:pPr>
        <w:spacing w:after="0" w:line="240" w:lineRule="auto"/>
        <w:jc w:val="center"/>
      </w:pPr>
      <w:r w:rsidRPr="2A0087A1">
        <w:rPr>
          <w:rFonts w:ascii="Garamond" w:hAnsi="Garamond" w:cs="Arial"/>
          <w:sz w:val="20"/>
          <w:szCs w:val="20"/>
        </w:rPr>
        <w:t xml:space="preserve">Adriana </w:t>
      </w:r>
      <w:r w:rsidRPr="7CB8D2B0">
        <w:rPr>
          <w:rFonts w:ascii="Garamond" w:hAnsi="Garamond" w:cs="Arial"/>
          <w:sz w:val="20"/>
          <w:szCs w:val="20"/>
        </w:rPr>
        <w:t>Le</w:t>
      </w:r>
      <w:r w:rsidRPr="7CB8D2B0" w:rsidR="2EF34F3B">
        <w:rPr>
          <w:rFonts w:ascii="Garamond" w:hAnsi="Garamond" w:cs="Arial"/>
          <w:sz w:val="20"/>
          <w:szCs w:val="20"/>
        </w:rPr>
        <w:t xml:space="preserve"> </w:t>
      </w:r>
      <w:proofErr w:type="spellStart"/>
      <w:r w:rsidRPr="7CB8D2B0">
        <w:rPr>
          <w:rFonts w:ascii="Garamond" w:hAnsi="Garamond" w:cs="Arial"/>
          <w:sz w:val="20"/>
          <w:szCs w:val="20"/>
        </w:rPr>
        <w:t>Compte</w:t>
      </w:r>
      <w:proofErr w:type="spellEnd"/>
    </w:p>
    <w:p w:rsidRPr="004D75CF" w:rsidR="00B265D9" w:rsidP="230C17C0" w:rsidRDefault="13661A39" w14:paraId="0A6A3CFB" w14:textId="3A0A152F">
      <w:pPr>
        <w:spacing w:after="0" w:line="240" w:lineRule="auto"/>
        <w:jc w:val="center"/>
        <w:rPr>
          <w:rFonts w:ascii="Garamond" w:hAnsi="Garamond" w:cs="Arial"/>
          <w:sz w:val="20"/>
          <w:szCs w:val="20"/>
        </w:rPr>
      </w:pPr>
      <w:r w:rsidRPr="230C17C0">
        <w:rPr>
          <w:rFonts w:ascii="Garamond" w:hAnsi="Garamond" w:cs="Arial"/>
          <w:sz w:val="20"/>
          <w:szCs w:val="20"/>
        </w:rPr>
        <w:t>Derek Nguyen</w:t>
      </w:r>
    </w:p>
    <w:p w:rsidRPr="004D75CF" w:rsidR="00FC670A" w:rsidP="230C17C0" w:rsidRDefault="13661A39" w14:paraId="28B20EB9" w14:textId="50FE7139">
      <w:pPr>
        <w:spacing w:after="0" w:line="240" w:lineRule="auto"/>
        <w:jc w:val="center"/>
        <w:rPr>
          <w:rFonts w:ascii="Garamond" w:hAnsi="Garamond" w:cs="Arial"/>
          <w:sz w:val="20"/>
          <w:szCs w:val="20"/>
        </w:rPr>
      </w:pPr>
      <w:r w:rsidRPr="230C17C0">
        <w:rPr>
          <w:rFonts w:ascii="Garamond" w:hAnsi="Garamond" w:cs="Arial"/>
          <w:sz w:val="20"/>
          <w:szCs w:val="20"/>
        </w:rPr>
        <w:t>Elspeth Gates</w:t>
      </w:r>
    </w:p>
    <w:p w:rsidRPr="004D75CF" w:rsidR="00FC670A" w:rsidP="230C17C0" w:rsidRDefault="13661A39" w14:paraId="51EBA91F" w14:textId="437D8849">
      <w:pPr>
        <w:spacing w:after="0" w:line="240" w:lineRule="auto"/>
        <w:jc w:val="center"/>
        <w:rPr>
          <w:rFonts w:ascii="Garamond" w:hAnsi="Garamond" w:cs="Arial"/>
          <w:sz w:val="20"/>
          <w:szCs w:val="20"/>
        </w:rPr>
      </w:pPr>
      <w:r w:rsidRPr="230C17C0">
        <w:rPr>
          <w:rFonts w:ascii="Garamond" w:hAnsi="Garamond" w:cs="Arial"/>
          <w:sz w:val="20"/>
          <w:szCs w:val="20"/>
        </w:rPr>
        <w:t xml:space="preserve">Jacob </w:t>
      </w:r>
      <w:proofErr w:type="spellStart"/>
      <w:r w:rsidRPr="230C17C0">
        <w:rPr>
          <w:rFonts w:ascii="Garamond" w:hAnsi="Garamond" w:cs="Arial"/>
          <w:sz w:val="20"/>
          <w:szCs w:val="20"/>
        </w:rPr>
        <w:t>Stid</w:t>
      </w:r>
      <w:proofErr w:type="spellEnd"/>
    </w:p>
    <w:p w:rsidRPr="004D75CF" w:rsidR="00FC670A" w:rsidP="7A41047C" w:rsidRDefault="00FC670A" w14:paraId="58C3E2E7" w14:textId="77777777">
      <w:pPr>
        <w:spacing w:after="0" w:line="240" w:lineRule="auto"/>
        <w:jc w:val="center"/>
        <w:rPr>
          <w:rFonts w:ascii="Garamond" w:hAnsi="Garamond" w:cs="Arial"/>
          <w:sz w:val="20"/>
          <w:szCs w:val="20"/>
        </w:rPr>
      </w:pPr>
    </w:p>
    <w:p w:rsidR="7A41047C" w:rsidP="7A41047C" w:rsidRDefault="7A41047C" w14:paraId="2D8E7763" w14:textId="11E35DB0">
      <w:pPr>
        <w:pStyle w:val="Normal"/>
        <w:spacing w:after="0" w:line="240" w:lineRule="auto"/>
        <w:jc w:val="center"/>
        <w:rPr>
          <w:rFonts w:ascii="Garamond" w:hAnsi="Garamond" w:cs="Arial"/>
          <w:sz w:val="20"/>
          <w:szCs w:val="20"/>
        </w:rPr>
      </w:pPr>
    </w:p>
    <w:p w:rsidR="66E4F795" w:rsidP="7A41047C" w:rsidRDefault="66E4F795" w14:paraId="1BC9A091" w14:textId="772B08B0">
      <w:pPr>
        <w:pStyle w:val="Normal"/>
        <w:spacing w:after="0" w:line="240" w:lineRule="auto"/>
        <w:jc w:val="center"/>
        <w:rPr>
          <w:rFonts w:ascii="Garamond" w:hAnsi="Garamond" w:cs="Arial"/>
          <w:b w:val="1"/>
          <w:bCs w:val="1"/>
          <w:i w:val="1"/>
          <w:iCs w:val="1"/>
          <w:sz w:val="20"/>
          <w:szCs w:val="20"/>
        </w:rPr>
      </w:pPr>
      <w:r w:rsidRPr="7A41047C" w:rsidR="66E4F795">
        <w:rPr>
          <w:rFonts w:ascii="Garamond" w:hAnsi="Garamond" w:cs="Arial"/>
          <w:b w:val="1"/>
          <w:bCs w:val="1"/>
          <w:i w:val="1"/>
          <w:iCs w:val="1"/>
          <w:sz w:val="20"/>
          <w:szCs w:val="20"/>
        </w:rPr>
        <w:t>Advisor</w:t>
      </w:r>
    </w:p>
    <w:p w:rsidRPr="004D75CF" w:rsidR="00916AAB" w:rsidP="230C17C0" w:rsidRDefault="13661A39" w14:paraId="6DE48D2F" w14:textId="78FCED08">
      <w:pPr>
        <w:spacing w:after="0" w:line="240" w:lineRule="auto"/>
        <w:jc w:val="center"/>
        <w:rPr>
          <w:rFonts w:ascii="Garamond" w:hAnsi="Garamond" w:cs="Arial"/>
          <w:sz w:val="20"/>
          <w:szCs w:val="20"/>
        </w:rPr>
      </w:pPr>
      <w:r w:rsidRPr="5E01D56A">
        <w:rPr>
          <w:rFonts w:ascii="Garamond" w:hAnsi="Garamond" w:cs="Arial"/>
          <w:sz w:val="20"/>
          <w:szCs w:val="20"/>
        </w:rPr>
        <w:t>Dr. Kenton Ross,</w:t>
      </w:r>
      <w:r w:rsidRPr="5E01D56A" w:rsidR="38C1F43D">
        <w:rPr>
          <w:rFonts w:ascii="Garamond" w:hAnsi="Garamond" w:cs="Arial"/>
          <w:sz w:val="20"/>
          <w:szCs w:val="20"/>
        </w:rPr>
        <w:t xml:space="preserve"> NASA Langley Research Center</w:t>
      </w:r>
      <w:r w:rsidRPr="5E01D56A">
        <w:rPr>
          <w:rFonts w:ascii="Garamond" w:hAnsi="Garamond" w:cs="Arial"/>
          <w:sz w:val="20"/>
          <w:szCs w:val="20"/>
        </w:rPr>
        <w:t xml:space="preserve"> </w:t>
      </w:r>
      <w:r w:rsidRPr="5E01D56A" w:rsidR="00916AAB">
        <w:rPr>
          <w:rFonts w:ascii="Garamond" w:hAnsi="Garamond" w:cs="Arial"/>
          <w:sz w:val="20"/>
          <w:szCs w:val="20"/>
        </w:rPr>
        <w:t>(Science Advisor)</w:t>
      </w:r>
    </w:p>
    <w:p w:rsidRPr="004D75CF" w:rsidR="00FC670A" w:rsidP="0066138C" w:rsidRDefault="00FC670A" w14:paraId="20DDFCF1" w14:textId="77777777">
      <w:pPr>
        <w:spacing w:after="0" w:line="240" w:lineRule="auto"/>
        <w:jc w:val="center"/>
        <w:rPr>
          <w:rFonts w:ascii="Garamond" w:hAnsi="Garamond" w:cs="Arial"/>
          <w:sz w:val="20"/>
        </w:rPr>
      </w:pPr>
    </w:p>
    <w:p w:rsidRPr="0066138C" w:rsidR="0064280B" w:rsidP="0066138C" w:rsidRDefault="0064280B" w14:paraId="2558426B" w14:textId="77777777">
      <w:pPr>
        <w:spacing w:after="0" w:line="240" w:lineRule="auto"/>
        <w:rPr>
          <w:rFonts w:ascii="Garamond" w:hAnsi="Garamond" w:cs="Arial"/>
          <w:sz w:val="20"/>
          <w:szCs w:val="20"/>
        </w:rPr>
      </w:pPr>
      <w:r w:rsidRPr="0066138C">
        <w:rPr>
          <w:rFonts w:ascii="Garamond" w:hAnsi="Garamond" w:cs="Arial"/>
          <w:b/>
          <w:bCs/>
          <w:sz w:val="20"/>
          <w:szCs w:val="20"/>
        </w:rPr>
        <w:br w:type="page"/>
      </w:r>
    </w:p>
    <w:p w:rsidRPr="0066138C" w:rsidR="006E2A1C" w:rsidP="0066138C" w:rsidRDefault="00C15E9C" w14:paraId="45F8C63B" w14:textId="14B04837">
      <w:pPr>
        <w:pStyle w:val="Heading1"/>
        <w:spacing w:before="0" w:line="240" w:lineRule="auto"/>
        <w:rPr>
          <w:rFonts w:ascii="Garamond" w:hAnsi="Garamond"/>
        </w:rPr>
      </w:pPr>
      <w:r w:rsidRPr="0066138C">
        <w:rPr>
          <w:rFonts w:ascii="Garamond" w:hAnsi="Garamond"/>
        </w:rPr>
        <w:t>1</w:t>
      </w:r>
      <w:r w:rsidRPr="0066138C" w:rsidR="008B7071">
        <w:rPr>
          <w:rFonts w:ascii="Garamond" w:hAnsi="Garamond"/>
        </w:rPr>
        <w:t xml:space="preserve">. </w:t>
      </w:r>
      <w:r w:rsidRPr="0066138C" w:rsidR="007E508C">
        <w:rPr>
          <w:rFonts w:ascii="Garamond" w:hAnsi="Garamond"/>
        </w:rPr>
        <w:t>Abstract</w:t>
      </w:r>
    </w:p>
    <w:p w:rsidRPr="0066138C" w:rsidR="00D3013B" w:rsidP="00892CE5" w:rsidRDefault="00EE0CFC" w14:paraId="00721E94" w14:textId="14B04837">
      <w:pPr>
        <w:spacing w:line="259" w:lineRule="auto"/>
        <w:rPr>
          <w:rFonts w:ascii="Garamond" w:hAnsi="Garamond" w:cs="Arial"/>
        </w:rPr>
      </w:pPr>
      <w:r w:rsidRPr="25EA3569">
        <w:rPr>
          <w:rFonts w:ascii="Garamond" w:hAnsi="Garamond" w:eastAsia="Garamond" w:cs="Garamond"/>
        </w:rPr>
        <w:t>Among the most productive ecosystems on earth, salt marshes provide crucial ecosystem services including water filtration, shoreline protection, storm surge buffering, and flood mitigation. Marshes are largely dependent on their sediment budget which can significantly vary across a region. Upstream land use change near Charleston, South Carolina, along with rising sea levels, are expected to alter sediment budgets and threaten marsh stability and long-term health. The unvegetated-vegetated ratio (UVVR) is a scalable and efficient method to assess vulnerability. This NASA DEVELOP project collaborated with the South Carolina Department of Natural Resources, the South Carolina Department of Health and Environmental Control, and the United States Geological Survey Woods Hole Coastal and Marine Science Center. Marsh vulnerability was analyzed using UVVR derived from Landsat 8 Operational Land Imager (OLI) and Landsat 7 Enhanced Thematic Mapper</w:t>
      </w:r>
      <w:r w:rsidRPr="25EA3569" w:rsidR="018494DA">
        <w:rPr>
          <w:rFonts w:ascii="Garamond" w:hAnsi="Garamond" w:eastAsia="Garamond" w:cs="Garamond"/>
        </w:rPr>
        <w:t xml:space="preserve"> Plus</w:t>
      </w:r>
      <w:r w:rsidRPr="25EA3569">
        <w:rPr>
          <w:rFonts w:ascii="Garamond" w:hAnsi="Garamond" w:eastAsia="Garamond" w:cs="Garamond"/>
        </w:rPr>
        <w:t xml:space="preserve"> (ETM+) in conjunction with National Agriculture Imagery Program (NAIP) high-resolution aerial imagery. A Landsat random forest regression showed low correlation (r</w:t>
      </w:r>
      <w:r w:rsidRPr="25EA3569">
        <w:rPr>
          <w:rFonts w:ascii="Garamond" w:hAnsi="Garamond" w:eastAsia="Garamond" w:cs="Garamond"/>
          <w:vertAlign w:val="superscript"/>
        </w:rPr>
        <w:t xml:space="preserve">2 </w:t>
      </w:r>
      <w:r w:rsidRPr="25EA3569">
        <w:rPr>
          <w:rFonts w:ascii="Garamond" w:hAnsi="Garamond" w:eastAsia="Garamond" w:cs="Garamond"/>
        </w:rPr>
        <w:t>= 0.247) between Landsat 7 ETM+ bands and NAIP aggregated UVVR suggesting the need for a more complex model and higher resolution sensors. Google Earth Engine scripting provided a novel approach to UVVR methodology that will allow decision makers to input new marsh areas and easily calculate UVVR without external data downloading.</w:t>
      </w:r>
    </w:p>
    <w:p w:rsidRPr="0066138C" w:rsidR="00770650" w:rsidP="0066138C" w:rsidRDefault="00770650" w14:paraId="350BBE67" w14:textId="14B04837">
      <w:pPr>
        <w:spacing w:after="0" w:line="240" w:lineRule="auto"/>
        <w:rPr>
          <w:rFonts w:ascii="Garamond" w:hAnsi="Garamond" w:cs="Arial"/>
          <w:b/>
        </w:rPr>
      </w:pPr>
      <w:r w:rsidRPr="5E01D56A">
        <w:rPr>
          <w:rFonts w:ascii="Garamond" w:hAnsi="Garamond" w:cs="Arial"/>
          <w:b/>
          <w:bCs/>
        </w:rPr>
        <w:t>Key</w:t>
      </w:r>
      <w:r w:rsidRPr="5E01D56A" w:rsidR="009D6888">
        <w:rPr>
          <w:rFonts w:ascii="Garamond" w:hAnsi="Garamond" w:cs="Arial"/>
          <w:b/>
          <w:bCs/>
        </w:rPr>
        <w:t xml:space="preserve"> Terms</w:t>
      </w:r>
    </w:p>
    <w:p w:rsidR="2D999EC2" w:rsidP="2D999EC2" w:rsidRDefault="6DD5A6BE" w14:paraId="0BB07832" w14:textId="14B04837">
      <w:pPr>
        <w:spacing w:after="0" w:line="240" w:lineRule="auto"/>
        <w:rPr>
          <w:rFonts w:ascii="Garamond" w:hAnsi="Garamond" w:cs="Arial"/>
        </w:rPr>
      </w:pPr>
      <w:r w:rsidRPr="6F4DC187">
        <w:rPr>
          <w:rFonts w:ascii="Garamond" w:hAnsi="Garamond" w:cs="Arial"/>
        </w:rPr>
        <w:t>Landsat, NAIP, UVVR, Google Earth Engine, ENVI, ArcGIS Pro</w:t>
      </w:r>
      <w:r w:rsidRPr="6F4DC187" w:rsidR="30288A6F">
        <w:rPr>
          <w:rFonts w:ascii="Garamond" w:hAnsi="Garamond" w:cs="Arial"/>
        </w:rPr>
        <w:t xml:space="preserve">, </w:t>
      </w:r>
      <w:r w:rsidR="00EE0CFC">
        <w:rPr>
          <w:rFonts w:ascii="Garamond" w:hAnsi="Garamond" w:cs="Arial"/>
        </w:rPr>
        <w:t>Random Forest</w:t>
      </w:r>
      <w:r w:rsidRPr="6F4DC187" w:rsidR="6934EF87">
        <w:rPr>
          <w:rFonts w:ascii="Garamond" w:hAnsi="Garamond" w:cs="Arial"/>
        </w:rPr>
        <w:t>, R</w:t>
      </w:r>
    </w:p>
    <w:p w:rsidRPr="0066138C" w:rsidR="0066138C" w:rsidP="639BAE42" w:rsidRDefault="0066138C" w14:paraId="12AB3859" w14:textId="1ACF5FE5">
      <w:pPr>
        <w:spacing w:after="0" w:line="240" w:lineRule="auto"/>
        <w:rPr>
          <w:rFonts w:ascii="Garamond" w:hAnsi="Garamond" w:cs="Arial"/>
        </w:rPr>
      </w:pPr>
      <w:bookmarkStart w:name="_Toc334198720" w:id="0"/>
    </w:p>
    <w:bookmarkEnd w:id="0"/>
    <w:p w:rsidRPr="0066138C" w:rsidR="00E03B8E" w:rsidP="5DB9D300" w:rsidRDefault="00C15E9C" w14:paraId="24D6C1A2" w14:textId="7E712E0C">
      <w:pPr>
        <w:pStyle w:val="Heading1"/>
        <w:spacing w:before="0" w:line="240" w:lineRule="auto"/>
        <w:rPr>
          <w:rFonts w:ascii="Garamond" w:hAnsi="Garamond"/>
        </w:rPr>
      </w:pPr>
      <w:r w:rsidRPr="5DB9D300">
        <w:rPr>
          <w:rFonts w:ascii="Garamond" w:hAnsi="Garamond"/>
        </w:rPr>
        <w:t>2</w:t>
      </w:r>
      <w:r w:rsidRPr="5DB9D300" w:rsidR="008B7071">
        <w:rPr>
          <w:rFonts w:ascii="Garamond" w:hAnsi="Garamond"/>
        </w:rPr>
        <w:t xml:space="preserve">. </w:t>
      </w:r>
      <w:r w:rsidRPr="5DB9D300" w:rsidR="00FB5846">
        <w:rPr>
          <w:rFonts w:ascii="Garamond" w:hAnsi="Garamond"/>
        </w:rPr>
        <w:t>Introduction</w:t>
      </w:r>
    </w:p>
    <w:p w:rsidR="2CC8EE7A" w:rsidP="5DB9D300" w:rsidRDefault="00C15E9C" w14:paraId="14427069" w14:textId="214ACBAD">
      <w:pPr>
        <w:pStyle w:val="ListParagraph"/>
        <w:numPr>
          <w:ilvl w:val="1"/>
          <w:numId w:val="17"/>
        </w:numPr>
        <w:spacing w:after="0" w:line="240" w:lineRule="auto"/>
        <w:rPr>
          <w:rFonts w:ascii="Garamond" w:hAnsi="Garamond"/>
          <w:b/>
          <w:bCs/>
          <w:i/>
          <w:iCs/>
        </w:rPr>
      </w:pPr>
      <w:bookmarkStart w:name="_Toc334198721" w:id="1"/>
      <w:bookmarkEnd w:id="1"/>
      <w:r w:rsidRPr="5DB9D300">
        <w:rPr>
          <w:rFonts w:ascii="Garamond" w:hAnsi="Garamond"/>
          <w:b/>
          <w:bCs/>
          <w:i/>
          <w:iCs/>
        </w:rPr>
        <w:t>Background Information</w:t>
      </w:r>
    </w:p>
    <w:p w:rsidR="010BAC4B" w:rsidP="3BE29FDA" w:rsidRDefault="110B2C6D" w14:paraId="0DCBCB87" w14:textId="1C8B928A">
      <w:pPr>
        <w:spacing w:line="240" w:lineRule="auto"/>
        <w:rPr>
          <w:rFonts w:ascii="Garamond" w:hAnsi="Garamond"/>
        </w:rPr>
      </w:pPr>
      <w:r w:rsidRPr="25EA3569">
        <w:rPr>
          <w:rFonts w:ascii="Garamond" w:hAnsi="Garamond"/>
        </w:rPr>
        <w:t xml:space="preserve">Salt </w:t>
      </w:r>
      <w:r w:rsidRPr="25EA3569" w:rsidR="27A37671">
        <w:rPr>
          <w:rFonts w:ascii="Garamond" w:hAnsi="Garamond"/>
        </w:rPr>
        <w:t>m</w:t>
      </w:r>
      <w:r w:rsidRPr="25EA3569" w:rsidR="7A3DEA3B">
        <w:rPr>
          <w:rFonts w:ascii="Garamond" w:hAnsi="Garamond"/>
        </w:rPr>
        <w:t>arshes</w:t>
      </w:r>
      <w:r w:rsidRPr="25EA3569" w:rsidR="63DA4506">
        <w:rPr>
          <w:rFonts w:ascii="Garamond" w:hAnsi="Garamond"/>
        </w:rPr>
        <w:t xml:space="preserve"> serve as a habitat for diverse species, support recreational and commercial fisheries, and provide numer</w:t>
      </w:r>
      <w:r w:rsidRPr="25EA3569" w:rsidR="23377D59">
        <w:rPr>
          <w:rFonts w:ascii="Garamond" w:hAnsi="Garamond"/>
        </w:rPr>
        <w:t>o</w:t>
      </w:r>
      <w:r w:rsidRPr="25EA3569" w:rsidR="63DA4506">
        <w:rPr>
          <w:rFonts w:ascii="Garamond" w:hAnsi="Garamond"/>
        </w:rPr>
        <w:t>us ecosystem services such a</w:t>
      </w:r>
      <w:r w:rsidR="00D0089D">
        <w:rPr>
          <w:rFonts w:ascii="Garamond" w:hAnsi="Garamond"/>
        </w:rPr>
        <w:t>s</w:t>
      </w:r>
      <w:r w:rsidRPr="25EA3569" w:rsidR="63DA4506">
        <w:rPr>
          <w:rFonts w:ascii="Garamond" w:hAnsi="Garamond"/>
        </w:rPr>
        <w:t xml:space="preserve"> carbon sequestration </w:t>
      </w:r>
      <w:r w:rsidRPr="25EA3569" w:rsidR="346969C4">
        <w:rPr>
          <w:rFonts w:ascii="Garamond" w:hAnsi="Garamond"/>
        </w:rPr>
        <w:t>and water filtration</w:t>
      </w:r>
      <w:r w:rsidRPr="25EA3569" w:rsidR="7DAF65E5">
        <w:rPr>
          <w:rFonts w:ascii="Garamond" w:hAnsi="Garamond" w:eastAsia="Garamond" w:cs="Garamond"/>
        </w:rPr>
        <w:t xml:space="preserve"> (South Carolina Department of Natural Resources [SCDNR], 2014).</w:t>
      </w:r>
      <w:r w:rsidRPr="25EA3569" w:rsidR="0AB29628">
        <w:rPr>
          <w:rFonts w:ascii="Garamond" w:hAnsi="Garamond"/>
        </w:rPr>
        <w:t xml:space="preserve"> </w:t>
      </w:r>
      <w:r w:rsidRPr="25EA3569" w:rsidR="7840C145">
        <w:rPr>
          <w:rFonts w:ascii="Garamond" w:hAnsi="Garamond"/>
        </w:rPr>
        <w:t>These</w:t>
      </w:r>
      <w:r w:rsidRPr="25EA3569" w:rsidR="0AB29628">
        <w:rPr>
          <w:rFonts w:ascii="Garamond" w:hAnsi="Garamond"/>
        </w:rPr>
        <w:t xml:space="preserve"> highly productive ecosystems </w:t>
      </w:r>
      <w:r w:rsidRPr="25EA3569" w:rsidR="59AAC489">
        <w:rPr>
          <w:rFonts w:ascii="Garamond" w:hAnsi="Garamond"/>
        </w:rPr>
        <w:t xml:space="preserve">contain </w:t>
      </w:r>
      <w:r w:rsidRPr="25EA3569" w:rsidR="0AB29628">
        <w:rPr>
          <w:rFonts w:ascii="Garamond" w:hAnsi="Garamond"/>
        </w:rPr>
        <w:t>rich soil</w:t>
      </w:r>
      <w:r w:rsidRPr="25EA3569" w:rsidR="110F526C">
        <w:rPr>
          <w:rFonts w:ascii="Garamond" w:hAnsi="Garamond"/>
        </w:rPr>
        <w:t>s</w:t>
      </w:r>
      <w:r w:rsidRPr="25EA3569" w:rsidR="28163005">
        <w:rPr>
          <w:rFonts w:ascii="Garamond" w:hAnsi="Garamond"/>
        </w:rPr>
        <w:t xml:space="preserve"> </w:t>
      </w:r>
      <w:r w:rsidRPr="25EA3569" w:rsidR="4D38BC89">
        <w:rPr>
          <w:rFonts w:ascii="Garamond" w:hAnsi="Garamond"/>
        </w:rPr>
        <w:t>that</w:t>
      </w:r>
      <w:r w:rsidRPr="25EA3569" w:rsidR="61171B9B">
        <w:rPr>
          <w:rFonts w:ascii="Garamond" w:hAnsi="Garamond"/>
        </w:rPr>
        <w:t xml:space="preserve"> protect </w:t>
      </w:r>
      <w:r w:rsidRPr="25EA3569" w:rsidR="498EC26D">
        <w:rPr>
          <w:rFonts w:ascii="Garamond" w:hAnsi="Garamond"/>
        </w:rPr>
        <w:t xml:space="preserve">the </w:t>
      </w:r>
      <w:r w:rsidRPr="25EA3569" w:rsidR="61171B9B">
        <w:rPr>
          <w:rFonts w:ascii="Garamond" w:hAnsi="Garamond"/>
        </w:rPr>
        <w:t xml:space="preserve">coastline </w:t>
      </w:r>
      <w:r w:rsidRPr="25EA3569" w:rsidR="0E5EE56B">
        <w:rPr>
          <w:rFonts w:ascii="Garamond" w:hAnsi="Garamond"/>
        </w:rPr>
        <w:t xml:space="preserve">from </w:t>
      </w:r>
      <w:r w:rsidRPr="25EA3569" w:rsidR="61171B9B">
        <w:rPr>
          <w:rFonts w:ascii="Garamond" w:hAnsi="Garamond"/>
        </w:rPr>
        <w:t>erosion</w:t>
      </w:r>
      <w:r w:rsidRPr="25EA3569" w:rsidR="6D42F866">
        <w:rPr>
          <w:rFonts w:ascii="Garamond" w:hAnsi="Garamond"/>
        </w:rPr>
        <w:t xml:space="preserve"> and inundation</w:t>
      </w:r>
      <w:r w:rsidRPr="25EA3569" w:rsidR="2E743B6D">
        <w:rPr>
          <w:rFonts w:ascii="Garamond" w:hAnsi="Garamond"/>
        </w:rPr>
        <w:t xml:space="preserve"> by</w:t>
      </w:r>
      <w:r w:rsidRPr="25EA3569" w:rsidR="61171B9B">
        <w:rPr>
          <w:rFonts w:ascii="Garamond" w:hAnsi="Garamond"/>
        </w:rPr>
        <w:t xml:space="preserve"> absorbing water from</w:t>
      </w:r>
      <w:r w:rsidRPr="25EA3569" w:rsidR="1278B160">
        <w:rPr>
          <w:rFonts w:ascii="Garamond" w:hAnsi="Garamond"/>
        </w:rPr>
        <w:t xml:space="preserve"> </w:t>
      </w:r>
      <w:r w:rsidRPr="25EA3569" w:rsidR="3A856C2F">
        <w:rPr>
          <w:rFonts w:ascii="Garamond" w:hAnsi="Garamond"/>
        </w:rPr>
        <w:t xml:space="preserve">large storm </w:t>
      </w:r>
      <w:r w:rsidRPr="25EA3569" w:rsidR="61171B9B">
        <w:rPr>
          <w:rFonts w:ascii="Garamond" w:hAnsi="Garamond"/>
        </w:rPr>
        <w:t xml:space="preserve">surges </w:t>
      </w:r>
      <w:r w:rsidRPr="25EA3569" w:rsidR="0F35F143">
        <w:rPr>
          <w:rFonts w:ascii="Garamond" w:hAnsi="Garamond" w:eastAsia="Garamond" w:cs="Garamond"/>
        </w:rPr>
        <w:t xml:space="preserve">(SCDNR, 2014). </w:t>
      </w:r>
      <w:r w:rsidRPr="25EA3569" w:rsidR="00716B54">
        <w:rPr>
          <w:rFonts w:ascii="Garamond" w:hAnsi="Garamond" w:eastAsia="Garamond" w:cs="Garamond"/>
        </w:rPr>
        <w:t>As a geomorphic feature, salt marshes partially depend on external sediment imports (</w:t>
      </w:r>
      <w:proofErr w:type="spellStart"/>
      <w:r w:rsidRPr="25EA3569" w:rsidR="00716B54">
        <w:rPr>
          <w:rFonts w:ascii="Garamond" w:hAnsi="Garamond" w:eastAsia="Garamond" w:cs="Garamond"/>
        </w:rPr>
        <w:t>Ganju</w:t>
      </w:r>
      <w:proofErr w:type="spellEnd"/>
      <w:r w:rsidRPr="25EA3569" w:rsidR="00716B54">
        <w:rPr>
          <w:rFonts w:ascii="Garamond" w:hAnsi="Garamond" w:eastAsia="Garamond" w:cs="Garamond"/>
        </w:rPr>
        <w:t>, 2019).</w:t>
      </w:r>
      <w:r w:rsidR="000A6FA7">
        <w:rPr>
          <w:rFonts w:ascii="Garamond" w:hAnsi="Garamond" w:eastAsia="Garamond" w:cs="Garamond"/>
        </w:rPr>
        <w:t xml:space="preserve"> </w:t>
      </w:r>
      <w:r w:rsidR="00E94D1F">
        <w:rPr>
          <w:rFonts w:ascii="Garamond" w:hAnsi="Garamond" w:eastAsia="Garamond" w:cs="Garamond"/>
        </w:rPr>
        <w:t xml:space="preserve">Coastal land loss of a salt marsh is </w:t>
      </w:r>
      <w:r w:rsidR="00612055">
        <w:rPr>
          <w:rFonts w:ascii="Garamond" w:hAnsi="Garamond" w:eastAsia="Garamond" w:cs="Garamond"/>
        </w:rPr>
        <w:t>driven by an insufficient supply of sediment</w:t>
      </w:r>
      <w:r w:rsidR="00E94D1F">
        <w:rPr>
          <w:rFonts w:ascii="Garamond" w:hAnsi="Garamond" w:eastAsia="Garamond" w:cs="Garamond"/>
        </w:rPr>
        <w:t xml:space="preserve"> </w:t>
      </w:r>
      <w:r w:rsidR="00A84FB6">
        <w:rPr>
          <w:rFonts w:ascii="Garamond" w:hAnsi="Garamond" w:eastAsia="Garamond" w:cs="Garamond"/>
        </w:rPr>
        <w:t xml:space="preserve">to replace sediment lost from </w:t>
      </w:r>
      <w:r w:rsidR="00190F72">
        <w:rPr>
          <w:rFonts w:ascii="Garamond" w:hAnsi="Garamond" w:eastAsia="Garamond" w:cs="Garamond"/>
        </w:rPr>
        <w:t>wave en</w:t>
      </w:r>
      <w:r w:rsidR="00C202C9">
        <w:rPr>
          <w:rFonts w:ascii="Garamond" w:hAnsi="Garamond" w:eastAsia="Garamond" w:cs="Garamond"/>
        </w:rPr>
        <w:t>e</w:t>
      </w:r>
      <w:r w:rsidR="00190F72">
        <w:rPr>
          <w:rFonts w:ascii="Garamond" w:hAnsi="Garamond" w:eastAsia="Garamond" w:cs="Garamond"/>
        </w:rPr>
        <w:t>rgy and</w:t>
      </w:r>
      <w:r w:rsidR="00C202C9">
        <w:rPr>
          <w:rFonts w:ascii="Garamond" w:hAnsi="Garamond" w:eastAsia="Garamond" w:cs="Garamond"/>
        </w:rPr>
        <w:t xml:space="preserve"> sea level rise. </w:t>
      </w:r>
      <w:r w:rsidRPr="25EA3569" w:rsidR="346969C4">
        <w:rPr>
          <w:rFonts w:ascii="Garamond" w:hAnsi="Garamond"/>
        </w:rPr>
        <w:t xml:space="preserve">Along </w:t>
      </w:r>
      <w:r w:rsidRPr="25EA3569" w:rsidR="24297138">
        <w:rPr>
          <w:rFonts w:ascii="Garamond" w:hAnsi="Garamond"/>
        </w:rPr>
        <w:t xml:space="preserve">the </w:t>
      </w:r>
      <w:r w:rsidRPr="25EA3569" w:rsidR="346969C4">
        <w:rPr>
          <w:rFonts w:ascii="Garamond" w:hAnsi="Garamond"/>
        </w:rPr>
        <w:t>coast</w:t>
      </w:r>
      <w:r w:rsidRPr="25EA3569" w:rsidR="249A9A54">
        <w:rPr>
          <w:rFonts w:ascii="Garamond" w:hAnsi="Garamond"/>
        </w:rPr>
        <w:t>,</w:t>
      </w:r>
      <w:r w:rsidRPr="25EA3569" w:rsidR="346969C4">
        <w:rPr>
          <w:rFonts w:ascii="Garamond" w:hAnsi="Garamond"/>
        </w:rPr>
        <w:t xml:space="preserve"> </w:t>
      </w:r>
      <w:r w:rsidRPr="25EA3569" w:rsidR="35A14E91">
        <w:rPr>
          <w:rFonts w:ascii="Garamond" w:hAnsi="Garamond"/>
        </w:rPr>
        <w:t>sea level rise</w:t>
      </w:r>
      <w:r w:rsidRPr="25EA3569" w:rsidR="346969C4">
        <w:rPr>
          <w:rFonts w:ascii="Garamond" w:hAnsi="Garamond"/>
        </w:rPr>
        <w:t xml:space="preserve"> </w:t>
      </w:r>
      <w:r w:rsidRPr="25EA3569" w:rsidR="72B73F1B">
        <w:rPr>
          <w:rFonts w:ascii="Garamond" w:hAnsi="Garamond"/>
        </w:rPr>
        <w:t xml:space="preserve">could alter </w:t>
      </w:r>
      <w:r w:rsidRPr="25EA3569" w:rsidR="3CBAF58F">
        <w:rPr>
          <w:rFonts w:ascii="Garamond" w:hAnsi="Garamond"/>
        </w:rPr>
        <w:t>marsh</w:t>
      </w:r>
      <w:r w:rsidRPr="25EA3569" w:rsidR="72B73F1B">
        <w:rPr>
          <w:rFonts w:ascii="Garamond" w:hAnsi="Garamond"/>
        </w:rPr>
        <w:t xml:space="preserve"> </w:t>
      </w:r>
      <w:r w:rsidRPr="25EA3569" w:rsidR="3CE09223">
        <w:rPr>
          <w:rFonts w:ascii="Garamond" w:hAnsi="Garamond"/>
        </w:rPr>
        <w:t>sediment balance</w:t>
      </w:r>
      <w:r w:rsidRPr="25EA3569" w:rsidR="78ECDB28">
        <w:rPr>
          <w:rFonts w:ascii="Garamond" w:hAnsi="Garamond"/>
        </w:rPr>
        <w:t>, and u</w:t>
      </w:r>
      <w:r w:rsidRPr="25EA3569" w:rsidR="64D156D4">
        <w:rPr>
          <w:rFonts w:ascii="Garamond" w:hAnsi="Garamond" w:eastAsia="Garamond" w:cs="Garamond"/>
        </w:rPr>
        <w:t>nderstanding this b</w:t>
      </w:r>
      <w:r w:rsidRPr="25EA3569" w:rsidR="45D5A06D">
        <w:rPr>
          <w:rFonts w:ascii="Garamond" w:hAnsi="Garamond" w:eastAsia="Garamond" w:cs="Garamond"/>
        </w:rPr>
        <w:t>alance</w:t>
      </w:r>
      <w:r w:rsidRPr="25EA3569" w:rsidR="5BB2048B">
        <w:rPr>
          <w:rFonts w:ascii="Garamond" w:hAnsi="Garamond" w:eastAsia="Garamond" w:cs="Garamond"/>
        </w:rPr>
        <w:t xml:space="preserve"> </w:t>
      </w:r>
      <w:r w:rsidRPr="25EA3569" w:rsidR="207B0FB9">
        <w:rPr>
          <w:rFonts w:ascii="Garamond" w:hAnsi="Garamond" w:eastAsia="Garamond" w:cs="Garamond"/>
        </w:rPr>
        <w:t>is</w:t>
      </w:r>
      <w:r w:rsidRPr="25EA3569" w:rsidR="5BB2048B">
        <w:rPr>
          <w:rFonts w:ascii="Garamond" w:hAnsi="Garamond" w:eastAsia="Garamond" w:cs="Garamond"/>
        </w:rPr>
        <w:t xml:space="preserve"> critical for quantifying marsh vulnera</w:t>
      </w:r>
      <w:r w:rsidRPr="25EA3569" w:rsidR="5150A217">
        <w:rPr>
          <w:rFonts w:ascii="Garamond" w:hAnsi="Garamond" w:eastAsia="Garamond" w:cs="Garamond"/>
        </w:rPr>
        <w:t>b</w:t>
      </w:r>
      <w:r w:rsidRPr="25EA3569" w:rsidR="5BB2048B">
        <w:rPr>
          <w:rFonts w:ascii="Garamond" w:hAnsi="Garamond" w:eastAsia="Garamond" w:cs="Garamond"/>
        </w:rPr>
        <w:t>ility</w:t>
      </w:r>
      <w:r w:rsidRPr="25EA3569" w:rsidR="4CAB6C9E">
        <w:rPr>
          <w:rFonts w:ascii="Garamond" w:hAnsi="Garamond" w:eastAsia="Garamond" w:cs="Garamond"/>
        </w:rPr>
        <w:t xml:space="preserve"> (</w:t>
      </w:r>
      <w:r w:rsidRPr="25EA3569" w:rsidR="7DCC5A00">
        <w:rPr>
          <w:rFonts w:ascii="Garamond" w:hAnsi="Garamond" w:eastAsia="Garamond" w:cs="Garamond"/>
        </w:rPr>
        <w:t xml:space="preserve">Morton, 2020; </w:t>
      </w:r>
      <w:proofErr w:type="spellStart"/>
      <w:r w:rsidRPr="25EA3569" w:rsidR="4CAB6C9E">
        <w:rPr>
          <w:rFonts w:ascii="Garamond" w:hAnsi="Garamond" w:eastAsia="Garamond" w:cs="Garamond"/>
        </w:rPr>
        <w:t>Fagherazzi</w:t>
      </w:r>
      <w:proofErr w:type="spellEnd"/>
      <w:r w:rsidRPr="25EA3569" w:rsidR="4CAB6C9E">
        <w:rPr>
          <w:rFonts w:ascii="Garamond" w:hAnsi="Garamond" w:eastAsia="Garamond" w:cs="Garamond"/>
        </w:rPr>
        <w:t>, 2013)</w:t>
      </w:r>
      <w:r w:rsidRPr="25EA3569" w:rsidR="5BB2048B">
        <w:rPr>
          <w:rFonts w:ascii="Garamond" w:hAnsi="Garamond" w:eastAsia="Garamond" w:cs="Garamond"/>
        </w:rPr>
        <w:t xml:space="preserve">. </w:t>
      </w:r>
      <w:r w:rsidRPr="25EA3569" w:rsidR="74035E37">
        <w:rPr>
          <w:rFonts w:ascii="Garamond" w:hAnsi="Garamond" w:eastAsia="Garamond" w:cs="Garamond"/>
        </w:rPr>
        <w:t>Predictive models have shown that given a wide range of expected sea level rise within the next century (20 to 180cm), sediment accretion will allow marshes to maintain vegetated elevations, but only up to a certain point</w:t>
      </w:r>
      <w:r w:rsidRPr="25EA3569" w:rsidR="714BD3DF">
        <w:rPr>
          <w:rFonts w:ascii="Garamond" w:hAnsi="Garamond" w:eastAsia="Garamond" w:cs="Garamond"/>
        </w:rPr>
        <w:t xml:space="preserve"> (</w:t>
      </w:r>
      <w:proofErr w:type="spellStart"/>
      <w:r w:rsidRPr="25EA3569" w:rsidR="714BD3DF">
        <w:rPr>
          <w:rFonts w:ascii="Garamond" w:hAnsi="Garamond" w:eastAsia="Garamond" w:cs="Garamond"/>
        </w:rPr>
        <w:t>Schile</w:t>
      </w:r>
      <w:proofErr w:type="spellEnd"/>
      <w:r w:rsidRPr="25EA3569" w:rsidR="714BD3DF">
        <w:rPr>
          <w:rFonts w:ascii="Garamond" w:hAnsi="Garamond" w:eastAsia="Garamond" w:cs="Garamond"/>
        </w:rPr>
        <w:t xml:space="preserve"> et al., 2014)</w:t>
      </w:r>
      <w:r w:rsidRPr="25EA3569" w:rsidR="74035E37">
        <w:rPr>
          <w:rFonts w:ascii="Garamond" w:hAnsi="Garamond" w:eastAsia="Garamond" w:cs="Garamond"/>
        </w:rPr>
        <w:t xml:space="preserve">. Marshes with adjacent upland area are expected to gain new marsh habitat while marshes that lack upland area </w:t>
      </w:r>
      <w:r w:rsidRPr="25EA3569" w:rsidR="6E1ADF6A">
        <w:rPr>
          <w:rFonts w:ascii="Garamond" w:hAnsi="Garamond" w:eastAsia="Garamond" w:cs="Garamond"/>
        </w:rPr>
        <w:t>are expected to be mostly</w:t>
      </w:r>
      <w:r w:rsidRPr="25EA3569" w:rsidR="74035E37">
        <w:rPr>
          <w:rFonts w:ascii="Garamond" w:hAnsi="Garamond" w:eastAsia="Garamond" w:cs="Garamond"/>
        </w:rPr>
        <w:t xml:space="preserve"> unvegetated </w:t>
      </w:r>
      <w:r w:rsidRPr="25EA3569" w:rsidR="6223A832">
        <w:rPr>
          <w:rFonts w:ascii="Garamond" w:hAnsi="Garamond" w:eastAsia="Garamond" w:cs="Garamond"/>
        </w:rPr>
        <w:t>in</w:t>
      </w:r>
      <w:r w:rsidRPr="25EA3569" w:rsidR="74035E37">
        <w:rPr>
          <w:rFonts w:ascii="Garamond" w:hAnsi="Garamond" w:eastAsia="Garamond" w:cs="Garamond"/>
        </w:rPr>
        <w:t xml:space="preserve"> 100 years (</w:t>
      </w:r>
      <w:proofErr w:type="spellStart"/>
      <w:r w:rsidRPr="25EA3569" w:rsidR="74035E37">
        <w:rPr>
          <w:rFonts w:ascii="Garamond" w:hAnsi="Garamond" w:eastAsia="Garamond" w:cs="Garamond"/>
        </w:rPr>
        <w:t>Schile</w:t>
      </w:r>
      <w:proofErr w:type="spellEnd"/>
      <w:r w:rsidRPr="25EA3569" w:rsidR="74035E37">
        <w:rPr>
          <w:rFonts w:ascii="Garamond" w:hAnsi="Garamond" w:eastAsia="Garamond" w:cs="Garamond"/>
        </w:rPr>
        <w:t xml:space="preserve"> et al</w:t>
      </w:r>
      <w:r w:rsidRPr="25EA3569" w:rsidR="7913CDFB">
        <w:rPr>
          <w:rFonts w:ascii="Garamond" w:hAnsi="Garamond" w:eastAsia="Garamond" w:cs="Garamond"/>
        </w:rPr>
        <w:t>.</w:t>
      </w:r>
      <w:r w:rsidRPr="25EA3569" w:rsidR="62188477">
        <w:rPr>
          <w:rFonts w:ascii="Garamond" w:hAnsi="Garamond" w:eastAsia="Garamond" w:cs="Garamond"/>
        </w:rPr>
        <w:t>,</w:t>
      </w:r>
      <w:r w:rsidRPr="25EA3569" w:rsidR="74035E37">
        <w:rPr>
          <w:rFonts w:ascii="Garamond" w:hAnsi="Garamond" w:eastAsia="Garamond" w:cs="Garamond"/>
        </w:rPr>
        <w:t xml:space="preserve"> 2014)</w:t>
      </w:r>
      <w:r w:rsidRPr="25EA3569" w:rsidR="5DDFE78D">
        <w:rPr>
          <w:rFonts w:ascii="Garamond" w:hAnsi="Garamond" w:eastAsia="Garamond" w:cs="Garamond"/>
        </w:rPr>
        <w:t>.</w:t>
      </w:r>
      <w:r w:rsidRPr="25EA3569" w:rsidR="74035E37">
        <w:rPr>
          <w:rFonts w:ascii="Garamond" w:hAnsi="Garamond"/>
        </w:rPr>
        <w:t xml:space="preserve"> </w:t>
      </w:r>
      <w:r w:rsidRPr="25EA3569" w:rsidR="537FF270">
        <w:rPr>
          <w:rFonts w:ascii="Garamond" w:hAnsi="Garamond"/>
        </w:rPr>
        <w:t>U</w:t>
      </w:r>
      <w:r w:rsidRPr="25EA3569" w:rsidR="19B9DFFC">
        <w:rPr>
          <w:rFonts w:ascii="Garamond" w:hAnsi="Garamond"/>
        </w:rPr>
        <w:t>rban development and channel dredging</w:t>
      </w:r>
      <w:r w:rsidRPr="25EA3569" w:rsidR="4B5725FF">
        <w:rPr>
          <w:rFonts w:ascii="Garamond" w:hAnsi="Garamond"/>
        </w:rPr>
        <w:t xml:space="preserve"> in Charleston</w:t>
      </w:r>
      <w:r w:rsidRPr="25EA3569" w:rsidR="19B9DFFC">
        <w:rPr>
          <w:rFonts w:ascii="Garamond" w:hAnsi="Garamond"/>
        </w:rPr>
        <w:t>,</w:t>
      </w:r>
      <w:r w:rsidRPr="25EA3569" w:rsidR="662EF11F">
        <w:rPr>
          <w:rFonts w:ascii="Garamond" w:hAnsi="Garamond"/>
        </w:rPr>
        <w:t xml:space="preserve"> South Carolina,</w:t>
      </w:r>
      <w:r w:rsidRPr="25EA3569" w:rsidR="2CECA991">
        <w:rPr>
          <w:rFonts w:ascii="Garamond" w:hAnsi="Garamond"/>
        </w:rPr>
        <w:t xml:space="preserve"> paired with sea level rise</w:t>
      </w:r>
      <w:r w:rsidRPr="25EA3569" w:rsidR="67832678">
        <w:rPr>
          <w:rFonts w:ascii="Garamond" w:hAnsi="Garamond"/>
        </w:rPr>
        <w:t>,</w:t>
      </w:r>
      <w:r w:rsidRPr="25EA3569" w:rsidR="2CECA991">
        <w:rPr>
          <w:rFonts w:ascii="Garamond" w:hAnsi="Garamond"/>
        </w:rPr>
        <w:t xml:space="preserve"> could result in an altered sediment budget for </w:t>
      </w:r>
      <w:r w:rsidRPr="25EA3569" w:rsidR="5B69DDDB">
        <w:rPr>
          <w:rFonts w:ascii="Garamond" w:hAnsi="Garamond"/>
        </w:rPr>
        <w:t>salt marsh</w:t>
      </w:r>
      <w:r w:rsidRPr="25EA3569" w:rsidR="2CECA991">
        <w:rPr>
          <w:rFonts w:ascii="Garamond" w:hAnsi="Garamond"/>
        </w:rPr>
        <w:t xml:space="preserve"> ecosystems, threatening their stability and long-term health.</w:t>
      </w:r>
      <w:r w:rsidRPr="25EA3569" w:rsidR="34EC3755">
        <w:rPr>
          <w:rFonts w:ascii="Garamond" w:hAnsi="Garamond"/>
        </w:rPr>
        <w:t xml:space="preserve"> </w:t>
      </w:r>
    </w:p>
    <w:p w:rsidR="45E2ED0C" w:rsidP="3DCF5B84" w:rsidRDefault="1E8ED05C" w14:paraId="5B5F4146" w14:textId="36688DA5">
      <w:pPr>
        <w:spacing w:after="0" w:line="240" w:lineRule="auto"/>
        <w:rPr>
          <w:rFonts w:ascii="Garamond" w:hAnsi="Garamond" w:eastAsia="Garamond" w:cs="Garamond"/>
        </w:rPr>
      </w:pPr>
      <w:r w:rsidRPr="25EA3569">
        <w:rPr>
          <w:rFonts w:ascii="Garamond" w:hAnsi="Garamond" w:eastAsia="Garamond" w:cs="Garamond"/>
        </w:rPr>
        <w:t>Salt m</w:t>
      </w:r>
      <w:r w:rsidRPr="25EA3569" w:rsidR="7D427330">
        <w:rPr>
          <w:rFonts w:ascii="Garamond" w:hAnsi="Garamond" w:eastAsia="Garamond" w:cs="Garamond"/>
        </w:rPr>
        <w:t>arsh sediment budgets are a spatially integrated metric of marsh vulnerability to erosion (</w:t>
      </w:r>
      <w:proofErr w:type="spellStart"/>
      <w:r w:rsidRPr="25EA3569" w:rsidR="7D427330">
        <w:rPr>
          <w:rFonts w:ascii="Garamond" w:hAnsi="Garamond" w:eastAsia="Garamond" w:cs="Garamond"/>
        </w:rPr>
        <w:t>Ganju</w:t>
      </w:r>
      <w:proofErr w:type="spellEnd"/>
      <w:r w:rsidRPr="25EA3569" w:rsidR="7D427330">
        <w:rPr>
          <w:rFonts w:ascii="Garamond" w:hAnsi="Garamond" w:eastAsia="Garamond" w:cs="Garamond"/>
        </w:rPr>
        <w:t xml:space="preserve"> et al.</w:t>
      </w:r>
      <w:r w:rsidRPr="25EA3569" w:rsidR="16E9D2E3">
        <w:rPr>
          <w:rFonts w:ascii="Garamond" w:hAnsi="Garamond" w:eastAsia="Garamond" w:cs="Garamond"/>
        </w:rPr>
        <w:t>,</w:t>
      </w:r>
      <w:r w:rsidRPr="25EA3569" w:rsidR="7D427330">
        <w:rPr>
          <w:rFonts w:ascii="Garamond" w:hAnsi="Garamond" w:eastAsia="Garamond" w:cs="Garamond"/>
        </w:rPr>
        <w:t xml:space="preserve"> 2017).</w:t>
      </w:r>
      <w:r w:rsidRPr="25EA3569" w:rsidR="6BD2E27F">
        <w:rPr>
          <w:rFonts w:ascii="Garamond" w:hAnsi="Garamond" w:eastAsia="Garamond" w:cs="Garamond"/>
        </w:rPr>
        <w:t xml:space="preserve"> A healthy salt marsh requires the import of sediment to counter waves and tidal currents</w:t>
      </w:r>
      <w:r w:rsidRPr="25EA3569" w:rsidR="7557CD2C">
        <w:rPr>
          <w:rFonts w:ascii="Garamond" w:hAnsi="Garamond" w:eastAsia="Garamond" w:cs="Garamond"/>
        </w:rPr>
        <w:t>,</w:t>
      </w:r>
      <w:r w:rsidRPr="25EA3569" w:rsidR="6BD2E27F">
        <w:rPr>
          <w:rFonts w:ascii="Garamond" w:hAnsi="Garamond" w:eastAsia="Garamond" w:cs="Garamond"/>
        </w:rPr>
        <w:t xml:space="preserve"> and sea level rise prescribes that a salt marsh must import more sediment for survival. Salt marshes with high vegetative cover and low open water areas tend to trap and retain sediment, while marshes with less plant cover lose sediment and eventually convert to open water (</w:t>
      </w:r>
      <w:proofErr w:type="spellStart"/>
      <w:r w:rsidRPr="25EA3569" w:rsidR="6BD2E27F">
        <w:rPr>
          <w:rFonts w:ascii="Garamond" w:hAnsi="Garamond" w:eastAsia="Garamond" w:cs="Garamond"/>
        </w:rPr>
        <w:t>Ganju</w:t>
      </w:r>
      <w:proofErr w:type="spellEnd"/>
      <w:r w:rsidRPr="25EA3569" w:rsidR="6BD2E27F">
        <w:rPr>
          <w:rFonts w:ascii="Garamond" w:hAnsi="Garamond" w:eastAsia="Garamond" w:cs="Garamond"/>
        </w:rPr>
        <w:t xml:space="preserve"> et al.</w:t>
      </w:r>
      <w:r w:rsidRPr="25EA3569" w:rsidR="53004ED6">
        <w:rPr>
          <w:rFonts w:ascii="Garamond" w:hAnsi="Garamond" w:eastAsia="Garamond" w:cs="Garamond"/>
        </w:rPr>
        <w:t>,</w:t>
      </w:r>
      <w:r w:rsidRPr="25EA3569" w:rsidR="6BD2E27F">
        <w:rPr>
          <w:rFonts w:ascii="Garamond" w:hAnsi="Garamond" w:eastAsia="Garamond" w:cs="Garamond"/>
        </w:rPr>
        <w:t xml:space="preserve"> 2017).</w:t>
      </w:r>
      <w:r w:rsidRPr="25EA3569" w:rsidR="7D427330">
        <w:rPr>
          <w:rFonts w:ascii="Garamond" w:hAnsi="Garamond" w:eastAsia="Garamond" w:cs="Garamond"/>
        </w:rPr>
        <w:t xml:space="preserve"> </w:t>
      </w:r>
      <w:r w:rsidRPr="25EA3569" w:rsidR="03E7561F">
        <w:rPr>
          <w:rFonts w:ascii="Garamond" w:hAnsi="Garamond" w:eastAsia="Garamond" w:cs="Garamond"/>
        </w:rPr>
        <w:t>The unvegetated</w:t>
      </w:r>
      <w:r w:rsidRPr="25EA3569" w:rsidR="1EB11691">
        <w:rPr>
          <w:rFonts w:ascii="Garamond" w:hAnsi="Garamond" w:eastAsia="Garamond" w:cs="Garamond"/>
        </w:rPr>
        <w:t>-</w:t>
      </w:r>
      <w:r w:rsidRPr="25EA3569" w:rsidR="03E7561F">
        <w:rPr>
          <w:rFonts w:ascii="Garamond" w:hAnsi="Garamond" w:eastAsia="Garamond" w:cs="Garamond"/>
        </w:rPr>
        <w:t xml:space="preserve">vegetated ratio (UVVR) was </w:t>
      </w:r>
      <w:r w:rsidRPr="25EA3569" w:rsidR="693D9FFC">
        <w:rPr>
          <w:rFonts w:ascii="Garamond" w:hAnsi="Garamond" w:eastAsia="Garamond" w:cs="Garamond"/>
        </w:rPr>
        <w:t>develop</w:t>
      </w:r>
      <w:r w:rsidRPr="25EA3569" w:rsidR="3171158C">
        <w:rPr>
          <w:rFonts w:ascii="Garamond" w:hAnsi="Garamond" w:eastAsia="Garamond" w:cs="Garamond"/>
        </w:rPr>
        <w:t>ed</w:t>
      </w:r>
      <w:r w:rsidRPr="25EA3569" w:rsidR="693D9FFC">
        <w:rPr>
          <w:rFonts w:ascii="Garamond" w:hAnsi="Garamond" w:eastAsia="Garamond" w:cs="Garamond"/>
        </w:rPr>
        <w:t xml:space="preserve"> </w:t>
      </w:r>
      <w:r w:rsidRPr="25EA3569" w:rsidR="78775212">
        <w:rPr>
          <w:rFonts w:ascii="Garamond" w:hAnsi="Garamond" w:eastAsia="Garamond" w:cs="Garamond"/>
        </w:rPr>
        <w:t xml:space="preserve">by researchers at USGS </w:t>
      </w:r>
      <w:r w:rsidRPr="25EA3569" w:rsidR="11E84071">
        <w:rPr>
          <w:rFonts w:ascii="Garamond" w:hAnsi="Garamond" w:eastAsia="Garamond" w:cs="Garamond"/>
        </w:rPr>
        <w:t xml:space="preserve">Woods Hole </w:t>
      </w:r>
      <w:r w:rsidRPr="25EA3569" w:rsidR="78775212">
        <w:rPr>
          <w:rFonts w:ascii="Garamond" w:hAnsi="Garamond" w:eastAsia="Garamond" w:cs="Garamond"/>
        </w:rPr>
        <w:t xml:space="preserve">Coastal and Marine Science Center </w:t>
      </w:r>
      <w:r w:rsidRPr="25EA3569" w:rsidR="693D9FFC">
        <w:rPr>
          <w:rFonts w:ascii="Garamond" w:hAnsi="Garamond" w:eastAsia="Garamond" w:cs="Garamond"/>
        </w:rPr>
        <w:t>a</w:t>
      </w:r>
      <w:r w:rsidRPr="25EA3569" w:rsidR="290B3618">
        <w:rPr>
          <w:rFonts w:ascii="Garamond" w:hAnsi="Garamond" w:eastAsia="Garamond" w:cs="Garamond"/>
        </w:rPr>
        <w:t>s a</w:t>
      </w:r>
      <w:r w:rsidRPr="25EA3569" w:rsidR="693D9FFC">
        <w:rPr>
          <w:rFonts w:ascii="Garamond" w:hAnsi="Garamond" w:eastAsia="Garamond" w:cs="Garamond"/>
        </w:rPr>
        <w:t xml:space="preserve"> methodology</w:t>
      </w:r>
      <w:r w:rsidRPr="25EA3569" w:rsidR="01459400">
        <w:rPr>
          <w:rFonts w:ascii="Garamond" w:hAnsi="Garamond" w:eastAsia="Garamond" w:cs="Garamond"/>
        </w:rPr>
        <w:t xml:space="preserve"> </w:t>
      </w:r>
      <w:r w:rsidRPr="25EA3569" w:rsidR="493C3D9B">
        <w:rPr>
          <w:rFonts w:ascii="Garamond" w:hAnsi="Garamond" w:eastAsia="Garamond" w:cs="Garamond"/>
        </w:rPr>
        <w:t xml:space="preserve">to </w:t>
      </w:r>
      <w:r w:rsidRPr="25EA3569" w:rsidR="01459400">
        <w:rPr>
          <w:rFonts w:ascii="Garamond" w:hAnsi="Garamond" w:eastAsia="Garamond" w:cs="Garamond"/>
        </w:rPr>
        <w:t>predict</w:t>
      </w:r>
      <w:r w:rsidRPr="25EA3569" w:rsidR="1EDB005D">
        <w:rPr>
          <w:rFonts w:ascii="Garamond" w:hAnsi="Garamond" w:eastAsia="Garamond" w:cs="Garamond"/>
        </w:rPr>
        <w:t xml:space="preserve"> salt marsh vulnerability</w:t>
      </w:r>
      <w:r w:rsidRPr="25EA3569" w:rsidR="71CDA8B1">
        <w:rPr>
          <w:rFonts w:ascii="Garamond" w:hAnsi="Garamond" w:eastAsia="Garamond" w:cs="Garamond"/>
        </w:rPr>
        <w:t>.</w:t>
      </w:r>
      <w:r w:rsidRPr="25EA3569" w:rsidR="3A76699C">
        <w:rPr>
          <w:rFonts w:ascii="Garamond" w:hAnsi="Garamond" w:eastAsia="Garamond" w:cs="Garamond"/>
        </w:rPr>
        <w:t xml:space="preserve"> </w:t>
      </w:r>
      <w:r w:rsidRPr="25EA3569" w:rsidR="71DC8F7F">
        <w:rPr>
          <w:rFonts w:ascii="Garamond" w:hAnsi="Garamond" w:eastAsia="Garamond" w:cs="Garamond"/>
        </w:rPr>
        <w:t xml:space="preserve">In previous studies, </w:t>
      </w:r>
      <w:r w:rsidRPr="25EA3569" w:rsidR="7D427330">
        <w:rPr>
          <w:rFonts w:ascii="Garamond" w:hAnsi="Garamond" w:eastAsia="Garamond" w:cs="Garamond"/>
        </w:rPr>
        <w:t>UVVR consistently scale</w:t>
      </w:r>
      <w:r w:rsidRPr="25EA3569" w:rsidR="60D95374">
        <w:rPr>
          <w:rFonts w:ascii="Garamond" w:hAnsi="Garamond" w:eastAsia="Garamond" w:cs="Garamond"/>
        </w:rPr>
        <w:t>d</w:t>
      </w:r>
      <w:r w:rsidRPr="25EA3569" w:rsidR="7D427330">
        <w:rPr>
          <w:rFonts w:ascii="Garamond" w:hAnsi="Garamond" w:eastAsia="Garamond" w:cs="Garamond"/>
        </w:rPr>
        <w:t xml:space="preserve"> with marsh sediment budgets</w:t>
      </w:r>
      <w:r w:rsidRPr="25EA3569" w:rsidR="12BCA862">
        <w:rPr>
          <w:rFonts w:ascii="Garamond" w:hAnsi="Garamond" w:eastAsia="Garamond" w:cs="Garamond"/>
        </w:rPr>
        <w:t>,</w:t>
      </w:r>
      <w:r w:rsidRPr="25EA3569" w:rsidR="51621464">
        <w:rPr>
          <w:rFonts w:ascii="Garamond" w:hAnsi="Garamond" w:eastAsia="Garamond" w:cs="Garamond"/>
        </w:rPr>
        <w:t xml:space="preserve"> </w:t>
      </w:r>
      <w:r w:rsidRPr="25EA3569" w:rsidR="7D427330">
        <w:rPr>
          <w:rFonts w:ascii="Garamond" w:hAnsi="Garamond" w:eastAsia="Garamond" w:cs="Garamond"/>
        </w:rPr>
        <w:t xml:space="preserve">making it a </w:t>
      </w:r>
      <w:r w:rsidR="00B30EFF">
        <w:rPr>
          <w:rFonts w:ascii="Garamond" w:hAnsi="Garamond" w:eastAsia="Garamond" w:cs="Garamond"/>
        </w:rPr>
        <w:t xml:space="preserve">useful </w:t>
      </w:r>
      <w:r w:rsidRPr="25EA3569" w:rsidR="7D427330">
        <w:rPr>
          <w:rFonts w:ascii="Garamond" w:hAnsi="Garamond" w:eastAsia="Garamond" w:cs="Garamond"/>
        </w:rPr>
        <w:t xml:space="preserve">indicator of marsh vulnerability </w:t>
      </w:r>
      <w:r w:rsidR="00B30EFF">
        <w:rPr>
          <w:rFonts w:ascii="Garamond" w:hAnsi="Garamond" w:eastAsia="Garamond" w:cs="Garamond"/>
        </w:rPr>
        <w:t xml:space="preserve">in spatial analysis </w:t>
      </w:r>
      <w:r w:rsidRPr="25EA3569" w:rsidR="7D427330">
        <w:rPr>
          <w:rFonts w:ascii="Garamond" w:hAnsi="Garamond" w:eastAsia="Garamond" w:cs="Garamond"/>
        </w:rPr>
        <w:t>(</w:t>
      </w:r>
      <w:proofErr w:type="spellStart"/>
      <w:r w:rsidRPr="25EA3569" w:rsidR="7D427330">
        <w:rPr>
          <w:rFonts w:ascii="Garamond" w:hAnsi="Garamond" w:eastAsia="Garamond" w:cs="Garamond"/>
        </w:rPr>
        <w:t>Ganju</w:t>
      </w:r>
      <w:proofErr w:type="spellEnd"/>
      <w:r w:rsidRPr="25EA3569" w:rsidR="7D427330">
        <w:rPr>
          <w:rFonts w:ascii="Garamond" w:hAnsi="Garamond" w:eastAsia="Garamond" w:cs="Garamond"/>
        </w:rPr>
        <w:t xml:space="preserve"> et al.</w:t>
      </w:r>
      <w:r w:rsidRPr="25EA3569" w:rsidR="7F722E60">
        <w:rPr>
          <w:rFonts w:ascii="Garamond" w:hAnsi="Garamond" w:eastAsia="Garamond" w:cs="Garamond"/>
        </w:rPr>
        <w:t>,</w:t>
      </w:r>
      <w:r w:rsidRPr="25EA3569" w:rsidR="7D427330">
        <w:rPr>
          <w:rFonts w:ascii="Garamond" w:hAnsi="Garamond" w:eastAsia="Garamond" w:cs="Garamond"/>
        </w:rPr>
        <w:t xml:space="preserve"> 2017).</w:t>
      </w:r>
    </w:p>
    <w:p w:rsidR="607C6B7E" w:rsidP="3DCF5B84" w:rsidRDefault="607C6B7E" w14:paraId="6A94924B" w14:textId="10B999C0">
      <w:pPr>
        <w:spacing w:after="0" w:line="240" w:lineRule="auto"/>
        <w:rPr>
          <w:rFonts w:ascii="Garamond" w:hAnsi="Garamond" w:eastAsia="Garamond" w:cs="Garamond"/>
        </w:rPr>
      </w:pPr>
    </w:p>
    <w:p w:rsidR="06F3191A" w:rsidP="7511196C" w:rsidRDefault="06F3191A" w14:paraId="2BDF187E" w14:textId="14BF1742">
      <w:pPr>
        <w:spacing w:after="0" w:line="240" w:lineRule="auto"/>
        <w:rPr>
          <w:rFonts w:ascii="Garamond" w:hAnsi="Garamond"/>
        </w:rPr>
      </w:pPr>
      <w:r w:rsidRPr="7511196C" w:rsidR="2339CF86">
        <w:rPr>
          <w:rFonts w:ascii="Garamond" w:hAnsi="Garamond"/>
        </w:rPr>
        <w:t xml:space="preserve">This </w:t>
      </w:r>
      <w:r w:rsidRPr="7511196C" w:rsidR="48E59385">
        <w:rPr>
          <w:rFonts w:ascii="Garamond" w:hAnsi="Garamond"/>
        </w:rPr>
        <w:t xml:space="preserve">study </w:t>
      </w:r>
      <w:r w:rsidRPr="7511196C" w:rsidR="5898C40C">
        <w:rPr>
          <w:rFonts w:ascii="Garamond" w:hAnsi="Garamond"/>
        </w:rPr>
        <w:t>focused</w:t>
      </w:r>
      <w:r w:rsidRPr="7511196C" w:rsidR="48E59385">
        <w:rPr>
          <w:rFonts w:ascii="Garamond" w:hAnsi="Garamond"/>
        </w:rPr>
        <w:t xml:space="preserve"> on the coastal South Carolina county of Charleston and neighboring Berk</w:t>
      </w:r>
      <w:r w:rsidRPr="7511196C" w:rsidR="1FA0F70F">
        <w:rPr>
          <w:rFonts w:ascii="Garamond" w:hAnsi="Garamond"/>
        </w:rPr>
        <w:t>e</w:t>
      </w:r>
      <w:r w:rsidRPr="7511196C" w:rsidR="48E59385">
        <w:rPr>
          <w:rFonts w:ascii="Garamond" w:hAnsi="Garamond"/>
        </w:rPr>
        <w:t>ley County</w:t>
      </w:r>
      <w:r w:rsidRPr="7511196C" w:rsidR="0857B2F2">
        <w:rPr>
          <w:rFonts w:ascii="Garamond" w:hAnsi="Garamond"/>
        </w:rPr>
        <w:t xml:space="preserve"> (</w:t>
      </w:r>
      <w:r w:rsidRPr="7511196C" w:rsidR="0857B2F2">
        <w:rPr>
          <w:rFonts w:ascii="Garamond" w:hAnsi="Garamond"/>
          <w:i w:val="1"/>
          <w:iCs w:val="1"/>
        </w:rPr>
        <w:t>Figure 1</w:t>
      </w:r>
      <w:r w:rsidRPr="7511196C" w:rsidR="0857B2F2">
        <w:rPr>
          <w:rFonts w:ascii="Garamond" w:hAnsi="Garamond"/>
        </w:rPr>
        <w:t>)</w:t>
      </w:r>
      <w:r w:rsidRPr="7511196C" w:rsidR="48E59385">
        <w:rPr>
          <w:rFonts w:ascii="Garamond" w:hAnsi="Garamond"/>
        </w:rPr>
        <w:t>. Located in the Lowcountry of South Carolina, Charleston County faces natural and anthropogenic changes to its natural ecosystems</w:t>
      </w:r>
      <w:r w:rsidRPr="7511196C" w:rsidR="4148DAF1">
        <w:rPr>
          <w:rFonts w:ascii="Garamond" w:hAnsi="Garamond"/>
        </w:rPr>
        <w:t xml:space="preserve"> (Natural Resources, 2020)</w:t>
      </w:r>
      <w:r w:rsidRPr="7511196C" w:rsidR="48E59385">
        <w:rPr>
          <w:rFonts w:ascii="Garamond" w:hAnsi="Garamond"/>
        </w:rPr>
        <w:t xml:space="preserve">. The majority of Charleston </w:t>
      </w:r>
      <w:r w:rsidRPr="7511196C" w:rsidR="173D1635">
        <w:rPr>
          <w:rFonts w:ascii="Garamond" w:hAnsi="Garamond"/>
        </w:rPr>
        <w:t>C</w:t>
      </w:r>
      <w:r w:rsidRPr="7511196C" w:rsidR="3799F2D3">
        <w:rPr>
          <w:rFonts w:ascii="Garamond" w:hAnsi="Garamond"/>
        </w:rPr>
        <w:t>ount</w:t>
      </w:r>
      <w:r w:rsidRPr="7511196C" w:rsidR="48E59385">
        <w:rPr>
          <w:rFonts w:ascii="Garamond" w:hAnsi="Garamond"/>
        </w:rPr>
        <w:t>y is near sea level and is frequently impacted by South Atlantic hurricanes and major flood</w:t>
      </w:r>
      <w:r w:rsidRPr="7511196C" w:rsidR="78B1896F">
        <w:rPr>
          <w:rFonts w:ascii="Garamond" w:hAnsi="Garamond"/>
        </w:rPr>
        <w:t>ing</w:t>
      </w:r>
      <w:r w:rsidRPr="7511196C" w:rsidR="48E59385">
        <w:rPr>
          <w:rFonts w:ascii="Garamond" w:hAnsi="Garamond"/>
        </w:rPr>
        <w:t xml:space="preserve"> events. Rural land development in Charleston and Berk</w:t>
      </w:r>
      <w:r w:rsidRPr="7511196C" w:rsidR="057D96B0">
        <w:rPr>
          <w:rFonts w:ascii="Garamond" w:hAnsi="Garamond"/>
        </w:rPr>
        <w:t>e</w:t>
      </w:r>
      <w:r w:rsidRPr="7511196C" w:rsidR="48E59385">
        <w:rPr>
          <w:rFonts w:ascii="Garamond" w:hAnsi="Garamond"/>
        </w:rPr>
        <w:t xml:space="preserve">ley Counties </w:t>
      </w:r>
      <w:r w:rsidRPr="7511196C" w:rsidR="1E5E06C5">
        <w:rPr>
          <w:rFonts w:ascii="Garamond" w:hAnsi="Garamond"/>
        </w:rPr>
        <w:t xml:space="preserve">places </w:t>
      </w:r>
      <w:r w:rsidRPr="7511196C" w:rsidR="48E59385">
        <w:rPr>
          <w:rFonts w:ascii="Garamond" w:hAnsi="Garamond"/>
        </w:rPr>
        <w:t>increasing pressure on the health of the estuarine system</w:t>
      </w:r>
      <w:r w:rsidRPr="7511196C" w:rsidR="1ED05FBD">
        <w:rPr>
          <w:rFonts w:ascii="Garamond" w:hAnsi="Garamond"/>
        </w:rPr>
        <w:t xml:space="preserve"> (Natural </w:t>
      </w:r>
      <w:r w:rsidRPr="7511196C" w:rsidR="411A516E">
        <w:rPr>
          <w:rFonts w:ascii="Garamond" w:hAnsi="Garamond"/>
        </w:rPr>
        <w:t>Resources</w:t>
      </w:r>
      <w:r w:rsidRPr="7511196C" w:rsidR="1ED05FBD">
        <w:rPr>
          <w:rFonts w:ascii="Garamond" w:hAnsi="Garamond"/>
        </w:rPr>
        <w:t>, 2020)</w:t>
      </w:r>
      <w:r w:rsidRPr="7511196C" w:rsidR="48E59385">
        <w:rPr>
          <w:rFonts w:ascii="Garamond" w:hAnsi="Garamond"/>
        </w:rPr>
        <w:t>. Berk</w:t>
      </w:r>
      <w:r w:rsidRPr="7511196C" w:rsidR="6D4E2F76">
        <w:rPr>
          <w:rFonts w:ascii="Garamond" w:hAnsi="Garamond"/>
        </w:rPr>
        <w:t>e</w:t>
      </w:r>
      <w:r w:rsidRPr="7511196C" w:rsidR="48E59385">
        <w:rPr>
          <w:rFonts w:ascii="Garamond" w:hAnsi="Garamond"/>
        </w:rPr>
        <w:t>ley County</w:t>
      </w:r>
      <w:r w:rsidRPr="7511196C" w:rsidR="0EFFE468">
        <w:rPr>
          <w:rFonts w:ascii="Garamond" w:hAnsi="Garamond"/>
        </w:rPr>
        <w:t>,</w:t>
      </w:r>
      <w:r w:rsidRPr="7511196C" w:rsidR="48E59385">
        <w:rPr>
          <w:rFonts w:ascii="Garamond" w:hAnsi="Garamond"/>
        </w:rPr>
        <w:t xml:space="preserve"> which lies north of Charleston, abuts the Cooper and Wando Rivers. The Cooper River has experienced dredging to accommodate maritime vessels</w:t>
      </w:r>
      <w:r w:rsidRPr="7511196C" w:rsidR="1F55FC45">
        <w:rPr>
          <w:rFonts w:ascii="Garamond" w:hAnsi="Garamond"/>
        </w:rPr>
        <w:t>,</w:t>
      </w:r>
      <w:r w:rsidRPr="7511196C" w:rsidR="48E59385">
        <w:rPr>
          <w:rFonts w:ascii="Garamond" w:hAnsi="Garamond"/>
        </w:rPr>
        <w:t xml:space="preserve"> as the Charleston Naval Base is located on the west bank.</w:t>
      </w:r>
      <w:r w:rsidRPr="7511196C" w:rsidR="4C9C0196">
        <w:rPr>
          <w:rFonts w:ascii="Garamond" w:hAnsi="Garamond"/>
        </w:rPr>
        <w:t xml:space="preserve"> These combined natural and anthropogenic changes pose a</w:t>
      </w:r>
      <w:r w:rsidRPr="7511196C" w:rsidR="326675B1">
        <w:rPr>
          <w:rFonts w:ascii="Garamond" w:hAnsi="Garamond"/>
        </w:rPr>
        <w:t>n increased</w:t>
      </w:r>
      <w:r w:rsidRPr="7511196C" w:rsidR="4C9C0196">
        <w:rPr>
          <w:rFonts w:ascii="Garamond" w:hAnsi="Garamond"/>
        </w:rPr>
        <w:t xml:space="preserve"> risk to the </w:t>
      </w:r>
      <w:r w:rsidRPr="7511196C" w:rsidR="3DBB798D">
        <w:rPr>
          <w:rFonts w:ascii="Garamond" w:hAnsi="Garamond"/>
        </w:rPr>
        <w:t>salt marsh</w:t>
      </w:r>
      <w:r w:rsidRPr="7511196C" w:rsidR="4C9C0196">
        <w:rPr>
          <w:rFonts w:ascii="Garamond" w:hAnsi="Garamond"/>
        </w:rPr>
        <w:t xml:space="preserve"> sediment dynamic</w:t>
      </w:r>
      <w:r w:rsidRPr="7511196C" w:rsidR="2806A5CF">
        <w:rPr>
          <w:rFonts w:ascii="Garamond" w:hAnsi="Garamond"/>
        </w:rPr>
        <w:t xml:space="preserve">. </w:t>
      </w:r>
    </w:p>
    <w:p w:rsidR="4EAD4DD8" w:rsidP="3BE29FDA" w:rsidRDefault="4EAD4DD8" w14:paraId="348AB4D9" w14:textId="3933343B">
      <w:pPr>
        <w:spacing w:after="0"/>
        <w:jc w:val="center"/>
      </w:pPr>
    </w:p>
    <w:p w:rsidR="3F8E5E7B" w:rsidP="7A1D2434" w:rsidRDefault="0E05A923" w14:paraId="436A6054" w14:textId="35260238">
      <w:pPr>
        <w:spacing w:after="0"/>
        <w:jc w:val="center"/>
      </w:pPr>
      <w:r w:rsidR="2D6541C3">
        <w:drawing>
          <wp:inline wp14:editId="2F76241D" wp14:anchorId="6DD66D23">
            <wp:extent cx="5116672" cy="6362702"/>
            <wp:effectExtent l="0" t="0" r="0" b="0"/>
            <wp:docPr id="1867452556" name="Picture 1278438021" title=""/>
            <wp:cNvGraphicFramePr>
              <a:graphicFrameLocks noChangeAspect="1"/>
            </wp:cNvGraphicFramePr>
            <a:graphic>
              <a:graphicData uri="http://schemas.openxmlformats.org/drawingml/2006/picture">
                <pic:pic>
                  <pic:nvPicPr>
                    <pic:cNvPr id="0" name="Picture 1278438021"/>
                    <pic:cNvPicPr/>
                  </pic:nvPicPr>
                  <pic:blipFill>
                    <a:blip r:embed="Rca1164554d954db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16672" cy="6362702"/>
                    </a:xfrm>
                    <a:prstGeom prst="rect">
                      <a:avLst/>
                    </a:prstGeom>
                  </pic:spPr>
                </pic:pic>
              </a:graphicData>
            </a:graphic>
          </wp:inline>
        </w:drawing>
      </w:r>
    </w:p>
    <w:p w:rsidR="224CBF6D" w:rsidP="63789129" w:rsidRDefault="4ABC7EA6" w14:paraId="7F6B4AA9" w14:textId="184952FE">
      <w:pPr>
        <w:spacing w:after="0"/>
        <w:jc w:val="center"/>
        <w:rPr>
          <w:rFonts w:ascii="Garamond" w:hAnsi="Garamond"/>
        </w:rPr>
      </w:pPr>
      <w:r w:rsidRPr="7A1D2434">
        <w:rPr>
          <w:rFonts w:ascii="Garamond" w:hAnsi="Garamond"/>
          <w:i/>
          <w:iCs/>
        </w:rPr>
        <w:t>Figure 1</w:t>
      </w:r>
      <w:r w:rsidR="00767197">
        <w:rPr>
          <w:rFonts w:ascii="Garamond" w:hAnsi="Garamond"/>
        </w:rPr>
        <w:t>.</w:t>
      </w:r>
      <w:r w:rsidRPr="7A1D2434">
        <w:rPr>
          <w:rFonts w:ascii="Garamond" w:hAnsi="Garamond"/>
        </w:rPr>
        <w:t xml:space="preserve"> </w:t>
      </w:r>
      <w:r w:rsidRPr="7A1D2434" w:rsidR="70287B24">
        <w:rPr>
          <w:rFonts w:ascii="Garamond" w:hAnsi="Garamond"/>
        </w:rPr>
        <w:t xml:space="preserve">Marine Estuarine </w:t>
      </w:r>
      <w:r w:rsidRPr="7A1D2434" w:rsidR="448AFC43">
        <w:rPr>
          <w:rFonts w:ascii="Garamond" w:hAnsi="Garamond"/>
        </w:rPr>
        <w:t>A</w:t>
      </w:r>
      <w:r w:rsidRPr="7A1D2434" w:rsidR="70287B24">
        <w:rPr>
          <w:rFonts w:ascii="Garamond" w:hAnsi="Garamond"/>
        </w:rPr>
        <w:t>reas in Charleston and Berk</w:t>
      </w:r>
      <w:r w:rsidRPr="7A1D2434" w:rsidR="7DE6B99F">
        <w:rPr>
          <w:rFonts w:ascii="Garamond" w:hAnsi="Garamond"/>
        </w:rPr>
        <w:t>e</w:t>
      </w:r>
      <w:r w:rsidRPr="7A1D2434" w:rsidR="70287B24">
        <w:rPr>
          <w:rFonts w:ascii="Garamond" w:hAnsi="Garamond"/>
        </w:rPr>
        <w:t>ley Counties, South Carolina</w:t>
      </w:r>
    </w:p>
    <w:p w:rsidRPr="0066138C" w:rsidR="00C15E9C" w:rsidP="0066138C" w:rsidRDefault="00C15E9C" w14:paraId="2DE6A585" w14:textId="77777777">
      <w:pPr>
        <w:spacing w:after="0" w:line="240" w:lineRule="auto"/>
        <w:rPr>
          <w:rFonts w:ascii="Garamond" w:hAnsi="Garamond"/>
          <w:bCs/>
        </w:rPr>
      </w:pPr>
    </w:p>
    <w:p w:rsidR="7511196C" w:rsidP="7511196C" w:rsidRDefault="7511196C" w14:paraId="2CF95F24" w14:textId="4F04C842">
      <w:pPr>
        <w:pStyle w:val="Normal"/>
        <w:spacing w:after="0" w:line="240" w:lineRule="auto"/>
        <w:ind w:left="0"/>
        <w:rPr>
          <w:rFonts w:ascii="Garamond" w:hAnsi="Garamond"/>
          <w:b w:val="1"/>
          <w:bCs w:val="1"/>
          <w:i w:val="1"/>
          <w:iCs w:val="1"/>
        </w:rPr>
      </w:pPr>
    </w:p>
    <w:p w:rsidR="00C15E9C" w:rsidP="7511196C" w:rsidRDefault="00C15E9C" w14:paraId="2BA39E99" w14:textId="66A2A9D4">
      <w:pPr>
        <w:pStyle w:val="ListParagraph"/>
        <w:numPr>
          <w:ilvl w:val="1"/>
          <w:numId w:val="17"/>
        </w:numPr>
        <w:spacing w:after="0" w:line="240" w:lineRule="auto"/>
        <w:rPr>
          <w:rFonts w:ascii="Garamond" w:hAnsi="Garamond"/>
          <w:b w:val="1"/>
          <w:bCs w:val="1"/>
          <w:i w:val="1"/>
          <w:iCs w:val="1"/>
        </w:rPr>
      </w:pPr>
      <w:r w:rsidRPr="7511196C" w:rsidR="00C15E9C">
        <w:rPr>
          <w:rFonts w:ascii="Garamond" w:hAnsi="Garamond"/>
          <w:b w:val="1"/>
          <w:bCs w:val="1"/>
          <w:i w:val="1"/>
          <w:iCs w:val="1"/>
        </w:rPr>
        <w:t xml:space="preserve">Project </w:t>
      </w:r>
      <w:r w:rsidRPr="7511196C" w:rsidR="00B468A3">
        <w:rPr>
          <w:rFonts w:ascii="Garamond" w:hAnsi="Garamond"/>
          <w:b w:val="1"/>
          <w:bCs w:val="1"/>
          <w:i w:val="1"/>
          <w:iCs w:val="1"/>
        </w:rPr>
        <w:t>Partners &amp; Objectives</w:t>
      </w:r>
    </w:p>
    <w:p w:rsidR="350C696E" w:rsidP="579372F2" w:rsidRDefault="1002194A" w14:paraId="4983F428" w14:textId="08EEB4FE">
      <w:pPr>
        <w:spacing w:line="240" w:lineRule="auto"/>
        <w:rPr>
          <w:rFonts w:ascii="Garamond" w:hAnsi="Garamond" w:eastAsia="Garamond" w:cs="Garamond"/>
        </w:rPr>
      </w:pPr>
      <w:r w:rsidRPr="7511196C" w:rsidR="1002194A">
        <w:rPr>
          <w:rFonts w:ascii="Garamond" w:hAnsi="Garamond" w:eastAsia="Garamond" w:cs="Garamond"/>
        </w:rPr>
        <w:t>The South Carolina D</w:t>
      </w:r>
      <w:r w:rsidRPr="7511196C" w:rsidR="1649D851">
        <w:rPr>
          <w:rFonts w:ascii="Garamond" w:hAnsi="Garamond" w:eastAsia="Garamond" w:cs="Garamond"/>
        </w:rPr>
        <w:t>epartment of Natural Resources</w:t>
      </w:r>
      <w:r w:rsidRPr="7511196C" w:rsidR="40474AEF">
        <w:rPr>
          <w:rFonts w:ascii="Garamond" w:hAnsi="Garamond" w:eastAsia="Garamond" w:cs="Garamond"/>
        </w:rPr>
        <w:t xml:space="preserve"> (</w:t>
      </w:r>
      <w:r w:rsidRPr="7511196C" w:rsidR="23FF2C51">
        <w:rPr>
          <w:rFonts w:ascii="Garamond" w:hAnsi="Garamond" w:eastAsia="Garamond" w:cs="Garamond"/>
        </w:rPr>
        <w:t>SC</w:t>
      </w:r>
      <w:r w:rsidRPr="7511196C" w:rsidR="40474AEF">
        <w:rPr>
          <w:rFonts w:ascii="Garamond" w:hAnsi="Garamond" w:eastAsia="Garamond" w:cs="Garamond"/>
        </w:rPr>
        <w:t>DNR)</w:t>
      </w:r>
      <w:r w:rsidRPr="7511196C" w:rsidR="1649D851">
        <w:rPr>
          <w:rFonts w:ascii="Garamond" w:hAnsi="Garamond" w:eastAsia="Garamond" w:cs="Garamond"/>
        </w:rPr>
        <w:t xml:space="preserve"> conducts research and monitoring programs to assess the condition of South Carolina’s coastal resources, including estuarine environments. They</w:t>
      </w:r>
      <w:r w:rsidRPr="7511196C" w:rsidR="1002194A">
        <w:rPr>
          <w:rFonts w:ascii="Garamond" w:hAnsi="Garamond" w:eastAsia="Garamond" w:cs="Garamond"/>
        </w:rPr>
        <w:t xml:space="preserve"> </w:t>
      </w:r>
      <w:r w:rsidRPr="7511196C" w:rsidR="07D1B19D">
        <w:rPr>
          <w:rFonts w:ascii="Garamond" w:hAnsi="Garamond" w:eastAsia="Garamond" w:cs="Garamond"/>
        </w:rPr>
        <w:t>currently</w:t>
      </w:r>
      <w:r w:rsidRPr="7511196C" w:rsidR="71337ED6">
        <w:rPr>
          <w:rFonts w:ascii="Garamond" w:hAnsi="Garamond" w:eastAsia="Garamond" w:cs="Garamond"/>
        </w:rPr>
        <w:t xml:space="preserve"> use remote sensing data, both spaceborne and airborne, for their m</w:t>
      </w:r>
      <w:r w:rsidRPr="7511196C" w:rsidR="4373B377">
        <w:rPr>
          <w:rFonts w:ascii="Garamond" w:hAnsi="Garamond" w:eastAsia="Garamond" w:cs="Garamond"/>
        </w:rPr>
        <w:t>onitoring</w:t>
      </w:r>
      <w:r w:rsidRPr="7511196C" w:rsidR="71337ED6">
        <w:rPr>
          <w:rFonts w:ascii="Garamond" w:hAnsi="Garamond" w:eastAsia="Garamond" w:cs="Garamond"/>
        </w:rPr>
        <w:t xml:space="preserve"> practices</w:t>
      </w:r>
      <w:r w:rsidRPr="7511196C" w:rsidR="50CAB8F1">
        <w:rPr>
          <w:rFonts w:ascii="Garamond" w:hAnsi="Garamond" w:eastAsia="Garamond" w:cs="Garamond"/>
        </w:rPr>
        <w:t xml:space="preserve">. </w:t>
      </w:r>
      <w:r w:rsidRPr="7511196C" w:rsidR="535BADFF">
        <w:rPr>
          <w:rFonts w:ascii="Garamond" w:hAnsi="Garamond" w:eastAsia="Garamond" w:cs="Garamond"/>
        </w:rPr>
        <w:t xml:space="preserve">They also use GIS as an integral tool to understand the spatial component </w:t>
      </w:r>
      <w:r w:rsidRPr="7511196C" w:rsidR="00301AE7">
        <w:rPr>
          <w:rFonts w:ascii="Garamond" w:hAnsi="Garamond" w:eastAsia="Garamond" w:cs="Garamond"/>
        </w:rPr>
        <w:t>of this work</w:t>
      </w:r>
      <w:r w:rsidRPr="7511196C" w:rsidR="535BADFF">
        <w:rPr>
          <w:rFonts w:ascii="Garamond" w:hAnsi="Garamond" w:eastAsia="Garamond" w:cs="Garamond"/>
        </w:rPr>
        <w:t xml:space="preserve">. </w:t>
      </w:r>
      <w:r w:rsidRPr="7511196C" w:rsidR="781BAB28">
        <w:rPr>
          <w:rFonts w:ascii="Garamond" w:hAnsi="Garamond" w:eastAsia="Garamond" w:cs="Garamond"/>
        </w:rPr>
        <w:t>Before our analysis</w:t>
      </w:r>
      <w:r w:rsidRPr="7511196C" w:rsidR="71312B5B">
        <w:rPr>
          <w:rFonts w:ascii="Garamond" w:hAnsi="Garamond" w:eastAsia="Garamond" w:cs="Garamond"/>
        </w:rPr>
        <w:t>,</w:t>
      </w:r>
      <w:r w:rsidRPr="7511196C" w:rsidR="781BAB28">
        <w:rPr>
          <w:rFonts w:ascii="Garamond" w:hAnsi="Garamond" w:eastAsia="Garamond" w:cs="Garamond"/>
        </w:rPr>
        <w:t xml:space="preserve"> </w:t>
      </w:r>
      <w:r w:rsidRPr="7511196C" w:rsidR="1D77C771">
        <w:rPr>
          <w:rFonts w:ascii="Garamond" w:hAnsi="Garamond" w:eastAsia="Garamond" w:cs="Garamond"/>
        </w:rPr>
        <w:t xml:space="preserve">the </w:t>
      </w:r>
      <w:r w:rsidRPr="7511196C" w:rsidR="668D9494">
        <w:rPr>
          <w:rFonts w:ascii="Garamond" w:hAnsi="Garamond" w:eastAsia="Garamond" w:cs="Garamond"/>
        </w:rPr>
        <w:t>SC</w:t>
      </w:r>
      <w:r w:rsidRPr="7511196C" w:rsidR="1D77C771">
        <w:rPr>
          <w:rFonts w:ascii="Garamond" w:hAnsi="Garamond" w:eastAsia="Garamond" w:cs="Garamond"/>
        </w:rPr>
        <w:t xml:space="preserve">DNR </w:t>
      </w:r>
      <w:r w:rsidRPr="7511196C" w:rsidR="50CAB8F1">
        <w:rPr>
          <w:rFonts w:ascii="Garamond" w:hAnsi="Garamond" w:eastAsia="Garamond" w:cs="Garamond"/>
        </w:rPr>
        <w:t>mainly use</w:t>
      </w:r>
      <w:r w:rsidRPr="7511196C" w:rsidR="101E51BE">
        <w:rPr>
          <w:rFonts w:ascii="Garamond" w:hAnsi="Garamond" w:eastAsia="Garamond" w:cs="Garamond"/>
        </w:rPr>
        <w:t>d</w:t>
      </w:r>
      <w:r w:rsidRPr="7511196C" w:rsidR="00F60E3A">
        <w:rPr>
          <w:rFonts w:ascii="Garamond" w:hAnsi="Garamond" w:eastAsia="Garamond" w:cs="Garamond"/>
        </w:rPr>
        <w:t xml:space="preserve"> Light </w:t>
      </w:r>
      <w:r w:rsidRPr="7511196C" w:rsidR="00E6677A">
        <w:rPr>
          <w:rFonts w:ascii="Garamond" w:hAnsi="Garamond" w:eastAsia="Garamond" w:cs="Garamond"/>
        </w:rPr>
        <w:t>D</w:t>
      </w:r>
      <w:r w:rsidRPr="7511196C" w:rsidR="00F60E3A">
        <w:rPr>
          <w:rFonts w:ascii="Garamond" w:hAnsi="Garamond" w:eastAsia="Garamond" w:cs="Garamond"/>
        </w:rPr>
        <w:t xml:space="preserve">etection and </w:t>
      </w:r>
      <w:r w:rsidRPr="7511196C" w:rsidR="00E6677A">
        <w:rPr>
          <w:rFonts w:ascii="Garamond" w:hAnsi="Garamond" w:eastAsia="Garamond" w:cs="Garamond"/>
        </w:rPr>
        <w:t>Ranging</w:t>
      </w:r>
      <w:r w:rsidRPr="7511196C" w:rsidR="50CAB8F1">
        <w:rPr>
          <w:rFonts w:ascii="Garamond" w:hAnsi="Garamond" w:eastAsia="Garamond" w:cs="Garamond"/>
        </w:rPr>
        <w:t xml:space="preserve"> </w:t>
      </w:r>
      <w:r w:rsidRPr="7511196C" w:rsidR="00E6677A">
        <w:rPr>
          <w:rFonts w:ascii="Garamond" w:hAnsi="Garamond" w:eastAsia="Garamond" w:cs="Garamond"/>
        </w:rPr>
        <w:t>(</w:t>
      </w:r>
      <w:r w:rsidRPr="7511196C" w:rsidR="50CAB8F1">
        <w:rPr>
          <w:rFonts w:ascii="Garamond" w:hAnsi="Garamond" w:eastAsia="Garamond" w:cs="Garamond"/>
        </w:rPr>
        <w:t>LiDAR</w:t>
      </w:r>
      <w:r w:rsidRPr="7511196C" w:rsidR="00E6677A">
        <w:rPr>
          <w:rFonts w:ascii="Garamond" w:hAnsi="Garamond" w:eastAsia="Garamond" w:cs="Garamond"/>
        </w:rPr>
        <w:t>)</w:t>
      </w:r>
      <w:r w:rsidRPr="7511196C" w:rsidR="50CAB8F1">
        <w:rPr>
          <w:rFonts w:ascii="Garamond" w:hAnsi="Garamond" w:eastAsia="Garamond" w:cs="Garamond"/>
        </w:rPr>
        <w:t xml:space="preserve">, aerial imagery, and Landsat data, but </w:t>
      </w:r>
      <w:r w:rsidRPr="7511196C" w:rsidR="3B70B88C">
        <w:rPr>
          <w:rFonts w:ascii="Garamond" w:hAnsi="Garamond" w:eastAsia="Garamond" w:cs="Garamond"/>
        </w:rPr>
        <w:t>wer</w:t>
      </w:r>
      <w:r w:rsidRPr="7511196C" w:rsidR="50CAB8F1">
        <w:rPr>
          <w:rFonts w:ascii="Garamond" w:hAnsi="Garamond" w:eastAsia="Garamond" w:cs="Garamond"/>
        </w:rPr>
        <w:t xml:space="preserve">e eager to increase their knowledge of </w:t>
      </w:r>
      <w:r w:rsidRPr="7511196C" w:rsidR="5236245F">
        <w:rPr>
          <w:rFonts w:ascii="Garamond" w:hAnsi="Garamond" w:eastAsia="Garamond" w:cs="Garamond"/>
        </w:rPr>
        <w:t>o</w:t>
      </w:r>
      <w:r w:rsidRPr="7511196C" w:rsidR="50CAB8F1">
        <w:rPr>
          <w:rFonts w:ascii="Garamond" w:hAnsi="Garamond" w:eastAsia="Garamond" w:cs="Garamond"/>
        </w:rPr>
        <w:t>the</w:t>
      </w:r>
      <w:r w:rsidRPr="7511196C" w:rsidR="5236245F">
        <w:rPr>
          <w:rFonts w:ascii="Garamond" w:hAnsi="Garamond" w:eastAsia="Garamond" w:cs="Garamond"/>
        </w:rPr>
        <w:t>r</w:t>
      </w:r>
      <w:r w:rsidRPr="7511196C" w:rsidR="50CAB8F1">
        <w:rPr>
          <w:rFonts w:ascii="Garamond" w:hAnsi="Garamond" w:eastAsia="Garamond" w:cs="Garamond"/>
        </w:rPr>
        <w:t xml:space="preserve"> available NASA </w:t>
      </w:r>
      <w:r w:rsidRPr="7511196C" w:rsidR="7AB67E04">
        <w:rPr>
          <w:rFonts w:ascii="Garamond" w:hAnsi="Garamond" w:eastAsia="Garamond" w:cs="Garamond"/>
        </w:rPr>
        <w:t>data.</w:t>
      </w:r>
      <w:r w:rsidRPr="7511196C" w:rsidR="43F47C9B">
        <w:rPr>
          <w:rFonts w:ascii="Garamond" w:hAnsi="Garamond" w:eastAsia="Garamond" w:cs="Garamond"/>
        </w:rPr>
        <w:t xml:space="preserve"> </w:t>
      </w:r>
      <w:r w:rsidRPr="7511196C" w:rsidR="1717559A">
        <w:rPr>
          <w:rFonts w:ascii="Garamond" w:hAnsi="Garamond" w:eastAsia="Garamond" w:cs="Garamond"/>
        </w:rPr>
        <w:t>R</w:t>
      </w:r>
      <w:r w:rsidRPr="7511196C" w:rsidR="13F3A711">
        <w:rPr>
          <w:rFonts w:ascii="Garamond" w:hAnsi="Garamond" w:eastAsia="Garamond" w:cs="Garamond"/>
        </w:rPr>
        <w:t>esearchers at</w:t>
      </w:r>
      <w:r w:rsidRPr="7511196C" w:rsidR="00E6677A">
        <w:rPr>
          <w:rFonts w:ascii="Garamond" w:hAnsi="Garamond" w:eastAsia="Garamond" w:cs="Garamond"/>
        </w:rPr>
        <w:t xml:space="preserve"> </w:t>
      </w:r>
      <w:r w:rsidRPr="7511196C" w:rsidR="00234746">
        <w:rPr>
          <w:rFonts w:ascii="Garamond" w:hAnsi="Garamond" w:eastAsia="Garamond" w:cs="Garamond"/>
        </w:rPr>
        <w:t xml:space="preserve">the </w:t>
      </w:r>
      <w:r w:rsidRPr="7511196C" w:rsidR="00E6677A">
        <w:rPr>
          <w:rFonts w:ascii="Garamond" w:hAnsi="Garamond" w:eastAsia="Garamond" w:cs="Garamond"/>
        </w:rPr>
        <w:t>United States Geological Survey</w:t>
      </w:r>
      <w:r w:rsidRPr="7511196C" w:rsidR="745A4143">
        <w:rPr>
          <w:rFonts w:ascii="Garamond" w:hAnsi="Garamond" w:eastAsia="Garamond" w:cs="Garamond"/>
        </w:rPr>
        <w:t xml:space="preserve"> </w:t>
      </w:r>
      <w:r w:rsidRPr="7511196C" w:rsidR="00234746">
        <w:rPr>
          <w:rFonts w:ascii="Garamond" w:hAnsi="Garamond" w:eastAsia="Garamond" w:cs="Garamond"/>
        </w:rPr>
        <w:t>(</w:t>
      </w:r>
      <w:r w:rsidRPr="7511196C" w:rsidR="517AB5FA">
        <w:rPr>
          <w:rFonts w:ascii="Garamond" w:hAnsi="Garamond" w:eastAsia="Garamond" w:cs="Garamond"/>
        </w:rPr>
        <w:t>USGS</w:t>
      </w:r>
      <w:r w:rsidRPr="7511196C" w:rsidR="00234746">
        <w:rPr>
          <w:rFonts w:ascii="Garamond" w:hAnsi="Garamond" w:eastAsia="Garamond" w:cs="Garamond"/>
        </w:rPr>
        <w:t>)</w:t>
      </w:r>
      <w:r w:rsidRPr="7511196C" w:rsidR="517AB5FA">
        <w:rPr>
          <w:rFonts w:ascii="Garamond" w:hAnsi="Garamond" w:eastAsia="Garamond" w:cs="Garamond"/>
        </w:rPr>
        <w:t xml:space="preserve"> Woods Hole Coastal and Marine Science Center</w:t>
      </w:r>
      <w:r w:rsidRPr="7511196C" w:rsidR="6FC077BB">
        <w:rPr>
          <w:rFonts w:ascii="Garamond" w:hAnsi="Garamond" w:eastAsia="Garamond" w:cs="Garamond"/>
        </w:rPr>
        <w:t xml:space="preserve"> have created and piloted the UVVR methodology</w:t>
      </w:r>
      <w:r w:rsidRPr="7511196C" w:rsidR="0172DA1C">
        <w:rPr>
          <w:rFonts w:ascii="Garamond" w:hAnsi="Garamond" w:eastAsia="Garamond" w:cs="Garamond"/>
        </w:rPr>
        <w:t xml:space="preserve">. Dr. Neil </w:t>
      </w:r>
      <w:proofErr w:type="spellStart"/>
      <w:r w:rsidRPr="7511196C" w:rsidR="0172DA1C">
        <w:rPr>
          <w:rFonts w:ascii="Garamond" w:hAnsi="Garamond" w:eastAsia="Garamond" w:cs="Garamond"/>
        </w:rPr>
        <w:t>Ganju</w:t>
      </w:r>
      <w:proofErr w:type="spellEnd"/>
      <w:r w:rsidRPr="7511196C" w:rsidR="3BAD7AB8">
        <w:rPr>
          <w:rFonts w:ascii="Garamond" w:hAnsi="Garamond" w:eastAsia="Garamond" w:cs="Garamond"/>
        </w:rPr>
        <w:t>, a principal researcher using UVVR,</w:t>
      </w:r>
      <w:r w:rsidRPr="7511196C" w:rsidR="404ADC10">
        <w:rPr>
          <w:rFonts w:ascii="Garamond" w:hAnsi="Garamond" w:eastAsia="Garamond" w:cs="Garamond"/>
        </w:rPr>
        <w:t xml:space="preserve"> </w:t>
      </w:r>
      <w:r w:rsidRPr="7511196C" w:rsidR="517AB5FA">
        <w:rPr>
          <w:rFonts w:ascii="Garamond" w:hAnsi="Garamond" w:eastAsia="Garamond" w:cs="Garamond"/>
        </w:rPr>
        <w:t xml:space="preserve">provided </w:t>
      </w:r>
      <w:r w:rsidRPr="7511196C" w:rsidR="712E3CCA">
        <w:rPr>
          <w:rFonts w:ascii="Garamond" w:hAnsi="Garamond" w:eastAsia="Garamond" w:cs="Garamond"/>
        </w:rPr>
        <w:t>expert knowledge from his previous UVVR studies</w:t>
      </w:r>
      <w:r w:rsidRPr="7511196C" w:rsidR="64465B26">
        <w:rPr>
          <w:rFonts w:ascii="Garamond" w:hAnsi="Garamond" w:eastAsia="Garamond" w:cs="Garamond"/>
        </w:rPr>
        <w:t>.</w:t>
      </w:r>
      <w:r w:rsidRPr="7511196C" w:rsidR="6E74A043">
        <w:rPr>
          <w:rFonts w:ascii="Garamond" w:hAnsi="Garamond" w:eastAsia="Garamond" w:cs="Garamond"/>
        </w:rPr>
        <w:t xml:space="preserve"> </w:t>
      </w:r>
      <w:r w:rsidRPr="7511196C" w:rsidR="6261AD27">
        <w:rPr>
          <w:rFonts w:ascii="Garamond" w:hAnsi="Garamond" w:eastAsia="Garamond" w:cs="Garamond"/>
        </w:rPr>
        <w:t xml:space="preserve">UVVR has been implemented to assess salt marsh vulnerability across the Atlantic East Coast, including the Plum Island Estuary in northern Massachusetts, Cape Cod National Seashore, and Assateague Island in Maryland. </w:t>
      </w:r>
      <w:r w:rsidRPr="7511196C" w:rsidR="16447AE0">
        <w:rPr>
          <w:rFonts w:ascii="Garamond" w:hAnsi="Garamond" w:eastAsia="Garamond" w:cs="Garamond"/>
        </w:rPr>
        <w:t xml:space="preserve">The South Carolina Department of Health and Environmental Control (DHEC) collaborated with the team </w:t>
      </w:r>
      <w:r w:rsidRPr="7511196C" w:rsidR="00E14C24">
        <w:rPr>
          <w:rFonts w:ascii="Garamond" w:hAnsi="Garamond" w:eastAsia="Garamond" w:cs="Garamond"/>
        </w:rPr>
        <w:t xml:space="preserve">to provide insight on final products. </w:t>
      </w:r>
      <w:r w:rsidRPr="7511196C" w:rsidR="61D99FF9">
        <w:rPr>
          <w:rFonts w:ascii="Garamond" w:hAnsi="Garamond" w:eastAsia="Garamond" w:cs="Garamond"/>
        </w:rPr>
        <w:t xml:space="preserve">The DHEC manages </w:t>
      </w:r>
      <w:r w:rsidRPr="7511196C" w:rsidR="2533B664">
        <w:rPr>
          <w:rFonts w:ascii="Garamond" w:hAnsi="Garamond" w:eastAsia="Garamond" w:cs="Garamond"/>
        </w:rPr>
        <w:t xml:space="preserve">development and alterations of coastal and estuarine tidelands and have direct permitting authority over </w:t>
      </w:r>
      <w:r w:rsidRPr="7511196C" w:rsidR="62DB099C">
        <w:rPr>
          <w:rFonts w:ascii="Garamond" w:hAnsi="Garamond" w:eastAsia="Garamond" w:cs="Garamond"/>
        </w:rPr>
        <w:t xml:space="preserve">marshes and estuaries. </w:t>
      </w:r>
    </w:p>
    <w:p w:rsidR="006464E4" w:rsidP="006464E4" w:rsidRDefault="0072147D" w14:paraId="7E808839" w14:textId="0C737B6E">
      <w:pPr>
        <w:spacing w:after="0" w:line="240" w:lineRule="auto"/>
        <w:rPr>
          <w:rFonts w:ascii="Garamond" w:hAnsi="Garamond" w:eastAsia="Garamond" w:cs="Garamond"/>
        </w:rPr>
      </w:pPr>
      <w:r w:rsidRPr="7511196C" w:rsidR="0072147D">
        <w:rPr>
          <w:rFonts w:ascii="Garamond" w:hAnsi="Garamond" w:eastAsia="Garamond" w:cs="Garamond"/>
        </w:rPr>
        <w:t>For our</w:t>
      </w:r>
      <w:r w:rsidRPr="7511196C" w:rsidR="5A0BC461">
        <w:rPr>
          <w:rFonts w:ascii="Garamond" w:hAnsi="Garamond" w:eastAsia="Garamond" w:cs="Garamond"/>
        </w:rPr>
        <w:t xml:space="preserve"> project</w:t>
      </w:r>
      <w:r w:rsidRPr="7511196C" w:rsidR="0072147D">
        <w:rPr>
          <w:rFonts w:ascii="Garamond" w:hAnsi="Garamond" w:eastAsia="Garamond" w:cs="Garamond"/>
        </w:rPr>
        <w:t xml:space="preserve"> we</w:t>
      </w:r>
      <w:r w:rsidRPr="7511196C" w:rsidR="5A0BC461">
        <w:rPr>
          <w:rFonts w:ascii="Garamond" w:hAnsi="Garamond" w:eastAsia="Garamond" w:cs="Garamond"/>
        </w:rPr>
        <w:t xml:space="preserve"> analyzed salt marsh vulnerability using UVVR derived from Landsat 8 </w:t>
      </w:r>
      <w:r w:rsidRPr="7511196C" w:rsidR="00363E7D">
        <w:rPr>
          <w:rFonts w:ascii="Garamond" w:hAnsi="Garamond" w:eastAsia="Garamond" w:cs="Garamond"/>
        </w:rPr>
        <w:t>Operational Land Imager (</w:t>
      </w:r>
      <w:r w:rsidRPr="7511196C" w:rsidR="5A0BC461">
        <w:rPr>
          <w:rFonts w:ascii="Garamond" w:hAnsi="Garamond" w:eastAsia="Garamond" w:cs="Garamond"/>
        </w:rPr>
        <w:t>OLI</w:t>
      </w:r>
      <w:r w:rsidRPr="7511196C" w:rsidR="00363E7D">
        <w:rPr>
          <w:rFonts w:ascii="Garamond" w:hAnsi="Garamond" w:eastAsia="Garamond" w:cs="Garamond"/>
        </w:rPr>
        <w:t>)</w:t>
      </w:r>
      <w:r w:rsidRPr="7511196C" w:rsidR="005663A3">
        <w:rPr>
          <w:rFonts w:ascii="Garamond" w:hAnsi="Garamond" w:eastAsia="Garamond" w:cs="Garamond"/>
        </w:rPr>
        <w:t>,</w:t>
      </w:r>
      <w:r w:rsidRPr="7511196C" w:rsidR="5A0BC461">
        <w:rPr>
          <w:rFonts w:ascii="Garamond" w:hAnsi="Garamond" w:eastAsia="Garamond" w:cs="Garamond"/>
        </w:rPr>
        <w:t xml:space="preserve"> Landsat 7 </w:t>
      </w:r>
      <w:r w:rsidRPr="7511196C" w:rsidR="00C51D35">
        <w:rPr>
          <w:rFonts w:ascii="Garamond" w:hAnsi="Garamond" w:eastAsia="Garamond" w:cs="Garamond"/>
        </w:rPr>
        <w:t xml:space="preserve">Enhanced Thematic Mapper </w:t>
      </w:r>
      <w:r w:rsidRPr="7511196C" w:rsidR="6CC54183">
        <w:rPr>
          <w:rFonts w:ascii="Garamond" w:hAnsi="Garamond" w:eastAsia="Garamond" w:cs="Garamond"/>
        </w:rPr>
        <w:t>P</w:t>
      </w:r>
      <w:r w:rsidRPr="7511196C" w:rsidR="00C51D35">
        <w:rPr>
          <w:rFonts w:ascii="Garamond" w:hAnsi="Garamond" w:eastAsia="Garamond" w:cs="Garamond"/>
        </w:rPr>
        <w:t>lus (</w:t>
      </w:r>
      <w:r w:rsidRPr="7511196C" w:rsidR="5A0BC461">
        <w:rPr>
          <w:rFonts w:ascii="Garamond" w:hAnsi="Garamond" w:eastAsia="Garamond" w:cs="Garamond"/>
        </w:rPr>
        <w:t>ETM+</w:t>
      </w:r>
      <w:r w:rsidRPr="7511196C" w:rsidR="00C51D35">
        <w:rPr>
          <w:rFonts w:ascii="Garamond" w:hAnsi="Garamond" w:eastAsia="Garamond" w:cs="Garamond"/>
        </w:rPr>
        <w:t>)</w:t>
      </w:r>
      <w:r w:rsidRPr="7511196C" w:rsidR="5A0BC461">
        <w:rPr>
          <w:rFonts w:ascii="Garamond" w:hAnsi="Garamond" w:eastAsia="Garamond" w:cs="Garamond"/>
        </w:rPr>
        <w:t xml:space="preserve"> </w:t>
      </w:r>
      <w:r w:rsidRPr="7511196C" w:rsidR="005663A3">
        <w:rPr>
          <w:rFonts w:ascii="Garamond" w:hAnsi="Garamond" w:eastAsia="Garamond" w:cs="Garamond"/>
        </w:rPr>
        <w:t>and NAIP imagery</w:t>
      </w:r>
      <w:r w:rsidRPr="7511196C" w:rsidR="0072147D">
        <w:rPr>
          <w:rFonts w:ascii="Garamond" w:hAnsi="Garamond" w:eastAsia="Garamond" w:cs="Garamond"/>
        </w:rPr>
        <w:t xml:space="preserve"> to achieve</w:t>
      </w:r>
      <w:r w:rsidRPr="7511196C" w:rsidR="00776B4C">
        <w:rPr>
          <w:rFonts w:ascii="Garamond" w:hAnsi="Garamond" w:eastAsia="Garamond" w:cs="Garamond"/>
        </w:rPr>
        <w:t xml:space="preserve"> three main objectives. First, </w:t>
      </w:r>
      <w:r w:rsidRPr="7511196C" w:rsidR="0072147D">
        <w:rPr>
          <w:rFonts w:ascii="Garamond" w:hAnsi="Garamond" w:eastAsia="Garamond" w:cs="Garamond"/>
        </w:rPr>
        <w:t>we sought to</w:t>
      </w:r>
      <w:r w:rsidRPr="7511196C" w:rsidR="00776B4C">
        <w:rPr>
          <w:rFonts w:ascii="Garamond" w:hAnsi="Garamond" w:eastAsia="Garamond" w:cs="Garamond"/>
        </w:rPr>
        <w:t xml:space="preserve"> r</w:t>
      </w:r>
      <w:r w:rsidRPr="7511196C" w:rsidR="00052D21">
        <w:rPr>
          <w:rStyle w:val="normaltextrun"/>
          <w:rFonts w:ascii="Garamond" w:hAnsi="Garamond"/>
          <w:color w:val="000000" w:themeColor="text1" w:themeTint="FF" w:themeShade="FF"/>
        </w:rPr>
        <w:t>eproduce USGS's UVVR methodology in Google Earth Engine to enhance project reproducibility, applicability to diverse study sites, and accessibility to partner organizations</w:t>
      </w:r>
      <w:r w:rsidRPr="7511196C" w:rsidR="00776B4C">
        <w:rPr>
          <w:rStyle w:val="eop"/>
          <w:rFonts w:ascii="Garamond" w:hAnsi="Garamond"/>
          <w:color w:val="000000" w:themeColor="text1" w:themeTint="FF" w:themeShade="FF"/>
        </w:rPr>
        <w:t xml:space="preserve">. </w:t>
      </w:r>
      <w:r w:rsidRPr="7511196C" w:rsidR="70DA5669">
        <w:rPr>
          <w:rStyle w:val="eop"/>
          <w:rFonts w:ascii="Garamond" w:hAnsi="Garamond"/>
          <w:color w:val="000000" w:themeColor="text1" w:themeTint="FF" w:themeShade="FF"/>
        </w:rPr>
        <w:t>Second</w:t>
      </w:r>
      <w:r w:rsidRPr="7511196C" w:rsidR="00776B4C">
        <w:rPr>
          <w:rStyle w:val="eop"/>
          <w:rFonts w:ascii="Garamond" w:hAnsi="Garamond"/>
          <w:color w:val="000000" w:themeColor="text1" w:themeTint="FF" w:themeShade="FF"/>
        </w:rPr>
        <w:t xml:space="preserve">, </w:t>
      </w:r>
      <w:r w:rsidRPr="7511196C" w:rsidR="007C3744">
        <w:rPr>
          <w:rStyle w:val="eop"/>
          <w:rFonts w:ascii="Garamond" w:hAnsi="Garamond"/>
          <w:color w:val="000000" w:themeColor="text1" w:themeTint="FF" w:themeShade="FF"/>
        </w:rPr>
        <w:t>we</w:t>
      </w:r>
      <w:r w:rsidRPr="7511196C" w:rsidR="00712AAF">
        <w:rPr>
          <w:rStyle w:val="eop"/>
          <w:rFonts w:ascii="Garamond" w:hAnsi="Garamond"/>
          <w:color w:val="000000" w:themeColor="text1" w:themeTint="FF" w:themeShade="FF"/>
        </w:rPr>
        <w:t xml:space="preserve"> d</w:t>
      </w:r>
      <w:r w:rsidRPr="7511196C" w:rsidR="00052D21">
        <w:rPr>
          <w:rStyle w:val="normaltextrun"/>
          <w:rFonts w:ascii="Garamond" w:hAnsi="Garamond"/>
        </w:rPr>
        <w:t>esign</w:t>
      </w:r>
      <w:r w:rsidRPr="7511196C" w:rsidR="5B0E1E83">
        <w:rPr>
          <w:rStyle w:val="normaltextrun"/>
          <w:rFonts w:ascii="Garamond" w:hAnsi="Garamond"/>
        </w:rPr>
        <w:t>ed</w:t>
      </w:r>
      <w:r w:rsidRPr="7511196C" w:rsidR="00052D21">
        <w:rPr>
          <w:rStyle w:val="normaltextrun"/>
          <w:rFonts w:ascii="Garamond" w:hAnsi="Garamond"/>
        </w:rPr>
        <w:t xml:space="preserve"> vulnerability maps for the SCDNR to enhance their decision making</w:t>
      </w:r>
      <w:r w:rsidRPr="7511196C" w:rsidR="00712AAF">
        <w:rPr>
          <w:rStyle w:val="eop"/>
          <w:rFonts w:ascii="Garamond" w:hAnsi="Garamond"/>
        </w:rPr>
        <w:t xml:space="preserve">, using the results from </w:t>
      </w:r>
      <w:r w:rsidRPr="7511196C" w:rsidR="7615A290">
        <w:rPr>
          <w:rStyle w:val="eop"/>
          <w:rFonts w:ascii="Garamond" w:hAnsi="Garamond"/>
        </w:rPr>
        <w:t xml:space="preserve">this </w:t>
      </w:r>
      <w:r w:rsidRPr="7511196C" w:rsidR="00712AAF">
        <w:rPr>
          <w:rStyle w:val="eop"/>
          <w:rFonts w:ascii="Garamond" w:hAnsi="Garamond"/>
        </w:rPr>
        <w:t xml:space="preserve">analysis. </w:t>
      </w:r>
      <w:r w:rsidRPr="7511196C" w:rsidR="71AD84CC">
        <w:rPr>
          <w:rStyle w:val="eop"/>
          <w:rFonts w:ascii="Garamond" w:hAnsi="Garamond"/>
        </w:rPr>
        <w:t>Finally</w:t>
      </w:r>
      <w:r w:rsidRPr="7511196C" w:rsidR="00FE15B1">
        <w:rPr>
          <w:rStyle w:val="eop"/>
          <w:rFonts w:ascii="Garamond" w:hAnsi="Garamond"/>
        </w:rPr>
        <w:t xml:space="preserve">, </w:t>
      </w:r>
      <w:r w:rsidRPr="7511196C" w:rsidR="007C3744">
        <w:rPr>
          <w:rStyle w:val="eop"/>
          <w:rFonts w:ascii="Garamond" w:hAnsi="Garamond"/>
        </w:rPr>
        <w:t>we created</w:t>
      </w:r>
      <w:r w:rsidRPr="7511196C" w:rsidR="00052D21">
        <w:rPr>
          <w:rStyle w:val="eop"/>
          <w:rFonts w:ascii="Garamond" w:hAnsi="Garamond"/>
        </w:rPr>
        <w:t xml:space="preserve"> </w:t>
      </w:r>
      <w:r w:rsidRPr="7511196C" w:rsidR="00052D21">
        <w:rPr>
          <w:rStyle w:val="normaltextrun"/>
          <w:rFonts w:ascii="Garamond" w:hAnsi="Garamond"/>
        </w:rPr>
        <w:t xml:space="preserve">an accessible tutorial describing </w:t>
      </w:r>
      <w:r w:rsidRPr="7511196C" w:rsidR="1375D045">
        <w:rPr>
          <w:rStyle w:val="normaltextrun"/>
          <w:rFonts w:ascii="Garamond" w:hAnsi="Garamond"/>
        </w:rPr>
        <w:t xml:space="preserve">the </w:t>
      </w:r>
      <w:r w:rsidRPr="7511196C" w:rsidR="00052D21">
        <w:rPr>
          <w:rStyle w:val="normaltextrun"/>
          <w:rFonts w:ascii="Garamond" w:hAnsi="Garamond"/>
        </w:rPr>
        <w:t>methodology </w:t>
      </w:r>
      <w:r w:rsidRPr="7511196C" w:rsidR="00603DB2">
        <w:rPr>
          <w:rStyle w:val="normaltextrun"/>
          <w:rFonts w:ascii="Garamond" w:hAnsi="Garamond"/>
        </w:rPr>
        <w:t xml:space="preserve">to </w:t>
      </w:r>
      <w:r w:rsidRPr="7511196C" w:rsidR="00052D21">
        <w:rPr>
          <w:rStyle w:val="normaltextrun"/>
          <w:rFonts w:ascii="Garamond" w:hAnsi="Garamond"/>
        </w:rPr>
        <w:t xml:space="preserve">enable users to apply </w:t>
      </w:r>
      <w:r w:rsidRPr="7511196C" w:rsidR="6FCA7556">
        <w:rPr>
          <w:rStyle w:val="normaltextrun"/>
          <w:rFonts w:ascii="Garamond" w:hAnsi="Garamond"/>
        </w:rPr>
        <w:t xml:space="preserve">these </w:t>
      </w:r>
      <w:r w:rsidRPr="7511196C" w:rsidR="00A45D5D">
        <w:rPr>
          <w:rStyle w:val="normaltextrun"/>
          <w:rFonts w:ascii="Garamond" w:hAnsi="Garamond"/>
        </w:rPr>
        <w:t xml:space="preserve">methods </w:t>
      </w:r>
      <w:r w:rsidRPr="7511196C" w:rsidR="00052D21">
        <w:rPr>
          <w:rStyle w:val="normaltextrun"/>
          <w:rFonts w:ascii="Garamond" w:hAnsi="Garamond"/>
        </w:rPr>
        <w:t>to other areas throughout the region and successfully reproduce results</w:t>
      </w:r>
      <w:r w:rsidRPr="7511196C" w:rsidR="00A2786F">
        <w:rPr>
          <w:rStyle w:val="eop"/>
          <w:rFonts w:ascii="Garamond" w:hAnsi="Garamond"/>
        </w:rPr>
        <w:t>.</w:t>
      </w:r>
      <w:r w:rsidRPr="7511196C" w:rsidR="001E2FBE">
        <w:rPr>
          <w:rStyle w:val="eop"/>
          <w:rFonts w:ascii="Garamond" w:hAnsi="Garamond"/>
        </w:rPr>
        <w:t xml:space="preserve"> </w:t>
      </w:r>
      <w:r w:rsidRPr="7511196C" w:rsidR="006464E4">
        <w:rPr>
          <w:rFonts w:ascii="Garamond" w:hAnsi="Garamond" w:eastAsia="Garamond" w:cs="Garamond"/>
        </w:rPr>
        <w:t xml:space="preserve">The </w:t>
      </w:r>
      <w:r w:rsidRPr="7511196C" w:rsidR="04A19E9E">
        <w:rPr>
          <w:rFonts w:ascii="Garamond" w:hAnsi="Garamond" w:eastAsia="Garamond" w:cs="Garamond"/>
        </w:rPr>
        <w:t>SC</w:t>
      </w:r>
      <w:r w:rsidRPr="7511196C" w:rsidR="006464E4">
        <w:rPr>
          <w:rFonts w:ascii="Garamond" w:hAnsi="Garamond" w:eastAsia="Garamond" w:cs="Garamond"/>
        </w:rPr>
        <w:t>DNR will share our results with the City of Charleston and the US Army Corps of Engineers, who are interested in seeing the effect</w:t>
      </w:r>
      <w:r w:rsidRPr="7511196C" w:rsidR="55014ED9">
        <w:rPr>
          <w:rFonts w:ascii="Garamond" w:hAnsi="Garamond" w:eastAsia="Garamond" w:cs="Garamond"/>
        </w:rPr>
        <w:t>s</w:t>
      </w:r>
      <w:r w:rsidRPr="7511196C" w:rsidR="006464E4">
        <w:rPr>
          <w:rFonts w:ascii="Garamond" w:hAnsi="Garamond" w:eastAsia="Garamond" w:cs="Garamond"/>
        </w:rPr>
        <w:t xml:space="preserve"> of dredging and sea level rise on the marshes. The </w:t>
      </w:r>
      <w:r w:rsidRPr="7511196C" w:rsidR="57EA7FFE">
        <w:rPr>
          <w:rFonts w:ascii="Garamond" w:hAnsi="Garamond" w:eastAsia="Garamond" w:cs="Garamond"/>
        </w:rPr>
        <w:t>SC</w:t>
      </w:r>
      <w:r w:rsidRPr="7511196C" w:rsidR="006464E4">
        <w:rPr>
          <w:rFonts w:ascii="Garamond" w:hAnsi="Garamond" w:eastAsia="Garamond" w:cs="Garamond"/>
        </w:rPr>
        <w:t xml:space="preserve">DNR will also share our analysis results with the DHEC so that they </w:t>
      </w:r>
      <w:r w:rsidRPr="7511196C" w:rsidR="002D7E12">
        <w:rPr>
          <w:rFonts w:ascii="Garamond" w:hAnsi="Garamond" w:eastAsia="Garamond" w:cs="Garamond"/>
        </w:rPr>
        <w:t xml:space="preserve">can </w:t>
      </w:r>
      <w:r w:rsidRPr="7511196C" w:rsidR="006464E4">
        <w:rPr>
          <w:rFonts w:ascii="Garamond" w:hAnsi="Garamond" w:eastAsia="Garamond" w:cs="Garamond"/>
        </w:rPr>
        <w:t xml:space="preserve">reach the public and the wider scientific community. </w:t>
      </w:r>
    </w:p>
    <w:p w:rsidR="607C6B7E" w:rsidP="607C6B7E" w:rsidRDefault="607C6B7E" w14:paraId="55DEE243" w14:textId="6FD86571">
      <w:pPr>
        <w:spacing w:after="0" w:line="240" w:lineRule="auto"/>
        <w:rPr>
          <w:rFonts w:ascii="Garamond" w:hAnsi="Garamond" w:eastAsia="Garamond" w:cs="Garamond"/>
        </w:rPr>
      </w:pPr>
    </w:p>
    <w:p w:rsidRPr="0066138C" w:rsidR="009A20ED" w:rsidP="5DB9D300" w:rsidRDefault="00A43059" w14:paraId="799E4EC0" w14:textId="7B96B138">
      <w:pPr>
        <w:pStyle w:val="Heading1"/>
        <w:spacing w:before="0" w:line="240" w:lineRule="auto"/>
        <w:rPr>
          <w:rFonts w:ascii="Garamond" w:hAnsi="Garamond"/>
        </w:rPr>
      </w:pPr>
      <w:r w:rsidRPr="5DB9D300">
        <w:rPr>
          <w:rFonts w:ascii="Garamond" w:hAnsi="Garamond"/>
        </w:rPr>
        <w:t>3</w:t>
      </w:r>
      <w:r w:rsidRPr="5DB9D300" w:rsidR="008B7071">
        <w:rPr>
          <w:rFonts w:ascii="Garamond" w:hAnsi="Garamond"/>
        </w:rPr>
        <w:t xml:space="preserve">. </w:t>
      </w:r>
      <w:r w:rsidRPr="5DB9D300" w:rsidR="00E41324">
        <w:rPr>
          <w:rFonts w:ascii="Garamond" w:hAnsi="Garamond"/>
        </w:rPr>
        <w:t>Methodology</w:t>
      </w:r>
    </w:p>
    <w:p w:rsidRPr="0066138C" w:rsidR="00A43059" w:rsidP="7511196C" w:rsidRDefault="00A43059" w14:paraId="1990AF6B" w14:textId="2096671E">
      <w:pPr>
        <w:spacing w:after="0" w:line="240" w:lineRule="auto"/>
        <w:rPr>
          <w:rFonts w:ascii="Garamond" w:hAnsi="Garamond" w:cs="Arial"/>
          <w:b w:val="1"/>
          <w:bCs w:val="1"/>
          <w:i w:val="1"/>
          <w:iCs w:val="1"/>
        </w:rPr>
      </w:pPr>
      <w:r w:rsidRPr="7511196C" w:rsidR="00A43059">
        <w:rPr>
          <w:rFonts w:ascii="Garamond" w:hAnsi="Garamond" w:cs="Arial"/>
          <w:b w:val="1"/>
          <w:bCs w:val="1"/>
          <w:i w:val="1"/>
          <w:iCs w:val="1"/>
        </w:rPr>
        <w:t xml:space="preserve">3.1 </w:t>
      </w:r>
      <w:r w:rsidRPr="7511196C" w:rsidR="00A43059">
        <w:rPr>
          <w:rFonts w:ascii="Garamond" w:hAnsi="Garamond"/>
          <w:b w:val="1"/>
          <w:bCs w:val="1"/>
          <w:i w:val="1"/>
          <w:iCs w:val="1"/>
        </w:rPr>
        <w:t>Data Acquisition</w:t>
      </w:r>
    </w:p>
    <w:p w:rsidR="607C6B7E" w:rsidP="607C6B7E" w:rsidRDefault="1B008B52" w14:paraId="5BCB9227" w14:textId="59175D44">
      <w:pPr>
        <w:spacing w:after="0" w:line="240" w:lineRule="auto"/>
        <w:rPr>
          <w:rFonts w:ascii="Garamond" w:hAnsi="Garamond" w:eastAsia="Times New Roman" w:cs="Arial"/>
        </w:rPr>
      </w:pPr>
      <w:r w:rsidRPr="7511196C" w:rsidR="1B008B52">
        <w:rPr>
          <w:rFonts w:ascii="Garamond" w:hAnsi="Garamond" w:eastAsia="Times New Roman" w:cs="Arial"/>
        </w:rPr>
        <w:t xml:space="preserve">National Agriculture Imagery Program (NAIP) </w:t>
      </w:r>
      <w:r w:rsidRPr="7511196C" w:rsidR="00553717">
        <w:rPr>
          <w:rFonts w:ascii="Garamond" w:hAnsi="Garamond" w:eastAsia="Times New Roman" w:cs="Arial"/>
        </w:rPr>
        <w:t>is</w:t>
      </w:r>
      <w:r w:rsidRPr="7511196C" w:rsidR="68CC4A46">
        <w:rPr>
          <w:rFonts w:ascii="Garamond" w:hAnsi="Garamond" w:eastAsia="Times New Roman" w:cs="Arial"/>
        </w:rPr>
        <w:t xml:space="preserve"> ideal for </w:t>
      </w:r>
      <w:r w:rsidRPr="7511196C" w:rsidR="512F4A42">
        <w:rPr>
          <w:rFonts w:ascii="Garamond" w:hAnsi="Garamond" w:eastAsia="Times New Roman" w:cs="Arial"/>
        </w:rPr>
        <w:t>highly</w:t>
      </w:r>
      <w:r w:rsidRPr="7511196C" w:rsidR="001041E5">
        <w:rPr>
          <w:rFonts w:ascii="Garamond" w:hAnsi="Garamond" w:eastAsia="Times New Roman" w:cs="Arial"/>
        </w:rPr>
        <w:t xml:space="preserve"> </w:t>
      </w:r>
      <w:r w:rsidRPr="7511196C" w:rsidR="512F4A42">
        <w:rPr>
          <w:rFonts w:ascii="Garamond" w:hAnsi="Garamond" w:eastAsia="Times New Roman" w:cs="Arial"/>
        </w:rPr>
        <w:t>detailed vegetated land use classification</w:t>
      </w:r>
      <w:r w:rsidRPr="7511196C" w:rsidR="00553717">
        <w:rPr>
          <w:rFonts w:ascii="Garamond" w:hAnsi="Garamond" w:eastAsia="Times New Roman" w:cs="Arial"/>
        </w:rPr>
        <w:t xml:space="preserve"> because of </w:t>
      </w:r>
      <w:r w:rsidRPr="7511196C" w:rsidR="195716C1">
        <w:rPr>
          <w:rFonts w:ascii="Garamond" w:hAnsi="Garamond" w:eastAsia="Times New Roman" w:cs="Arial"/>
        </w:rPr>
        <w:t>its</w:t>
      </w:r>
      <w:r w:rsidRPr="7511196C" w:rsidR="00553717">
        <w:rPr>
          <w:rFonts w:ascii="Garamond" w:hAnsi="Garamond" w:eastAsia="Times New Roman" w:cs="Arial"/>
        </w:rPr>
        <w:t xml:space="preserve"> fine spatial resolution (0.6-2m</w:t>
      </w:r>
      <w:r w:rsidRPr="7511196C" w:rsidR="26D7129B">
        <w:rPr>
          <w:rFonts w:ascii="Garamond" w:hAnsi="Garamond" w:eastAsia="Times New Roman" w:cs="Arial"/>
        </w:rPr>
        <w:t>)</w:t>
      </w:r>
      <w:r w:rsidRPr="7511196C" w:rsidR="00553717">
        <w:rPr>
          <w:rFonts w:ascii="Garamond" w:hAnsi="Garamond" w:eastAsia="Times New Roman" w:cs="Arial"/>
        </w:rPr>
        <w:t xml:space="preserve"> and the presence of a near infra-red (NIR) band. H</w:t>
      </w:r>
      <w:r w:rsidRPr="7511196C" w:rsidR="512F4A42">
        <w:rPr>
          <w:rFonts w:ascii="Garamond" w:hAnsi="Garamond" w:eastAsia="Times New Roman" w:cs="Arial"/>
        </w:rPr>
        <w:t xml:space="preserve">owever, </w:t>
      </w:r>
      <w:r w:rsidRPr="7511196C" w:rsidR="00D812D3">
        <w:rPr>
          <w:rFonts w:ascii="Garamond" w:hAnsi="Garamond" w:eastAsia="Times New Roman" w:cs="Arial"/>
        </w:rPr>
        <w:t>its</w:t>
      </w:r>
      <w:r w:rsidRPr="7511196C" w:rsidR="512F4A42">
        <w:rPr>
          <w:rFonts w:ascii="Garamond" w:hAnsi="Garamond" w:eastAsia="Times New Roman" w:cs="Arial"/>
        </w:rPr>
        <w:t xml:space="preserve"> low temporal resolution (2-3 years)</w:t>
      </w:r>
      <w:r w:rsidRPr="7511196C" w:rsidR="1D402FCD">
        <w:rPr>
          <w:rFonts w:ascii="Garamond" w:hAnsi="Garamond" w:eastAsia="Times New Roman" w:cs="Arial"/>
        </w:rPr>
        <w:t xml:space="preserve"> </w:t>
      </w:r>
      <w:r w:rsidRPr="7511196C" w:rsidR="003A052C">
        <w:rPr>
          <w:rFonts w:ascii="Garamond" w:hAnsi="Garamond" w:eastAsia="Times New Roman" w:cs="Arial"/>
        </w:rPr>
        <w:t xml:space="preserve">was </w:t>
      </w:r>
      <w:r w:rsidRPr="7511196C" w:rsidR="009E27B0">
        <w:rPr>
          <w:rFonts w:ascii="Garamond" w:hAnsi="Garamond" w:eastAsia="Times New Roman" w:cs="Arial"/>
        </w:rPr>
        <w:t>insufficient for the regular change analysis required to observe natural or anthropogenic phenomena</w:t>
      </w:r>
      <w:r w:rsidRPr="7511196C" w:rsidR="1D402FCD">
        <w:rPr>
          <w:rFonts w:ascii="Garamond" w:hAnsi="Garamond" w:eastAsia="Times New Roman" w:cs="Arial"/>
        </w:rPr>
        <w:t xml:space="preserve">. </w:t>
      </w:r>
      <w:r w:rsidRPr="7511196C" w:rsidR="62C4284A">
        <w:rPr>
          <w:rFonts w:ascii="Garamond" w:hAnsi="Garamond" w:eastAsia="Times New Roman" w:cs="Arial"/>
        </w:rPr>
        <w:t xml:space="preserve">Therefore, the relatively high </w:t>
      </w:r>
      <w:r w:rsidRPr="7511196C" w:rsidR="7BBC6889">
        <w:rPr>
          <w:rFonts w:ascii="Garamond" w:hAnsi="Garamond" w:eastAsia="Times New Roman" w:cs="Arial"/>
        </w:rPr>
        <w:t>spectral</w:t>
      </w:r>
      <w:r w:rsidRPr="7511196C" w:rsidR="00553717">
        <w:rPr>
          <w:rFonts w:ascii="Garamond" w:hAnsi="Garamond" w:eastAsia="Times New Roman" w:cs="Arial"/>
        </w:rPr>
        <w:t>,</w:t>
      </w:r>
      <w:r w:rsidRPr="7511196C" w:rsidR="7BBC6889">
        <w:rPr>
          <w:rFonts w:ascii="Garamond" w:hAnsi="Garamond" w:eastAsia="Times New Roman" w:cs="Arial"/>
        </w:rPr>
        <w:t xml:space="preserve"> </w:t>
      </w:r>
      <w:r w:rsidRPr="7511196C" w:rsidR="62C4284A">
        <w:rPr>
          <w:rFonts w:ascii="Garamond" w:hAnsi="Garamond" w:eastAsia="Times New Roman" w:cs="Arial"/>
        </w:rPr>
        <w:t>spatial</w:t>
      </w:r>
      <w:r w:rsidRPr="7511196C" w:rsidR="00F13338">
        <w:rPr>
          <w:rFonts w:ascii="Garamond" w:hAnsi="Garamond" w:eastAsia="Times New Roman" w:cs="Arial"/>
        </w:rPr>
        <w:t>, and temporal</w:t>
      </w:r>
      <w:r w:rsidRPr="7511196C" w:rsidR="62C4284A">
        <w:rPr>
          <w:rFonts w:ascii="Garamond" w:hAnsi="Garamond" w:eastAsia="Times New Roman" w:cs="Arial"/>
        </w:rPr>
        <w:t xml:space="preserve"> resolution</w:t>
      </w:r>
      <w:r w:rsidRPr="7511196C" w:rsidR="65BFDE71">
        <w:rPr>
          <w:rFonts w:ascii="Garamond" w:hAnsi="Garamond" w:eastAsia="Times New Roman" w:cs="Arial"/>
        </w:rPr>
        <w:t xml:space="preserve"> </w:t>
      </w:r>
      <w:r w:rsidRPr="7511196C" w:rsidR="49E1BBC5">
        <w:rPr>
          <w:rFonts w:ascii="Garamond" w:hAnsi="Garamond" w:eastAsia="Times New Roman" w:cs="Arial"/>
        </w:rPr>
        <w:t>of Landsat 7 ETM+</w:t>
      </w:r>
      <w:r w:rsidRPr="7511196C" w:rsidR="089641F9">
        <w:rPr>
          <w:rFonts w:ascii="Garamond" w:hAnsi="Garamond" w:eastAsia="Times New Roman" w:cs="Arial"/>
        </w:rPr>
        <w:t xml:space="preserve"> </w:t>
      </w:r>
      <w:r w:rsidRPr="7511196C" w:rsidR="49E1BBC5">
        <w:rPr>
          <w:rFonts w:ascii="Garamond" w:hAnsi="Garamond" w:eastAsia="Times New Roman" w:cs="Arial"/>
        </w:rPr>
        <w:t>and Landsat 8 OLI</w:t>
      </w:r>
      <w:r w:rsidRPr="7511196C" w:rsidR="7C8E1FDD">
        <w:rPr>
          <w:rFonts w:ascii="Garamond" w:hAnsi="Garamond" w:eastAsia="Times New Roman" w:cs="Arial"/>
        </w:rPr>
        <w:t xml:space="preserve"> made these sensors ideal for observing change in UVVR. </w:t>
      </w:r>
      <w:r w:rsidRPr="7511196C" w:rsidR="74EA06DE">
        <w:rPr>
          <w:rFonts w:ascii="Garamond" w:hAnsi="Garamond" w:eastAsia="Times New Roman" w:cs="Arial"/>
        </w:rPr>
        <w:t xml:space="preserve">Google Earth Engine (GEE) was the primary data acquisition </w:t>
      </w:r>
      <w:r w:rsidRPr="7511196C" w:rsidR="00F13338">
        <w:rPr>
          <w:rFonts w:ascii="Garamond" w:hAnsi="Garamond" w:eastAsia="Times New Roman" w:cs="Arial"/>
        </w:rPr>
        <w:t>and</w:t>
      </w:r>
      <w:r w:rsidRPr="7511196C" w:rsidR="74EA06DE">
        <w:rPr>
          <w:rFonts w:ascii="Garamond" w:hAnsi="Garamond" w:eastAsia="Times New Roman" w:cs="Arial"/>
        </w:rPr>
        <w:t xml:space="preserve"> processing tool due to </w:t>
      </w:r>
      <w:r w:rsidRPr="7511196C" w:rsidR="11FBFFF5">
        <w:rPr>
          <w:rFonts w:ascii="Garamond" w:hAnsi="Garamond" w:eastAsia="Times New Roman" w:cs="Arial"/>
        </w:rPr>
        <w:t>its</w:t>
      </w:r>
      <w:r w:rsidRPr="7511196C" w:rsidR="74EA06DE">
        <w:rPr>
          <w:rFonts w:ascii="Garamond" w:hAnsi="Garamond" w:eastAsia="Times New Roman" w:cs="Arial"/>
        </w:rPr>
        <w:t xml:space="preserve"> ability </w:t>
      </w:r>
      <w:r w:rsidRPr="7511196C" w:rsidR="0391FF53">
        <w:rPr>
          <w:rFonts w:ascii="Garamond" w:hAnsi="Garamond" w:eastAsia="Times New Roman" w:cs="Arial"/>
        </w:rPr>
        <w:t xml:space="preserve">to easily and quickly access petabytes of data over </w:t>
      </w:r>
      <w:r w:rsidRPr="7511196C" w:rsidR="6B9D7073">
        <w:rPr>
          <w:rFonts w:ascii="Garamond" w:hAnsi="Garamond" w:eastAsia="Times New Roman" w:cs="Arial"/>
        </w:rPr>
        <w:t>many</w:t>
      </w:r>
      <w:r w:rsidRPr="7511196C" w:rsidR="0391FF53">
        <w:rPr>
          <w:rFonts w:ascii="Garamond" w:hAnsi="Garamond" w:eastAsia="Times New Roman" w:cs="Arial"/>
        </w:rPr>
        <w:t xml:space="preserve"> regions and time scales.</w:t>
      </w:r>
      <w:r w:rsidRPr="7511196C" w:rsidR="41FDA63E">
        <w:rPr>
          <w:rFonts w:ascii="Garamond" w:hAnsi="Garamond" w:eastAsia="Times New Roman" w:cs="Arial"/>
        </w:rPr>
        <w:t xml:space="preserve"> </w:t>
      </w:r>
      <w:r w:rsidRPr="7511196C" w:rsidR="4B05265C">
        <w:rPr>
          <w:rFonts w:ascii="Garamond" w:hAnsi="Garamond" w:eastAsia="Times New Roman" w:cs="Arial"/>
        </w:rPr>
        <w:t>GEE’s cloud servers contain mostly corrected and pre-processed imagery</w:t>
      </w:r>
      <w:r w:rsidRPr="7511196C" w:rsidR="0DDD8CC6">
        <w:rPr>
          <w:rFonts w:ascii="Garamond" w:hAnsi="Garamond" w:eastAsia="Times New Roman" w:cs="Arial"/>
        </w:rPr>
        <w:t xml:space="preserve"> (level 3)</w:t>
      </w:r>
      <w:r w:rsidRPr="7511196C" w:rsidR="14C0DD31">
        <w:rPr>
          <w:rFonts w:ascii="Garamond" w:hAnsi="Garamond" w:eastAsia="Times New Roman" w:cs="Arial"/>
        </w:rPr>
        <w:t xml:space="preserve"> that </w:t>
      </w:r>
      <w:r w:rsidRPr="7511196C" w:rsidR="7E2C1B03">
        <w:rPr>
          <w:rFonts w:ascii="Garamond" w:hAnsi="Garamond" w:eastAsia="Times New Roman" w:cs="Arial"/>
        </w:rPr>
        <w:t xml:space="preserve">is </w:t>
      </w:r>
      <w:r w:rsidRPr="7511196C" w:rsidR="14C0DD31">
        <w:rPr>
          <w:rFonts w:ascii="Garamond" w:hAnsi="Garamond" w:eastAsia="Times New Roman" w:cs="Arial"/>
        </w:rPr>
        <w:t xml:space="preserve">easily </w:t>
      </w:r>
      <w:r w:rsidRPr="7511196C" w:rsidR="26FC929A">
        <w:rPr>
          <w:rFonts w:ascii="Garamond" w:hAnsi="Garamond" w:eastAsia="Times New Roman" w:cs="Arial"/>
        </w:rPr>
        <w:t>indexable, which was the case for both the NAIP and Landsat imagery. Four</w:t>
      </w:r>
      <w:r w:rsidRPr="7511196C" w:rsidR="41FDA63E">
        <w:rPr>
          <w:rFonts w:ascii="Garamond" w:hAnsi="Garamond" w:eastAsia="Times New Roman" w:cs="Arial"/>
        </w:rPr>
        <w:t xml:space="preserve">-band NAIP imagery for the study area was </w:t>
      </w:r>
      <w:r w:rsidRPr="7511196C" w:rsidR="72258A17">
        <w:rPr>
          <w:rFonts w:ascii="Garamond" w:hAnsi="Garamond" w:eastAsia="Times New Roman" w:cs="Arial"/>
        </w:rPr>
        <w:t xml:space="preserve">accessed </w:t>
      </w:r>
      <w:r w:rsidRPr="7511196C" w:rsidR="41FDA63E">
        <w:rPr>
          <w:rFonts w:ascii="Garamond" w:hAnsi="Garamond" w:eastAsia="Times New Roman" w:cs="Arial"/>
        </w:rPr>
        <w:t>from Google’s cloud servers for 2009, 2015, and 2017</w:t>
      </w:r>
      <w:r w:rsidRPr="7511196C" w:rsidR="4B10FD15">
        <w:rPr>
          <w:rFonts w:ascii="Garamond" w:hAnsi="Garamond" w:eastAsia="Times New Roman" w:cs="Arial"/>
        </w:rPr>
        <w:t xml:space="preserve"> (Table 1)</w:t>
      </w:r>
      <w:r w:rsidRPr="7511196C" w:rsidR="5A3F4CED">
        <w:rPr>
          <w:rFonts w:ascii="Garamond" w:hAnsi="Garamond" w:eastAsia="Times New Roman" w:cs="Arial"/>
        </w:rPr>
        <w:t xml:space="preserve"> </w:t>
      </w:r>
      <w:r w:rsidRPr="7511196C" w:rsidR="119DF2B8">
        <w:rPr>
          <w:rFonts w:ascii="Garamond" w:hAnsi="Garamond" w:eastAsia="Times New Roman" w:cs="Arial"/>
        </w:rPr>
        <w:t>and additional imagery for 2019 was</w:t>
      </w:r>
      <w:r w:rsidRPr="7511196C" w:rsidR="5A3F4CED">
        <w:rPr>
          <w:rFonts w:ascii="Garamond" w:hAnsi="Garamond" w:eastAsia="Times New Roman" w:cs="Arial"/>
        </w:rPr>
        <w:t xml:space="preserve"> provided by the SCDNR</w:t>
      </w:r>
      <w:r w:rsidRPr="7511196C" w:rsidR="41FDA63E">
        <w:rPr>
          <w:rFonts w:ascii="Garamond" w:hAnsi="Garamond" w:eastAsia="Times New Roman" w:cs="Arial"/>
        </w:rPr>
        <w:t>.</w:t>
      </w:r>
      <w:r w:rsidRPr="7511196C" w:rsidR="56459177">
        <w:rPr>
          <w:rFonts w:ascii="Garamond" w:hAnsi="Garamond" w:eastAsia="Times New Roman" w:cs="Arial"/>
        </w:rPr>
        <w:t xml:space="preserve"> Landsat 7 ETM+ and Landsat 8 OLI imagery for the study area was </w:t>
      </w:r>
      <w:r w:rsidRPr="7511196C" w:rsidR="20FF653E">
        <w:rPr>
          <w:rFonts w:ascii="Garamond" w:hAnsi="Garamond" w:eastAsia="Times New Roman" w:cs="Arial"/>
        </w:rPr>
        <w:t xml:space="preserve">accessed </w:t>
      </w:r>
      <w:r w:rsidRPr="7511196C" w:rsidR="56459177">
        <w:rPr>
          <w:rFonts w:ascii="Garamond" w:hAnsi="Garamond" w:eastAsia="Times New Roman" w:cs="Arial"/>
        </w:rPr>
        <w:t xml:space="preserve">from Google’s cloud servers </w:t>
      </w:r>
      <w:r w:rsidRPr="7511196C" w:rsidR="68F92296">
        <w:rPr>
          <w:rFonts w:ascii="Garamond" w:hAnsi="Garamond" w:eastAsia="Times New Roman" w:cs="Arial"/>
        </w:rPr>
        <w:t>from June 1</w:t>
      </w:r>
      <w:r w:rsidRPr="7511196C" w:rsidR="68F92296">
        <w:rPr>
          <w:rFonts w:ascii="Garamond" w:hAnsi="Garamond" w:eastAsia="Times New Roman" w:cs="Arial"/>
          <w:vertAlign w:val="superscript"/>
        </w:rPr>
        <w:t>st</w:t>
      </w:r>
      <w:r w:rsidRPr="7511196C" w:rsidR="68F92296">
        <w:rPr>
          <w:rFonts w:ascii="Garamond" w:hAnsi="Garamond" w:eastAsia="Times New Roman" w:cs="Arial"/>
        </w:rPr>
        <w:t xml:space="preserve"> to September 3</w:t>
      </w:r>
      <w:r w:rsidRPr="7511196C" w:rsidR="6E433141">
        <w:rPr>
          <w:rFonts w:ascii="Garamond" w:hAnsi="Garamond" w:eastAsia="Times New Roman" w:cs="Arial"/>
        </w:rPr>
        <w:t>1</w:t>
      </w:r>
      <w:r w:rsidRPr="7511196C" w:rsidR="6E433141">
        <w:rPr>
          <w:rFonts w:ascii="Garamond" w:hAnsi="Garamond" w:eastAsia="Times New Roman" w:cs="Arial"/>
          <w:vertAlign w:val="superscript"/>
        </w:rPr>
        <w:t>st</w:t>
      </w:r>
      <w:r w:rsidRPr="7511196C" w:rsidR="6E433141">
        <w:rPr>
          <w:rFonts w:ascii="Garamond" w:hAnsi="Garamond" w:eastAsia="Times New Roman" w:cs="Arial"/>
        </w:rPr>
        <w:t xml:space="preserve"> from </w:t>
      </w:r>
      <w:r w:rsidRPr="7511196C" w:rsidR="657F8901">
        <w:rPr>
          <w:rFonts w:ascii="Garamond" w:hAnsi="Garamond" w:eastAsia="Times New Roman" w:cs="Arial"/>
        </w:rPr>
        <w:t>200</w:t>
      </w:r>
      <w:r w:rsidRPr="7511196C" w:rsidR="6AC849ED">
        <w:rPr>
          <w:rFonts w:ascii="Garamond" w:hAnsi="Garamond" w:eastAsia="Times New Roman" w:cs="Arial"/>
        </w:rPr>
        <w:t>9</w:t>
      </w:r>
      <w:r w:rsidRPr="7511196C" w:rsidR="6E433141">
        <w:rPr>
          <w:rFonts w:ascii="Garamond" w:hAnsi="Garamond" w:eastAsia="Times New Roman" w:cs="Arial"/>
        </w:rPr>
        <w:t xml:space="preserve"> to 2019</w:t>
      </w:r>
      <w:r w:rsidRPr="7511196C" w:rsidR="782BE738">
        <w:rPr>
          <w:rFonts w:ascii="Garamond" w:hAnsi="Garamond" w:eastAsia="Times New Roman" w:cs="Arial"/>
        </w:rPr>
        <w:t xml:space="preserve"> (Table 1)</w:t>
      </w:r>
      <w:r w:rsidRPr="7511196C" w:rsidR="6E433141">
        <w:rPr>
          <w:rFonts w:ascii="Garamond" w:hAnsi="Garamond" w:eastAsia="Times New Roman" w:cs="Arial"/>
        </w:rPr>
        <w:t xml:space="preserve">. </w:t>
      </w:r>
      <w:r w:rsidRPr="7511196C" w:rsidR="32564E1C">
        <w:rPr>
          <w:rFonts w:ascii="Garamond" w:hAnsi="Garamond" w:eastAsia="Times New Roman" w:cs="Arial"/>
        </w:rPr>
        <w:t>Additionally, a digital elevation m</w:t>
      </w:r>
      <w:r w:rsidRPr="7511196C" w:rsidR="3071539A">
        <w:rPr>
          <w:rFonts w:ascii="Garamond" w:hAnsi="Garamond" w:eastAsia="Times New Roman" w:cs="Arial"/>
        </w:rPr>
        <w:t>odel</w:t>
      </w:r>
      <w:r w:rsidRPr="7511196C" w:rsidR="32564E1C">
        <w:rPr>
          <w:rFonts w:ascii="Garamond" w:hAnsi="Garamond" w:eastAsia="Times New Roman" w:cs="Arial"/>
        </w:rPr>
        <w:t xml:space="preserve"> (DEM) was required for both the marsh unit delineation and as a classification parameter. </w:t>
      </w:r>
      <w:r w:rsidRPr="7511196C" w:rsidR="251E2997">
        <w:rPr>
          <w:rFonts w:ascii="Garamond" w:hAnsi="Garamond" w:eastAsia="Times New Roman" w:cs="Arial"/>
        </w:rPr>
        <w:t>A o</w:t>
      </w:r>
      <w:r w:rsidRPr="7511196C" w:rsidR="6262C96A">
        <w:rPr>
          <w:rFonts w:ascii="Garamond" w:hAnsi="Garamond" w:eastAsia="Times New Roman" w:cs="Arial"/>
        </w:rPr>
        <w:t>ne</w:t>
      </w:r>
      <w:r w:rsidRPr="7511196C" w:rsidR="32564E1C">
        <w:rPr>
          <w:rFonts w:ascii="Garamond" w:hAnsi="Garamond" w:eastAsia="Times New Roman" w:cs="Arial"/>
        </w:rPr>
        <w:t xml:space="preserve">-meter resolution </w:t>
      </w:r>
      <w:r w:rsidRPr="7511196C" w:rsidR="00C51251">
        <w:rPr>
          <w:rFonts w:ascii="Garamond" w:hAnsi="Garamond" w:eastAsia="Times New Roman" w:cs="Arial"/>
        </w:rPr>
        <w:t xml:space="preserve">2017 </w:t>
      </w:r>
      <w:r w:rsidRPr="7511196C" w:rsidR="32564E1C">
        <w:rPr>
          <w:rFonts w:ascii="Garamond" w:hAnsi="Garamond" w:eastAsia="Times New Roman" w:cs="Arial"/>
        </w:rPr>
        <w:t xml:space="preserve">LiDAR </w:t>
      </w:r>
      <w:r w:rsidRPr="7511196C" w:rsidR="70C40040">
        <w:rPr>
          <w:rFonts w:ascii="Garamond" w:hAnsi="Garamond" w:eastAsia="Times New Roman" w:cs="Arial"/>
        </w:rPr>
        <w:t xml:space="preserve">DEM </w:t>
      </w:r>
      <w:r w:rsidRPr="7511196C" w:rsidR="6A0D90D2">
        <w:rPr>
          <w:rFonts w:ascii="Garamond" w:hAnsi="Garamond" w:eastAsia="Times New Roman" w:cs="Arial"/>
        </w:rPr>
        <w:t>from the 3D elevation program (3DEP) at USGS</w:t>
      </w:r>
      <w:r w:rsidRPr="7511196C" w:rsidR="05E41E0D">
        <w:rPr>
          <w:rFonts w:ascii="Garamond" w:hAnsi="Garamond" w:eastAsia="Times New Roman" w:cs="Arial"/>
        </w:rPr>
        <w:t xml:space="preserve"> </w:t>
      </w:r>
      <w:r w:rsidRPr="7511196C" w:rsidR="58C7EFD0">
        <w:rPr>
          <w:rFonts w:ascii="Garamond" w:hAnsi="Garamond" w:eastAsia="Times New Roman" w:cs="Arial"/>
        </w:rPr>
        <w:t xml:space="preserve">was acquired </w:t>
      </w:r>
      <w:r w:rsidRPr="7511196C" w:rsidR="05E41E0D">
        <w:rPr>
          <w:rFonts w:ascii="Garamond" w:hAnsi="Garamond" w:eastAsia="Times New Roman" w:cs="Arial"/>
        </w:rPr>
        <w:t>via the</w:t>
      </w:r>
      <w:r w:rsidRPr="7511196C" w:rsidR="00E95F60">
        <w:rPr>
          <w:rFonts w:ascii="Garamond" w:hAnsi="Garamond" w:eastAsia="Times New Roman" w:cs="Arial"/>
        </w:rPr>
        <w:t xml:space="preserve"> National Map </w:t>
      </w:r>
      <w:r w:rsidRPr="7511196C" w:rsidR="783DDF71">
        <w:rPr>
          <w:rFonts w:ascii="Garamond" w:hAnsi="Garamond" w:eastAsia="Times New Roman" w:cs="Arial"/>
        </w:rPr>
        <w:t>Download</w:t>
      </w:r>
      <w:r w:rsidRPr="7511196C" w:rsidR="05E41E0D">
        <w:rPr>
          <w:rFonts w:ascii="Garamond" w:hAnsi="Garamond" w:eastAsia="Times New Roman" w:cs="Arial"/>
        </w:rPr>
        <w:t xml:space="preserve"> service</w:t>
      </w:r>
      <w:r w:rsidRPr="7511196C" w:rsidR="299B9B3D">
        <w:rPr>
          <w:rFonts w:ascii="Garamond" w:hAnsi="Garamond" w:eastAsia="Times New Roman" w:cs="Arial"/>
        </w:rPr>
        <w:t>.</w:t>
      </w:r>
      <w:r w:rsidRPr="7511196C" w:rsidR="0755F04E">
        <w:rPr>
          <w:rFonts w:ascii="Garamond" w:hAnsi="Garamond" w:eastAsia="Times New Roman" w:cs="Arial"/>
        </w:rPr>
        <w:t xml:space="preserve"> </w:t>
      </w:r>
      <w:r w:rsidRPr="7511196C" w:rsidR="61264A42">
        <w:rPr>
          <w:rFonts w:ascii="Garamond" w:hAnsi="Garamond" w:eastAsia="Times New Roman" w:cs="Arial"/>
        </w:rPr>
        <w:t xml:space="preserve">The study area boundary was </w:t>
      </w:r>
      <w:r w:rsidRPr="7511196C" w:rsidR="40D8D3FE">
        <w:rPr>
          <w:rFonts w:ascii="Garamond" w:hAnsi="Garamond" w:eastAsia="Times New Roman" w:cs="Arial"/>
        </w:rPr>
        <w:t xml:space="preserve">determined using </w:t>
      </w:r>
      <w:r w:rsidRPr="7511196C" w:rsidR="61264A42">
        <w:rPr>
          <w:rFonts w:ascii="Garamond" w:hAnsi="Garamond" w:eastAsia="Times New Roman" w:cs="Arial"/>
        </w:rPr>
        <w:t xml:space="preserve">the </w:t>
      </w:r>
      <w:r w:rsidRPr="7511196C" w:rsidR="0066911F">
        <w:rPr>
          <w:rFonts w:ascii="Garamond" w:hAnsi="Garamond" w:eastAsia="Times New Roman" w:cs="Arial"/>
        </w:rPr>
        <w:t>N</w:t>
      </w:r>
      <w:r w:rsidRPr="7511196C" w:rsidR="61264A42">
        <w:rPr>
          <w:rFonts w:ascii="Garamond" w:hAnsi="Garamond" w:eastAsia="Times New Roman" w:cs="Arial"/>
        </w:rPr>
        <w:t xml:space="preserve">ational </w:t>
      </w:r>
      <w:r w:rsidRPr="7511196C" w:rsidR="6305659A">
        <w:rPr>
          <w:rFonts w:ascii="Garamond" w:hAnsi="Garamond" w:eastAsia="Times New Roman" w:cs="Arial"/>
        </w:rPr>
        <w:t>W</w:t>
      </w:r>
      <w:r w:rsidRPr="7511196C" w:rsidR="61264A42">
        <w:rPr>
          <w:rFonts w:ascii="Garamond" w:hAnsi="Garamond" w:eastAsia="Times New Roman" w:cs="Arial"/>
        </w:rPr>
        <w:t xml:space="preserve">etland </w:t>
      </w:r>
      <w:r w:rsidRPr="7511196C" w:rsidR="22995378">
        <w:rPr>
          <w:rFonts w:ascii="Garamond" w:hAnsi="Garamond" w:eastAsia="Times New Roman" w:cs="Arial"/>
        </w:rPr>
        <w:t>I</w:t>
      </w:r>
      <w:r w:rsidRPr="7511196C" w:rsidR="61264A42">
        <w:rPr>
          <w:rFonts w:ascii="Garamond" w:hAnsi="Garamond" w:eastAsia="Times New Roman" w:cs="Arial"/>
        </w:rPr>
        <w:t>nventory (NWI) wetland data layer</w:t>
      </w:r>
      <w:r w:rsidRPr="7511196C" w:rsidR="251E2935">
        <w:rPr>
          <w:rFonts w:ascii="Garamond" w:hAnsi="Garamond" w:eastAsia="Times New Roman" w:cs="Arial"/>
        </w:rPr>
        <w:t xml:space="preserve"> shape file</w:t>
      </w:r>
      <w:r w:rsidRPr="7511196C" w:rsidR="1F2936E6">
        <w:rPr>
          <w:rFonts w:ascii="Garamond" w:hAnsi="Garamond" w:eastAsia="Times New Roman" w:cs="Arial"/>
        </w:rPr>
        <w:t>s</w:t>
      </w:r>
      <w:r w:rsidRPr="7511196C" w:rsidR="251E2935">
        <w:rPr>
          <w:rFonts w:ascii="Garamond" w:hAnsi="Garamond" w:eastAsia="Times New Roman" w:cs="Arial"/>
        </w:rPr>
        <w:t xml:space="preserve"> and was</w:t>
      </w:r>
      <w:r w:rsidRPr="7511196C" w:rsidR="61264A42">
        <w:rPr>
          <w:rFonts w:ascii="Garamond" w:hAnsi="Garamond" w:eastAsia="Times New Roman" w:cs="Arial"/>
        </w:rPr>
        <w:t xml:space="preserve"> </w:t>
      </w:r>
      <w:r w:rsidRPr="7511196C" w:rsidR="64047D3B">
        <w:rPr>
          <w:rFonts w:ascii="Garamond" w:hAnsi="Garamond" w:eastAsia="Times New Roman" w:cs="Arial"/>
        </w:rPr>
        <w:t>downloaded from the</w:t>
      </w:r>
      <w:r w:rsidRPr="7511196C" w:rsidR="59B217E6">
        <w:rPr>
          <w:rFonts w:ascii="Garamond" w:hAnsi="Garamond" w:eastAsia="Times New Roman" w:cs="Arial"/>
        </w:rPr>
        <w:t xml:space="preserve"> NWI</w:t>
      </w:r>
      <w:r w:rsidRPr="7511196C" w:rsidR="64047D3B">
        <w:rPr>
          <w:rFonts w:ascii="Garamond" w:hAnsi="Garamond" w:eastAsia="Times New Roman" w:cs="Arial"/>
        </w:rPr>
        <w:t xml:space="preserve"> wetlands data mapper.</w:t>
      </w:r>
      <w:r w:rsidRPr="7511196C" w:rsidR="176E8BFF">
        <w:rPr>
          <w:rFonts w:ascii="Garamond" w:hAnsi="Garamond" w:eastAsia="Times New Roman" w:cs="Arial"/>
        </w:rPr>
        <w:t xml:space="preserve"> </w:t>
      </w:r>
      <w:r w:rsidRPr="7511196C" w:rsidR="197A305E">
        <w:rPr>
          <w:rFonts w:ascii="Garamond" w:hAnsi="Garamond" w:eastAsia="Times New Roman" w:cs="Arial"/>
        </w:rPr>
        <w:t>Th</w:t>
      </w:r>
      <w:r w:rsidRPr="7511196C" w:rsidR="722FDD20">
        <w:rPr>
          <w:rFonts w:ascii="Garamond" w:hAnsi="Garamond" w:eastAsia="Times New Roman" w:cs="Arial"/>
        </w:rPr>
        <w:t>ese</w:t>
      </w:r>
      <w:r w:rsidRPr="7511196C" w:rsidR="197A305E">
        <w:rPr>
          <w:rFonts w:ascii="Garamond" w:hAnsi="Garamond" w:eastAsia="Times New Roman" w:cs="Arial"/>
        </w:rPr>
        <w:t xml:space="preserve"> data w</w:t>
      </w:r>
      <w:r w:rsidRPr="7511196C" w:rsidR="237EBFA2">
        <w:rPr>
          <w:rFonts w:ascii="Garamond" w:hAnsi="Garamond" w:eastAsia="Times New Roman" w:cs="Arial"/>
        </w:rPr>
        <w:t>ere</w:t>
      </w:r>
      <w:r w:rsidRPr="7511196C" w:rsidR="197A305E">
        <w:rPr>
          <w:rFonts w:ascii="Garamond" w:hAnsi="Garamond" w:eastAsia="Times New Roman" w:cs="Arial"/>
        </w:rPr>
        <w:t xml:space="preserve"> supplied by the U.S. Fish &amp; Wildlife Service. </w:t>
      </w:r>
      <w:r w:rsidRPr="7511196C" w:rsidR="176E8BFF">
        <w:rPr>
          <w:rFonts w:ascii="Garamond" w:hAnsi="Garamond" w:eastAsia="Times New Roman" w:cs="Arial"/>
        </w:rPr>
        <w:t xml:space="preserve">Wetland shapefiles were downloaded for five </w:t>
      </w:r>
      <w:r w:rsidRPr="7511196C" w:rsidR="09126C4A">
        <w:rPr>
          <w:rFonts w:ascii="Garamond" w:hAnsi="Garamond" w:eastAsia="Times New Roman" w:cs="Arial"/>
        </w:rPr>
        <w:t>Hydrologic Unit Code 8 (</w:t>
      </w:r>
      <w:r w:rsidRPr="7511196C" w:rsidR="176E8BFF">
        <w:rPr>
          <w:rFonts w:ascii="Garamond" w:hAnsi="Garamond" w:eastAsia="Times New Roman" w:cs="Arial"/>
        </w:rPr>
        <w:t>HUC</w:t>
      </w:r>
      <w:r w:rsidRPr="7511196C" w:rsidR="54B4D4E8">
        <w:rPr>
          <w:rFonts w:ascii="Garamond" w:hAnsi="Garamond" w:eastAsia="Times New Roman" w:cs="Arial"/>
        </w:rPr>
        <w:t>-</w:t>
      </w:r>
      <w:r w:rsidRPr="7511196C" w:rsidR="176E8BFF">
        <w:rPr>
          <w:rFonts w:ascii="Garamond" w:hAnsi="Garamond" w:eastAsia="Times New Roman" w:cs="Arial"/>
        </w:rPr>
        <w:t>8</w:t>
      </w:r>
      <w:r w:rsidRPr="7511196C" w:rsidR="3D306F90">
        <w:rPr>
          <w:rFonts w:ascii="Garamond" w:hAnsi="Garamond" w:eastAsia="Times New Roman" w:cs="Arial"/>
        </w:rPr>
        <w:t>)</w:t>
      </w:r>
      <w:r w:rsidRPr="7511196C" w:rsidR="176E8BFF">
        <w:rPr>
          <w:rFonts w:ascii="Garamond" w:hAnsi="Garamond" w:eastAsia="Times New Roman" w:cs="Arial"/>
        </w:rPr>
        <w:t xml:space="preserve"> watersheds lining the </w:t>
      </w:r>
      <w:r w:rsidRPr="7511196C" w:rsidR="42722E12">
        <w:rPr>
          <w:rFonts w:ascii="Garamond" w:hAnsi="Garamond" w:eastAsia="Times New Roman" w:cs="Arial"/>
        </w:rPr>
        <w:t>coasts of Charleston and Berkeley counties</w:t>
      </w:r>
      <w:r w:rsidRPr="7511196C" w:rsidR="16533C2C">
        <w:rPr>
          <w:rFonts w:ascii="Garamond" w:hAnsi="Garamond" w:eastAsia="Times New Roman" w:cs="Arial"/>
        </w:rPr>
        <w:t>.</w:t>
      </w:r>
    </w:p>
    <w:p w:rsidR="0011700E" w:rsidP="00E16ED8" w:rsidRDefault="0011700E" w14:paraId="39FDF1EE" w14:textId="28BF5F7F">
      <w:pPr>
        <w:spacing w:after="0" w:line="240" w:lineRule="auto"/>
        <w:rPr>
          <w:rFonts w:ascii="Garamond" w:hAnsi="Garamond" w:eastAsia="Times New Roman" w:cs="Arial"/>
          <w:i/>
          <w:iCs/>
        </w:rPr>
      </w:pPr>
    </w:p>
    <w:p w:rsidRPr="002D0D97" w:rsidR="560B9CCA" w:rsidP="00E16ED8" w:rsidRDefault="549ECE81" w14:paraId="3978A0F2" w14:textId="30CCD03E">
      <w:pPr>
        <w:spacing w:after="0" w:line="240" w:lineRule="auto"/>
        <w:rPr>
          <w:rFonts w:ascii="Garamond" w:hAnsi="Garamond" w:eastAsia="Times New Roman" w:cs="Arial"/>
          <w:i/>
          <w:iCs/>
        </w:rPr>
      </w:pPr>
      <w:r w:rsidRPr="00E16ED8">
        <w:rPr>
          <w:rFonts w:ascii="Garamond" w:hAnsi="Garamond" w:eastAsia="Times New Roman" w:cs="Arial"/>
          <w:i/>
          <w:iCs/>
        </w:rPr>
        <w:t>Table 1</w:t>
      </w:r>
      <w:r w:rsidR="002D0D97">
        <w:rPr>
          <w:rFonts w:ascii="Garamond" w:hAnsi="Garamond" w:eastAsia="Times New Roman" w:cs="Arial"/>
          <w:i/>
          <w:iCs/>
        </w:rPr>
        <w:t xml:space="preserve">: </w:t>
      </w:r>
      <w:r w:rsidRPr="25EA3569" w:rsidR="560B9CCA">
        <w:rPr>
          <w:rFonts w:ascii="Garamond" w:hAnsi="Garamond" w:eastAsia="Times New Roman" w:cs="Arial"/>
        </w:rPr>
        <w:t>Airborne and space</w:t>
      </w:r>
      <w:r w:rsidRPr="25EA3569" w:rsidR="169D9C05">
        <w:rPr>
          <w:rFonts w:ascii="Garamond" w:hAnsi="Garamond" w:eastAsia="Times New Roman" w:cs="Arial"/>
        </w:rPr>
        <w:t>-</w:t>
      </w:r>
      <w:r w:rsidRPr="25EA3569" w:rsidR="560B9CCA">
        <w:rPr>
          <w:rFonts w:ascii="Garamond" w:hAnsi="Garamond" w:eastAsia="Times New Roman" w:cs="Arial"/>
        </w:rPr>
        <w:t>based remote sensing imagery used in salt marsh vulnerability analysis</w:t>
      </w:r>
    </w:p>
    <w:tbl>
      <w:tblPr>
        <w:tblStyle w:val="TableGrid"/>
        <w:tblW w:w="9360" w:type="dxa"/>
        <w:tblInd w:w="-3" w:type="dxa"/>
        <w:tblLayout w:type="fixed"/>
        <w:tblLook w:val="06A0" w:firstRow="1" w:lastRow="0" w:firstColumn="1" w:lastColumn="0" w:noHBand="1" w:noVBand="1"/>
      </w:tblPr>
      <w:tblGrid>
        <w:gridCol w:w="1980"/>
        <w:gridCol w:w="2865"/>
        <w:gridCol w:w="2175"/>
        <w:gridCol w:w="2340"/>
      </w:tblGrid>
      <w:tr w:rsidR="00E62240" w:rsidTr="00323900" w14:paraId="6B77E03C" w14:textId="77777777">
        <w:tc>
          <w:tcPr>
            <w:tcW w:w="1980" w:type="dxa"/>
            <w:shd w:val="clear" w:color="auto" w:fill="548DD4" w:themeFill="text2" w:themeFillTint="99"/>
            <w:vAlign w:val="center"/>
          </w:tcPr>
          <w:p w:rsidR="0CA5BE98" w:rsidP="3BE29FDA" w:rsidRDefault="4B5F17C6" w14:paraId="0A086F3E" w14:textId="75612F88">
            <w:pPr>
              <w:jc w:val="center"/>
              <w:rPr>
                <w:rFonts w:ascii="Garamond" w:hAnsi="Garamond" w:eastAsia="Times New Roman" w:cs="Arial"/>
                <w:b/>
                <w:bCs/>
                <w:color w:val="FFFFFF" w:themeColor="background1"/>
              </w:rPr>
            </w:pPr>
            <w:r w:rsidRPr="25EA3569">
              <w:rPr>
                <w:rFonts w:ascii="Garamond" w:hAnsi="Garamond" w:eastAsia="Times New Roman" w:cs="Arial"/>
                <w:b/>
                <w:bCs/>
                <w:color w:val="FFFFFF" w:themeColor="background1"/>
              </w:rPr>
              <w:t xml:space="preserve"> </w:t>
            </w:r>
            <w:r w:rsidRPr="25EA3569" w:rsidR="3F531FB6">
              <w:rPr>
                <w:rFonts w:ascii="Garamond" w:hAnsi="Garamond" w:eastAsia="Times New Roman" w:cs="Arial"/>
                <w:b/>
                <w:bCs/>
                <w:color w:val="FFFFFF" w:themeColor="background1"/>
              </w:rPr>
              <w:t>Platform &amp; Sensor</w:t>
            </w:r>
          </w:p>
        </w:tc>
        <w:tc>
          <w:tcPr>
            <w:tcW w:w="2865" w:type="dxa"/>
            <w:shd w:val="clear" w:color="auto" w:fill="548DD4" w:themeFill="text2" w:themeFillTint="99"/>
            <w:vAlign w:val="center"/>
          </w:tcPr>
          <w:p w:rsidR="2DE8BDB5" w:rsidP="3BE29FDA" w:rsidRDefault="5730399C" w14:paraId="6B2BC6A7" w14:textId="6DA02EA0">
            <w:pPr>
              <w:jc w:val="center"/>
              <w:rPr>
                <w:rFonts w:ascii="Garamond" w:hAnsi="Garamond" w:eastAsia="Times New Roman" w:cs="Arial"/>
                <w:b/>
                <w:bCs/>
                <w:color w:val="FFFFFF" w:themeColor="background1"/>
              </w:rPr>
            </w:pPr>
            <w:r w:rsidRPr="25EA3569">
              <w:rPr>
                <w:rFonts w:ascii="Garamond" w:hAnsi="Garamond" w:eastAsia="Times New Roman" w:cs="Arial"/>
                <w:b/>
                <w:bCs/>
                <w:color w:val="FFFFFF" w:themeColor="background1"/>
              </w:rPr>
              <w:t xml:space="preserve"> </w:t>
            </w:r>
            <w:r w:rsidRPr="25EA3569" w:rsidR="4F832B45">
              <w:rPr>
                <w:rFonts w:ascii="Garamond" w:hAnsi="Garamond" w:eastAsia="Times New Roman" w:cs="Arial"/>
                <w:b/>
                <w:bCs/>
                <w:color w:val="FFFFFF" w:themeColor="background1"/>
              </w:rPr>
              <w:t>Image Dates</w:t>
            </w:r>
          </w:p>
        </w:tc>
        <w:tc>
          <w:tcPr>
            <w:tcW w:w="2175" w:type="dxa"/>
            <w:shd w:val="clear" w:color="auto" w:fill="548DD4" w:themeFill="text2" w:themeFillTint="99"/>
            <w:vAlign w:val="center"/>
          </w:tcPr>
          <w:p w:rsidR="6634CDAC" w:rsidP="3BE29FDA" w:rsidRDefault="700CE46F" w14:paraId="431535B8" w14:textId="3AC3407B">
            <w:pPr>
              <w:jc w:val="center"/>
              <w:rPr>
                <w:rFonts w:ascii="Garamond" w:hAnsi="Garamond" w:eastAsia="Times New Roman" w:cs="Arial"/>
                <w:b/>
                <w:bCs/>
                <w:color w:val="FFFFFF" w:themeColor="background1"/>
              </w:rPr>
            </w:pPr>
            <w:r w:rsidRPr="25EA3569">
              <w:rPr>
                <w:rFonts w:ascii="Garamond" w:hAnsi="Garamond" w:eastAsia="Times New Roman" w:cs="Arial"/>
                <w:b/>
                <w:bCs/>
                <w:color w:val="FFFFFF" w:themeColor="background1"/>
              </w:rPr>
              <w:t>Spatial Resolution</w:t>
            </w:r>
          </w:p>
        </w:tc>
        <w:tc>
          <w:tcPr>
            <w:tcW w:w="2340" w:type="dxa"/>
            <w:shd w:val="clear" w:color="auto" w:fill="548DD4" w:themeFill="text2" w:themeFillTint="99"/>
            <w:vAlign w:val="center"/>
          </w:tcPr>
          <w:p w:rsidR="6634CDAC" w:rsidP="3BE29FDA" w:rsidRDefault="700CE46F" w14:paraId="257E326D" w14:textId="00C55067">
            <w:pPr>
              <w:jc w:val="center"/>
              <w:rPr>
                <w:rFonts w:ascii="Garamond" w:hAnsi="Garamond" w:eastAsia="Times New Roman" w:cs="Arial"/>
                <w:b/>
                <w:bCs/>
                <w:color w:val="FFFFFF" w:themeColor="background1"/>
              </w:rPr>
            </w:pPr>
            <w:r w:rsidRPr="25EA3569">
              <w:rPr>
                <w:rFonts w:ascii="Garamond" w:hAnsi="Garamond" w:eastAsia="Times New Roman" w:cs="Arial"/>
                <w:b/>
                <w:bCs/>
                <w:color w:val="FFFFFF" w:themeColor="background1"/>
              </w:rPr>
              <w:t>Temporal Resolution</w:t>
            </w:r>
          </w:p>
        </w:tc>
      </w:tr>
      <w:tr w:rsidR="00AE63AF" w:rsidTr="00323900" w14:paraId="425BDF82" w14:textId="77777777">
        <w:tc>
          <w:tcPr>
            <w:tcW w:w="1980" w:type="dxa"/>
          </w:tcPr>
          <w:p w:rsidR="109C0A60" w:rsidP="607C6B7E" w:rsidRDefault="4DA7A4D3" w14:paraId="68CDB2FC" w14:textId="1C611491">
            <w:pPr>
              <w:rPr>
                <w:rFonts w:ascii="Garamond" w:hAnsi="Garamond" w:eastAsia="Times New Roman" w:cs="Arial"/>
              </w:rPr>
            </w:pPr>
            <w:r w:rsidRPr="25EA3569">
              <w:rPr>
                <w:rFonts w:ascii="Garamond" w:hAnsi="Garamond" w:eastAsia="Times New Roman" w:cs="Arial"/>
              </w:rPr>
              <w:t>Landsat 7 ETM+</w:t>
            </w:r>
            <w:r w:rsidRPr="25EA3569" w:rsidR="5236C6E4">
              <w:rPr>
                <w:rFonts w:ascii="Garamond" w:hAnsi="Garamond" w:eastAsia="Times New Roman" w:cs="Arial"/>
              </w:rPr>
              <w:t>,</w:t>
            </w:r>
            <w:r w:rsidRPr="25EA3569" w:rsidR="0A5E394C">
              <w:rPr>
                <w:rFonts w:ascii="Garamond" w:hAnsi="Garamond" w:eastAsia="Times New Roman" w:cs="Arial"/>
              </w:rPr>
              <w:t xml:space="preserve"> Level 3</w:t>
            </w:r>
          </w:p>
        </w:tc>
        <w:tc>
          <w:tcPr>
            <w:tcW w:w="2865" w:type="dxa"/>
          </w:tcPr>
          <w:p w:rsidR="597A17B7" w:rsidP="607C6B7E" w:rsidRDefault="7AA21F4A" w14:paraId="2EB429C8" w14:textId="72503F4D">
            <w:pPr>
              <w:rPr>
                <w:rFonts w:ascii="Garamond" w:hAnsi="Garamond" w:eastAsia="Times New Roman" w:cs="Arial"/>
              </w:rPr>
            </w:pPr>
            <w:r w:rsidRPr="639BAE42">
              <w:rPr>
                <w:rFonts w:ascii="Garamond" w:hAnsi="Garamond" w:eastAsia="Times New Roman" w:cs="Arial"/>
              </w:rPr>
              <w:t xml:space="preserve"> </w:t>
            </w:r>
            <w:r w:rsidRPr="639BAE42" w:rsidR="6959A7AD">
              <w:rPr>
                <w:rFonts w:ascii="Garamond" w:hAnsi="Garamond" w:eastAsia="Times New Roman" w:cs="Arial"/>
              </w:rPr>
              <w:t>June 1</w:t>
            </w:r>
            <w:r w:rsidRPr="639BAE42" w:rsidR="6959A7AD">
              <w:rPr>
                <w:rFonts w:ascii="Garamond" w:hAnsi="Garamond" w:eastAsia="Times New Roman" w:cs="Arial"/>
                <w:vertAlign w:val="superscript"/>
              </w:rPr>
              <w:t>st</w:t>
            </w:r>
            <w:r w:rsidRPr="639BAE42" w:rsidR="6959A7AD">
              <w:rPr>
                <w:rFonts w:ascii="Garamond" w:hAnsi="Garamond" w:eastAsia="Times New Roman" w:cs="Arial"/>
              </w:rPr>
              <w:t xml:space="preserve"> to September 31</w:t>
            </w:r>
            <w:r w:rsidRPr="639BAE42" w:rsidR="6959A7AD">
              <w:rPr>
                <w:rFonts w:ascii="Garamond" w:hAnsi="Garamond" w:eastAsia="Times New Roman" w:cs="Arial"/>
                <w:vertAlign w:val="superscript"/>
              </w:rPr>
              <w:t>st</w:t>
            </w:r>
            <w:r w:rsidRPr="639BAE42" w:rsidR="0D88469C">
              <w:rPr>
                <w:rFonts w:ascii="Garamond" w:hAnsi="Garamond" w:eastAsia="Times New Roman" w:cs="Arial"/>
              </w:rPr>
              <w:t xml:space="preserve">, </w:t>
            </w:r>
            <w:r w:rsidRPr="1FFFF8FD" w:rsidR="09C677AC">
              <w:rPr>
                <w:rFonts w:ascii="Garamond" w:hAnsi="Garamond" w:eastAsia="Times New Roman" w:cs="Arial"/>
              </w:rPr>
              <w:t>200</w:t>
            </w:r>
            <w:r w:rsidRPr="1FFFF8FD" w:rsidR="09129025">
              <w:rPr>
                <w:rFonts w:ascii="Garamond" w:hAnsi="Garamond" w:eastAsia="Times New Roman" w:cs="Arial"/>
              </w:rPr>
              <w:t>9</w:t>
            </w:r>
            <w:r w:rsidRPr="639BAE42" w:rsidR="6959A7AD">
              <w:rPr>
                <w:rFonts w:ascii="Garamond" w:hAnsi="Garamond" w:eastAsia="Times New Roman" w:cs="Arial"/>
              </w:rPr>
              <w:t xml:space="preserve"> - 2019</w:t>
            </w:r>
          </w:p>
        </w:tc>
        <w:tc>
          <w:tcPr>
            <w:tcW w:w="2175" w:type="dxa"/>
          </w:tcPr>
          <w:p w:rsidR="3BE29FDA" w:rsidP="3BE29FDA" w:rsidRDefault="4F58754C" w14:paraId="25AB7DF6" w14:textId="6300E53E">
            <w:pPr>
              <w:rPr>
                <w:rFonts w:ascii="Garamond" w:hAnsi="Garamond" w:eastAsia="Times New Roman" w:cs="Arial"/>
              </w:rPr>
            </w:pPr>
            <w:r w:rsidRPr="579372F2">
              <w:rPr>
                <w:rFonts w:ascii="Garamond" w:hAnsi="Garamond" w:eastAsia="Times New Roman" w:cs="Arial"/>
              </w:rPr>
              <w:t>3</w:t>
            </w:r>
            <w:r w:rsidRPr="579372F2" w:rsidR="15A71350">
              <w:rPr>
                <w:rFonts w:ascii="Garamond" w:hAnsi="Garamond" w:eastAsia="Times New Roman" w:cs="Arial"/>
              </w:rPr>
              <w:t>0m</w:t>
            </w:r>
          </w:p>
        </w:tc>
        <w:tc>
          <w:tcPr>
            <w:tcW w:w="2340" w:type="dxa"/>
          </w:tcPr>
          <w:p w:rsidR="3BE29FDA" w:rsidP="3BE29FDA" w:rsidRDefault="15A71350" w14:paraId="0C11D02E" w14:textId="71452755">
            <w:pPr>
              <w:rPr>
                <w:rFonts w:ascii="Garamond" w:hAnsi="Garamond" w:eastAsia="Times New Roman" w:cs="Arial"/>
              </w:rPr>
            </w:pPr>
            <w:r w:rsidRPr="579372F2">
              <w:rPr>
                <w:rFonts w:ascii="Garamond" w:hAnsi="Garamond" w:eastAsia="Times New Roman" w:cs="Arial"/>
              </w:rPr>
              <w:t xml:space="preserve">16 days </w:t>
            </w:r>
          </w:p>
        </w:tc>
      </w:tr>
      <w:tr w:rsidR="00AE63AF" w:rsidTr="00323900" w14:paraId="0EED356D" w14:textId="77777777">
        <w:tc>
          <w:tcPr>
            <w:tcW w:w="1980" w:type="dxa"/>
          </w:tcPr>
          <w:p w:rsidR="109C0A60" w:rsidP="607C6B7E" w:rsidRDefault="4DA7A4D3" w14:paraId="2C759734" w14:textId="0C7C6CA8">
            <w:pPr>
              <w:rPr>
                <w:rFonts w:ascii="Garamond" w:hAnsi="Garamond" w:eastAsia="Times New Roman" w:cs="Arial"/>
              </w:rPr>
            </w:pPr>
            <w:r w:rsidRPr="25EA3569">
              <w:rPr>
                <w:rFonts w:ascii="Garamond" w:hAnsi="Garamond" w:eastAsia="Times New Roman" w:cs="Arial"/>
              </w:rPr>
              <w:t>Landsat 8 OLI</w:t>
            </w:r>
            <w:r w:rsidRPr="25EA3569" w:rsidR="7E1ABB67">
              <w:rPr>
                <w:rFonts w:ascii="Garamond" w:hAnsi="Garamond" w:eastAsia="Times New Roman" w:cs="Arial"/>
              </w:rPr>
              <w:t xml:space="preserve">, </w:t>
            </w:r>
            <w:r w:rsidRPr="25EA3569" w:rsidR="5C8331DF">
              <w:rPr>
                <w:rFonts w:ascii="Garamond" w:hAnsi="Garamond" w:eastAsia="Times New Roman" w:cs="Arial"/>
              </w:rPr>
              <w:t>Level 3</w:t>
            </w:r>
          </w:p>
        </w:tc>
        <w:tc>
          <w:tcPr>
            <w:tcW w:w="2865" w:type="dxa"/>
          </w:tcPr>
          <w:p w:rsidR="440293A2" w:rsidP="639BAE42" w:rsidRDefault="711D643E" w14:paraId="189674B6" w14:textId="3B787A33">
            <w:pPr>
              <w:rPr>
                <w:rFonts w:ascii="Garamond" w:hAnsi="Garamond" w:eastAsia="Times New Roman" w:cs="Arial"/>
              </w:rPr>
            </w:pPr>
            <w:r w:rsidRPr="639BAE42">
              <w:rPr>
                <w:rFonts w:ascii="Garamond" w:hAnsi="Garamond" w:eastAsia="Times New Roman" w:cs="Arial"/>
              </w:rPr>
              <w:t xml:space="preserve"> </w:t>
            </w:r>
            <w:r w:rsidRPr="639BAE42" w:rsidR="4C9002F7">
              <w:rPr>
                <w:rFonts w:ascii="Garamond" w:hAnsi="Garamond" w:eastAsia="Times New Roman" w:cs="Arial"/>
              </w:rPr>
              <w:t>June 1</w:t>
            </w:r>
            <w:r w:rsidRPr="639BAE42" w:rsidR="4C9002F7">
              <w:rPr>
                <w:rFonts w:ascii="Garamond" w:hAnsi="Garamond" w:eastAsia="Times New Roman" w:cs="Arial"/>
                <w:vertAlign w:val="superscript"/>
              </w:rPr>
              <w:t>st</w:t>
            </w:r>
            <w:r w:rsidRPr="639BAE42" w:rsidR="4C9002F7">
              <w:rPr>
                <w:rFonts w:ascii="Garamond" w:hAnsi="Garamond" w:eastAsia="Times New Roman" w:cs="Arial"/>
              </w:rPr>
              <w:t xml:space="preserve"> to September 31</w:t>
            </w:r>
            <w:r w:rsidRPr="639BAE42" w:rsidR="4C9002F7">
              <w:rPr>
                <w:rFonts w:ascii="Garamond" w:hAnsi="Garamond" w:eastAsia="Times New Roman" w:cs="Arial"/>
                <w:vertAlign w:val="superscript"/>
              </w:rPr>
              <w:t>st</w:t>
            </w:r>
            <w:r w:rsidRPr="639BAE42" w:rsidR="2C2286F2">
              <w:rPr>
                <w:rFonts w:ascii="Garamond" w:hAnsi="Garamond" w:eastAsia="Times New Roman" w:cs="Arial"/>
              </w:rPr>
              <w:t xml:space="preserve">, </w:t>
            </w:r>
            <w:r w:rsidRPr="1FFFF8FD" w:rsidR="5667FB01">
              <w:rPr>
                <w:rFonts w:ascii="Garamond" w:hAnsi="Garamond" w:eastAsia="Times New Roman" w:cs="Arial"/>
              </w:rPr>
              <w:t>200</w:t>
            </w:r>
            <w:r w:rsidRPr="1FFFF8FD" w:rsidR="2D10BC52">
              <w:rPr>
                <w:rFonts w:ascii="Garamond" w:hAnsi="Garamond" w:eastAsia="Times New Roman" w:cs="Arial"/>
              </w:rPr>
              <w:t>9</w:t>
            </w:r>
            <w:r w:rsidRPr="639BAE42" w:rsidR="2C2286F2">
              <w:rPr>
                <w:rFonts w:ascii="Garamond" w:hAnsi="Garamond" w:eastAsia="Times New Roman" w:cs="Arial"/>
              </w:rPr>
              <w:t xml:space="preserve"> - 2019</w:t>
            </w:r>
          </w:p>
        </w:tc>
        <w:tc>
          <w:tcPr>
            <w:tcW w:w="2175" w:type="dxa"/>
          </w:tcPr>
          <w:p w:rsidR="3BE29FDA" w:rsidP="3BE29FDA" w:rsidRDefault="587FC1B6" w14:paraId="69C4334B" w14:textId="75104DB8">
            <w:pPr>
              <w:rPr>
                <w:rFonts w:ascii="Garamond" w:hAnsi="Garamond" w:eastAsia="Times New Roman" w:cs="Arial"/>
              </w:rPr>
            </w:pPr>
            <w:r w:rsidRPr="579372F2">
              <w:rPr>
                <w:rFonts w:ascii="Garamond" w:hAnsi="Garamond" w:eastAsia="Times New Roman" w:cs="Arial"/>
              </w:rPr>
              <w:t>30m</w:t>
            </w:r>
          </w:p>
        </w:tc>
        <w:tc>
          <w:tcPr>
            <w:tcW w:w="2340" w:type="dxa"/>
          </w:tcPr>
          <w:p w:rsidR="3BE29FDA" w:rsidP="3BE29FDA" w:rsidRDefault="7578FE6A" w14:paraId="72245F30" w14:textId="1A0E77E4">
            <w:pPr>
              <w:rPr>
                <w:rFonts w:ascii="Garamond" w:hAnsi="Garamond" w:eastAsia="Times New Roman" w:cs="Arial"/>
              </w:rPr>
            </w:pPr>
            <w:r w:rsidRPr="579372F2">
              <w:rPr>
                <w:rFonts w:ascii="Garamond" w:hAnsi="Garamond" w:eastAsia="Times New Roman" w:cs="Arial"/>
              </w:rPr>
              <w:t>16 days</w:t>
            </w:r>
          </w:p>
        </w:tc>
      </w:tr>
      <w:tr w:rsidR="00AE63AF" w:rsidTr="00323900" w14:paraId="393480E1" w14:textId="77777777">
        <w:tc>
          <w:tcPr>
            <w:tcW w:w="1980" w:type="dxa"/>
          </w:tcPr>
          <w:p w:rsidR="6D38409A" w:rsidP="607C6B7E" w:rsidRDefault="098A8B5B" w14:paraId="004FBE53" w14:textId="6FC06D40">
            <w:pPr>
              <w:rPr>
                <w:rFonts w:ascii="Garamond" w:hAnsi="Garamond" w:eastAsia="Times New Roman" w:cs="Arial"/>
              </w:rPr>
            </w:pPr>
            <w:r w:rsidRPr="579372F2">
              <w:rPr>
                <w:rFonts w:ascii="Garamond" w:hAnsi="Garamond" w:eastAsia="Times New Roman" w:cs="Arial"/>
              </w:rPr>
              <w:t>NAIP Aerial Imagery</w:t>
            </w:r>
            <w:r w:rsidRPr="579372F2" w:rsidR="18270767">
              <w:rPr>
                <w:rFonts w:ascii="Garamond" w:hAnsi="Garamond" w:eastAsia="Times New Roman" w:cs="Arial"/>
              </w:rPr>
              <w:t>,</w:t>
            </w:r>
            <w:r w:rsidRPr="579372F2" w:rsidR="2B45A50A">
              <w:rPr>
                <w:rFonts w:ascii="Garamond" w:hAnsi="Garamond" w:eastAsia="Times New Roman" w:cs="Arial"/>
              </w:rPr>
              <w:t xml:space="preserve"> Level 3</w:t>
            </w:r>
          </w:p>
        </w:tc>
        <w:tc>
          <w:tcPr>
            <w:tcW w:w="2865" w:type="dxa"/>
          </w:tcPr>
          <w:p w:rsidR="440293A2" w:rsidP="607C6B7E" w:rsidRDefault="5D69009C" w14:paraId="09A07ABE" w14:textId="25B0872E">
            <w:pPr>
              <w:rPr>
                <w:rFonts w:ascii="Garamond" w:hAnsi="Garamond" w:eastAsia="Times New Roman" w:cs="Arial"/>
              </w:rPr>
            </w:pPr>
            <w:r w:rsidRPr="44C6C140">
              <w:rPr>
                <w:rFonts w:ascii="Garamond" w:hAnsi="Garamond" w:eastAsia="Times New Roman" w:cs="Arial"/>
              </w:rPr>
              <w:t>2009, 2015, 2017</w:t>
            </w:r>
          </w:p>
        </w:tc>
        <w:tc>
          <w:tcPr>
            <w:tcW w:w="2175" w:type="dxa"/>
          </w:tcPr>
          <w:p w:rsidR="3BE29FDA" w:rsidP="3BE29FDA" w:rsidRDefault="07A45BFB" w14:paraId="55A9DFDC" w14:textId="1C831E38">
            <w:pPr>
              <w:rPr>
                <w:rFonts w:ascii="Garamond" w:hAnsi="Garamond" w:eastAsia="Times New Roman" w:cs="Arial"/>
              </w:rPr>
            </w:pPr>
            <w:r w:rsidRPr="579372F2">
              <w:rPr>
                <w:rFonts w:ascii="Garamond" w:hAnsi="Garamond" w:eastAsia="Times New Roman" w:cs="Arial"/>
              </w:rPr>
              <w:t>1m</w:t>
            </w:r>
          </w:p>
        </w:tc>
        <w:tc>
          <w:tcPr>
            <w:tcW w:w="2340" w:type="dxa"/>
          </w:tcPr>
          <w:p w:rsidR="3BE29FDA" w:rsidP="3BE29FDA" w:rsidRDefault="07A45BFB" w14:paraId="38FFD4D1" w14:textId="6B12BA08">
            <w:pPr>
              <w:rPr>
                <w:rFonts w:ascii="Garamond" w:hAnsi="Garamond" w:eastAsia="Times New Roman" w:cs="Arial"/>
              </w:rPr>
            </w:pPr>
            <w:r w:rsidRPr="579372F2">
              <w:rPr>
                <w:rFonts w:ascii="Garamond" w:hAnsi="Garamond" w:eastAsia="Times New Roman" w:cs="Arial"/>
              </w:rPr>
              <w:t>N/A</w:t>
            </w:r>
          </w:p>
        </w:tc>
      </w:tr>
    </w:tbl>
    <w:p w:rsidR="002D0D97" w:rsidP="00E16ED8" w:rsidRDefault="002D0D97" w14:paraId="20537045" w14:textId="3883573B">
      <w:pPr>
        <w:spacing w:after="0" w:line="240" w:lineRule="auto"/>
        <w:rPr>
          <w:rFonts w:ascii="Garamond" w:hAnsi="Garamond" w:eastAsia="Times New Roman" w:cs="Arial"/>
        </w:rPr>
      </w:pPr>
    </w:p>
    <w:p w:rsidRPr="002D0D97" w:rsidR="265524F1" w:rsidP="00E16ED8" w:rsidRDefault="6767B3D4" w14:paraId="5748F4F6" w14:textId="04B1493E">
      <w:pPr>
        <w:spacing w:after="0" w:line="240" w:lineRule="auto"/>
        <w:rPr>
          <w:rFonts w:ascii="Garamond" w:hAnsi="Garamond" w:eastAsia="Times New Roman" w:cs="Arial"/>
          <w:i/>
          <w:iCs/>
        </w:rPr>
      </w:pPr>
      <w:r w:rsidRPr="00E16ED8">
        <w:rPr>
          <w:rFonts w:ascii="Garamond" w:hAnsi="Garamond" w:eastAsia="Times New Roman" w:cs="Arial"/>
          <w:i/>
          <w:iCs/>
        </w:rPr>
        <w:t>Table 2</w:t>
      </w:r>
      <w:r w:rsidR="002D0D97">
        <w:rPr>
          <w:rFonts w:ascii="Garamond" w:hAnsi="Garamond" w:eastAsia="Times New Roman" w:cs="Arial"/>
          <w:i/>
          <w:iCs/>
        </w:rPr>
        <w:t xml:space="preserve">: </w:t>
      </w:r>
      <w:r w:rsidRPr="00E16ED8" w:rsidR="265524F1">
        <w:rPr>
          <w:rFonts w:ascii="Garamond" w:hAnsi="Garamond" w:eastAsia="Times New Roman" w:cs="Arial"/>
        </w:rPr>
        <w:t>Ancillary datasets used in salt marsh vulnerability analysis</w:t>
      </w:r>
    </w:p>
    <w:tbl>
      <w:tblPr>
        <w:tblStyle w:val="TableGrid"/>
        <w:tblW w:w="0" w:type="auto"/>
        <w:tblInd w:w="-3" w:type="dxa"/>
        <w:tblLayout w:type="fixed"/>
        <w:tblLook w:val="06A0" w:firstRow="1" w:lastRow="0" w:firstColumn="1" w:lastColumn="0" w:noHBand="1" w:noVBand="1"/>
      </w:tblPr>
      <w:tblGrid>
        <w:gridCol w:w="3975"/>
        <w:gridCol w:w="3450"/>
        <w:gridCol w:w="2040"/>
      </w:tblGrid>
      <w:tr w:rsidR="00E62240" w:rsidTr="25EA3569" w14:paraId="6E912C47" w14:textId="77777777">
        <w:tc>
          <w:tcPr>
            <w:tcW w:w="3975" w:type="dxa"/>
            <w:shd w:val="clear" w:color="auto" w:fill="548DD4" w:themeFill="text2" w:themeFillTint="99"/>
          </w:tcPr>
          <w:p w:rsidR="0CE80608" w:rsidP="3BE29FDA" w:rsidRDefault="0CBC09E0" w14:paraId="1DE83247" w14:textId="7A794304">
            <w:pPr>
              <w:jc w:val="center"/>
              <w:rPr>
                <w:rFonts w:ascii="Garamond" w:hAnsi="Garamond" w:eastAsia="Times New Roman" w:cs="Arial"/>
                <w:b/>
                <w:bCs/>
                <w:color w:val="FFFFFF" w:themeColor="background1"/>
              </w:rPr>
            </w:pPr>
            <w:r w:rsidRPr="3BE29FDA">
              <w:rPr>
                <w:rFonts w:ascii="Garamond" w:hAnsi="Garamond" w:eastAsia="Times New Roman" w:cs="Arial"/>
                <w:b/>
                <w:bCs/>
                <w:color w:val="FFFFFF" w:themeColor="background1"/>
              </w:rPr>
              <w:t xml:space="preserve"> </w:t>
            </w:r>
            <w:r w:rsidRPr="3BE29FDA" w:rsidR="6767B3D4">
              <w:rPr>
                <w:rFonts w:ascii="Garamond" w:hAnsi="Garamond" w:eastAsia="Times New Roman" w:cs="Arial"/>
                <w:b/>
                <w:bCs/>
                <w:color w:val="FFFFFF" w:themeColor="background1"/>
              </w:rPr>
              <w:t>Data Type</w:t>
            </w:r>
          </w:p>
        </w:tc>
        <w:tc>
          <w:tcPr>
            <w:tcW w:w="3450" w:type="dxa"/>
            <w:shd w:val="clear" w:color="auto" w:fill="548DD4" w:themeFill="text2" w:themeFillTint="99"/>
          </w:tcPr>
          <w:p w:rsidR="38BBDE5D" w:rsidP="3BE29FDA" w:rsidRDefault="7A4C9DB7" w14:paraId="0B296786" w14:textId="4779CD66">
            <w:pPr>
              <w:spacing w:after="200" w:line="276" w:lineRule="auto"/>
              <w:jc w:val="center"/>
            </w:pPr>
            <w:r w:rsidRPr="3BE29FDA">
              <w:rPr>
                <w:rFonts w:ascii="Garamond" w:hAnsi="Garamond" w:eastAsia="Times New Roman" w:cs="Arial"/>
                <w:b/>
                <w:bCs/>
                <w:color w:val="FFFFFF" w:themeColor="background1"/>
              </w:rPr>
              <w:t xml:space="preserve"> </w:t>
            </w:r>
            <w:r w:rsidRPr="3BE29FDA" w:rsidR="6767B3D4">
              <w:rPr>
                <w:rFonts w:ascii="Garamond" w:hAnsi="Garamond" w:eastAsia="Times New Roman" w:cs="Arial"/>
                <w:b/>
                <w:bCs/>
                <w:color w:val="FFFFFF" w:themeColor="background1"/>
              </w:rPr>
              <w:t>Source</w:t>
            </w:r>
          </w:p>
        </w:tc>
        <w:tc>
          <w:tcPr>
            <w:tcW w:w="2040" w:type="dxa"/>
            <w:shd w:val="clear" w:color="auto" w:fill="548DD4" w:themeFill="text2" w:themeFillTint="99"/>
          </w:tcPr>
          <w:p w:rsidR="1BD6D2AE" w:rsidP="3BE29FDA" w:rsidRDefault="41478510" w14:paraId="7E085EAA" w14:textId="3CF56E53">
            <w:pPr>
              <w:spacing w:line="276" w:lineRule="auto"/>
              <w:jc w:val="center"/>
              <w:rPr>
                <w:rFonts w:ascii="Garamond" w:hAnsi="Garamond" w:eastAsia="Times New Roman" w:cs="Arial"/>
                <w:b/>
                <w:bCs/>
                <w:color w:val="FFFFFF" w:themeColor="background1"/>
              </w:rPr>
            </w:pPr>
            <w:r w:rsidRPr="3BE29FDA">
              <w:rPr>
                <w:rFonts w:ascii="Garamond" w:hAnsi="Garamond" w:eastAsia="Times New Roman" w:cs="Arial"/>
                <w:b/>
                <w:bCs/>
                <w:color w:val="FFFFFF" w:themeColor="background1"/>
              </w:rPr>
              <w:t xml:space="preserve"> </w:t>
            </w:r>
            <w:r w:rsidRPr="3BE29FDA" w:rsidR="56F33FA7">
              <w:rPr>
                <w:rFonts w:ascii="Garamond" w:hAnsi="Garamond" w:eastAsia="Times New Roman" w:cs="Arial"/>
                <w:b/>
                <w:bCs/>
                <w:color w:val="FFFFFF" w:themeColor="background1"/>
              </w:rPr>
              <w:t xml:space="preserve">Spatial </w:t>
            </w:r>
            <w:r w:rsidRPr="3BE29FDA" w:rsidR="60654283">
              <w:rPr>
                <w:rFonts w:ascii="Garamond" w:hAnsi="Garamond" w:eastAsia="Times New Roman" w:cs="Arial"/>
                <w:b/>
                <w:bCs/>
                <w:color w:val="FFFFFF" w:themeColor="background1"/>
              </w:rPr>
              <w:t>Resolution</w:t>
            </w:r>
          </w:p>
        </w:tc>
      </w:tr>
      <w:tr w:rsidR="00AE63AF" w:rsidTr="25EA3569" w14:paraId="489F3007" w14:textId="77777777">
        <w:tc>
          <w:tcPr>
            <w:tcW w:w="3975" w:type="dxa"/>
          </w:tcPr>
          <w:p w:rsidR="7A8085E5" w:rsidP="607C6B7E" w:rsidRDefault="7A8085E5" w14:paraId="4F8F79EF" w14:textId="5DFB8FD6">
            <w:pPr>
              <w:spacing w:after="200" w:line="276" w:lineRule="auto"/>
              <w:rPr>
                <w:rFonts w:ascii="Garamond" w:hAnsi="Garamond" w:eastAsia="Times New Roman" w:cs="Arial"/>
              </w:rPr>
            </w:pPr>
            <w:r w:rsidRPr="607C6B7E">
              <w:rPr>
                <w:rFonts w:ascii="Garamond" w:hAnsi="Garamond" w:eastAsia="Garamond" w:cs="Garamond"/>
              </w:rPr>
              <w:t xml:space="preserve"> </w:t>
            </w:r>
            <w:r w:rsidRPr="607C6B7E" w:rsidR="55F09D2E">
              <w:rPr>
                <w:rFonts w:ascii="Garamond" w:hAnsi="Garamond" w:eastAsia="Garamond" w:cs="Garamond"/>
              </w:rPr>
              <w:t>LiDAR from 3D elevation program (3DEP)</w:t>
            </w:r>
          </w:p>
        </w:tc>
        <w:tc>
          <w:tcPr>
            <w:tcW w:w="3450" w:type="dxa"/>
          </w:tcPr>
          <w:p w:rsidR="0F1F07DB" w:rsidP="607C6B7E" w:rsidRDefault="0F1F07DB" w14:paraId="6B922594" w14:textId="06D1D498">
            <w:pPr>
              <w:rPr>
                <w:rFonts w:ascii="Garamond" w:hAnsi="Garamond" w:eastAsia="Times New Roman" w:cs="Arial"/>
              </w:rPr>
            </w:pPr>
            <w:r w:rsidRPr="607C6B7E">
              <w:rPr>
                <w:rFonts w:ascii="Garamond" w:hAnsi="Garamond" w:eastAsia="Times New Roman" w:cs="Arial"/>
              </w:rPr>
              <w:t xml:space="preserve"> </w:t>
            </w:r>
            <w:r w:rsidRPr="607C6B7E" w:rsidR="4D46CB46">
              <w:rPr>
                <w:rFonts w:ascii="Garamond" w:hAnsi="Garamond" w:eastAsia="Times New Roman" w:cs="Arial"/>
              </w:rPr>
              <w:t xml:space="preserve">USGS TMN Download Service </w:t>
            </w:r>
          </w:p>
        </w:tc>
        <w:tc>
          <w:tcPr>
            <w:tcW w:w="2040" w:type="dxa"/>
          </w:tcPr>
          <w:p w:rsidR="558CFFD2" w:rsidP="607C6B7E" w:rsidRDefault="08C4720B" w14:paraId="76294B67" w14:textId="7F7C2117">
            <w:pPr>
              <w:rPr>
                <w:rFonts w:ascii="Garamond" w:hAnsi="Garamond" w:eastAsia="Garamond" w:cs="Garamond"/>
              </w:rPr>
            </w:pPr>
            <w:r w:rsidRPr="25EA3569">
              <w:rPr>
                <w:rFonts w:ascii="Garamond" w:hAnsi="Garamond" w:eastAsia="Times New Roman" w:cs="Arial"/>
              </w:rPr>
              <w:t xml:space="preserve"> </w:t>
            </w:r>
            <w:r w:rsidRPr="25EA3569" w:rsidR="04C8F252">
              <w:rPr>
                <w:rFonts w:ascii="Garamond" w:hAnsi="Garamond" w:eastAsia="Times New Roman" w:cs="Arial"/>
              </w:rPr>
              <w:t>1m</w:t>
            </w:r>
          </w:p>
        </w:tc>
      </w:tr>
      <w:tr w:rsidR="00AE63AF" w:rsidTr="25EA3569" w14:paraId="047E96D2" w14:textId="77777777">
        <w:tc>
          <w:tcPr>
            <w:tcW w:w="3975" w:type="dxa"/>
          </w:tcPr>
          <w:p w:rsidR="5E2ABBFB" w:rsidP="607C6B7E" w:rsidRDefault="5E2ABBFB" w14:paraId="7EA136B0" w14:textId="2B57867C">
            <w:pPr>
              <w:rPr>
                <w:rFonts w:ascii="Garamond" w:hAnsi="Garamond" w:eastAsia="Times New Roman" w:cs="Arial"/>
              </w:rPr>
            </w:pPr>
            <w:r w:rsidRPr="607C6B7E">
              <w:rPr>
                <w:rFonts w:ascii="Garamond" w:hAnsi="Garamond" w:eastAsia="Times New Roman" w:cs="Arial"/>
              </w:rPr>
              <w:t xml:space="preserve"> </w:t>
            </w:r>
            <w:r w:rsidRPr="607C6B7E" w:rsidR="1637CB41">
              <w:rPr>
                <w:rFonts w:ascii="Garamond" w:hAnsi="Garamond" w:eastAsia="Times New Roman" w:cs="Arial"/>
              </w:rPr>
              <w:t>Wetland data layer shapefile</w:t>
            </w:r>
          </w:p>
        </w:tc>
        <w:tc>
          <w:tcPr>
            <w:tcW w:w="3450" w:type="dxa"/>
          </w:tcPr>
          <w:p w:rsidR="0F1F07DB" w:rsidP="607C6B7E" w:rsidRDefault="7040C542" w14:paraId="44F82631" w14:textId="3E72C055">
            <w:pPr>
              <w:rPr>
                <w:rFonts w:ascii="Garamond" w:hAnsi="Garamond" w:eastAsia="Times New Roman" w:cs="Arial"/>
              </w:rPr>
            </w:pPr>
            <w:r w:rsidRPr="25EA3569">
              <w:rPr>
                <w:rFonts w:ascii="Garamond" w:hAnsi="Garamond" w:eastAsia="Times New Roman" w:cs="Arial"/>
              </w:rPr>
              <w:t xml:space="preserve"> </w:t>
            </w:r>
            <w:r w:rsidRPr="25EA3569" w:rsidR="700C3AA0">
              <w:rPr>
                <w:rFonts w:ascii="Garamond" w:hAnsi="Garamond" w:eastAsia="Times New Roman" w:cs="Arial"/>
              </w:rPr>
              <w:t>National Wetland Inventory</w:t>
            </w:r>
          </w:p>
        </w:tc>
        <w:tc>
          <w:tcPr>
            <w:tcW w:w="2040" w:type="dxa"/>
          </w:tcPr>
          <w:p w:rsidR="32ECE107" w:rsidP="607C6B7E" w:rsidRDefault="32ECE107" w14:paraId="11D38843" w14:textId="1DF4B4E1">
            <w:pPr>
              <w:rPr>
                <w:rFonts w:ascii="Garamond" w:hAnsi="Garamond" w:eastAsia="Garamond" w:cs="Garamond"/>
              </w:rPr>
            </w:pPr>
            <w:r w:rsidRPr="607C6B7E">
              <w:rPr>
                <w:rFonts w:ascii="Garamond" w:hAnsi="Garamond" w:eastAsia="Garamond" w:cs="Garamond"/>
              </w:rPr>
              <w:t xml:space="preserve"> </w:t>
            </w:r>
            <w:r w:rsidRPr="607C6B7E" w:rsidR="14A91653">
              <w:rPr>
                <w:rFonts w:ascii="Garamond" w:hAnsi="Garamond" w:eastAsia="Garamond" w:cs="Garamond"/>
              </w:rPr>
              <w:t>N/A</w:t>
            </w:r>
          </w:p>
        </w:tc>
      </w:tr>
    </w:tbl>
    <w:p w:rsidR="607C6B7E" w:rsidP="607C6B7E" w:rsidRDefault="607C6B7E" w14:paraId="37BE5BF9" w14:textId="0450D2CA">
      <w:pPr>
        <w:spacing w:after="0" w:line="240" w:lineRule="auto"/>
        <w:rPr>
          <w:rFonts w:ascii="Garamond" w:hAnsi="Garamond" w:eastAsia="Times New Roman" w:cs="Arial"/>
        </w:rPr>
      </w:pPr>
    </w:p>
    <w:p w:rsidRPr="005B5CBA" w:rsidR="005B5CBA" w:rsidP="005B5CBA" w:rsidRDefault="00A43059" w14:paraId="76007EF6" w14:textId="0D5278D8">
      <w:pPr>
        <w:spacing w:after="0" w:line="240" w:lineRule="auto"/>
        <w:rPr>
          <w:rFonts w:ascii="Garamond" w:hAnsi="Garamond" w:cs="Arial"/>
          <w:b/>
          <w:bCs/>
          <w:i/>
          <w:iCs/>
        </w:rPr>
      </w:pPr>
      <w:r w:rsidRPr="5DB9D300">
        <w:rPr>
          <w:rFonts w:ascii="Garamond" w:hAnsi="Garamond" w:cs="Arial"/>
          <w:b/>
          <w:bCs/>
          <w:i/>
          <w:iCs/>
        </w:rPr>
        <w:t>3.2 Data Processing</w:t>
      </w:r>
    </w:p>
    <w:p w:rsidR="29780067" w:rsidP="7511196C" w:rsidRDefault="29780067" w14:paraId="54D6C00A" w14:textId="46250492">
      <w:pPr>
        <w:spacing w:after="0" w:line="240" w:lineRule="auto"/>
        <w:rPr>
          <w:rFonts w:ascii="Garamond" w:hAnsi="Garamond" w:eastAsia="Times New Roman" w:cs="Arial"/>
        </w:rPr>
      </w:pPr>
      <w:r w:rsidR="49F74B2B">
        <w:drawing>
          <wp:inline wp14:editId="2F2EF140" wp14:anchorId="49B4E726">
            <wp:extent cx="5943600" cy="2794000"/>
            <wp:effectExtent l="0" t="0" r="0" b="0"/>
            <wp:docPr id="1149230843" name="Picture 4" title=""/>
            <wp:cNvGraphicFramePr>
              <a:graphicFrameLocks noChangeAspect="1"/>
            </wp:cNvGraphicFramePr>
            <a:graphic>
              <a:graphicData uri="http://schemas.openxmlformats.org/drawingml/2006/picture">
                <pic:pic>
                  <pic:nvPicPr>
                    <pic:cNvPr id="0" name="Picture 4"/>
                    <pic:cNvPicPr/>
                  </pic:nvPicPr>
                  <pic:blipFill>
                    <a:blip r:embed="R57c91e818a094e1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794000"/>
                    </a:xfrm>
                    <a:prstGeom prst="rect">
                      <a:avLst/>
                    </a:prstGeom>
                  </pic:spPr>
                </pic:pic>
              </a:graphicData>
            </a:graphic>
          </wp:inline>
        </w:drawing>
      </w:r>
      <w:r w:rsidRPr="3D486A18" w:rsidR="29780067">
        <w:rPr>
          <w:rFonts w:ascii="Garamond" w:hAnsi="Garamond" w:eastAsia="Times New Roman" w:cs="Arial"/>
          <w:i w:val="1"/>
          <w:iCs w:val="1"/>
        </w:rPr>
        <w:t xml:space="preserve">Figure </w:t>
      </w:r>
      <w:r w:rsidRPr="3D486A18" w:rsidR="473A0988">
        <w:rPr>
          <w:rFonts w:ascii="Garamond" w:hAnsi="Garamond" w:eastAsia="Times New Roman" w:cs="Arial"/>
          <w:i w:val="1"/>
          <w:iCs w:val="1"/>
        </w:rPr>
        <w:t>2</w:t>
      </w:r>
      <w:r w:rsidRPr="3D486A18" w:rsidR="29780067">
        <w:rPr>
          <w:rFonts w:ascii="Garamond" w:hAnsi="Garamond" w:eastAsia="Times New Roman" w:cs="Arial"/>
        </w:rPr>
        <w:t xml:space="preserve">. Flowchart of </w:t>
      </w:r>
      <w:r w:rsidRPr="3D486A18" w:rsidR="5E6BBDA2">
        <w:rPr>
          <w:rFonts w:ascii="Garamond" w:hAnsi="Garamond" w:eastAsia="Times New Roman" w:cs="Arial"/>
        </w:rPr>
        <w:t>the UVVR</w:t>
      </w:r>
      <w:r w:rsidRPr="3D486A18" w:rsidR="7D1F9B6E">
        <w:rPr>
          <w:rFonts w:ascii="Garamond" w:hAnsi="Garamond" w:eastAsia="Times New Roman" w:cs="Arial"/>
        </w:rPr>
        <w:t xml:space="preserve"> processing</w:t>
      </w:r>
      <w:r w:rsidRPr="3D486A18" w:rsidR="5E6BBDA2">
        <w:rPr>
          <w:rFonts w:ascii="Garamond" w:hAnsi="Garamond" w:eastAsia="Times New Roman" w:cs="Arial"/>
        </w:rPr>
        <w:t xml:space="preserve"> workflow</w:t>
      </w:r>
      <w:r w:rsidRPr="3D486A18" w:rsidR="2EF34F46">
        <w:rPr>
          <w:rFonts w:ascii="Garamond" w:hAnsi="Garamond" w:eastAsia="Times New Roman" w:cs="Arial"/>
        </w:rPr>
        <w:t xml:space="preserve">. </w:t>
      </w:r>
      <w:r w:rsidRPr="3D486A18" w:rsidR="00CA3562">
        <w:rPr>
          <w:rFonts w:ascii="Garamond" w:hAnsi="Garamond" w:eastAsia="Times New Roman" w:cs="Arial"/>
        </w:rPr>
        <w:t xml:space="preserve">Input imagery </w:t>
      </w:r>
      <w:r w:rsidRPr="3D486A18" w:rsidR="00736AAB">
        <w:rPr>
          <w:rFonts w:ascii="Garamond" w:hAnsi="Garamond" w:eastAsia="Times New Roman" w:cs="Arial"/>
        </w:rPr>
        <w:t>including Landsat 7</w:t>
      </w:r>
      <w:r w:rsidRPr="3D486A18" w:rsidR="000931FF">
        <w:rPr>
          <w:rFonts w:ascii="Garamond" w:hAnsi="Garamond" w:eastAsia="Times New Roman" w:cs="Arial"/>
        </w:rPr>
        <w:t xml:space="preserve"> ETM</w:t>
      </w:r>
      <w:r w:rsidRPr="3D486A18" w:rsidR="2887DD92">
        <w:rPr>
          <w:rFonts w:ascii="Garamond" w:hAnsi="Garamond" w:eastAsia="Times New Roman" w:cs="Arial"/>
        </w:rPr>
        <w:t>+</w:t>
      </w:r>
      <w:r w:rsidRPr="3D486A18" w:rsidR="00736AAB">
        <w:rPr>
          <w:rFonts w:ascii="Garamond" w:hAnsi="Garamond" w:eastAsia="Times New Roman" w:cs="Arial"/>
        </w:rPr>
        <w:t>,</w:t>
      </w:r>
      <w:r w:rsidRPr="3D486A18" w:rsidR="00F20862">
        <w:rPr>
          <w:rFonts w:ascii="Garamond" w:hAnsi="Garamond" w:eastAsia="Times New Roman" w:cs="Arial"/>
        </w:rPr>
        <w:t xml:space="preserve"> Landsat 8 OLI</w:t>
      </w:r>
      <w:r w:rsidRPr="3D486A18" w:rsidR="00CA3562">
        <w:rPr>
          <w:rFonts w:ascii="Garamond" w:hAnsi="Garamond" w:eastAsia="Times New Roman" w:cs="Arial"/>
        </w:rPr>
        <w:t>,</w:t>
      </w:r>
      <w:r w:rsidRPr="3D486A18" w:rsidR="00736AAB">
        <w:rPr>
          <w:rFonts w:ascii="Garamond" w:hAnsi="Garamond" w:eastAsia="Times New Roman" w:cs="Arial"/>
        </w:rPr>
        <w:t xml:space="preserve"> NAIP, and DEM</w:t>
      </w:r>
      <w:r w:rsidRPr="3D486A18" w:rsidR="00CA3562">
        <w:rPr>
          <w:rFonts w:ascii="Garamond" w:hAnsi="Garamond" w:eastAsia="Times New Roman" w:cs="Arial"/>
        </w:rPr>
        <w:t xml:space="preserve"> (</w:t>
      </w:r>
      <w:r w:rsidRPr="3D486A18" w:rsidR="4A7702F8">
        <w:rPr>
          <w:rFonts w:ascii="Garamond" w:hAnsi="Garamond" w:eastAsia="Times New Roman" w:cs="Arial"/>
        </w:rPr>
        <w:t>SC</w:t>
      </w:r>
      <w:r w:rsidRPr="3D486A18" w:rsidR="00CA3562">
        <w:rPr>
          <w:rFonts w:ascii="Garamond" w:hAnsi="Garamond" w:eastAsia="Times New Roman" w:cs="Arial"/>
        </w:rPr>
        <w:t>DNR)</w:t>
      </w:r>
      <w:r w:rsidRPr="3D486A18" w:rsidR="2EF34F46">
        <w:rPr>
          <w:rFonts w:ascii="Garamond" w:hAnsi="Garamond" w:eastAsia="Times New Roman" w:cs="Arial"/>
        </w:rPr>
        <w:t xml:space="preserve"> is denoted by the parallelogram</w:t>
      </w:r>
      <w:r w:rsidRPr="3D486A18" w:rsidR="000931FF">
        <w:rPr>
          <w:rFonts w:ascii="Garamond" w:hAnsi="Garamond" w:eastAsia="Times New Roman" w:cs="Arial"/>
        </w:rPr>
        <w:t>s</w:t>
      </w:r>
      <w:r w:rsidRPr="3D486A18" w:rsidR="2EF34F46">
        <w:rPr>
          <w:rFonts w:ascii="Garamond" w:hAnsi="Garamond" w:eastAsia="Times New Roman" w:cs="Arial"/>
        </w:rPr>
        <w:t xml:space="preserve">, input shape files are denoted by </w:t>
      </w:r>
      <w:r w:rsidRPr="3D486A18" w:rsidR="383D312F">
        <w:rPr>
          <w:rFonts w:ascii="Garamond" w:hAnsi="Garamond" w:eastAsia="Times New Roman" w:cs="Arial"/>
        </w:rPr>
        <w:t>the</w:t>
      </w:r>
      <w:r w:rsidRPr="3D486A18" w:rsidR="13E473D1">
        <w:rPr>
          <w:rFonts w:ascii="Garamond" w:hAnsi="Garamond" w:eastAsia="Times New Roman" w:cs="Arial"/>
        </w:rPr>
        <w:t xml:space="preserve"> green</w:t>
      </w:r>
      <w:r w:rsidRPr="3D486A18" w:rsidR="383D312F">
        <w:rPr>
          <w:rFonts w:ascii="Garamond" w:hAnsi="Garamond" w:eastAsia="Times New Roman" w:cs="Arial"/>
        </w:rPr>
        <w:t xml:space="preserve"> oval, processes are denoted by the rectangles, and products are denoted by </w:t>
      </w:r>
      <w:r w:rsidRPr="3D486A18" w:rsidR="3C087499">
        <w:rPr>
          <w:rFonts w:ascii="Garamond" w:hAnsi="Garamond" w:eastAsia="Times New Roman" w:cs="Arial"/>
        </w:rPr>
        <w:t>the red ovals</w:t>
      </w:r>
      <w:r w:rsidRPr="3D486A18" w:rsidR="44ACBF53">
        <w:rPr>
          <w:rFonts w:ascii="Garamond" w:hAnsi="Garamond" w:eastAsia="Times New Roman" w:cs="Arial"/>
        </w:rPr>
        <w:t xml:space="preserve">. </w:t>
      </w:r>
      <w:r w:rsidRPr="3D486A18" w:rsidR="00794947">
        <w:rPr>
          <w:rFonts w:ascii="Garamond" w:hAnsi="Garamond" w:eastAsia="Times New Roman" w:cs="Arial"/>
        </w:rPr>
        <w:t xml:space="preserve">Processes within the </w:t>
      </w:r>
      <w:r w:rsidRPr="3D486A18" w:rsidR="00694B4B">
        <w:rPr>
          <w:rFonts w:ascii="Garamond" w:hAnsi="Garamond" w:eastAsia="Times New Roman" w:cs="Arial"/>
        </w:rPr>
        <w:t xml:space="preserve">light blue </w:t>
      </w:r>
      <w:r w:rsidRPr="3D486A18" w:rsidR="00931471">
        <w:rPr>
          <w:rFonts w:ascii="Garamond" w:hAnsi="Garamond" w:eastAsia="Times New Roman" w:cs="Arial"/>
        </w:rPr>
        <w:t xml:space="preserve">rectangle </w:t>
      </w:r>
      <w:r w:rsidRPr="3D486A18" w:rsidR="00375A62">
        <w:rPr>
          <w:rFonts w:ascii="Garamond" w:hAnsi="Garamond" w:eastAsia="Times New Roman" w:cs="Arial"/>
        </w:rPr>
        <w:t>are implemented entirely in GEE.</w:t>
      </w:r>
    </w:p>
    <w:p w:rsidR="7511196C" w:rsidP="7511196C" w:rsidRDefault="7511196C" w14:paraId="0C304731" w14:textId="655FA7C1">
      <w:pPr>
        <w:pStyle w:val="Normal"/>
        <w:spacing w:after="0" w:line="240" w:lineRule="auto"/>
        <w:rPr>
          <w:rFonts w:ascii="Garamond" w:hAnsi="Garamond" w:eastAsia="Times New Roman" w:cs="Arial"/>
        </w:rPr>
      </w:pPr>
    </w:p>
    <w:p w:rsidR="1EC90FD8" w:rsidP="3BE29FDA" w:rsidRDefault="44931189" w14:paraId="044CAC4D" w14:textId="5047A14D">
      <w:pPr>
        <w:spacing w:line="240" w:lineRule="auto"/>
        <w:rPr>
          <w:rFonts w:ascii="Garamond" w:hAnsi="Garamond" w:eastAsia="Times New Roman" w:cs="Arial"/>
        </w:rPr>
      </w:pPr>
      <w:r w:rsidRPr="5F7CB407">
        <w:rPr>
          <w:rFonts w:ascii="Garamond" w:hAnsi="Garamond" w:eastAsia="Times New Roman" w:cs="Arial"/>
        </w:rPr>
        <w:t xml:space="preserve">For both NAIP and Landsat </w:t>
      </w:r>
      <w:r w:rsidRPr="5F7CB407" w:rsidR="00E83E61">
        <w:rPr>
          <w:rFonts w:ascii="Garamond" w:hAnsi="Garamond" w:eastAsia="Times New Roman" w:cs="Arial"/>
        </w:rPr>
        <w:t>i</w:t>
      </w:r>
      <w:r w:rsidRPr="5F7CB407">
        <w:rPr>
          <w:rFonts w:ascii="Garamond" w:hAnsi="Garamond" w:eastAsia="Times New Roman" w:cs="Arial"/>
        </w:rPr>
        <w:t>magery, the normalized difference vegetation index (NDVI)</w:t>
      </w:r>
      <w:r w:rsidRPr="5F7CB407" w:rsidR="7315F6F0">
        <w:rPr>
          <w:rFonts w:ascii="Garamond" w:hAnsi="Garamond" w:eastAsia="Times New Roman" w:cs="Arial"/>
        </w:rPr>
        <w:t xml:space="preserve"> </w:t>
      </w:r>
      <w:r w:rsidRPr="5F7CB407" w:rsidR="7E24CD22">
        <w:rPr>
          <w:rFonts w:ascii="Garamond" w:hAnsi="Garamond" w:eastAsia="Times New Roman" w:cs="Arial"/>
        </w:rPr>
        <w:t xml:space="preserve">and the </w:t>
      </w:r>
      <w:r w:rsidR="00F4549F">
        <w:rPr>
          <w:rFonts w:ascii="Garamond" w:hAnsi="Garamond" w:eastAsia="Times New Roman" w:cs="Arial"/>
        </w:rPr>
        <w:t xml:space="preserve">green </w:t>
      </w:r>
      <w:r w:rsidRPr="5F7CB407" w:rsidR="7E24CD22">
        <w:rPr>
          <w:rFonts w:ascii="Garamond" w:hAnsi="Garamond" w:eastAsia="Times New Roman" w:cs="Arial"/>
        </w:rPr>
        <w:t>normalized difference water index (</w:t>
      </w:r>
      <w:r w:rsidR="00F4549F">
        <w:rPr>
          <w:rFonts w:ascii="Garamond" w:hAnsi="Garamond" w:eastAsia="Times New Roman" w:cs="Arial"/>
        </w:rPr>
        <w:t>G</w:t>
      </w:r>
      <w:r w:rsidR="00683D8A">
        <w:rPr>
          <w:rFonts w:ascii="Garamond" w:hAnsi="Garamond" w:eastAsia="Times New Roman" w:cs="Arial"/>
        </w:rPr>
        <w:t>NDWI</w:t>
      </w:r>
      <w:r w:rsidRPr="5F7CB407" w:rsidR="7E24CD22">
        <w:rPr>
          <w:rFonts w:ascii="Garamond" w:hAnsi="Garamond" w:eastAsia="Times New Roman" w:cs="Arial"/>
        </w:rPr>
        <w:t>)</w:t>
      </w:r>
      <w:r w:rsidR="00080D4A">
        <w:rPr>
          <w:rFonts w:ascii="Garamond" w:hAnsi="Garamond" w:eastAsia="Times New Roman" w:cs="Arial"/>
        </w:rPr>
        <w:t xml:space="preserve"> </w:t>
      </w:r>
      <w:r w:rsidRPr="5F7CB407" w:rsidR="7315F6F0">
        <w:rPr>
          <w:rFonts w:ascii="Garamond" w:hAnsi="Garamond" w:eastAsia="Times New Roman" w:cs="Arial"/>
        </w:rPr>
        <w:t>w</w:t>
      </w:r>
      <w:r w:rsidR="00080D4A">
        <w:rPr>
          <w:rFonts w:ascii="Garamond" w:hAnsi="Garamond" w:eastAsia="Times New Roman" w:cs="Arial"/>
        </w:rPr>
        <w:t>ere</w:t>
      </w:r>
      <w:r w:rsidRPr="5F7CB407" w:rsidR="7315F6F0">
        <w:rPr>
          <w:rFonts w:ascii="Garamond" w:hAnsi="Garamond" w:eastAsia="Times New Roman" w:cs="Arial"/>
        </w:rPr>
        <w:t xml:space="preserve"> calculated</w:t>
      </w:r>
      <w:r w:rsidRPr="74125DB4" w:rsidR="7FB9EE85">
        <w:rPr>
          <w:rFonts w:ascii="Garamond" w:hAnsi="Garamond" w:eastAsia="Times New Roman" w:cs="Arial"/>
        </w:rPr>
        <w:t>.</w:t>
      </w:r>
      <w:r w:rsidRPr="74125DB4" w:rsidR="24AB2472">
        <w:rPr>
          <w:rFonts w:ascii="Garamond" w:hAnsi="Garamond" w:eastAsia="Times New Roman" w:cs="Arial"/>
        </w:rPr>
        <w:t xml:space="preserve"> </w:t>
      </w:r>
      <w:r w:rsidRPr="74125DB4" w:rsidR="21256A92">
        <w:rPr>
          <w:rFonts w:ascii="Garamond" w:hAnsi="Garamond" w:eastAsia="Times New Roman" w:cs="Arial"/>
        </w:rPr>
        <w:t>A</w:t>
      </w:r>
      <w:r w:rsidRPr="74125DB4" w:rsidR="24AB2472">
        <w:rPr>
          <w:rFonts w:ascii="Garamond" w:hAnsi="Garamond" w:eastAsia="Times New Roman" w:cs="Arial"/>
        </w:rPr>
        <w:t>dditional</w:t>
      </w:r>
      <w:r w:rsidRPr="74125DB4" w:rsidR="2B2435A9">
        <w:rPr>
          <w:rFonts w:ascii="Garamond" w:hAnsi="Garamond" w:eastAsia="Times New Roman" w:cs="Arial"/>
        </w:rPr>
        <w:t>ly,</w:t>
      </w:r>
      <w:r w:rsidR="00526DDC">
        <w:rPr>
          <w:rFonts w:ascii="Garamond" w:hAnsi="Garamond" w:eastAsia="Times New Roman" w:cs="Arial"/>
        </w:rPr>
        <w:t xml:space="preserve"> </w:t>
      </w:r>
      <w:r w:rsidR="00AD0658">
        <w:rPr>
          <w:rFonts w:ascii="Garamond" w:hAnsi="Garamond" w:eastAsia="Times New Roman" w:cs="Arial"/>
        </w:rPr>
        <w:t>the normalized difference built</w:t>
      </w:r>
      <w:r w:rsidR="004B5BE5">
        <w:rPr>
          <w:rFonts w:ascii="Garamond" w:hAnsi="Garamond" w:eastAsia="Times New Roman" w:cs="Arial"/>
        </w:rPr>
        <w:t>-</w:t>
      </w:r>
      <w:r w:rsidR="00AD0658">
        <w:rPr>
          <w:rFonts w:ascii="Garamond" w:hAnsi="Garamond" w:eastAsia="Times New Roman" w:cs="Arial"/>
        </w:rPr>
        <w:t xml:space="preserve">up index (NDBI) </w:t>
      </w:r>
      <w:r w:rsidR="00D05B38">
        <w:rPr>
          <w:rFonts w:ascii="Garamond" w:hAnsi="Garamond" w:eastAsia="Times New Roman" w:cs="Arial"/>
        </w:rPr>
        <w:t>was calculated for Landsat</w:t>
      </w:r>
      <w:r w:rsidR="00E73543">
        <w:rPr>
          <w:rFonts w:ascii="Garamond" w:hAnsi="Garamond" w:eastAsia="Times New Roman" w:cs="Arial"/>
        </w:rPr>
        <w:t>, which is a function of S</w:t>
      </w:r>
      <w:r w:rsidR="008575B5">
        <w:rPr>
          <w:rFonts w:ascii="Garamond" w:hAnsi="Garamond" w:eastAsia="Times New Roman" w:cs="Arial"/>
        </w:rPr>
        <w:t>hort-wave infrared (SWIR) and Near infrared (NIR)</w:t>
      </w:r>
      <w:r w:rsidRPr="2E0EA03F" w:rsidR="4419FC1E">
        <w:rPr>
          <w:rFonts w:ascii="Garamond" w:hAnsi="Garamond" w:eastAsia="Times New Roman" w:cs="Arial"/>
        </w:rPr>
        <w:t>. These</w:t>
      </w:r>
      <w:r w:rsidRPr="5F7CB407" w:rsidR="7315F6F0">
        <w:rPr>
          <w:rFonts w:ascii="Garamond" w:hAnsi="Garamond" w:eastAsia="Times New Roman" w:cs="Arial"/>
        </w:rPr>
        <w:t xml:space="preserve"> equation</w:t>
      </w:r>
      <w:r w:rsidR="00080D4A">
        <w:rPr>
          <w:rFonts w:ascii="Garamond" w:hAnsi="Garamond" w:eastAsia="Times New Roman" w:cs="Arial"/>
        </w:rPr>
        <w:t>s</w:t>
      </w:r>
      <w:r w:rsidRPr="5F7CB407" w:rsidR="7315F6F0">
        <w:rPr>
          <w:rFonts w:ascii="Garamond" w:hAnsi="Garamond" w:eastAsia="Times New Roman" w:cs="Arial"/>
        </w:rPr>
        <w:t xml:space="preserve"> </w:t>
      </w:r>
      <w:r w:rsidRPr="2E0EA03F" w:rsidR="1F4ED6CA">
        <w:rPr>
          <w:rFonts w:ascii="Garamond" w:hAnsi="Garamond" w:eastAsia="Times New Roman" w:cs="Arial"/>
        </w:rPr>
        <w:t>are shown</w:t>
      </w:r>
      <w:r w:rsidRPr="2E0EA03F" w:rsidR="11295B5E">
        <w:rPr>
          <w:rFonts w:ascii="Garamond" w:hAnsi="Garamond" w:eastAsia="Times New Roman" w:cs="Arial"/>
        </w:rPr>
        <w:t xml:space="preserve"> </w:t>
      </w:r>
      <w:r w:rsidRPr="5F7CB407" w:rsidR="7315F6F0">
        <w:rPr>
          <w:rFonts w:ascii="Garamond" w:hAnsi="Garamond" w:eastAsia="Times New Roman" w:cs="Arial"/>
        </w:rPr>
        <w:t xml:space="preserve">below: </w:t>
      </w:r>
    </w:p>
    <w:p w:rsidR="1EC90FD8" w:rsidP="065B249A" w:rsidRDefault="34286A36" w14:paraId="35C332DB" w14:textId="4BFE500D">
      <w:pPr>
        <w:spacing w:line="240" w:lineRule="auto"/>
        <w:rPr>
          <w:rFonts w:ascii="Garamond" w:hAnsi="Garamond" w:eastAsia="Times New Roman" w:cs="Arial"/>
        </w:rPr>
      </w:pPr>
      <w:r w:rsidRPr="00697484">
        <w:rPr>
          <w:rFonts w:ascii="Garamond" w:hAnsi="Garamond" w:eastAsia="Times New Roman" w:cs="Arial"/>
        </w:rPr>
        <w:t xml:space="preserve">                               </w:t>
      </w:r>
      <w:r w:rsidRPr="00697484" w:rsidR="0471CE26">
        <w:rPr>
          <w:rFonts w:ascii="Garamond" w:hAnsi="Garamond" w:eastAsia="Times New Roman" w:cs="Arial"/>
        </w:rPr>
        <w:t xml:space="preserve"> </w:t>
      </w:r>
      <w:r w:rsidR="0471CE26">
        <w:rPr>
          <w:rFonts w:ascii="Garamond" w:hAnsi="Garamond" w:eastAsia="Times New Roman" w:cs="Arial"/>
        </w:rPr>
        <w:t xml:space="preserve">                           </w:t>
      </w:r>
      <m:oMath>
        <m:r>
          <w:rPr>
            <w:rFonts w:ascii="Cambria Math" w:hAnsi="Cambria Math" w:eastAsia="Times New Roman" w:cs="Arial"/>
          </w:rPr>
          <m:t xml:space="preserve">NDVI=  </m:t>
        </m:r>
        <m:f>
          <m:fPr>
            <m:ctrlPr>
              <w:rPr>
                <w:rFonts w:ascii="Cambria Math" w:hAnsi="Cambria Math" w:eastAsia="Times New Roman" w:cs="Arial"/>
                <w:i/>
              </w:rPr>
            </m:ctrlPr>
          </m:fPr>
          <m:num>
            <m:r>
              <w:rPr>
                <w:rFonts w:ascii="Cambria Math" w:hAnsi="Cambria Math" w:eastAsia="Times New Roman" w:cs="Arial"/>
              </w:rPr>
              <m:t>NIR-Red</m:t>
            </m:r>
          </m:num>
          <m:den>
            <m:r>
              <w:rPr>
                <w:rFonts w:ascii="Cambria Math" w:hAnsi="Cambria Math" w:eastAsia="Times New Roman" w:cs="Arial"/>
              </w:rPr>
              <m:t>NIR+Red</m:t>
            </m:r>
          </m:den>
        </m:f>
      </m:oMath>
      <w:r w:rsidRPr="639BAE42" w:rsidR="7CB7B8A9">
        <w:rPr>
          <w:rFonts w:ascii="Garamond" w:hAnsi="Garamond" w:eastAsia="Times New Roman" w:cs="Arial"/>
        </w:rPr>
        <w:t xml:space="preserve">            </w:t>
      </w:r>
      <w:r w:rsidRPr="639BAE42" w:rsidR="6F828FD8">
        <w:rPr>
          <w:rFonts w:ascii="Garamond" w:hAnsi="Garamond" w:eastAsia="Times New Roman" w:cs="Arial"/>
        </w:rPr>
        <w:t xml:space="preserve">  </w:t>
      </w:r>
      <w:r w:rsidRPr="639BAE42" w:rsidR="7CB7B8A9">
        <w:rPr>
          <w:rFonts w:ascii="Garamond" w:hAnsi="Garamond" w:eastAsia="Times New Roman" w:cs="Arial"/>
        </w:rPr>
        <w:t>(1)</w:t>
      </w:r>
    </w:p>
    <w:p w:rsidR="00D05B38" w:rsidP="065B249A" w:rsidRDefault="07EF83ED" w14:paraId="73EA044D" w14:textId="26AB8C59">
      <w:pPr>
        <w:spacing w:line="240" w:lineRule="auto"/>
        <w:ind w:left="2160"/>
        <w:rPr>
          <w:rFonts w:ascii="Garamond" w:hAnsi="Garamond" w:eastAsia="Times New Roman" w:cs="Arial"/>
        </w:rPr>
      </w:pPr>
      <w:r w:rsidR="07EF83ED">
        <w:rPr/>
        <w:t xml:space="preserve">             </w:t>
      </w:r>
      <m:oMath>
        <m:r>
          <w:rPr>
            <w:rFonts w:ascii="Cambria Math" w:hAnsi="Cambria Math" w:eastAsia="Times New Roman" w:cs="Arial"/>
          </w:rPr>
          <m:t xml:space="preserve">GNDWI=  </m:t>
        </m:r>
        <m:f>
          <m:fPr>
            <m:ctrlPr>
              <w:rPr>
                <w:rFonts w:ascii="Cambria Math" w:hAnsi="Cambria Math" w:eastAsia="Times New Roman" w:cs="Arial"/>
                <w:i/>
              </w:rPr>
            </m:ctrlPr>
          </m:fPr>
          <m:num>
            <m:r>
              <w:rPr>
                <w:rFonts w:ascii="Cambria Math" w:hAnsi="Cambria Math" w:eastAsia="Times New Roman" w:cs="Arial"/>
              </w:rPr>
              <m:t>NIR-Green</m:t>
            </m:r>
          </m:num>
          <m:den>
            <m:r>
              <w:rPr>
                <w:rFonts w:ascii="Cambria Math" w:hAnsi="Cambria Math" w:eastAsia="Times New Roman" w:cs="Arial"/>
              </w:rPr>
              <m:t>NIR+Green</m:t>
            </m:r>
          </m:den>
        </m:f>
      </m:oMath>
      <w:r w:rsidRPr="639BAE42" w:rsidR="00D05B38">
        <w:rPr>
          <w:rFonts w:ascii="Garamond" w:hAnsi="Garamond" w:eastAsia="Times New Roman" w:cs="Arial"/>
        </w:rPr>
        <w:t xml:space="preserve">      </w:t>
      </w:r>
      <w:r w:rsidRPr="639BAE42" w:rsidR="579C259D">
        <w:rPr>
          <w:rFonts w:ascii="Garamond" w:hAnsi="Garamond" w:eastAsia="Times New Roman" w:cs="Arial"/>
        </w:rPr>
        <w:t xml:space="preserve"> </w:t>
      </w:r>
      <w:r w:rsidRPr="639BAE42" w:rsidR="00D05B38">
        <w:rPr>
          <w:rFonts w:ascii="Garamond" w:hAnsi="Garamond" w:eastAsia="Times New Roman" w:cs="Arial"/>
        </w:rPr>
        <w:t xml:space="preserve">    (</w:t>
      </w:r>
      <w:r w:rsidR="001329D2">
        <w:rPr>
          <w:rFonts w:ascii="Garamond" w:hAnsi="Garamond" w:eastAsia="Times New Roman" w:cs="Arial"/>
        </w:rPr>
        <w:t>2</w:t>
      </w:r>
      <w:r w:rsidRPr="639BAE42" w:rsidR="00D05B38">
        <w:rPr>
          <w:rFonts w:ascii="Garamond" w:hAnsi="Garamond" w:eastAsia="Times New Roman" w:cs="Arial"/>
        </w:rPr>
        <w:t>)</w:t>
      </w:r>
    </w:p>
    <w:p w:rsidRPr="005564A2" w:rsidR="005564A2" w:rsidP="758E7C04" w:rsidRDefault="00D05B38" w14:paraId="6512FCA1" w14:textId="2DBAD83E">
      <w:pPr>
        <w:spacing w:line="240" w:lineRule="auto"/>
        <w:jc w:val="center"/>
        <w:rPr>
          <w:rFonts w:ascii="Garamond" w:hAnsi="Garamond" w:eastAsia="Times New Roman" w:cs="Arial"/>
        </w:rPr>
      </w:pPr>
      <m:oMath>
        <m:r>
          <w:rPr>
            <w:rFonts w:ascii="Cambria Math" w:hAnsi="Cambria Math" w:eastAsia="Times New Roman" w:cs="Arial"/>
          </w:rPr>
          <m:t xml:space="preserve">NDBI=  </m:t>
        </m:r>
        <m:f>
          <m:fPr>
            <m:ctrlPr>
              <w:rPr>
                <w:rFonts w:ascii="Cambria Math" w:hAnsi="Cambria Math" w:eastAsia="Times New Roman" w:cs="Arial"/>
                <w:i/>
              </w:rPr>
            </m:ctrlPr>
          </m:fPr>
          <m:num>
            <m:r>
              <w:rPr>
                <w:rFonts w:ascii="Cambria Math" w:hAnsi="Cambria Math" w:eastAsia="Times New Roman" w:cs="Arial"/>
              </w:rPr>
              <m:t>SWIR1-NIR</m:t>
            </m:r>
          </m:num>
          <m:den>
            <m:r>
              <w:rPr>
                <w:rFonts w:ascii="Cambria Math" w:hAnsi="Cambria Math" w:eastAsia="Times New Roman" w:cs="Arial"/>
              </w:rPr>
              <m:t>SWIR1+NIR</m:t>
            </m:r>
          </m:den>
        </m:f>
      </m:oMath>
      <w:r w:rsidRPr="639BAE42" w:rsidR="00D05B38">
        <w:rPr>
          <w:rFonts w:ascii="Garamond" w:hAnsi="Garamond" w:eastAsia="Times New Roman" w:cs="Arial"/>
        </w:rPr>
        <w:t xml:space="preserve">          </w:t>
      </w:r>
      <w:r w:rsidRPr="639BAE42" w:rsidR="00D05B38">
        <w:rPr>
          <w:rFonts w:ascii="Garamond" w:hAnsi="Garamond" w:eastAsia="Times New Roman" w:cs="Arial"/>
        </w:rPr>
        <w:t xml:space="preserve"> (</w:t>
      </w:r>
      <w:r w:rsidR="001329D2">
        <w:rPr>
          <w:rFonts w:ascii="Garamond" w:hAnsi="Garamond" w:eastAsia="Times New Roman" w:cs="Arial"/>
        </w:rPr>
        <w:t>3</w:t>
      </w:r>
      <w:r w:rsidRPr="639BAE42" w:rsidR="00D05B38">
        <w:rPr>
          <w:rFonts w:ascii="Garamond" w:hAnsi="Garamond" w:eastAsia="Times New Roman" w:cs="Arial"/>
        </w:rPr>
        <w:t>)</w:t>
      </w:r>
    </w:p>
    <w:p w:rsidR="758E7C04" w:rsidP="758E7C04" w:rsidRDefault="758E7C04" w14:paraId="58AEA256" w14:textId="71F16402">
      <w:pPr>
        <w:pStyle w:val="Normal"/>
        <w:spacing w:line="240" w:lineRule="auto"/>
        <w:jc w:val="center"/>
        <w:rPr>
          <w:rFonts w:ascii="Garamond" w:hAnsi="Garamond" w:eastAsia="Times New Roman" w:cs="Arial"/>
        </w:rPr>
      </w:pPr>
    </w:p>
    <w:p w:rsidR="2311C9CF" w:rsidP="3BE29FDA" w:rsidRDefault="523BBA5C" w14:paraId="04AE4BC8" w14:textId="0D596A19">
      <w:pPr>
        <w:spacing w:line="240" w:lineRule="auto"/>
        <w:rPr>
          <w:rFonts w:ascii="Garamond" w:hAnsi="Garamond" w:eastAsia="Times New Roman" w:cs="Arial"/>
        </w:rPr>
      </w:pPr>
      <w:r w:rsidRPr="7511196C" w:rsidR="523BBA5C">
        <w:rPr>
          <w:rFonts w:ascii="Garamond" w:hAnsi="Garamond" w:eastAsia="Times New Roman" w:cs="Arial"/>
        </w:rPr>
        <w:t>Landsat 7 ETM+ and Landsat 8 OLI imagery have a r</w:t>
      </w:r>
      <w:r w:rsidRPr="7511196C" w:rsidR="1483A68A">
        <w:rPr>
          <w:rFonts w:ascii="Garamond" w:hAnsi="Garamond" w:eastAsia="Times New Roman" w:cs="Arial"/>
        </w:rPr>
        <w:t>evisit time</w:t>
      </w:r>
      <w:r w:rsidRPr="7511196C" w:rsidR="523BBA5C">
        <w:rPr>
          <w:rFonts w:ascii="Garamond" w:hAnsi="Garamond" w:eastAsia="Times New Roman" w:cs="Arial"/>
        </w:rPr>
        <w:t xml:space="preserve"> of 16 days. Therefore, due to the acquisition of 4 months of imagery, a temporal reducer was applied to the image collection by choosing the image pixel values that corresponded temporally with the maximum NDVI among the images.</w:t>
      </w:r>
      <w:r w:rsidRPr="7511196C" w:rsidR="0923EB50">
        <w:rPr>
          <w:rFonts w:ascii="Garamond" w:hAnsi="Garamond" w:eastAsia="Times New Roman" w:cs="Arial"/>
        </w:rPr>
        <w:t xml:space="preserve"> Once NAIP and Landsat imagery w</w:t>
      </w:r>
      <w:r w:rsidRPr="7511196C" w:rsidR="24789222">
        <w:rPr>
          <w:rFonts w:ascii="Garamond" w:hAnsi="Garamond" w:eastAsia="Times New Roman" w:cs="Arial"/>
        </w:rPr>
        <w:t>ere</w:t>
      </w:r>
      <w:r w:rsidRPr="7511196C" w:rsidR="0923EB50">
        <w:rPr>
          <w:rFonts w:ascii="Garamond" w:hAnsi="Garamond" w:eastAsia="Times New Roman" w:cs="Arial"/>
        </w:rPr>
        <w:t xml:space="preserve"> temporally </w:t>
      </w:r>
      <w:r w:rsidRPr="7511196C" w:rsidR="3B685492">
        <w:rPr>
          <w:rFonts w:ascii="Garamond" w:hAnsi="Garamond" w:eastAsia="Times New Roman" w:cs="Arial"/>
        </w:rPr>
        <w:t>mosaiced</w:t>
      </w:r>
      <w:r w:rsidRPr="7511196C" w:rsidR="0923EB50">
        <w:rPr>
          <w:rFonts w:ascii="Garamond" w:hAnsi="Garamond" w:eastAsia="Times New Roman" w:cs="Arial"/>
        </w:rPr>
        <w:t xml:space="preserve">, both </w:t>
      </w:r>
      <w:r w:rsidRPr="7511196C" w:rsidR="563CB955">
        <w:rPr>
          <w:rFonts w:ascii="Garamond" w:hAnsi="Garamond" w:eastAsia="Times New Roman" w:cs="Arial"/>
        </w:rPr>
        <w:t xml:space="preserve">the </w:t>
      </w:r>
      <w:r w:rsidRPr="7511196C" w:rsidR="0923EB50">
        <w:rPr>
          <w:rFonts w:ascii="Garamond" w:hAnsi="Garamond" w:eastAsia="Times New Roman" w:cs="Arial"/>
        </w:rPr>
        <w:t>image</w:t>
      </w:r>
      <w:r w:rsidRPr="7511196C" w:rsidR="0B2D8E00">
        <w:rPr>
          <w:rFonts w:ascii="Garamond" w:hAnsi="Garamond" w:eastAsia="Times New Roman" w:cs="Arial"/>
        </w:rPr>
        <w:t xml:space="preserve"> collection</w:t>
      </w:r>
      <w:r w:rsidRPr="7511196C" w:rsidR="195E3DB7">
        <w:rPr>
          <w:rFonts w:ascii="Garamond" w:hAnsi="Garamond" w:eastAsia="Times New Roman" w:cs="Arial"/>
        </w:rPr>
        <w:t xml:space="preserve"> and the DEM</w:t>
      </w:r>
      <w:r w:rsidRPr="7511196C" w:rsidR="0923EB50">
        <w:rPr>
          <w:rFonts w:ascii="Garamond" w:hAnsi="Garamond" w:eastAsia="Times New Roman" w:cs="Arial"/>
        </w:rPr>
        <w:t xml:space="preserve"> were clipped by the ‘Estuarine and Mari</w:t>
      </w:r>
      <w:r w:rsidRPr="7511196C" w:rsidR="14B3832F">
        <w:rPr>
          <w:rFonts w:ascii="Garamond" w:hAnsi="Garamond" w:eastAsia="Times New Roman" w:cs="Arial"/>
        </w:rPr>
        <w:t>ne Wetland’ wetland type of the NWI</w:t>
      </w:r>
      <w:r w:rsidRPr="7511196C" w:rsidR="17016360">
        <w:rPr>
          <w:rFonts w:ascii="Garamond" w:hAnsi="Garamond" w:eastAsia="Times New Roman" w:cs="Arial"/>
        </w:rPr>
        <w:t xml:space="preserve"> wetland shapefile</w:t>
      </w:r>
      <w:r w:rsidRPr="7511196C" w:rsidR="480CFE29">
        <w:rPr>
          <w:rFonts w:ascii="Garamond" w:hAnsi="Garamond" w:eastAsia="Times New Roman" w:cs="Arial"/>
        </w:rPr>
        <w:t xml:space="preserve"> (</w:t>
      </w:r>
      <w:r w:rsidRPr="7511196C" w:rsidR="480CFE29">
        <w:rPr>
          <w:rFonts w:ascii="Garamond" w:hAnsi="Garamond" w:eastAsia="Times New Roman" w:cs="Arial"/>
          <w:i w:val="1"/>
          <w:iCs w:val="1"/>
        </w:rPr>
        <w:t>Figure 2</w:t>
      </w:r>
      <w:r w:rsidRPr="7511196C" w:rsidR="480CFE29">
        <w:rPr>
          <w:rFonts w:ascii="Garamond" w:hAnsi="Garamond" w:eastAsia="Times New Roman" w:cs="Arial"/>
        </w:rPr>
        <w:t>)</w:t>
      </w:r>
      <w:r w:rsidRPr="7511196C" w:rsidR="17016360">
        <w:rPr>
          <w:rFonts w:ascii="Garamond" w:hAnsi="Garamond" w:eastAsia="Times New Roman" w:cs="Arial"/>
        </w:rPr>
        <w:t xml:space="preserve">. </w:t>
      </w:r>
      <w:r w:rsidRPr="7511196C" w:rsidR="4C86EFA9">
        <w:rPr>
          <w:rFonts w:ascii="Garamond" w:hAnsi="Garamond" w:eastAsia="Times New Roman" w:cs="Arial"/>
        </w:rPr>
        <w:t>This was repeated for each year of the analysis</w:t>
      </w:r>
      <w:r w:rsidRPr="7511196C" w:rsidR="3F0D7F69">
        <w:rPr>
          <w:rFonts w:ascii="Garamond" w:hAnsi="Garamond" w:eastAsia="Times New Roman" w:cs="Arial"/>
        </w:rPr>
        <w:t>,</w:t>
      </w:r>
      <w:r w:rsidRPr="7511196C" w:rsidR="4C86EFA9">
        <w:rPr>
          <w:rFonts w:ascii="Garamond" w:hAnsi="Garamond" w:eastAsia="Times New Roman" w:cs="Arial"/>
        </w:rPr>
        <w:t xml:space="preserve"> keeping the NWI wetland layer constant, and updating the NAIP, Landsat, and DEM where imagery </w:t>
      </w:r>
      <w:r w:rsidRPr="7511196C" w:rsidR="01C7C623">
        <w:rPr>
          <w:rFonts w:ascii="Garamond" w:hAnsi="Garamond" w:eastAsia="Times New Roman" w:cs="Arial"/>
        </w:rPr>
        <w:t>was</w:t>
      </w:r>
      <w:r w:rsidRPr="7511196C" w:rsidR="4C86EFA9">
        <w:rPr>
          <w:rFonts w:ascii="Garamond" w:hAnsi="Garamond" w:eastAsia="Times New Roman" w:cs="Arial"/>
        </w:rPr>
        <w:t xml:space="preserve"> available. </w:t>
      </w:r>
    </w:p>
    <w:p w:rsidR="6F7F4B43" w:rsidP="7511196C" w:rsidRDefault="5C6AC044" w14:paraId="68250528" w14:textId="6ED66842">
      <w:pPr>
        <w:pStyle w:val="Normal"/>
        <w:spacing w:line="240" w:lineRule="auto"/>
        <w:rPr>
          <w:rFonts w:ascii="Garamond" w:hAnsi="Garamond" w:eastAsia="Times New Roman" w:cs="Arial"/>
        </w:rPr>
      </w:pPr>
      <w:r w:rsidRPr="7511196C" w:rsidR="5C6AC044">
        <w:rPr>
          <w:rFonts w:ascii="Garamond" w:hAnsi="Garamond" w:eastAsia="Times New Roman" w:cs="Arial"/>
        </w:rPr>
        <w:t xml:space="preserve">To determine a </w:t>
      </w:r>
      <w:r w:rsidRPr="7511196C" w:rsidR="47B6063C">
        <w:rPr>
          <w:rFonts w:ascii="Garamond" w:hAnsi="Garamond" w:eastAsia="Times New Roman" w:cs="Arial"/>
        </w:rPr>
        <w:t>conceptual</w:t>
      </w:r>
      <w:r w:rsidRPr="7511196C" w:rsidR="5A852E0C">
        <w:rPr>
          <w:rFonts w:ascii="Garamond" w:hAnsi="Garamond" w:eastAsia="Times New Roman" w:cs="Arial"/>
        </w:rPr>
        <w:t xml:space="preserve"> </w:t>
      </w:r>
      <w:r w:rsidRPr="7511196C" w:rsidR="5C6AC044">
        <w:rPr>
          <w:rFonts w:ascii="Garamond" w:hAnsi="Garamond" w:eastAsia="Times New Roman" w:cs="Arial"/>
        </w:rPr>
        <w:t xml:space="preserve">‘unit’ </w:t>
      </w:r>
      <w:r w:rsidRPr="7511196C" w:rsidR="4E94AD5C">
        <w:rPr>
          <w:rFonts w:ascii="Garamond" w:hAnsi="Garamond" w:eastAsia="Times New Roman" w:cs="Arial"/>
        </w:rPr>
        <w:t xml:space="preserve">for aggregation </w:t>
      </w:r>
      <w:r w:rsidRPr="7511196C" w:rsidR="640D6BB2">
        <w:rPr>
          <w:rFonts w:ascii="Garamond" w:hAnsi="Garamond" w:eastAsia="Times New Roman" w:cs="Arial"/>
        </w:rPr>
        <w:t xml:space="preserve">where sediment budget </w:t>
      </w:r>
      <w:r w:rsidRPr="7511196C" w:rsidR="40E9A825">
        <w:rPr>
          <w:rFonts w:ascii="Garamond" w:hAnsi="Garamond" w:eastAsia="Times New Roman" w:cs="Arial"/>
        </w:rPr>
        <w:t>correlates</w:t>
      </w:r>
      <w:r w:rsidRPr="7511196C" w:rsidR="640D6BB2">
        <w:rPr>
          <w:rFonts w:ascii="Garamond" w:hAnsi="Garamond" w:eastAsia="Times New Roman" w:cs="Arial"/>
        </w:rPr>
        <w:t xml:space="preserve"> with </w:t>
      </w:r>
      <w:r w:rsidRPr="7511196C" w:rsidR="00F059CB">
        <w:rPr>
          <w:rFonts w:ascii="Garamond" w:hAnsi="Garamond" w:eastAsia="Times New Roman" w:cs="Arial"/>
        </w:rPr>
        <w:t>UVVR,</w:t>
      </w:r>
      <w:r w:rsidRPr="7511196C" w:rsidR="5C6AC044">
        <w:rPr>
          <w:rFonts w:ascii="Garamond" w:hAnsi="Garamond" w:eastAsia="Times New Roman" w:cs="Arial"/>
        </w:rPr>
        <w:t xml:space="preserve"> the </w:t>
      </w:r>
      <w:r w:rsidRPr="7511196C" w:rsidR="4A546B47">
        <w:rPr>
          <w:rFonts w:ascii="Garamond" w:hAnsi="Garamond" w:eastAsia="Times New Roman" w:cs="Arial"/>
        </w:rPr>
        <w:t xml:space="preserve">LiDAR derived </w:t>
      </w:r>
      <w:r w:rsidRPr="7511196C" w:rsidR="5C6AC044">
        <w:rPr>
          <w:rFonts w:ascii="Garamond" w:hAnsi="Garamond" w:eastAsia="Times New Roman" w:cs="Arial"/>
        </w:rPr>
        <w:t xml:space="preserve">DEM </w:t>
      </w:r>
      <w:r w:rsidRPr="7511196C" w:rsidR="454ADA72">
        <w:rPr>
          <w:rFonts w:ascii="Garamond" w:hAnsi="Garamond" w:eastAsia="Times New Roman" w:cs="Arial"/>
        </w:rPr>
        <w:t xml:space="preserve">was delineated </w:t>
      </w:r>
      <w:r w:rsidRPr="7511196C" w:rsidR="5ABB755B">
        <w:rPr>
          <w:rFonts w:ascii="Garamond" w:hAnsi="Garamond" w:eastAsia="Times New Roman" w:cs="Arial"/>
        </w:rPr>
        <w:t>by geoprocessing surface elevation data using ArcGIS Pro software.</w:t>
      </w:r>
      <w:r w:rsidRPr="7511196C" w:rsidR="454ADA72">
        <w:rPr>
          <w:rFonts w:ascii="Garamond" w:hAnsi="Garamond" w:eastAsia="Times New Roman" w:cs="Arial"/>
        </w:rPr>
        <w:t xml:space="preserve"> </w:t>
      </w:r>
      <w:r w:rsidRPr="7511196C" w:rsidR="2A8D1DE8">
        <w:rPr>
          <w:rFonts w:ascii="Garamond" w:hAnsi="Garamond" w:eastAsia="Times New Roman" w:cs="Arial"/>
        </w:rPr>
        <w:t xml:space="preserve">This method </w:t>
      </w:r>
      <w:r w:rsidRPr="7511196C" w:rsidR="656A43AF">
        <w:rPr>
          <w:rFonts w:ascii="Garamond" w:hAnsi="Garamond" w:eastAsia="Times New Roman" w:cs="Arial"/>
        </w:rPr>
        <w:t xml:space="preserve">was fine-scale watershed delineation </w:t>
      </w:r>
      <w:r w:rsidRPr="7511196C" w:rsidR="7AB178C7">
        <w:rPr>
          <w:rFonts w:ascii="Garamond" w:hAnsi="Garamond" w:eastAsia="Times New Roman" w:cs="Arial"/>
        </w:rPr>
        <w:t>was</w:t>
      </w:r>
      <w:r w:rsidRPr="7511196C" w:rsidR="30723109">
        <w:rPr>
          <w:rFonts w:ascii="Garamond" w:hAnsi="Garamond" w:eastAsia="Times New Roman" w:cs="Arial"/>
        </w:rPr>
        <w:t xml:space="preserve"> </w:t>
      </w:r>
      <w:r w:rsidRPr="7511196C" w:rsidR="656A43AF">
        <w:rPr>
          <w:rFonts w:ascii="Garamond" w:hAnsi="Garamond" w:eastAsia="Times New Roman" w:cs="Arial"/>
        </w:rPr>
        <w:t xml:space="preserve">replicated </w:t>
      </w:r>
      <w:r w:rsidRPr="7511196C" w:rsidR="4E66FFAB">
        <w:rPr>
          <w:rFonts w:ascii="Garamond" w:hAnsi="Garamond" w:eastAsia="Times New Roman" w:cs="Arial"/>
        </w:rPr>
        <w:t>from</w:t>
      </w:r>
      <w:r w:rsidRPr="7511196C" w:rsidR="4AE28697">
        <w:rPr>
          <w:rFonts w:ascii="Garamond" w:hAnsi="Garamond" w:eastAsia="Times New Roman" w:cs="Arial"/>
        </w:rPr>
        <w:t xml:space="preserve"> </w:t>
      </w:r>
      <w:r w:rsidRPr="7511196C" w:rsidR="408A07D0">
        <w:rPr>
          <w:rFonts w:ascii="Garamond" w:hAnsi="Garamond" w:eastAsia="Times New Roman" w:cs="Arial"/>
        </w:rPr>
        <w:t xml:space="preserve">a </w:t>
      </w:r>
      <w:r w:rsidRPr="7511196C" w:rsidR="1A140457">
        <w:rPr>
          <w:rFonts w:ascii="Garamond" w:hAnsi="Garamond" w:eastAsia="Times New Roman" w:cs="Arial"/>
        </w:rPr>
        <w:t>USGS</w:t>
      </w:r>
      <w:r w:rsidRPr="7511196C" w:rsidR="408A07D0">
        <w:rPr>
          <w:rFonts w:ascii="Garamond" w:hAnsi="Garamond" w:eastAsia="Times New Roman" w:cs="Arial"/>
        </w:rPr>
        <w:t xml:space="preserve"> publication, </w:t>
      </w:r>
      <w:r w:rsidRPr="7511196C" w:rsidR="408A07D0">
        <w:rPr>
          <w:rFonts w:ascii="Garamond" w:hAnsi="Garamond" w:eastAsia="Times New Roman" w:cs="Arial"/>
        </w:rPr>
        <w:t>Defne</w:t>
      </w:r>
      <w:r w:rsidRPr="7511196C" w:rsidR="408A07D0">
        <w:rPr>
          <w:rFonts w:ascii="Garamond" w:hAnsi="Garamond" w:eastAsia="Times New Roman" w:cs="Arial"/>
        </w:rPr>
        <w:t xml:space="preserve"> et al. 2018. </w:t>
      </w:r>
      <w:r w:rsidRPr="7511196C" w:rsidR="5C6AC044">
        <w:rPr>
          <w:rFonts w:ascii="Garamond" w:hAnsi="Garamond" w:eastAsia="Times New Roman" w:cs="Arial"/>
        </w:rPr>
        <w:t>NWI</w:t>
      </w:r>
      <w:r w:rsidRPr="7511196C" w:rsidR="1C96916F">
        <w:rPr>
          <w:rFonts w:ascii="Garamond" w:hAnsi="Garamond" w:eastAsia="Times New Roman" w:cs="Arial"/>
        </w:rPr>
        <w:t xml:space="preserve"> </w:t>
      </w:r>
      <w:r w:rsidRPr="7511196C" w:rsidR="2A6EE72E">
        <w:rPr>
          <w:rFonts w:ascii="Garamond" w:hAnsi="Garamond" w:eastAsia="Times New Roman" w:cs="Arial"/>
        </w:rPr>
        <w:t xml:space="preserve">watershed and wetland shapefiles were used to mask the study </w:t>
      </w:r>
      <w:r w:rsidRPr="7511196C" w:rsidR="5F0C9676">
        <w:rPr>
          <w:rFonts w:ascii="Garamond" w:hAnsi="Garamond" w:eastAsia="Times New Roman" w:cs="Arial"/>
        </w:rPr>
        <w:t>area</w:t>
      </w:r>
      <w:r w:rsidRPr="7511196C" w:rsidR="5E905835">
        <w:rPr>
          <w:rFonts w:ascii="Garamond" w:hAnsi="Garamond" w:eastAsia="Times New Roman" w:cs="Arial"/>
        </w:rPr>
        <w:t>s</w:t>
      </w:r>
      <w:r w:rsidRPr="7511196C" w:rsidR="2A6EE72E">
        <w:rPr>
          <w:rFonts w:ascii="Garamond" w:hAnsi="Garamond" w:eastAsia="Times New Roman" w:cs="Arial"/>
        </w:rPr>
        <w:t xml:space="preserve"> to individual HUC</w:t>
      </w:r>
      <w:r w:rsidRPr="7511196C" w:rsidR="2E39065E">
        <w:rPr>
          <w:rFonts w:ascii="Garamond" w:hAnsi="Garamond" w:eastAsia="Times New Roman" w:cs="Arial"/>
        </w:rPr>
        <w:t>-</w:t>
      </w:r>
      <w:r w:rsidRPr="7511196C" w:rsidR="2A6EE72E">
        <w:rPr>
          <w:rFonts w:ascii="Garamond" w:hAnsi="Garamond" w:eastAsia="Times New Roman" w:cs="Arial"/>
        </w:rPr>
        <w:t xml:space="preserve">8 </w:t>
      </w:r>
      <w:r w:rsidRPr="7511196C" w:rsidR="6CE8D092">
        <w:rPr>
          <w:rFonts w:ascii="Garamond" w:hAnsi="Garamond" w:eastAsia="Times New Roman" w:cs="Arial"/>
        </w:rPr>
        <w:t>watersheds</w:t>
      </w:r>
      <w:r w:rsidRPr="7511196C" w:rsidR="5F0C9676">
        <w:rPr>
          <w:rFonts w:ascii="Garamond" w:hAnsi="Garamond" w:eastAsia="Times New Roman" w:cs="Arial"/>
        </w:rPr>
        <w:t>.</w:t>
      </w:r>
      <w:r w:rsidRPr="7511196C" w:rsidR="2A6EE72E">
        <w:rPr>
          <w:rFonts w:ascii="Garamond" w:hAnsi="Garamond" w:eastAsia="Times New Roman" w:cs="Arial"/>
        </w:rPr>
        <w:t xml:space="preserve"> </w:t>
      </w:r>
      <w:r w:rsidRPr="7511196C" w:rsidR="660376B3">
        <w:rPr>
          <w:rFonts w:ascii="Garamond" w:hAnsi="Garamond" w:eastAsia="Times New Roman" w:cs="Arial"/>
        </w:rPr>
        <w:t xml:space="preserve">Emergent, scrub-shrub, </w:t>
      </w:r>
      <w:r w:rsidRPr="7511196C" w:rsidR="793EB07C">
        <w:rPr>
          <w:rFonts w:ascii="Garamond" w:hAnsi="Garamond" w:eastAsia="Times New Roman" w:cs="Arial"/>
        </w:rPr>
        <w:t>rooted</w:t>
      </w:r>
      <w:r w:rsidRPr="7511196C" w:rsidR="660376B3">
        <w:rPr>
          <w:rFonts w:ascii="Garamond" w:hAnsi="Garamond" w:eastAsia="Times New Roman" w:cs="Arial"/>
        </w:rPr>
        <w:t xml:space="preserve"> vascular aquatic bed, and organic unconsolidated shore classes </w:t>
      </w:r>
      <w:r w:rsidRPr="7511196C" w:rsidR="6640C6AC">
        <w:rPr>
          <w:rFonts w:ascii="Garamond" w:hAnsi="Garamond" w:eastAsia="Times New Roman" w:cs="Arial"/>
        </w:rPr>
        <w:t>within the marine estuarine wetland</w:t>
      </w:r>
      <w:r w:rsidRPr="7511196C" w:rsidR="37E2A81E">
        <w:rPr>
          <w:rFonts w:ascii="Garamond" w:hAnsi="Garamond" w:eastAsia="Times New Roman" w:cs="Arial"/>
        </w:rPr>
        <w:t xml:space="preserve"> </w:t>
      </w:r>
      <w:r w:rsidRPr="7511196C" w:rsidR="6640C6AC">
        <w:rPr>
          <w:rFonts w:ascii="Garamond" w:hAnsi="Garamond" w:eastAsia="Times New Roman" w:cs="Arial"/>
        </w:rPr>
        <w:t>feature</w:t>
      </w:r>
      <w:r w:rsidRPr="7511196C" w:rsidR="65C594E1">
        <w:rPr>
          <w:rFonts w:ascii="Garamond" w:hAnsi="Garamond" w:eastAsia="Times New Roman" w:cs="Arial"/>
        </w:rPr>
        <w:t xml:space="preserve"> type</w:t>
      </w:r>
      <w:r w:rsidRPr="7511196C" w:rsidR="37E2A81E">
        <w:rPr>
          <w:rFonts w:ascii="Garamond" w:hAnsi="Garamond" w:eastAsia="Times New Roman" w:cs="Arial"/>
        </w:rPr>
        <w:t xml:space="preserve"> </w:t>
      </w:r>
      <w:r w:rsidRPr="7511196C" w:rsidR="660376B3">
        <w:rPr>
          <w:rFonts w:ascii="Garamond" w:hAnsi="Garamond" w:eastAsia="Times New Roman" w:cs="Arial"/>
        </w:rPr>
        <w:t>were selected</w:t>
      </w:r>
      <w:r w:rsidRPr="7511196C" w:rsidR="6CCC1D15">
        <w:rPr>
          <w:rFonts w:ascii="Garamond" w:hAnsi="Garamond" w:eastAsia="Times New Roman" w:cs="Arial"/>
        </w:rPr>
        <w:t xml:space="preserve"> as NWI </w:t>
      </w:r>
      <w:r w:rsidRPr="7511196C" w:rsidR="3669607D">
        <w:rPr>
          <w:rFonts w:ascii="Garamond" w:hAnsi="Garamond" w:eastAsia="Times New Roman" w:cs="Arial"/>
        </w:rPr>
        <w:t>attributes</w:t>
      </w:r>
      <w:r w:rsidRPr="7511196C" w:rsidR="61B35DA6">
        <w:rPr>
          <w:rFonts w:ascii="Garamond" w:hAnsi="Garamond" w:eastAsia="Times New Roman" w:cs="Arial"/>
        </w:rPr>
        <w:t xml:space="preserve"> to be exported. </w:t>
      </w:r>
      <w:r w:rsidRPr="7511196C" w:rsidR="3B8CAEA7">
        <w:rPr>
          <w:rFonts w:ascii="Garamond" w:hAnsi="Garamond" w:eastAsia="Times New Roman" w:cs="Arial"/>
        </w:rPr>
        <w:t>A</w:t>
      </w:r>
      <w:r w:rsidRPr="7511196C" w:rsidR="43F6F01B">
        <w:rPr>
          <w:rFonts w:ascii="Garamond" w:hAnsi="Garamond" w:eastAsia="Times New Roman" w:cs="Arial"/>
        </w:rPr>
        <w:t xml:space="preserve"> </w:t>
      </w:r>
      <w:r w:rsidRPr="7511196C" w:rsidR="43F6F01B">
        <w:rPr>
          <w:rFonts w:ascii="Garamond" w:hAnsi="Garamond" w:eastAsia="Garamond" w:cs="Garamond"/>
          <w:sz w:val="20"/>
          <w:szCs w:val="20"/>
        </w:rPr>
        <w:t>±</w:t>
      </w:r>
      <w:r w:rsidRPr="7511196C" w:rsidR="3B8CAEA7">
        <w:rPr>
          <w:rFonts w:ascii="Garamond" w:hAnsi="Garamond" w:eastAsia="Times New Roman" w:cs="Arial"/>
        </w:rPr>
        <w:t xml:space="preserve"> five</w:t>
      </w:r>
      <w:r w:rsidRPr="7511196C" w:rsidR="25E645A0">
        <w:rPr>
          <w:rFonts w:ascii="Garamond" w:hAnsi="Garamond" w:eastAsia="Times New Roman" w:cs="Arial"/>
        </w:rPr>
        <w:t>-</w:t>
      </w:r>
      <w:r w:rsidRPr="7511196C" w:rsidR="3B8CAEA7">
        <w:rPr>
          <w:rFonts w:ascii="Garamond" w:hAnsi="Garamond" w:eastAsia="Times New Roman" w:cs="Arial"/>
        </w:rPr>
        <w:t xml:space="preserve">meter buffer was created using the NWI shapefile to account for </w:t>
      </w:r>
      <w:r w:rsidRPr="7511196C" w:rsidR="6AB773FF">
        <w:rPr>
          <w:rFonts w:ascii="Garamond" w:hAnsi="Garamond" w:eastAsia="Times New Roman" w:cs="Arial"/>
        </w:rPr>
        <w:t xml:space="preserve">the influence of </w:t>
      </w:r>
      <w:r w:rsidRPr="7511196C" w:rsidR="3B8CAEA7">
        <w:rPr>
          <w:rFonts w:ascii="Garamond" w:hAnsi="Garamond" w:eastAsia="Times New Roman" w:cs="Arial"/>
        </w:rPr>
        <w:t xml:space="preserve">surrounding terrain along border </w:t>
      </w:r>
      <w:r w:rsidRPr="7511196C" w:rsidR="6C2F3728">
        <w:rPr>
          <w:rFonts w:ascii="Garamond" w:hAnsi="Garamond" w:eastAsia="Times New Roman" w:cs="Arial"/>
        </w:rPr>
        <w:t xml:space="preserve">marsh polygons. </w:t>
      </w:r>
      <w:r w:rsidRPr="7511196C" w:rsidR="226CC39E">
        <w:rPr>
          <w:rFonts w:ascii="Garamond" w:hAnsi="Garamond" w:eastAsia="Times New Roman" w:cs="Arial"/>
        </w:rPr>
        <w:t xml:space="preserve">Voids </w:t>
      </w:r>
      <w:r w:rsidRPr="7511196C" w:rsidR="491B96B9">
        <w:rPr>
          <w:rFonts w:ascii="Garamond" w:hAnsi="Garamond" w:eastAsia="Times New Roman" w:cs="Arial"/>
        </w:rPr>
        <w:t>in the NWI map</w:t>
      </w:r>
      <w:r w:rsidRPr="7511196C" w:rsidR="226CC39E">
        <w:rPr>
          <w:rFonts w:ascii="Garamond" w:hAnsi="Garamond" w:eastAsia="Times New Roman" w:cs="Arial"/>
        </w:rPr>
        <w:t xml:space="preserve"> </w:t>
      </w:r>
      <w:r w:rsidRPr="7511196C" w:rsidR="2F982316">
        <w:rPr>
          <w:rFonts w:ascii="Garamond" w:hAnsi="Garamond" w:eastAsia="Times New Roman" w:cs="Arial"/>
        </w:rPr>
        <w:t>were</w:t>
      </w:r>
      <w:r w:rsidRPr="7511196C" w:rsidR="6487444E">
        <w:rPr>
          <w:rFonts w:ascii="Garamond" w:hAnsi="Garamond" w:eastAsia="Times New Roman" w:cs="Arial"/>
        </w:rPr>
        <w:t xml:space="preserve"> then excluded</w:t>
      </w:r>
      <w:r w:rsidRPr="7511196C" w:rsidR="69B5B06E">
        <w:rPr>
          <w:rFonts w:ascii="Garamond" w:hAnsi="Garamond" w:eastAsia="Times New Roman" w:cs="Arial"/>
        </w:rPr>
        <w:t xml:space="preserve"> </w:t>
      </w:r>
      <w:r w:rsidRPr="7511196C" w:rsidR="7C367517">
        <w:rPr>
          <w:rFonts w:ascii="Garamond" w:hAnsi="Garamond" w:eastAsia="Times New Roman" w:cs="Arial"/>
        </w:rPr>
        <w:t xml:space="preserve">to create the mask polygon layers. </w:t>
      </w:r>
      <w:r w:rsidRPr="7511196C" w:rsidR="157F7992">
        <w:rPr>
          <w:rFonts w:ascii="Garamond" w:hAnsi="Garamond" w:eastAsia="Times New Roman" w:cs="Arial"/>
        </w:rPr>
        <w:t xml:space="preserve">The DEM raster was masked to the </w:t>
      </w:r>
      <w:r w:rsidRPr="7511196C" w:rsidR="45DCB7AB">
        <w:rPr>
          <w:rFonts w:ascii="Garamond" w:hAnsi="Garamond" w:eastAsia="Garamond" w:cs="Garamond"/>
          <w:sz w:val="20"/>
          <w:szCs w:val="20"/>
        </w:rPr>
        <w:t>±</w:t>
      </w:r>
      <w:r w:rsidRPr="7511196C" w:rsidR="45DCB7AB">
        <w:rPr>
          <w:rFonts w:ascii="Garamond" w:hAnsi="Garamond" w:eastAsia="Times New Roman" w:cs="Arial"/>
        </w:rPr>
        <w:t xml:space="preserve"> five-meter</w:t>
      </w:r>
      <w:r w:rsidRPr="7511196C" w:rsidR="522B0EF0">
        <w:rPr>
          <w:rFonts w:ascii="Garamond" w:hAnsi="Garamond" w:eastAsia="Times New Roman" w:cs="Arial"/>
        </w:rPr>
        <w:t xml:space="preserve"> buffered layer </w:t>
      </w:r>
      <w:r w:rsidRPr="7511196C" w:rsidR="5D0DC4B0">
        <w:rPr>
          <w:rFonts w:ascii="Garamond" w:hAnsi="Garamond" w:eastAsia="Times New Roman" w:cs="Arial"/>
        </w:rPr>
        <w:t xml:space="preserve">and disaggregated to a cell size of 1 meter. </w:t>
      </w:r>
      <w:r w:rsidRPr="7511196C" w:rsidR="59B1577B">
        <w:rPr>
          <w:rFonts w:ascii="Garamond" w:hAnsi="Garamond" w:eastAsia="Times New Roman" w:cs="Arial"/>
        </w:rPr>
        <w:t xml:space="preserve">Resolution </w:t>
      </w:r>
      <w:r w:rsidRPr="7511196C" w:rsidR="5374921D">
        <w:rPr>
          <w:rFonts w:ascii="Garamond" w:hAnsi="Garamond" w:eastAsia="Times New Roman" w:cs="Arial"/>
        </w:rPr>
        <w:t>was</w:t>
      </w:r>
      <w:r w:rsidRPr="7511196C" w:rsidR="59B1577B">
        <w:rPr>
          <w:rFonts w:ascii="Garamond" w:hAnsi="Garamond" w:eastAsia="Times New Roman" w:cs="Arial"/>
        </w:rPr>
        <w:t xml:space="preserve"> increased from 3 meters to 1 meter to visualize </w:t>
      </w:r>
      <w:r w:rsidRPr="7511196C" w:rsidR="7C634C9F">
        <w:rPr>
          <w:rFonts w:ascii="Garamond" w:hAnsi="Garamond" w:eastAsia="Times New Roman" w:cs="Arial"/>
        </w:rPr>
        <w:t xml:space="preserve">horizontal </w:t>
      </w:r>
      <w:r w:rsidRPr="7511196C" w:rsidR="59B1577B">
        <w:rPr>
          <w:rFonts w:ascii="Garamond" w:hAnsi="Garamond" w:eastAsia="Times New Roman" w:cs="Arial"/>
        </w:rPr>
        <w:t xml:space="preserve">polygon boundaries </w:t>
      </w:r>
      <w:r w:rsidRPr="7511196C" w:rsidR="603AE367">
        <w:rPr>
          <w:rFonts w:ascii="Garamond" w:hAnsi="Garamond" w:eastAsia="Times New Roman" w:cs="Arial"/>
        </w:rPr>
        <w:t xml:space="preserve">at a finer scale. The elevation raster </w:t>
      </w:r>
      <w:r w:rsidRPr="7511196C" w:rsidR="03C2471B">
        <w:rPr>
          <w:rFonts w:ascii="Garamond" w:hAnsi="Garamond" w:eastAsia="Times New Roman" w:cs="Arial"/>
        </w:rPr>
        <w:t>was</w:t>
      </w:r>
      <w:r w:rsidRPr="7511196C" w:rsidR="603AE367">
        <w:rPr>
          <w:rFonts w:ascii="Garamond" w:hAnsi="Garamond" w:eastAsia="Times New Roman" w:cs="Arial"/>
        </w:rPr>
        <w:t xml:space="preserve"> filled </w:t>
      </w:r>
      <w:r w:rsidRPr="7511196C" w:rsidR="3A570AE0">
        <w:rPr>
          <w:rFonts w:ascii="Garamond" w:hAnsi="Garamond" w:eastAsia="Times New Roman" w:cs="Arial"/>
        </w:rPr>
        <w:t>to calculate</w:t>
      </w:r>
      <w:r w:rsidRPr="7511196C" w:rsidR="603AE367">
        <w:rPr>
          <w:rFonts w:ascii="Garamond" w:hAnsi="Garamond" w:eastAsia="Times New Roman" w:cs="Arial"/>
        </w:rPr>
        <w:t xml:space="preserve"> flow direction </w:t>
      </w:r>
      <w:r w:rsidRPr="7511196C" w:rsidR="39C02ADE">
        <w:rPr>
          <w:rFonts w:ascii="Garamond" w:hAnsi="Garamond" w:eastAsia="Times New Roman" w:cs="Arial"/>
        </w:rPr>
        <w:t>and</w:t>
      </w:r>
      <w:r w:rsidRPr="7511196C" w:rsidR="2AB1A76E">
        <w:rPr>
          <w:rFonts w:ascii="Garamond" w:hAnsi="Garamond" w:eastAsia="Times New Roman" w:cs="Arial"/>
        </w:rPr>
        <w:t xml:space="preserve"> begin the basin analysis. </w:t>
      </w:r>
      <w:r w:rsidRPr="7511196C" w:rsidR="20E303B8">
        <w:rPr>
          <w:rFonts w:ascii="Garamond" w:hAnsi="Garamond" w:eastAsia="Times New Roman" w:cs="Arial"/>
        </w:rPr>
        <w:t>Orphan marsh units smaller than 5000 m</w:t>
      </w:r>
      <w:r w:rsidRPr="7511196C" w:rsidR="20E303B8">
        <w:rPr>
          <w:rFonts w:ascii="Garamond" w:hAnsi="Garamond" w:eastAsia="Times New Roman" w:cs="Arial"/>
          <w:vertAlign w:val="superscript"/>
        </w:rPr>
        <w:t>2</w:t>
      </w:r>
      <w:r w:rsidRPr="7511196C" w:rsidR="20E303B8">
        <w:rPr>
          <w:rFonts w:ascii="Garamond" w:hAnsi="Garamond" w:eastAsia="Times New Roman" w:cs="Arial"/>
        </w:rPr>
        <w:t xml:space="preserve"> </w:t>
      </w:r>
      <w:r w:rsidRPr="7511196C" w:rsidR="1025EE10">
        <w:rPr>
          <w:rFonts w:ascii="Garamond" w:hAnsi="Garamond" w:eastAsia="Times New Roman" w:cs="Arial"/>
        </w:rPr>
        <w:t>were</w:t>
      </w:r>
      <w:r w:rsidRPr="7511196C" w:rsidR="20E303B8">
        <w:rPr>
          <w:rFonts w:ascii="Garamond" w:hAnsi="Garamond" w:eastAsia="Times New Roman" w:cs="Arial"/>
        </w:rPr>
        <w:t xml:space="preserve"> merged to the nearest parent unit using a python script and </w:t>
      </w:r>
      <w:proofErr w:type="spellStart"/>
      <w:r w:rsidRPr="7511196C" w:rsidR="557340AC">
        <w:rPr>
          <w:rFonts w:ascii="Garamond" w:hAnsi="Garamond" w:eastAsia="Times New Roman" w:cs="Arial"/>
        </w:rPr>
        <w:t>Hydrounitloop</w:t>
      </w:r>
      <w:proofErr w:type="spellEnd"/>
      <w:r w:rsidRPr="7511196C" w:rsidR="557340AC">
        <w:rPr>
          <w:rFonts w:ascii="Garamond" w:hAnsi="Garamond" w:eastAsia="Times New Roman" w:cs="Arial"/>
        </w:rPr>
        <w:t xml:space="preserve"> Tool created by </w:t>
      </w:r>
      <w:r w:rsidRPr="7511196C" w:rsidR="557340AC">
        <w:rPr>
          <w:rFonts w:ascii="Garamond" w:hAnsi="Garamond" w:eastAsia="Times New Roman" w:cs="Arial"/>
        </w:rPr>
        <w:t>Defne</w:t>
      </w:r>
      <w:r w:rsidRPr="7511196C" w:rsidR="557340AC">
        <w:rPr>
          <w:rFonts w:ascii="Garamond" w:hAnsi="Garamond" w:eastAsia="Times New Roman" w:cs="Arial"/>
        </w:rPr>
        <w:t xml:space="preserve"> e</w:t>
      </w:r>
      <w:r w:rsidRPr="7511196C" w:rsidR="64BEA453">
        <w:rPr>
          <w:rFonts w:ascii="Garamond" w:hAnsi="Garamond" w:eastAsia="Times New Roman" w:cs="Arial"/>
        </w:rPr>
        <w:t xml:space="preserve">t </w:t>
      </w:r>
      <w:r w:rsidRPr="7511196C" w:rsidR="557340AC">
        <w:rPr>
          <w:rFonts w:ascii="Garamond" w:hAnsi="Garamond" w:eastAsia="Times New Roman" w:cs="Arial"/>
        </w:rPr>
        <w:t>al</w:t>
      </w:r>
      <w:r w:rsidRPr="7511196C" w:rsidR="6140D962">
        <w:rPr>
          <w:rFonts w:ascii="Garamond" w:hAnsi="Garamond" w:eastAsia="Times New Roman" w:cs="Arial"/>
        </w:rPr>
        <w:t>.</w:t>
      </w:r>
      <w:r w:rsidRPr="7511196C" w:rsidR="557340AC">
        <w:rPr>
          <w:rFonts w:ascii="Garamond" w:hAnsi="Garamond" w:eastAsia="Times New Roman" w:cs="Arial"/>
        </w:rPr>
        <w:t xml:space="preserve">, 2018. </w:t>
      </w:r>
      <w:r w:rsidRPr="7511196C" w:rsidR="1BAE4BC4">
        <w:rPr>
          <w:rFonts w:ascii="Garamond" w:hAnsi="Garamond" w:eastAsia="Times New Roman" w:cs="Arial"/>
        </w:rPr>
        <w:t>Final marsh units were processed after removing artifacts</w:t>
      </w:r>
      <w:r w:rsidRPr="7511196C" w:rsidR="1965E87D">
        <w:rPr>
          <w:rFonts w:ascii="Garamond" w:hAnsi="Garamond" w:eastAsia="Times New Roman" w:cs="Arial"/>
        </w:rPr>
        <w:t xml:space="preserve">, </w:t>
      </w:r>
      <w:r w:rsidRPr="7511196C" w:rsidR="1BAE4BC4">
        <w:rPr>
          <w:rFonts w:ascii="Garamond" w:hAnsi="Garamond" w:eastAsia="Times New Roman" w:cs="Arial"/>
        </w:rPr>
        <w:t>repairing geometry</w:t>
      </w:r>
      <w:r w:rsidRPr="7511196C" w:rsidR="5C0D630E">
        <w:rPr>
          <w:rFonts w:ascii="Garamond" w:hAnsi="Garamond" w:eastAsia="Times New Roman" w:cs="Arial"/>
        </w:rPr>
        <w:t xml:space="preserve">, and clipping </w:t>
      </w:r>
      <w:r w:rsidRPr="7511196C" w:rsidR="791FB7A9">
        <w:rPr>
          <w:rFonts w:ascii="Garamond" w:hAnsi="Garamond" w:eastAsia="Times New Roman" w:cs="Arial"/>
        </w:rPr>
        <w:t>to the boundaries of the salt marsh</w:t>
      </w:r>
      <w:r w:rsidRPr="7511196C" w:rsidR="1BAE4BC4">
        <w:rPr>
          <w:rFonts w:ascii="Garamond" w:hAnsi="Garamond" w:eastAsia="Times New Roman" w:cs="Arial"/>
        </w:rPr>
        <w:t xml:space="preserve">. </w:t>
      </w:r>
      <w:r w:rsidRPr="7511196C" w:rsidR="594C6AE4">
        <w:rPr>
          <w:rFonts w:ascii="Garamond" w:hAnsi="Garamond" w:eastAsia="Times New Roman" w:cs="Arial"/>
        </w:rPr>
        <w:t>Conceptual marsh units were created using this methodology for both 2009 and 2019. These marsh units were then ingested into Google Earth Engine to begin the pro</w:t>
      </w:r>
      <w:r w:rsidRPr="7511196C" w:rsidR="2E06A4ED">
        <w:rPr>
          <w:rFonts w:ascii="Garamond" w:hAnsi="Garamond" w:eastAsia="Times New Roman" w:cs="Arial"/>
        </w:rPr>
        <w:t xml:space="preserve">cess of determining the vegetated and unvegetated areas. </w:t>
      </w:r>
    </w:p>
    <w:p w:rsidR="5A5BE0A7" w:rsidP="7511196C" w:rsidRDefault="5A5BE0A7" w14:paraId="4E17DD14" w14:textId="10574344">
      <w:pPr>
        <w:spacing w:after="0" w:afterAutospacing="off" w:line="240" w:lineRule="auto"/>
        <w:rPr>
          <w:rFonts w:ascii="Garamond" w:hAnsi="Garamond" w:eastAsia="Times New Roman" w:cs="Arial"/>
        </w:rPr>
      </w:pPr>
      <w:r w:rsidRPr="7511196C" w:rsidR="27916DE4">
        <w:rPr>
          <w:rFonts w:ascii="Garamond" w:hAnsi="Garamond" w:eastAsia="Times New Roman" w:cs="Arial"/>
          <w:b w:val="1"/>
          <w:bCs w:val="1"/>
          <w:i w:val="1"/>
          <w:iCs w:val="1"/>
        </w:rPr>
        <w:t>3.3 Data Analysi</w:t>
      </w:r>
      <w:r w:rsidRPr="7511196C" w:rsidR="27916DE4">
        <w:rPr>
          <w:rFonts w:ascii="Garamond" w:hAnsi="Garamond" w:cs="Arial"/>
          <w:b w:val="1"/>
          <w:bCs w:val="1"/>
          <w:i w:val="1"/>
          <w:iCs w:val="1"/>
        </w:rPr>
        <w:t>s</w:t>
      </w:r>
      <w:proofErr w:type="spellStart"/>
      <w:proofErr w:type="spellEnd"/>
    </w:p>
    <w:p w:rsidR="5A5BE0A7" w:rsidP="7511196C" w:rsidRDefault="5A5BE0A7" w14:paraId="68B73601" w14:textId="2F5D2752">
      <w:pPr>
        <w:spacing w:after="0" w:afterAutospacing="off" w:line="240" w:lineRule="auto"/>
        <w:rPr>
          <w:rFonts w:ascii="Garamond" w:hAnsi="Garamond" w:eastAsia="Times New Roman" w:cs="Arial"/>
        </w:rPr>
      </w:pPr>
      <w:r w:rsidRPr="7511196C" w:rsidR="5A5BE0A7">
        <w:rPr>
          <w:rFonts w:ascii="Garamond" w:hAnsi="Garamond" w:eastAsia="Times New Roman" w:cs="Arial"/>
        </w:rPr>
        <w:t>Once the spatiotemporal parameters of the imagery were set, a K-means clustering algorithm was performed on the NAIP imagery with the DEM elevation band by taking 10,000 random pixel samples and assigning 32 unique multispectral ‘classes’ delineating different arbitrary land cover classes (</w:t>
      </w:r>
      <w:proofErr w:type="spellStart"/>
      <w:r w:rsidRPr="7511196C" w:rsidR="5A5BE0A7">
        <w:rPr>
          <w:rFonts w:ascii="Garamond" w:hAnsi="Garamond" w:eastAsia="Times New Roman" w:cs="Arial"/>
        </w:rPr>
        <w:t>Ganju</w:t>
      </w:r>
      <w:proofErr w:type="spellEnd"/>
      <w:r w:rsidRPr="7511196C" w:rsidR="5A5BE0A7">
        <w:rPr>
          <w:rFonts w:ascii="Garamond" w:hAnsi="Garamond" w:eastAsia="Times New Roman" w:cs="Arial"/>
        </w:rPr>
        <w:t xml:space="preserve"> et al., 2017). Image channels considered in the clustering were the R, G, B, N, NDVI, NDWI (NAIP), and Elevation (DEM) channels. A random point was generated for each class and researchers manually interpreted the 1-meter NAIP imagery to assign each class as either ‘vegetated’ (1) or ‘unvegetated’ (0). The clustered image of 32 classes was reclassified using the binary manually assigned values, producing a raster of vegetated and unvegetated pixels. </w:t>
      </w:r>
    </w:p>
    <w:p w:rsidR="5A5BE0A7" w:rsidP="298BF6C4" w:rsidRDefault="5A5BE0A7" w14:paraId="2BD992D8" w14:textId="163AC3BA">
      <w:pPr>
        <w:spacing w:line="240" w:lineRule="auto"/>
        <w:rPr>
          <w:rFonts w:ascii="Garamond" w:hAnsi="Garamond" w:eastAsia="Times New Roman" w:cs="Arial"/>
        </w:rPr>
      </w:pPr>
      <w:r w:rsidRPr="7511196C" w:rsidR="5A5BE0A7">
        <w:rPr>
          <w:rFonts w:ascii="Garamond" w:hAnsi="Garamond" w:eastAsia="Times New Roman" w:cs="Arial"/>
        </w:rPr>
        <w:t xml:space="preserve">This raster was aggregated using two different methods. The first was the Marsh Unit Aggregation described by </w:t>
      </w:r>
      <w:proofErr w:type="spellStart"/>
      <w:r w:rsidRPr="7511196C" w:rsidR="5A5BE0A7">
        <w:rPr>
          <w:rFonts w:ascii="Garamond" w:hAnsi="Garamond" w:eastAsia="Times New Roman" w:cs="Arial"/>
        </w:rPr>
        <w:t>Ganju</w:t>
      </w:r>
      <w:proofErr w:type="spellEnd"/>
      <w:r w:rsidRPr="7511196C" w:rsidR="5A5BE0A7">
        <w:rPr>
          <w:rFonts w:ascii="Garamond" w:hAnsi="Garamond" w:eastAsia="Times New Roman" w:cs="Arial"/>
        </w:rPr>
        <w:t xml:space="preserve"> et al. 2017. Area images were generated for binary classification resulting in two images</w:t>
      </w:r>
      <w:r w:rsidRPr="7511196C" w:rsidR="004F1805">
        <w:rPr>
          <w:rFonts w:ascii="Garamond" w:hAnsi="Garamond" w:eastAsia="Times New Roman" w:cs="Arial"/>
        </w:rPr>
        <w:t>:</w:t>
      </w:r>
      <w:r w:rsidRPr="7511196C" w:rsidR="5A5BE0A7">
        <w:rPr>
          <w:rFonts w:ascii="Garamond" w:hAnsi="Garamond" w:eastAsia="Times New Roman" w:cs="Arial"/>
        </w:rPr>
        <w:t xml:space="preserve"> an image containing only vegetated pixels with a value equal to their pixel area, and an image containing only unvegetated pixels with a value equal to their pixel area. A function was written and applied for each marsh unit </w:t>
      </w:r>
      <w:r w:rsidRPr="7511196C" w:rsidR="719C6B18">
        <w:rPr>
          <w:rFonts w:ascii="Garamond" w:hAnsi="Garamond" w:eastAsia="Times New Roman" w:cs="Arial"/>
        </w:rPr>
        <w:t xml:space="preserve">to calculate the </w:t>
      </w:r>
      <w:r w:rsidRPr="7511196C" w:rsidR="5A5BE0A7">
        <w:rPr>
          <w:rFonts w:ascii="Garamond" w:hAnsi="Garamond" w:eastAsia="Times New Roman" w:cs="Arial"/>
        </w:rPr>
        <w:t xml:space="preserve">raster sum for each area image and </w:t>
      </w:r>
      <w:r w:rsidRPr="7511196C" w:rsidR="0934C8C5">
        <w:rPr>
          <w:rFonts w:ascii="Garamond" w:hAnsi="Garamond" w:eastAsia="Times New Roman" w:cs="Arial"/>
        </w:rPr>
        <w:t xml:space="preserve">to calculate </w:t>
      </w:r>
      <w:r w:rsidRPr="7511196C" w:rsidR="3D2EBDBC">
        <w:rPr>
          <w:rFonts w:ascii="Garamond" w:hAnsi="Garamond" w:eastAsia="Times New Roman" w:cs="Arial"/>
        </w:rPr>
        <w:t xml:space="preserve">UVVR, as </w:t>
      </w:r>
      <w:r w:rsidRPr="7511196C" w:rsidR="5A5BE0A7">
        <w:rPr>
          <w:rFonts w:ascii="Garamond" w:hAnsi="Garamond" w:eastAsia="Times New Roman" w:cs="Arial"/>
        </w:rPr>
        <w:t xml:space="preserve">shown in Equation 4. According to </w:t>
      </w:r>
      <w:proofErr w:type="spellStart"/>
      <w:r w:rsidRPr="7511196C" w:rsidR="5A5BE0A7">
        <w:rPr>
          <w:rFonts w:ascii="Garamond" w:hAnsi="Garamond" w:eastAsia="Times New Roman" w:cs="Arial"/>
        </w:rPr>
        <w:t>Ganju</w:t>
      </w:r>
      <w:proofErr w:type="spellEnd"/>
      <w:r w:rsidRPr="7511196C" w:rsidR="5A5BE0A7">
        <w:rPr>
          <w:rFonts w:ascii="Garamond" w:hAnsi="Garamond" w:eastAsia="Times New Roman" w:cs="Arial"/>
        </w:rPr>
        <w:t xml:space="preserve"> et al. 2017, marsh unit UVVR can be correlated to sediment budget using </w:t>
      </w:r>
      <w:r w:rsidRPr="7511196C" w:rsidR="60BC6BA6">
        <w:rPr>
          <w:rFonts w:ascii="Garamond" w:hAnsi="Garamond" w:eastAsia="Times New Roman" w:cs="Arial"/>
        </w:rPr>
        <w:t>E</w:t>
      </w:r>
      <w:r w:rsidRPr="7511196C" w:rsidR="5A5BE0A7">
        <w:rPr>
          <w:rFonts w:ascii="Garamond" w:hAnsi="Garamond" w:eastAsia="Times New Roman" w:cs="Arial"/>
        </w:rPr>
        <w:t xml:space="preserve">quation 5, which can then be extrapolated to calculate the life span of the marsh under current sea level rise conditions, and accounting for the rate of increase in sea level rise. </w:t>
      </w:r>
    </w:p>
    <w:p w:rsidRPr="00BE025A" w:rsidR="007E33CE" w:rsidP="007E33CE" w:rsidRDefault="007E33CE" w14:paraId="05743E63" w14:textId="77777777">
      <w:pPr>
        <w:spacing w:line="240" w:lineRule="auto"/>
        <w:rPr>
          <w:rFonts w:ascii="Garamond" w:hAnsi="Garamond" w:eastAsia="Times New Roman" w:cs="Arial"/>
        </w:rPr>
      </w:pPr>
      <w:r w:rsidRPr="00BE025A">
        <w:rPr>
          <w:rFonts w:ascii="Garamond" w:hAnsi="Garamond" w:eastAsia="Times New Roman" w:cs="Arial"/>
        </w:rPr>
        <w:t xml:space="preserve">                                                           </w:t>
      </w:r>
      <m:oMath>
        <m:r>
          <w:rPr>
            <w:rFonts w:ascii="Cambria Math" w:hAnsi="Cambria Math" w:eastAsia="Times New Roman" w:cs="Arial"/>
          </w:rPr>
          <m:t xml:space="preserve">UVVR= </m:t>
        </m:r>
        <m:f>
          <m:fPr>
            <m:ctrlPr>
              <w:rPr>
                <w:rFonts w:ascii="Cambria Math" w:hAnsi="Cambria Math" w:eastAsia="Times New Roman" w:cs="Arial"/>
                <w:i/>
              </w:rPr>
            </m:ctrlPr>
          </m:fPr>
          <m:num>
            <m:r>
              <w:rPr>
                <w:rFonts w:ascii="Cambria Math" w:hAnsi="Cambria Math" w:eastAsia="Times New Roman" w:cs="Arial"/>
              </w:rPr>
              <m:t>Unvegetated Area</m:t>
            </m:r>
          </m:num>
          <m:den>
            <m:r>
              <w:rPr>
                <w:rFonts w:ascii="Cambria Math" w:hAnsi="Cambria Math" w:eastAsia="Times New Roman" w:cs="Arial"/>
              </w:rPr>
              <m:t>Vegetated Area</m:t>
            </m:r>
          </m:den>
        </m:f>
      </m:oMath>
      <w:r w:rsidRPr="00BE025A">
        <w:rPr>
          <w:rFonts w:ascii="Garamond" w:hAnsi="Garamond" w:eastAsia="Times New Roman" w:cs="Arial"/>
        </w:rPr>
        <w:t xml:space="preserve">      (4)</w:t>
      </w:r>
    </w:p>
    <w:p w:rsidRPr="00906E62" w:rsidR="007E33CE" w:rsidP="007E33CE" w:rsidRDefault="00005B97" w14:textId="77777777" w14:paraId="74EEC4F8">
      <w:pPr>
        <w:spacing w:line="240" w:lineRule="auto"/>
        <w:jc w:val="center"/>
        <w:rPr>
          <w:rFonts w:ascii="Garamond" w:hAnsi="Garamond" w:eastAsia="Times New Roman" w:cs="Arial"/>
        </w:rPr>
      </w:pPr>
      <m:oMath>
        <m:r>
          <w:rPr>
            <w:rFonts w:ascii="Cambria Math" w:hAnsi="Cambria Math" w:eastAsia="Times New Roman" w:cs="Arial"/>
          </w:rPr>
          <m:t xml:space="preserve">Sediment Budget </m:t>
        </m:r>
        <m:d>
          <m:dPr>
            <m:ctrlPr>
              <w:rPr>
                <w:rFonts w:ascii="Cambria Math" w:hAnsi="Cambria Math" w:eastAsia="Times New Roman" w:cs="Arial"/>
                <w:i/>
              </w:rPr>
            </m:ctrlPr>
          </m:dPr>
          <m:e>
            <m:r>
              <w:rPr>
                <w:rFonts w:ascii="Cambria Math" w:hAnsi="Cambria Math" w:eastAsia="Times New Roman" w:cs="Arial"/>
              </w:rPr>
              <m:t>kg*</m:t>
            </m:r>
            <m:sSup>
              <m:sSupPr>
                <m:ctrlPr>
                  <w:rPr>
                    <w:rFonts w:ascii="Cambria Math" w:hAnsi="Cambria Math" w:eastAsia="Times New Roman" w:cs="Arial"/>
                    <w:i/>
                  </w:rPr>
                </m:ctrlPr>
              </m:sSupPr>
              <m:e>
                <m:r>
                  <w:rPr>
                    <w:rFonts w:ascii="Cambria Math" w:hAnsi="Cambria Math" w:eastAsia="Times New Roman" w:cs="Arial"/>
                  </w:rPr>
                  <m:t>m</m:t>
                </m:r>
              </m:e>
              <m:sup>
                <m:r>
                  <w:rPr>
                    <w:rFonts w:ascii="Cambria Math" w:hAnsi="Cambria Math" w:eastAsia="Times New Roman" w:cs="Arial"/>
                  </w:rPr>
                  <m:t>-2</m:t>
                </m:r>
              </m:sup>
            </m:sSup>
            <m:r>
              <w:rPr>
                <w:rFonts w:ascii="Cambria Math" w:hAnsi="Cambria Math" w:eastAsia="Times New Roman" w:cs="Arial"/>
              </w:rPr>
              <m:t>*</m:t>
            </m:r>
            <m:sSup>
              <m:sSupPr>
                <m:ctrlPr>
                  <w:rPr>
                    <w:rFonts w:ascii="Cambria Math" w:hAnsi="Cambria Math" w:eastAsia="Times New Roman" w:cs="Arial"/>
                    <w:i/>
                  </w:rPr>
                </m:ctrlPr>
              </m:sSupPr>
              <m:e>
                <m:r>
                  <w:rPr>
                    <w:rFonts w:ascii="Cambria Math" w:hAnsi="Cambria Math" w:eastAsia="Times New Roman" w:cs="Arial"/>
                  </w:rPr>
                  <m:t>y</m:t>
                </m:r>
              </m:e>
              <m:sup>
                <m:r>
                  <w:rPr>
                    <w:rFonts w:ascii="Cambria Math" w:hAnsi="Cambria Math" w:eastAsia="Times New Roman" w:cs="Arial"/>
                  </w:rPr>
                  <m:t>-1</m:t>
                </m:r>
              </m:sup>
            </m:sSup>
          </m:e>
        </m:d>
        <m:r>
          <w:rPr>
            <w:rFonts w:ascii="Cambria Math" w:hAnsi="Cambria Math" w:eastAsia="Times New Roman" w:cs="Arial"/>
          </w:rPr>
          <m:t>= -0.42*</m:t>
        </m:r>
        <m:func>
          <m:funcPr>
            <m:ctrlPr>
              <w:rPr>
                <w:rFonts w:ascii="Cambria Math" w:hAnsi="Cambria Math" w:eastAsia="Times New Roman" w:cs="Arial"/>
              </w:rPr>
            </m:ctrlPr>
          </m:funcPr>
          <m:fName>
            <m:r>
              <m:rPr>
                <m:sty m:val="p"/>
              </m:rPr>
              <w:rPr>
                <w:rFonts w:ascii="Cambria Math" w:hAnsi="Cambria Math" w:eastAsia="Times New Roman" w:cs="Arial"/>
              </w:rPr>
              <m:t>ln</m:t>
            </m:r>
            <m:ctrlPr>
              <w:rPr>
                <w:rFonts w:ascii="Cambria Math" w:hAnsi="Cambria Math" w:eastAsia="Times New Roman" w:cs="Arial"/>
                <w:i/>
              </w:rPr>
            </m:ctrlPr>
          </m:fName>
          <m:e>
            <m:d>
              <m:dPr>
                <m:ctrlPr>
                  <w:rPr>
                    <w:rFonts w:ascii="Cambria Math" w:hAnsi="Cambria Math" w:eastAsia="Times New Roman" w:cs="Arial"/>
                    <w:i/>
                  </w:rPr>
                </m:ctrlPr>
              </m:dPr>
              <m:e>
                <m:r>
                  <w:rPr>
                    <w:rFonts w:ascii="Cambria Math" w:hAnsi="Cambria Math" w:eastAsia="Times New Roman" w:cs="Arial"/>
                  </w:rPr>
                  <m:t>UVVR</m:t>
                </m:r>
              </m:e>
            </m:d>
          </m:e>
        </m:func>
        <m:r>
          <w:rPr>
            <w:rFonts w:ascii="Cambria Math" w:hAnsi="Cambria Math" w:eastAsia="Times New Roman" w:cs="Arial"/>
          </w:rPr>
          <m:t>-1.07</m:t>
        </m:r>
      </m:oMath>
      <w:r w:rsidRPr="00DF2EBD" w:rsidR="007E33CE">
        <w:rPr>
          <w:rFonts w:ascii="Garamond" w:hAnsi="Garamond" w:eastAsia="Times New Roman" w:cs="Arial"/>
        </w:rPr>
        <w:t xml:space="preserve">      (5</w:t>
      </w:r>
      <w:r w:rsidRPr="57B3A07E" w:rsidR="007E33CE">
        <w:rPr>
          <w:rFonts w:ascii="Garamond" w:hAnsi="Garamond" w:eastAsia="Times New Roman" w:cs="Arial"/>
        </w:rPr>
        <w:t>)</w:t>
      </w:r>
    </w:p>
    <w:p w:rsidRPr="00D64E4F" w:rsidR="5A5BE0A7" w:rsidP="298BF6C4" w:rsidRDefault="5A5BE0A7" w14:paraId="78B9F574" w14:textId="1D26F025" w14:noSpellErr="1">
      <w:pPr>
        <w:spacing w:line="240" w:lineRule="auto"/>
        <w:rPr>
          <w:rFonts w:ascii="Garamond" w:hAnsi="Garamond" w:eastAsia="Times New Roman" w:cs="Arial"/>
          <w:b w:val="1"/>
          <w:bCs w:val="1"/>
        </w:rPr>
      </w:pPr>
      <w:r w:rsidRPr="758E7C04" w:rsidR="5A5BE0A7">
        <w:rPr>
          <w:rFonts w:ascii="Garamond" w:hAnsi="Garamond" w:eastAsia="Times New Roman" w:cs="Arial"/>
        </w:rPr>
        <w:t>The second method</w:t>
      </w:r>
      <w:r w:rsidRPr="758E7C04" w:rsidR="5A5BE0A7">
        <w:rPr>
          <w:rFonts w:ascii="Garamond" w:hAnsi="Garamond" w:eastAsia="Times New Roman" w:cs="Arial"/>
        </w:rPr>
        <w:t xml:space="preserve"> </w:t>
      </w:r>
      <w:r w:rsidRPr="758E7C04" w:rsidR="6CC3D5C3">
        <w:rPr>
          <w:rFonts w:ascii="Garamond" w:hAnsi="Garamond" w:eastAsia="Times New Roman" w:cs="Arial"/>
        </w:rPr>
        <w:t>of aggregation</w:t>
      </w:r>
      <w:r w:rsidRPr="758E7C04" w:rsidR="5A5BE0A7">
        <w:rPr>
          <w:rFonts w:ascii="Garamond" w:hAnsi="Garamond" w:eastAsia="Times New Roman" w:cs="Arial"/>
        </w:rPr>
        <w:t xml:space="preserve"> was the reprojection and mean aggregation of the binary vegetation classified NAIP raster to Landsat 7 ETM+ and Landsat 8 OLI resolution. Because vegetation was classified with a value of ‘1’ and unvegetated was classified with a value of ‘0’, the mean aggregation yielded high values for </w:t>
      </w:r>
      <w:r w:rsidRPr="758E7C04" w:rsidR="5A5BE0A7">
        <w:rPr>
          <w:rFonts w:ascii="Garamond" w:hAnsi="Garamond" w:eastAsia="Times New Roman" w:cs="Arial"/>
        </w:rPr>
        <w:t>high</w:t>
      </w:r>
      <w:r w:rsidRPr="758E7C04" w:rsidR="7E494959">
        <w:rPr>
          <w:rFonts w:ascii="Garamond" w:hAnsi="Garamond" w:eastAsia="Times New Roman" w:cs="Arial"/>
        </w:rPr>
        <w:t>ly</w:t>
      </w:r>
      <w:r w:rsidRPr="758E7C04" w:rsidR="5A5BE0A7">
        <w:rPr>
          <w:rFonts w:ascii="Garamond" w:hAnsi="Garamond" w:eastAsia="Times New Roman" w:cs="Arial"/>
        </w:rPr>
        <w:t xml:space="preserve"> vegetated areas, and low values for unvegetated areas</w:t>
      </w:r>
      <w:r w:rsidRPr="758E7C04" w:rsidR="62A7BCF7">
        <w:rPr>
          <w:rFonts w:ascii="Garamond" w:hAnsi="Garamond" w:eastAsia="Times New Roman" w:cs="Arial"/>
        </w:rPr>
        <w:t xml:space="preserve">. Essentially, this means the resulting aggregation was </w:t>
      </w:r>
      <w:r w:rsidRPr="758E7C04" w:rsidR="49C8C02B">
        <w:rPr>
          <w:rFonts w:ascii="Garamond" w:hAnsi="Garamond" w:eastAsia="Times New Roman" w:cs="Arial"/>
        </w:rPr>
        <w:t>an inversion of</w:t>
      </w:r>
      <w:r w:rsidRPr="758E7C04" w:rsidR="62A7BCF7">
        <w:rPr>
          <w:rFonts w:ascii="Garamond" w:hAnsi="Garamond" w:eastAsia="Times New Roman" w:cs="Arial"/>
        </w:rPr>
        <w:t xml:space="preserve"> the UVVR</w:t>
      </w:r>
      <w:r w:rsidRPr="758E7C04" w:rsidR="1FB761D7">
        <w:rPr>
          <w:rFonts w:ascii="Garamond" w:hAnsi="Garamond" w:eastAsia="Times New Roman" w:cs="Arial"/>
        </w:rPr>
        <w:t xml:space="preserve"> (1-UVVR)</w:t>
      </w:r>
      <w:r w:rsidRPr="758E7C04" w:rsidR="5A5BE0A7">
        <w:rPr>
          <w:rFonts w:ascii="Garamond" w:hAnsi="Garamond" w:eastAsia="Times New Roman" w:cs="Arial"/>
        </w:rPr>
        <w:t>. This raster was added to the original Landsat image as a band and exported as a GEE asset. A random forest regression</w:t>
      </w:r>
      <w:r w:rsidRPr="758E7C04" w:rsidR="00972505">
        <w:rPr>
          <w:rFonts w:ascii="Garamond" w:hAnsi="Garamond" w:eastAsia="Times New Roman" w:cs="Arial"/>
        </w:rPr>
        <w:t xml:space="preserve"> within GEE</w:t>
      </w:r>
      <w:r w:rsidRPr="758E7C04" w:rsidR="5A5BE0A7">
        <w:rPr>
          <w:rFonts w:ascii="Garamond" w:hAnsi="Garamond" w:eastAsia="Times New Roman" w:cs="Arial"/>
        </w:rPr>
        <w:t xml:space="preserve"> was performed using Landsat channel reflectance and indices as input variables and the Landsat UVVR aggregation as the response variable. </w:t>
      </w:r>
      <w:r w:rsidRPr="758E7C04" w:rsidR="5A5BE0A7">
        <w:rPr>
          <w:rFonts w:ascii="Garamond" w:hAnsi="Garamond" w:eastAsia="Times New Roman" w:cs="Arial"/>
        </w:rPr>
        <w:t>T</w:t>
      </w:r>
      <w:r w:rsidRPr="758E7C04" w:rsidR="08D4A7C4">
        <w:rPr>
          <w:rFonts w:ascii="Garamond" w:hAnsi="Garamond" w:eastAsia="Times New Roman" w:cs="Arial"/>
        </w:rPr>
        <w:t>o</w:t>
      </w:r>
      <w:r w:rsidRPr="758E7C04" w:rsidR="5A5BE0A7">
        <w:rPr>
          <w:rFonts w:ascii="Garamond" w:hAnsi="Garamond" w:eastAsia="Times New Roman" w:cs="Arial"/>
        </w:rPr>
        <w:t xml:space="preserve"> reduce </w:t>
      </w:r>
      <w:r w:rsidRPr="758E7C04" w:rsidR="006F0CCF">
        <w:rPr>
          <w:rFonts w:ascii="Garamond" w:hAnsi="Garamond" w:eastAsia="Times New Roman" w:cs="Arial"/>
        </w:rPr>
        <w:t>covariance</w:t>
      </w:r>
      <w:r w:rsidRPr="758E7C04" w:rsidR="5A5BE0A7">
        <w:rPr>
          <w:rFonts w:ascii="Garamond" w:hAnsi="Garamond" w:eastAsia="Times New Roman" w:cs="Arial"/>
        </w:rPr>
        <w:t xml:space="preserve">, a covariance matrix was generated </w:t>
      </w:r>
      <w:r w:rsidRPr="758E7C04" w:rsidR="00394C8D">
        <w:rPr>
          <w:rFonts w:ascii="Garamond" w:hAnsi="Garamond" w:eastAsia="Times New Roman" w:cs="Arial"/>
        </w:rPr>
        <w:t xml:space="preserve">and thus </w:t>
      </w:r>
      <w:r w:rsidRPr="758E7C04" w:rsidR="00765DFF">
        <w:rPr>
          <w:rFonts w:ascii="Garamond" w:hAnsi="Garamond" w:eastAsia="Times New Roman" w:cs="Arial"/>
        </w:rPr>
        <w:t>bands were removed leaving</w:t>
      </w:r>
      <w:r w:rsidRPr="758E7C04" w:rsidR="5A5BE0A7">
        <w:rPr>
          <w:rFonts w:ascii="Garamond" w:hAnsi="Garamond" w:eastAsia="Times New Roman" w:cs="Arial"/>
        </w:rPr>
        <w:t xml:space="preserve"> the B, NIR, SWIR1, NDVI, NDWI, and NDBI </w:t>
      </w:r>
      <w:r w:rsidRPr="758E7C04" w:rsidR="5A5BE0A7">
        <w:rPr>
          <w:rFonts w:ascii="Garamond" w:hAnsi="Garamond" w:eastAsia="Times New Roman" w:cs="Arial"/>
        </w:rPr>
        <w:t>channels</w:t>
      </w:r>
      <w:r w:rsidRPr="758E7C04" w:rsidR="00765DFF">
        <w:rPr>
          <w:rFonts w:ascii="Garamond" w:hAnsi="Garamond" w:eastAsia="Times New Roman" w:cs="Arial"/>
        </w:rPr>
        <w:t xml:space="preserve"> </w:t>
      </w:r>
      <w:r w:rsidRPr="758E7C04" w:rsidR="006C5C2F">
        <w:rPr>
          <w:rFonts w:ascii="Garamond" w:hAnsi="Garamond" w:eastAsia="Times New Roman" w:cs="Arial"/>
        </w:rPr>
        <w:t>to use as predictors in the random forest regression</w:t>
      </w:r>
      <w:r w:rsidRPr="758E7C04" w:rsidR="5A5BE0A7">
        <w:rPr>
          <w:rFonts w:ascii="Garamond" w:hAnsi="Garamond" w:eastAsia="Times New Roman" w:cs="Arial"/>
        </w:rPr>
        <w:t>.</w:t>
      </w:r>
      <w:r w:rsidRPr="758E7C04" w:rsidR="00071296">
        <w:rPr>
          <w:rFonts w:ascii="Garamond" w:hAnsi="Garamond" w:eastAsia="Times New Roman" w:cs="Arial"/>
        </w:rPr>
        <w:t xml:space="preserve"> </w:t>
      </w:r>
      <w:r w:rsidRPr="758E7C04" w:rsidR="002536BE">
        <w:rPr>
          <w:rFonts w:ascii="Garamond" w:hAnsi="Garamond" w:eastAsia="Times New Roman" w:cs="Arial"/>
        </w:rPr>
        <w:t xml:space="preserve">This process was performed for both Landsat </w:t>
      </w:r>
      <w:r w:rsidRPr="758E7C04" w:rsidR="009C673C">
        <w:rPr>
          <w:rFonts w:ascii="Garamond" w:hAnsi="Garamond" w:eastAsia="Times New Roman" w:cs="Arial"/>
        </w:rPr>
        <w:t xml:space="preserve">7 ETM+ and Landsat 8 OLI. </w:t>
      </w:r>
    </w:p>
    <w:p w:rsidRPr="0066138C" w:rsidR="00F121FB" w:rsidP="0066138C" w:rsidRDefault="00F121FB" w14:paraId="1C1AF7CD" w14:textId="77777777">
      <w:pPr>
        <w:spacing w:after="0" w:line="240" w:lineRule="auto"/>
        <w:rPr>
          <w:rFonts w:ascii="Garamond" w:hAnsi="Garamond" w:cs="Arial"/>
        </w:rPr>
      </w:pPr>
    </w:p>
    <w:p w:rsidR="00E41324" w:rsidP="00193E95" w:rsidRDefault="00621AB9" w14:paraId="141D8541" w14:textId="5B5ACD44">
      <w:pPr>
        <w:pStyle w:val="Heading1"/>
        <w:spacing w:before="0" w:line="240" w:lineRule="auto"/>
        <w:rPr>
          <w:rFonts w:ascii="Garamond" w:hAnsi="Garamond"/>
        </w:rPr>
      </w:pPr>
      <w:r w:rsidRPr="0066138C">
        <w:rPr>
          <w:rFonts w:ascii="Garamond" w:hAnsi="Garamond"/>
        </w:rPr>
        <w:t>4</w:t>
      </w:r>
      <w:r w:rsidRPr="0066138C" w:rsidR="008B7071">
        <w:rPr>
          <w:rFonts w:ascii="Garamond" w:hAnsi="Garamond"/>
        </w:rPr>
        <w:t xml:space="preserve">. </w:t>
      </w:r>
      <w:r w:rsidRPr="0066138C" w:rsidR="00E41324">
        <w:rPr>
          <w:rFonts w:ascii="Garamond" w:hAnsi="Garamond"/>
        </w:rPr>
        <w:t>Results</w:t>
      </w:r>
      <w:r w:rsidRPr="0066138C" w:rsidR="001F1328">
        <w:rPr>
          <w:rFonts w:ascii="Garamond" w:hAnsi="Garamond"/>
        </w:rPr>
        <w:t xml:space="preserve"> &amp; Discussion</w:t>
      </w:r>
    </w:p>
    <w:p w:rsidR="54362D9B" w:rsidP="7511196C" w:rsidRDefault="54362D9B" w14:paraId="64F42A07" w14:textId="1B6B5269">
      <w:pPr>
        <w:spacing w:after="0" w:line="240" w:lineRule="auto"/>
        <w:rPr>
          <w:rFonts w:ascii="Garamond" w:hAnsi="Garamond"/>
          <w:b w:val="1"/>
          <w:bCs w:val="1"/>
          <w:i w:val="1"/>
          <w:iCs w:val="1"/>
        </w:rPr>
      </w:pPr>
      <w:r w:rsidRPr="7511196C" w:rsidR="0F75175B">
        <w:rPr>
          <w:rFonts w:ascii="Garamond" w:hAnsi="Garamond"/>
          <w:b w:val="1"/>
          <w:bCs w:val="1"/>
          <w:i w:val="1"/>
          <w:iCs w:val="1"/>
        </w:rPr>
        <w:t>4.1 Analysis of Results</w:t>
      </w:r>
    </w:p>
    <w:p w:rsidR="00D96DE0" w:rsidP="7511196C" w:rsidRDefault="00D96DE0" w14:paraId="7A1BF161" w14:textId="7CB9C22B">
      <w:pPr>
        <w:spacing w:after="0" w:line="240" w:lineRule="auto"/>
        <w:rPr>
          <w:rFonts w:ascii="Garamond" w:hAnsi="Garamond"/>
        </w:rPr>
      </w:pPr>
      <w:r w:rsidRPr="7511196C" w:rsidR="00E916B9">
        <w:rPr>
          <w:rFonts w:ascii="Garamond" w:hAnsi="Garamond"/>
        </w:rPr>
        <w:t xml:space="preserve">To validate our methodology, we </w:t>
      </w:r>
      <w:r w:rsidRPr="7511196C" w:rsidR="3CDA5418">
        <w:rPr>
          <w:rFonts w:ascii="Garamond" w:hAnsi="Garamond"/>
        </w:rPr>
        <w:t xml:space="preserve">tested the </w:t>
      </w:r>
      <w:r w:rsidRPr="7511196C" w:rsidR="00CE76C8">
        <w:rPr>
          <w:rFonts w:ascii="Garamond" w:hAnsi="Garamond"/>
        </w:rPr>
        <w:t xml:space="preserve">GEE methodology over the Plum Island Estuary in Massachusetts. </w:t>
      </w:r>
      <w:r w:rsidRPr="7511196C" w:rsidR="00540031">
        <w:rPr>
          <w:rFonts w:ascii="Garamond" w:hAnsi="Garamond"/>
        </w:rPr>
        <w:t xml:space="preserve">The USGS </w:t>
      </w:r>
      <w:r w:rsidRPr="7511196C" w:rsidR="00A636D9">
        <w:rPr>
          <w:rFonts w:ascii="Garamond" w:hAnsi="Garamond"/>
        </w:rPr>
        <w:t>has calculated UVVR for this study area before</w:t>
      </w:r>
      <w:r w:rsidRPr="7511196C" w:rsidR="002A13AE">
        <w:rPr>
          <w:rFonts w:ascii="Garamond" w:hAnsi="Garamond"/>
        </w:rPr>
        <w:t xml:space="preserve"> using their conventional methods that do not include GEE. From our analysis of Plum Island Estuary, we achieved an </w:t>
      </w:r>
      <w:r w:rsidRPr="7511196C" w:rsidR="01B3F86E">
        <w:rPr>
          <w:rFonts w:ascii="Garamond" w:hAnsi="Garamond"/>
        </w:rPr>
        <w:t>R</w:t>
      </w:r>
      <w:r w:rsidRPr="7511196C" w:rsidR="01B3F86E">
        <w:rPr>
          <w:rFonts w:ascii="Garamond" w:hAnsi="Garamond"/>
          <w:vertAlign w:val="superscript"/>
        </w:rPr>
        <w:t>2</w:t>
      </w:r>
      <w:r w:rsidRPr="7511196C" w:rsidR="00D413E8">
        <w:rPr>
          <w:rFonts w:ascii="Garamond" w:hAnsi="Garamond"/>
        </w:rPr>
        <w:t xml:space="preserve"> of 0.935</w:t>
      </w:r>
      <w:r w:rsidRPr="7511196C" w:rsidR="007F14B6">
        <w:rPr>
          <w:rFonts w:ascii="Garamond" w:hAnsi="Garamond"/>
        </w:rPr>
        <w:t xml:space="preserve"> (</w:t>
      </w:r>
      <w:r w:rsidRPr="7511196C" w:rsidR="278657AE">
        <w:rPr>
          <w:rFonts w:ascii="Garamond" w:hAnsi="Garamond"/>
          <w:i w:val="1"/>
          <w:iCs w:val="1"/>
        </w:rPr>
        <w:t>F</w:t>
      </w:r>
      <w:r w:rsidRPr="7511196C" w:rsidR="007F14B6">
        <w:rPr>
          <w:rFonts w:ascii="Garamond" w:hAnsi="Garamond"/>
          <w:i w:val="1"/>
          <w:iCs w:val="1"/>
        </w:rPr>
        <w:t>igure 3</w:t>
      </w:r>
      <w:r w:rsidRPr="7511196C" w:rsidR="007F14B6">
        <w:rPr>
          <w:rFonts w:ascii="Garamond" w:hAnsi="Garamond"/>
        </w:rPr>
        <w:t>)</w:t>
      </w:r>
      <w:r w:rsidRPr="7511196C" w:rsidR="7CD53A51">
        <w:rPr>
          <w:rFonts w:ascii="Garamond" w:hAnsi="Garamond"/>
        </w:rPr>
        <w:t xml:space="preserve">. This indicates that </w:t>
      </w:r>
      <w:r w:rsidRPr="7511196C" w:rsidR="7CD53A51">
        <w:rPr>
          <w:rFonts w:ascii="Garamond" w:hAnsi="Garamond"/>
        </w:rPr>
        <w:t xml:space="preserve">these two methods are in good </w:t>
      </w:r>
      <w:r w:rsidRPr="7511196C" w:rsidR="00D749A1">
        <w:rPr>
          <w:rFonts w:ascii="Garamond" w:hAnsi="Garamond"/>
        </w:rPr>
        <w:t>agreement and</w:t>
      </w:r>
      <w:r w:rsidRPr="7511196C" w:rsidR="7CD53A51">
        <w:rPr>
          <w:rFonts w:ascii="Garamond" w:hAnsi="Garamond"/>
        </w:rPr>
        <w:t xml:space="preserve"> </w:t>
      </w:r>
      <w:r w:rsidRPr="7511196C" w:rsidR="00D749A1">
        <w:rPr>
          <w:rFonts w:ascii="Garamond" w:hAnsi="Garamond"/>
        </w:rPr>
        <w:t>lends confidence</w:t>
      </w:r>
      <w:r w:rsidRPr="7511196C" w:rsidR="00B77D15">
        <w:rPr>
          <w:rFonts w:ascii="Garamond" w:hAnsi="Garamond"/>
        </w:rPr>
        <w:t xml:space="preserve"> </w:t>
      </w:r>
      <w:r w:rsidRPr="7511196C" w:rsidR="5E5C353F">
        <w:rPr>
          <w:rFonts w:ascii="Garamond" w:hAnsi="Garamond"/>
        </w:rPr>
        <w:t xml:space="preserve">to </w:t>
      </w:r>
      <w:r w:rsidRPr="7511196C" w:rsidR="00B77D15">
        <w:rPr>
          <w:rFonts w:ascii="Garamond" w:hAnsi="Garamond"/>
        </w:rPr>
        <w:t xml:space="preserve">our methods for </w:t>
      </w:r>
      <w:r w:rsidRPr="7511196C" w:rsidR="258F4199">
        <w:rPr>
          <w:rFonts w:ascii="Garamond" w:hAnsi="Garamond"/>
        </w:rPr>
        <w:t>South Carolina</w:t>
      </w:r>
      <w:r w:rsidRPr="7511196C" w:rsidR="00B77D15">
        <w:rPr>
          <w:rFonts w:ascii="Garamond" w:hAnsi="Garamond"/>
        </w:rPr>
        <w:t>.</w:t>
      </w:r>
    </w:p>
    <w:p w:rsidR="000F237E" w:rsidP="00D749A1" w:rsidRDefault="41E3FCA7" w14:paraId="1AC6F4EE" w14:textId="1F671875">
      <w:pPr>
        <w:spacing w:after="0" w:line="240" w:lineRule="auto"/>
        <w:jc w:val="center"/>
      </w:pPr>
      <w:r>
        <w:rPr>
          <w:noProof/>
        </w:rPr>
        <w:drawing>
          <wp:inline distT="0" distB="0" distL="0" distR="0" wp14:anchorId="28B7C963" wp14:editId="71F02A69">
            <wp:extent cx="5543550" cy="3471434"/>
            <wp:effectExtent l="0" t="0" r="0" b="0"/>
            <wp:docPr id="1658218756" name="Picture 141133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335054"/>
                    <pic:cNvPicPr/>
                  </pic:nvPicPr>
                  <pic:blipFill rotWithShape="1">
                    <a:blip r:embed="rId18">
                      <a:extLst>
                        <a:ext uri="{28A0092B-C50C-407E-A947-70E740481C1C}">
                          <a14:useLocalDpi xmlns:a14="http://schemas.microsoft.com/office/drawing/2010/main" val="0"/>
                        </a:ext>
                      </a:extLst>
                    </a:blip>
                    <a:srcRect t="12367"/>
                    <a:stretch/>
                  </pic:blipFill>
                  <pic:spPr bwMode="auto">
                    <a:xfrm>
                      <a:off x="0" y="0"/>
                      <a:ext cx="5543550" cy="3471434"/>
                    </a:xfrm>
                    <a:prstGeom prst="rect">
                      <a:avLst/>
                    </a:prstGeom>
                    <a:ln>
                      <a:noFill/>
                    </a:ln>
                    <a:extLst>
                      <a:ext uri="{53640926-AAD7-44D8-BBD7-CCE9431645EC}">
                        <a14:shadowObscured xmlns:a14="http://schemas.microsoft.com/office/drawing/2010/main"/>
                      </a:ext>
                    </a:extLst>
                  </pic:spPr>
                </pic:pic>
              </a:graphicData>
            </a:graphic>
          </wp:inline>
        </w:drawing>
      </w:r>
    </w:p>
    <w:p w:rsidR="00CD33C5" w:rsidP="00D749A1" w:rsidRDefault="00CD33C5" w14:paraId="4AAB4D9C" w14:textId="7564F9B0">
      <w:pPr>
        <w:spacing w:after="0" w:line="240" w:lineRule="auto"/>
        <w:jc w:val="center"/>
        <w:rPr>
          <w:rFonts w:ascii="Garamond" w:hAnsi="Garamond"/>
        </w:rPr>
      </w:pPr>
      <w:r w:rsidRPr="7511196C" w:rsidR="00D749A1">
        <w:rPr>
          <w:rFonts w:ascii="Garamond" w:hAnsi="Garamond"/>
          <w:i w:val="1"/>
          <w:iCs w:val="1"/>
        </w:rPr>
        <w:t xml:space="preserve">Figure 3: </w:t>
      </w:r>
      <w:r w:rsidRPr="7511196C" w:rsidR="00FB0865">
        <w:rPr>
          <w:rFonts w:ascii="Garamond" w:hAnsi="Garamond"/>
        </w:rPr>
        <w:t xml:space="preserve">Plum Island Estuary Validation Scatterplot </w:t>
      </w:r>
      <w:r w:rsidRPr="7511196C" w:rsidR="00736A41">
        <w:rPr>
          <w:rFonts w:ascii="Garamond" w:hAnsi="Garamond"/>
        </w:rPr>
        <w:t>to ensure</w:t>
      </w:r>
      <w:r w:rsidRPr="7511196C" w:rsidR="00727F7A">
        <w:rPr>
          <w:rFonts w:ascii="Garamond" w:hAnsi="Garamond"/>
        </w:rPr>
        <w:t xml:space="preserve"> that methodology is robust and reproducible across different areas of interest. </w:t>
      </w:r>
    </w:p>
    <w:p w:rsidR="6B1B56B5" w:rsidP="7511196C" w:rsidRDefault="6B1B56B5" w14:paraId="4D840C44" w14:textId="17AF8444">
      <w:pPr>
        <w:pStyle w:val="Normal"/>
        <w:spacing w:after="0" w:line="240" w:lineRule="auto"/>
        <w:jc w:val="center"/>
        <w:rPr>
          <w:rFonts w:ascii="Garamond" w:hAnsi="Garamond"/>
        </w:rPr>
      </w:pPr>
    </w:p>
    <w:p w:rsidR="00AA5CBB" w:rsidP="00D749A1" w:rsidRDefault="00AA5CBB" w14:paraId="004ABAA6" w14:textId="59AE9F42">
      <w:pPr>
        <w:spacing w:after="0" w:line="240" w:lineRule="auto"/>
        <w:jc w:val="center"/>
        <w:rPr>
          <w:rFonts w:ascii="Garamond" w:hAnsi="Garamond"/>
        </w:rPr>
      </w:pPr>
    </w:p>
    <w:p w:rsidR="00AA5CBB" w:rsidP="00AA5CBB" w:rsidRDefault="00DC3403" w14:paraId="2355A221" w14:textId="7EB3167A">
      <w:pPr>
        <w:spacing w:after="0" w:line="240" w:lineRule="auto"/>
        <w:rPr>
          <w:rFonts w:ascii="Garamond" w:hAnsi="Garamond"/>
        </w:rPr>
      </w:pPr>
      <w:r>
        <w:rPr>
          <w:rFonts w:ascii="Garamond" w:hAnsi="Garamond"/>
        </w:rPr>
        <w:t xml:space="preserve">The </w:t>
      </w:r>
      <w:r w:rsidR="000532F4">
        <w:rPr>
          <w:rFonts w:ascii="Garamond" w:hAnsi="Garamond"/>
        </w:rPr>
        <w:t xml:space="preserve">GEE tool was deployed over the Cooper Watershed </w:t>
      </w:r>
      <w:r w:rsidR="005341DF">
        <w:rPr>
          <w:rFonts w:ascii="Garamond" w:hAnsi="Garamond"/>
        </w:rPr>
        <w:t>Estuarine and Marine Wetlands using the</w:t>
      </w:r>
      <w:r w:rsidR="000532F4">
        <w:rPr>
          <w:rFonts w:ascii="Garamond" w:hAnsi="Garamond"/>
        </w:rPr>
        <w:t xml:space="preserve"> </w:t>
      </w:r>
      <w:r w:rsidR="00FB283C">
        <w:rPr>
          <w:rFonts w:ascii="Garamond" w:hAnsi="Garamond"/>
        </w:rPr>
        <w:t>derived 2017 marsh units</w:t>
      </w:r>
      <w:r w:rsidR="005341DF">
        <w:rPr>
          <w:rFonts w:ascii="Garamond" w:hAnsi="Garamond"/>
        </w:rPr>
        <w:t>. Figure 4 shows the resulting UVVR values for 2019</w:t>
      </w:r>
      <w:r w:rsidR="00FB3AEA">
        <w:rPr>
          <w:rFonts w:ascii="Garamond" w:hAnsi="Garamond"/>
        </w:rPr>
        <w:t xml:space="preserve">. </w:t>
      </w:r>
      <w:r w:rsidR="00E7137B">
        <w:rPr>
          <w:rFonts w:ascii="Garamond" w:hAnsi="Garamond"/>
        </w:rPr>
        <w:t xml:space="preserve">This figure shows the spatial variation </w:t>
      </w:r>
      <w:r w:rsidR="00446521">
        <w:rPr>
          <w:rFonts w:ascii="Garamond" w:hAnsi="Garamond"/>
        </w:rPr>
        <w:t>of</w:t>
      </w:r>
      <w:r w:rsidR="00E7137B">
        <w:rPr>
          <w:rFonts w:ascii="Garamond" w:hAnsi="Garamond"/>
        </w:rPr>
        <w:t xml:space="preserve"> UVVR</w:t>
      </w:r>
      <w:r w:rsidR="00446521">
        <w:rPr>
          <w:rFonts w:ascii="Garamond" w:hAnsi="Garamond"/>
        </w:rPr>
        <w:t xml:space="preserve"> in 2019</w:t>
      </w:r>
      <w:r w:rsidR="00B8783D">
        <w:rPr>
          <w:rFonts w:ascii="Garamond" w:hAnsi="Garamond"/>
        </w:rPr>
        <w:t xml:space="preserve">. </w:t>
      </w:r>
      <w:r w:rsidR="007F17C7">
        <w:rPr>
          <w:rFonts w:ascii="Garamond" w:hAnsi="Garamond"/>
        </w:rPr>
        <w:t xml:space="preserve">These UVVR values were used in the change map analysis show in Figure 5 and Figure 6. </w:t>
      </w:r>
    </w:p>
    <w:p w:rsidR="009A06AD" w:rsidP="00AA5CBB" w:rsidRDefault="009A06AD" w14:paraId="1135A381" w14:textId="4E773BD8">
      <w:pPr>
        <w:spacing w:after="0" w:line="240" w:lineRule="auto"/>
        <w:rPr>
          <w:rFonts w:ascii="Garamond" w:hAnsi="Garamond"/>
        </w:rPr>
      </w:pPr>
    </w:p>
    <w:p w:rsidR="2D67B905" w:rsidP="2D67B905" w:rsidRDefault="2D67B905" w14:paraId="6D987493" w14:textId="12DC846F">
      <w:pPr>
        <w:spacing w:after="0" w:line="240" w:lineRule="auto"/>
      </w:pPr>
    </w:p>
    <w:p w:rsidR="428DDB7D" w:rsidP="069D576D" w:rsidRDefault="6813C414" w14:paraId="29B12CDF" w14:textId="44BCFAD0">
      <w:pPr>
        <w:spacing w:after="0" w:line="240" w:lineRule="auto"/>
        <w:ind/>
        <w:jc w:val="center"/>
        <w:rPr>
          <w:rFonts w:ascii="Garamond" w:hAnsi="Garamond"/>
        </w:rPr>
      </w:pPr>
      <w:r w:rsidR="1E917BF5">
        <w:drawing>
          <wp:inline wp14:editId="2DE68A9C" wp14:anchorId="0E29D27D">
            <wp:extent cx="5943600" cy="4200525"/>
            <wp:effectExtent l="0" t="0" r="0" b="0"/>
            <wp:docPr id="1848523667" name="Picture 1115227087" title="Inserting image..."/>
            <wp:cNvGraphicFramePr>
              <a:graphicFrameLocks noChangeAspect="1"/>
            </wp:cNvGraphicFramePr>
            <a:graphic>
              <a:graphicData uri="http://schemas.openxmlformats.org/drawingml/2006/picture">
                <pic:pic>
                  <pic:nvPicPr>
                    <pic:cNvPr id="0" name="Picture 1115227087"/>
                    <pic:cNvPicPr/>
                  </pic:nvPicPr>
                  <pic:blipFill>
                    <a:blip r:embed="Rad5a1dad7668488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4200525"/>
                    </a:xfrm>
                    <a:prstGeom prst="rect">
                      <a:avLst/>
                    </a:prstGeom>
                  </pic:spPr>
                </pic:pic>
              </a:graphicData>
            </a:graphic>
          </wp:inline>
        </w:drawing>
      </w:r>
      <w:r w:rsidRPr="3D486A18" w:rsidR="6813C414">
        <w:rPr>
          <w:rFonts w:ascii="Garamond" w:hAnsi="Garamond"/>
          <w:i w:val="1"/>
          <w:iCs w:val="1"/>
        </w:rPr>
        <w:t xml:space="preserve">Figure 4: </w:t>
      </w:r>
      <w:r w:rsidRPr="3D486A18" w:rsidR="6813C414">
        <w:rPr>
          <w:rFonts w:ascii="Garamond" w:hAnsi="Garamond"/>
        </w:rPr>
        <w:t>2019 Marsh Unit UVVR</w:t>
      </w:r>
    </w:p>
    <w:p w:rsidR="00892CE5" w:rsidP="069D576D" w:rsidRDefault="00892CE5" w14:paraId="415F3E1D" w14:textId="186759FF">
      <w:pPr>
        <w:pStyle w:val="Normal"/>
        <w:spacing w:after="0" w:line="240" w:lineRule="auto"/>
        <w:rPr>
          <w:rFonts w:ascii="Garamond" w:hAnsi="Garamond"/>
        </w:rPr>
      </w:pPr>
    </w:p>
    <w:p w:rsidR="286A3EBD" w:rsidP="286A3EBD" w:rsidRDefault="286A3EBD" w14:paraId="2D42A4AB" w14:textId="3EA79029">
      <w:pPr>
        <w:spacing w:after="0" w:line="240" w:lineRule="auto"/>
      </w:pPr>
      <w:r w:rsidRPr="069D576D" w:rsidR="54F0F56F">
        <w:rPr>
          <w:rFonts w:ascii="Garamond" w:hAnsi="Garamond" w:eastAsia="Garamond" w:cs="Garamond"/>
        </w:rPr>
        <w:t xml:space="preserve">To visualize marsh health, we created a marsh unit lifespan change map that accounts for sea level rise (Figure 5). </w:t>
      </w:r>
      <w:r w:rsidRPr="069D576D" w:rsidR="753791BF">
        <w:rPr>
          <w:rFonts w:ascii="Garamond" w:hAnsi="Garamond" w:eastAsia="Garamond" w:cs="Garamond"/>
        </w:rPr>
        <w:t>Sediment budget-based lifespan</w:t>
      </w:r>
      <w:r w:rsidRPr="069D576D" w:rsidR="54F0F56F">
        <w:rPr>
          <w:rFonts w:ascii="Garamond" w:hAnsi="Garamond" w:eastAsia="Garamond" w:cs="Garamond"/>
        </w:rPr>
        <w:t xml:space="preserve"> </w:t>
      </w:r>
      <w:r w:rsidRPr="069D576D" w:rsidR="69696758">
        <w:rPr>
          <w:rFonts w:ascii="Garamond" w:hAnsi="Garamond" w:eastAsia="Garamond" w:cs="Garamond"/>
        </w:rPr>
        <w:t>is</w:t>
      </w:r>
      <w:r w:rsidRPr="069D576D" w:rsidR="54F0F56F">
        <w:rPr>
          <w:rFonts w:ascii="Garamond" w:hAnsi="Garamond" w:eastAsia="Garamond" w:cs="Garamond"/>
        </w:rPr>
        <w:t xml:space="preserve"> </w:t>
      </w:r>
      <w:r w:rsidRPr="069D576D" w:rsidR="69696758">
        <w:rPr>
          <w:rFonts w:ascii="Garamond" w:hAnsi="Garamond" w:eastAsia="Garamond" w:cs="Garamond"/>
        </w:rPr>
        <w:t>an indicato</w:t>
      </w:r>
      <w:r w:rsidRPr="069D576D" w:rsidR="21F53BBA">
        <w:rPr>
          <w:rFonts w:ascii="Garamond" w:hAnsi="Garamond" w:eastAsia="Garamond" w:cs="Garamond"/>
        </w:rPr>
        <w:t>r for when the sa</w:t>
      </w:r>
      <w:r w:rsidRPr="069D576D" w:rsidR="609D8254">
        <w:rPr>
          <w:rFonts w:ascii="Garamond" w:hAnsi="Garamond" w:eastAsia="Garamond" w:cs="Garamond"/>
        </w:rPr>
        <w:t xml:space="preserve">lt marsh reaches a threshold where it is no longer able to keep up with sea level rise. </w:t>
      </w:r>
      <w:r w:rsidRPr="069D576D" w:rsidR="4002F7F0">
        <w:rPr>
          <w:rFonts w:ascii="Garamond" w:hAnsi="Garamond" w:eastAsia="Garamond" w:cs="Garamond"/>
        </w:rPr>
        <w:t>To do this, we followed the</w:t>
      </w:r>
      <w:r w:rsidRPr="069D576D" w:rsidR="3176F46D">
        <w:rPr>
          <w:rFonts w:ascii="Garamond" w:hAnsi="Garamond" w:eastAsia="Garamond" w:cs="Garamond"/>
        </w:rPr>
        <w:t xml:space="preserve"> lifespan</w:t>
      </w:r>
      <w:r w:rsidRPr="069D576D" w:rsidR="4002F7F0">
        <w:rPr>
          <w:rFonts w:ascii="Garamond" w:hAnsi="Garamond" w:eastAsia="Garamond" w:cs="Garamond"/>
        </w:rPr>
        <w:t xml:space="preserve"> </w:t>
      </w:r>
      <w:r w:rsidRPr="069D576D" w:rsidR="32C9AAAB">
        <w:rPr>
          <w:rFonts w:ascii="Garamond" w:hAnsi="Garamond" w:eastAsia="Garamond" w:cs="Garamond"/>
        </w:rPr>
        <w:t>methods</w:t>
      </w:r>
      <w:r w:rsidRPr="069D576D" w:rsidR="4002F7F0">
        <w:rPr>
          <w:rFonts w:ascii="Garamond" w:hAnsi="Garamond" w:eastAsia="Garamond" w:cs="Garamond"/>
        </w:rPr>
        <w:t xml:space="preserve"> described in </w:t>
      </w:r>
      <w:proofErr w:type="spellStart"/>
      <w:r w:rsidRPr="069D576D" w:rsidR="4002F7F0">
        <w:rPr>
          <w:rFonts w:ascii="Garamond" w:hAnsi="Garamond" w:eastAsia="Garamond" w:cs="Garamond"/>
        </w:rPr>
        <w:t>Ganju</w:t>
      </w:r>
      <w:proofErr w:type="spellEnd"/>
      <w:r w:rsidRPr="069D576D" w:rsidR="4002F7F0">
        <w:rPr>
          <w:rFonts w:ascii="Garamond" w:hAnsi="Garamond" w:eastAsia="Garamond" w:cs="Garamond"/>
        </w:rPr>
        <w:t xml:space="preserve"> et al., </w:t>
      </w:r>
      <w:r w:rsidRPr="069D576D" w:rsidR="4002F7F0">
        <w:rPr>
          <w:rFonts w:ascii="Garamond" w:hAnsi="Garamond" w:eastAsia="Garamond" w:cs="Garamond"/>
        </w:rPr>
        <w:t>20</w:t>
      </w:r>
      <w:r w:rsidRPr="069D576D" w:rsidR="366F1051">
        <w:rPr>
          <w:rFonts w:ascii="Garamond" w:hAnsi="Garamond" w:eastAsia="Garamond" w:cs="Garamond"/>
        </w:rPr>
        <w:t>20</w:t>
      </w:r>
      <w:r w:rsidRPr="069D576D" w:rsidR="4002F7F0">
        <w:rPr>
          <w:rFonts w:ascii="Garamond" w:hAnsi="Garamond" w:eastAsia="Garamond" w:cs="Garamond"/>
        </w:rPr>
        <w:t>.</w:t>
      </w:r>
      <w:r w:rsidRPr="069D576D" w:rsidR="4002F7F0">
        <w:rPr>
          <w:rFonts w:ascii="Garamond" w:hAnsi="Garamond" w:eastAsia="Garamond" w:cs="Garamond"/>
        </w:rPr>
        <w:t xml:space="preserve"> </w:t>
      </w:r>
      <w:r w:rsidRPr="069D576D" w:rsidR="54F0F56F">
        <w:rPr>
          <w:rFonts w:ascii="Garamond" w:hAnsi="Garamond" w:eastAsia="Garamond" w:cs="Garamond"/>
        </w:rPr>
        <w:t xml:space="preserve">We denoted highly vulnerable </w:t>
      </w:r>
      <w:r w:rsidRPr="069D576D" w:rsidR="05131C48">
        <w:rPr>
          <w:rFonts w:ascii="Garamond" w:hAnsi="Garamond" w:eastAsia="Garamond" w:cs="Garamond"/>
        </w:rPr>
        <w:t>marsh units</w:t>
      </w:r>
      <w:r w:rsidRPr="069D576D" w:rsidR="54F0F56F">
        <w:rPr>
          <w:rFonts w:ascii="Garamond" w:hAnsi="Garamond" w:eastAsia="Garamond" w:cs="Garamond"/>
        </w:rPr>
        <w:t xml:space="preserve"> </w:t>
      </w:r>
      <w:r w:rsidRPr="069D576D" w:rsidR="54F0F56F">
        <w:rPr>
          <w:rFonts w:ascii="Garamond" w:hAnsi="Garamond" w:eastAsia="Garamond" w:cs="Garamond"/>
        </w:rPr>
        <w:t xml:space="preserve">in red, vulnerable in yellow and stable in green. Highly vulnerable marsh units had a </w:t>
      </w:r>
      <w:r w:rsidRPr="069D576D" w:rsidR="726846AA">
        <w:rPr>
          <w:rFonts w:ascii="Garamond" w:hAnsi="Garamond" w:eastAsia="Garamond" w:cs="Garamond"/>
        </w:rPr>
        <w:t xml:space="preserve">negative lifespan, while </w:t>
      </w:r>
      <w:r w:rsidRPr="069D576D" w:rsidR="726846AA">
        <w:rPr>
          <w:rFonts w:ascii="Garamond" w:hAnsi="Garamond" w:eastAsia="Garamond" w:cs="Garamond"/>
        </w:rPr>
        <w:t>stable</w:t>
      </w:r>
      <w:r w:rsidRPr="069D576D" w:rsidR="726846AA">
        <w:rPr>
          <w:rFonts w:ascii="Garamond" w:hAnsi="Garamond" w:eastAsia="Garamond" w:cs="Garamond"/>
        </w:rPr>
        <w:t xml:space="preserve"> marsh units </w:t>
      </w:r>
      <w:r w:rsidRPr="069D576D" w:rsidR="726846AA">
        <w:rPr>
          <w:rFonts w:ascii="Garamond" w:hAnsi="Garamond" w:eastAsia="Garamond" w:cs="Garamond"/>
        </w:rPr>
        <w:t xml:space="preserve">had an increasing or indefinite </w:t>
      </w:r>
      <w:r w:rsidRPr="069D576D" w:rsidR="726846AA">
        <w:rPr>
          <w:rFonts w:ascii="Garamond" w:hAnsi="Garamond" w:eastAsia="Garamond" w:cs="Garamond"/>
        </w:rPr>
        <w:t xml:space="preserve">lifespan. </w:t>
      </w:r>
    </w:p>
    <w:p w:rsidR="1A744A3F" w:rsidP="1A744A3F" w:rsidRDefault="1A744A3F" w14:paraId="600E8549" w14:textId="00D0606B">
      <w:pPr>
        <w:spacing w:after="0" w:line="240" w:lineRule="auto"/>
        <w:rPr>
          <w:rFonts w:ascii="Garamond" w:hAnsi="Garamond" w:eastAsia="Garamond" w:cs="Garamond"/>
        </w:rPr>
      </w:pPr>
    </w:p>
    <w:p w:rsidR="00E62240" w:rsidP="00E62240" w:rsidRDefault="0CC69B8B" w14:textId="2E546AFB" w14:paraId="56116C39">
      <w:pPr>
        <w:spacing w:after="0" w:line="240" w:lineRule="auto"/>
        <w:jc w:val="center"/>
      </w:pPr>
      <w:r>
        <w:rPr>
          <w:noProof/>
        </w:rPr>
        <w:drawing>
          <wp:inline distT="0" distB="0" distL="0" distR="0" wp14:anchorId="7798EE14" wp14:editId="69B171A3">
            <wp:extent cx="5305495" cy="3790279"/>
            <wp:effectExtent l="0" t="0" r="0" b="0"/>
            <wp:docPr id="762935198" name="Picture 69052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524893"/>
                    <pic:cNvPicPr/>
                  </pic:nvPicPr>
                  <pic:blipFill rotWithShape="1">
                    <a:blip r:embed="rId20">
                      <a:extLst>
                        <a:ext uri="{28A0092B-C50C-407E-A947-70E740481C1C}">
                          <a14:useLocalDpi xmlns:a14="http://schemas.microsoft.com/office/drawing/2010/main" val="0"/>
                        </a:ext>
                      </a:extLst>
                    </a:blip>
                    <a:srcRect l="4967" t="11575" r="5769" b="3215"/>
                    <a:stretch/>
                  </pic:blipFill>
                  <pic:spPr bwMode="auto">
                    <a:xfrm>
                      <a:off x="0" y="0"/>
                      <a:ext cx="5305495" cy="3790279"/>
                    </a:xfrm>
                    <a:prstGeom prst="rect">
                      <a:avLst/>
                    </a:prstGeom>
                    <a:ln>
                      <a:noFill/>
                    </a:ln>
                    <a:extLst>
                      <a:ext uri="{53640926-AAD7-44D8-BBD7-CCE9431645EC}">
                        <a14:shadowObscured xmlns:a14="http://schemas.microsoft.com/office/drawing/2010/main"/>
                      </a:ext>
                    </a:extLst>
                  </pic:spPr>
                </pic:pic>
              </a:graphicData>
            </a:graphic>
          </wp:inline>
        </w:drawing>
      </w:r>
    </w:p>
    <w:p w:rsidR="009A06AD" w:rsidP="17A57C97" w:rsidRDefault="009A06AD" w14:paraId="4B9E61C3" w14:textId="15DB09CA">
      <w:pPr>
        <w:spacing w:after="0" w:line="240" w:lineRule="auto"/>
        <w:jc w:val="center"/>
        <w:rPr>
          <w:rFonts w:ascii="Garamond" w:hAnsi="Garamond"/>
        </w:rPr>
      </w:pPr>
      <w:r w:rsidRPr="0D1D3023">
        <w:rPr>
          <w:rFonts w:ascii="Garamond" w:hAnsi="Garamond"/>
          <w:i/>
          <w:iCs/>
        </w:rPr>
        <w:t>Figure 5</w:t>
      </w:r>
      <w:r w:rsidRPr="0D1D3023">
        <w:rPr>
          <w:rFonts w:ascii="Garamond" w:hAnsi="Garamond"/>
        </w:rPr>
        <w:t xml:space="preserve">: </w:t>
      </w:r>
      <w:r w:rsidRPr="0D1D3023" w:rsidR="0F2133D0">
        <w:rPr>
          <w:rFonts w:ascii="Garamond" w:hAnsi="Garamond"/>
        </w:rPr>
        <w:t xml:space="preserve">Salt marsh lifespan </w:t>
      </w:r>
      <w:r w:rsidRPr="38B02D28" w:rsidR="0F2133D0">
        <w:rPr>
          <w:rFonts w:ascii="Garamond" w:hAnsi="Garamond"/>
        </w:rPr>
        <w:t xml:space="preserve">change accounting for sea level </w:t>
      </w:r>
      <w:r w:rsidRPr="7F2F5E6A" w:rsidR="0F2133D0">
        <w:rPr>
          <w:rFonts w:ascii="Garamond" w:hAnsi="Garamond"/>
        </w:rPr>
        <w:t xml:space="preserve">rise </w:t>
      </w:r>
      <w:r w:rsidRPr="1B0A4742" w:rsidR="0F2133D0">
        <w:rPr>
          <w:rFonts w:ascii="Garamond" w:hAnsi="Garamond"/>
        </w:rPr>
        <w:t xml:space="preserve">from 2009 to 2019. </w:t>
      </w:r>
    </w:p>
    <w:p w:rsidR="009A06AD" w:rsidP="069D576D" w:rsidRDefault="009A06AD" w14:paraId="629CE8B1" w14:textId="50D66769">
      <w:pPr>
        <w:pStyle w:val="Normal"/>
        <w:spacing w:after="0" w:line="240" w:lineRule="auto"/>
        <w:jc w:val="center"/>
        <w:rPr>
          <w:rFonts w:ascii="Garamond" w:hAnsi="Garamond"/>
        </w:rPr>
      </w:pPr>
    </w:p>
    <w:p w:rsidR="009A06AD" w:rsidP="009A06AD" w:rsidRDefault="009A06AD" w14:paraId="191FFFC9" w14:textId="5FFBCFF7">
      <w:pPr>
        <w:spacing w:after="0" w:line="240" w:lineRule="auto"/>
        <w:rPr>
          <w:rFonts w:ascii="Garamond" w:hAnsi="Garamond"/>
        </w:rPr>
      </w:pPr>
      <w:r w:rsidRPr="688FA41C">
        <w:rPr>
          <w:rFonts w:ascii="Garamond" w:hAnsi="Garamond" w:eastAsia="Garamond" w:cs="Garamond"/>
        </w:rPr>
        <w:t>Our decadal change map results (2009 - 2019) showed that 12.5% (roughly 16.2 km</w:t>
      </w:r>
      <w:r w:rsidRPr="688FA41C">
        <w:rPr>
          <w:rFonts w:ascii="Garamond" w:hAnsi="Garamond" w:eastAsia="Garamond" w:cs="Garamond"/>
          <w:vertAlign w:val="superscript"/>
        </w:rPr>
        <w:t>2</w:t>
      </w:r>
      <w:r w:rsidRPr="688FA41C">
        <w:rPr>
          <w:rFonts w:ascii="Garamond" w:hAnsi="Garamond" w:eastAsia="Garamond" w:cs="Garamond"/>
        </w:rPr>
        <w:t xml:space="preserve">) of the marsh has experienced a decrease in lifespan. The average decrease for each </w:t>
      </w:r>
      <w:r w:rsidRPr="5375D97D" w:rsidR="01FE53D6">
        <w:rPr>
          <w:rFonts w:ascii="Garamond" w:hAnsi="Garamond" w:eastAsia="Garamond" w:cs="Garamond"/>
        </w:rPr>
        <w:t xml:space="preserve">of these </w:t>
      </w:r>
      <w:r w:rsidRPr="688FA41C">
        <w:rPr>
          <w:rFonts w:ascii="Garamond" w:hAnsi="Garamond" w:eastAsia="Garamond" w:cs="Garamond"/>
        </w:rPr>
        <w:t>marsh unit was 59.8 years. An additional 1.2% of the marsh (roughly 1.1 km</w:t>
      </w:r>
      <w:r w:rsidRPr="688FA41C">
        <w:rPr>
          <w:rFonts w:ascii="Garamond" w:hAnsi="Garamond" w:eastAsia="Garamond" w:cs="Garamond"/>
          <w:vertAlign w:val="superscript"/>
        </w:rPr>
        <w:t>2</w:t>
      </w:r>
      <w:r w:rsidRPr="688FA41C">
        <w:rPr>
          <w:rFonts w:ascii="Garamond" w:hAnsi="Garamond" w:eastAsia="Garamond" w:cs="Garamond"/>
        </w:rPr>
        <w:t xml:space="preserve">) has lost enough sparse vegetation that the </w:t>
      </w:r>
      <w:r w:rsidRPr="5A9E7E89" w:rsidR="29116A80">
        <w:rPr>
          <w:rFonts w:ascii="Garamond" w:hAnsi="Garamond" w:eastAsia="Garamond" w:cs="Garamond"/>
        </w:rPr>
        <w:t>we disregarded</w:t>
      </w:r>
      <w:r w:rsidRPr="5A9E7E89">
        <w:rPr>
          <w:rFonts w:ascii="Garamond" w:hAnsi="Garamond" w:eastAsia="Garamond" w:cs="Garamond"/>
        </w:rPr>
        <w:t xml:space="preserve"> </w:t>
      </w:r>
      <w:r w:rsidRPr="46CFD16F" w:rsidR="799CBC9B">
        <w:rPr>
          <w:rFonts w:ascii="Garamond" w:hAnsi="Garamond" w:eastAsia="Garamond" w:cs="Garamond"/>
        </w:rPr>
        <w:t xml:space="preserve">their </w:t>
      </w:r>
      <w:r w:rsidRPr="5A9E7E89">
        <w:rPr>
          <w:rFonts w:ascii="Garamond" w:hAnsi="Garamond" w:eastAsia="Garamond" w:cs="Garamond"/>
        </w:rPr>
        <w:t>lifespan calculation</w:t>
      </w:r>
      <w:r w:rsidRPr="5A9E7E89" w:rsidR="07707196">
        <w:rPr>
          <w:rFonts w:ascii="Garamond" w:hAnsi="Garamond" w:eastAsia="Garamond" w:cs="Garamond"/>
        </w:rPr>
        <w:t>s</w:t>
      </w:r>
      <w:r w:rsidRPr="46CFD16F" w:rsidR="07707196">
        <w:rPr>
          <w:rFonts w:ascii="Garamond" w:hAnsi="Garamond" w:eastAsia="Garamond" w:cs="Garamond"/>
        </w:rPr>
        <w:t xml:space="preserve"> since they </w:t>
      </w:r>
      <w:r w:rsidRPr="358A8B0B" w:rsidR="5500479F">
        <w:rPr>
          <w:rFonts w:ascii="Garamond" w:hAnsi="Garamond" w:eastAsia="Garamond" w:cs="Garamond"/>
        </w:rPr>
        <w:t xml:space="preserve">were </w:t>
      </w:r>
      <w:r w:rsidRPr="29DFC49F" w:rsidR="15DB161B">
        <w:rPr>
          <w:rFonts w:ascii="Garamond" w:hAnsi="Garamond" w:eastAsia="Garamond" w:cs="Garamond"/>
        </w:rPr>
        <w:t>above</w:t>
      </w:r>
      <w:r w:rsidRPr="358A8B0B" w:rsidR="5500479F">
        <w:rPr>
          <w:rFonts w:ascii="Garamond" w:hAnsi="Garamond" w:eastAsia="Garamond" w:cs="Garamond"/>
        </w:rPr>
        <w:t xml:space="preserve"> the </w:t>
      </w:r>
      <w:r w:rsidRPr="65ACA6B2" w:rsidR="5500479F">
        <w:rPr>
          <w:rFonts w:ascii="Garamond" w:hAnsi="Garamond" w:eastAsia="Garamond" w:cs="Garamond"/>
        </w:rPr>
        <w:t xml:space="preserve">threshold </w:t>
      </w:r>
      <w:r w:rsidRPr="358A8B0B" w:rsidR="5500479F">
        <w:rPr>
          <w:rFonts w:ascii="Garamond" w:hAnsi="Garamond" w:eastAsia="Garamond" w:cs="Garamond"/>
        </w:rPr>
        <w:t>UVVR</w:t>
      </w:r>
      <w:r w:rsidRPr="688FA41C">
        <w:rPr>
          <w:rFonts w:ascii="Garamond" w:hAnsi="Garamond" w:eastAsia="Garamond" w:cs="Garamond"/>
        </w:rPr>
        <w:t xml:space="preserve"> </w:t>
      </w:r>
      <w:proofErr w:type="gramStart"/>
      <w:r w:rsidRPr="688FA41C">
        <w:rPr>
          <w:rFonts w:ascii="Garamond" w:hAnsi="Garamond" w:eastAsia="Garamond" w:cs="Garamond"/>
        </w:rPr>
        <w:t>value</w:t>
      </w:r>
      <w:r w:rsidRPr="46CFD16F" w:rsidR="6458D4C8">
        <w:rPr>
          <w:rFonts w:ascii="Garamond" w:hAnsi="Garamond" w:eastAsia="Garamond" w:cs="Garamond"/>
        </w:rPr>
        <w:t>, and</w:t>
      </w:r>
      <w:proofErr w:type="gramEnd"/>
      <w:r w:rsidRPr="46CFD16F" w:rsidR="6458D4C8">
        <w:rPr>
          <w:rFonts w:ascii="Garamond" w:hAnsi="Garamond" w:eastAsia="Garamond" w:cs="Garamond"/>
        </w:rPr>
        <w:t xml:space="preserve"> would therefore be negligible</w:t>
      </w:r>
      <w:r w:rsidRPr="46CFD16F">
        <w:rPr>
          <w:rFonts w:ascii="Garamond" w:hAnsi="Garamond" w:eastAsia="Garamond" w:cs="Garamond"/>
        </w:rPr>
        <w:t>.</w:t>
      </w:r>
      <w:r w:rsidRPr="688FA41C">
        <w:rPr>
          <w:rFonts w:ascii="Garamond" w:hAnsi="Garamond" w:eastAsia="Garamond" w:cs="Garamond"/>
        </w:rPr>
        <w:t xml:space="preserve"> It can be assumed that these marsh units have also drastically decreased their life spans over the last decade and are near the end of their life. </w:t>
      </w:r>
    </w:p>
    <w:p w:rsidR="009A06AD" w:rsidP="009A06AD" w:rsidRDefault="009A06AD" w14:paraId="7BA48740" w14:textId="7C648E90">
      <w:pPr>
        <w:spacing w:after="0" w:line="240" w:lineRule="auto"/>
        <w:rPr>
          <w:rFonts w:ascii="Garamond" w:hAnsi="Garamond" w:eastAsia="Garamond" w:cs="Garamond"/>
        </w:rPr>
      </w:pPr>
    </w:p>
    <w:p w:rsidR="009A06AD" w:rsidP="009A06AD" w:rsidRDefault="009A06AD" w14:paraId="71E59C28" w14:textId="2FCC73CA">
      <w:pPr>
        <w:rPr>
          <w:rFonts w:ascii="Garamond" w:hAnsi="Garamond" w:eastAsia="Garamond" w:cs="Garamond"/>
        </w:rPr>
      </w:pPr>
      <w:r w:rsidRPr="0FB58136">
        <w:rPr>
          <w:rFonts w:ascii="Garamond" w:hAnsi="Garamond" w:eastAsia="Garamond" w:cs="Garamond"/>
        </w:rPr>
        <w:t>A comparison between common marsh units of decreasing lifespan in the decadal change map and the 2015 – 2019 change map (363 of 6396</w:t>
      </w:r>
      <w:r w:rsidRPr="09A88A15" w:rsidR="1A29DC8B">
        <w:rPr>
          <w:rFonts w:ascii="Garamond" w:hAnsi="Garamond" w:eastAsia="Garamond" w:cs="Garamond"/>
        </w:rPr>
        <w:t xml:space="preserve"> shared units with </w:t>
      </w:r>
      <w:r w:rsidRPr="2F2DBDE6" w:rsidR="1A29DC8B">
        <w:rPr>
          <w:rFonts w:ascii="Garamond" w:hAnsi="Garamond" w:eastAsia="Garamond" w:cs="Garamond"/>
        </w:rPr>
        <w:t>decreasing lifespan</w:t>
      </w:r>
      <w:r w:rsidRPr="0FB58136">
        <w:rPr>
          <w:rFonts w:ascii="Garamond" w:hAnsi="Garamond" w:eastAsia="Garamond" w:cs="Garamond"/>
        </w:rPr>
        <w:t xml:space="preserve">) showed that the rate of the decrease in lifespan varied across time periods. Of the 62.73-year decrease in life span over 10 years, 52.98 years (84.46%) occurred </w:t>
      </w:r>
      <w:r w:rsidRPr="62218B37" w:rsidR="495CE620">
        <w:rPr>
          <w:rFonts w:ascii="Garamond" w:hAnsi="Garamond" w:eastAsia="Garamond" w:cs="Garamond"/>
        </w:rPr>
        <w:t>over</w:t>
      </w:r>
      <w:r w:rsidRPr="0FB58136">
        <w:rPr>
          <w:rFonts w:ascii="Garamond" w:hAnsi="Garamond" w:eastAsia="Garamond" w:cs="Garamond"/>
        </w:rPr>
        <w:t xml:space="preserve"> four years between 2015 and 2019, while only 9.75 years (15.54</w:t>
      </w:r>
      <w:r w:rsidRPr="62218B37">
        <w:rPr>
          <w:rFonts w:ascii="Garamond" w:hAnsi="Garamond" w:eastAsia="Garamond" w:cs="Garamond"/>
        </w:rPr>
        <w:t>%)</w:t>
      </w:r>
      <w:r w:rsidRPr="62218B37" w:rsidR="0EB4AACF">
        <w:rPr>
          <w:rFonts w:ascii="Garamond" w:hAnsi="Garamond" w:eastAsia="Garamond" w:cs="Garamond"/>
        </w:rPr>
        <w:t xml:space="preserve"> of decrease in lifespan occurred between </w:t>
      </w:r>
      <w:r w:rsidRPr="2A5300F9" w:rsidR="0EB4AACF">
        <w:rPr>
          <w:rFonts w:ascii="Garamond" w:hAnsi="Garamond" w:eastAsia="Garamond" w:cs="Garamond"/>
        </w:rPr>
        <w:t>2009 and 2015</w:t>
      </w:r>
      <w:r w:rsidRPr="2A5300F9">
        <w:rPr>
          <w:rFonts w:ascii="Garamond" w:hAnsi="Garamond" w:eastAsia="Garamond" w:cs="Garamond"/>
        </w:rPr>
        <w:t>.</w:t>
      </w:r>
      <w:r w:rsidRPr="0FB58136">
        <w:rPr>
          <w:rFonts w:ascii="Garamond" w:hAnsi="Garamond" w:eastAsia="Garamond" w:cs="Garamond"/>
        </w:rPr>
        <w:t xml:space="preserve"> Figure 4 shows this drastic shift in the rate of lifespan change from 1.</w:t>
      </w:r>
      <w:r w:rsidRPr="17010AD8">
        <w:rPr>
          <w:rFonts w:ascii="Garamond" w:hAnsi="Garamond" w:eastAsia="Garamond" w:cs="Garamond"/>
        </w:rPr>
        <w:t>6</w:t>
      </w:r>
      <w:r w:rsidRPr="17010AD8" w:rsidR="6FEF0ED8">
        <w:rPr>
          <w:rFonts w:ascii="Garamond" w:hAnsi="Garamond" w:eastAsia="Garamond" w:cs="Garamond"/>
        </w:rPr>
        <w:t>3</w:t>
      </w:r>
      <w:r w:rsidRPr="0FB58136">
        <w:rPr>
          <w:rFonts w:ascii="Garamond" w:hAnsi="Garamond" w:eastAsia="Garamond" w:cs="Garamond"/>
        </w:rPr>
        <w:t xml:space="preserve"> for 2009 to 2015</w:t>
      </w:r>
      <w:r w:rsidRPr="749062BF" w:rsidR="643F7CDA">
        <w:rPr>
          <w:rFonts w:ascii="Garamond" w:hAnsi="Garamond" w:eastAsia="Garamond" w:cs="Garamond"/>
        </w:rPr>
        <w:t>,</w:t>
      </w:r>
      <w:r w:rsidRPr="0FB58136">
        <w:rPr>
          <w:rFonts w:ascii="Garamond" w:hAnsi="Garamond" w:eastAsia="Garamond" w:cs="Garamond"/>
        </w:rPr>
        <w:t xml:space="preserve"> to </w:t>
      </w:r>
      <w:r w:rsidRPr="67A52A06" w:rsidR="7EABBE69">
        <w:rPr>
          <w:rFonts w:ascii="Garamond" w:hAnsi="Garamond" w:eastAsia="Garamond" w:cs="Garamond"/>
        </w:rPr>
        <w:t xml:space="preserve">a rate of change of </w:t>
      </w:r>
      <w:r w:rsidRPr="0FB58136">
        <w:rPr>
          <w:rFonts w:ascii="Garamond" w:hAnsi="Garamond" w:eastAsia="Garamond" w:cs="Garamond"/>
        </w:rPr>
        <w:t>13.</w:t>
      </w:r>
      <w:r w:rsidRPr="0E83504B" w:rsidR="2823E46E">
        <w:rPr>
          <w:rFonts w:ascii="Garamond" w:hAnsi="Garamond" w:eastAsia="Garamond" w:cs="Garamond"/>
        </w:rPr>
        <w:t>25</w:t>
      </w:r>
      <w:r w:rsidRPr="0FB58136">
        <w:rPr>
          <w:rFonts w:ascii="Garamond" w:hAnsi="Garamond" w:eastAsia="Garamond" w:cs="Garamond"/>
        </w:rPr>
        <w:t xml:space="preserve"> for 2015 – 2019. </w:t>
      </w:r>
      <w:r w:rsidRPr="18CA3CF5" w:rsidR="5893DCF7">
        <w:rPr>
          <w:rFonts w:ascii="Garamond" w:hAnsi="Garamond" w:eastAsia="Garamond" w:cs="Garamond"/>
        </w:rPr>
        <w:t>This shift occurs after the s</w:t>
      </w:r>
      <w:r w:rsidRPr="18CA3CF5">
        <w:rPr>
          <w:rFonts w:ascii="Garamond" w:hAnsi="Garamond" w:eastAsia="Garamond" w:cs="Garamond"/>
        </w:rPr>
        <w:t>everal</w:t>
      </w:r>
      <w:r w:rsidRPr="0FB58136">
        <w:rPr>
          <w:rFonts w:ascii="Garamond" w:hAnsi="Garamond" w:eastAsia="Garamond" w:cs="Garamond"/>
        </w:rPr>
        <w:t xml:space="preserve"> severe storm events</w:t>
      </w:r>
      <w:r w:rsidRPr="7F2F5E6A">
        <w:rPr>
          <w:rFonts w:ascii="Garamond" w:hAnsi="Garamond" w:eastAsia="Garamond" w:cs="Garamond"/>
        </w:rPr>
        <w:t xml:space="preserve"> </w:t>
      </w:r>
      <w:r w:rsidRPr="7F2F5E6A" w:rsidR="6F2B56D1">
        <w:rPr>
          <w:rFonts w:ascii="Garamond" w:hAnsi="Garamond" w:eastAsia="Garamond" w:cs="Garamond"/>
        </w:rPr>
        <w:t>that</w:t>
      </w:r>
      <w:r w:rsidRPr="0FB58136">
        <w:rPr>
          <w:rFonts w:ascii="Garamond" w:hAnsi="Garamond" w:eastAsia="Garamond" w:cs="Garamond"/>
        </w:rPr>
        <w:t xml:space="preserve"> occurred </w:t>
      </w:r>
      <w:r w:rsidRPr="750AFBF6" w:rsidR="0EA3D618">
        <w:rPr>
          <w:rFonts w:ascii="Garamond" w:hAnsi="Garamond" w:eastAsia="Garamond" w:cs="Garamond"/>
        </w:rPr>
        <w:t>after 2015</w:t>
      </w:r>
      <w:r w:rsidRPr="5D625E60" w:rsidR="26E0AA6A">
        <w:rPr>
          <w:rFonts w:ascii="Garamond" w:hAnsi="Garamond" w:eastAsia="Garamond" w:cs="Garamond"/>
        </w:rPr>
        <w:t xml:space="preserve"> enforcing the </w:t>
      </w:r>
      <w:r w:rsidRPr="3C8AFFD0" w:rsidR="26E0AA6A">
        <w:rPr>
          <w:rFonts w:ascii="Garamond" w:hAnsi="Garamond" w:eastAsia="Garamond" w:cs="Garamond"/>
        </w:rPr>
        <w:t xml:space="preserve">negative </w:t>
      </w:r>
      <w:r w:rsidRPr="5D625E60" w:rsidR="26E0AA6A">
        <w:rPr>
          <w:rFonts w:ascii="Garamond" w:hAnsi="Garamond" w:eastAsia="Garamond" w:cs="Garamond"/>
        </w:rPr>
        <w:t>effect of severe storms on salt marsh complexes</w:t>
      </w:r>
      <w:r w:rsidRPr="2B8CEC7D" w:rsidR="4B9DDBA4">
        <w:rPr>
          <w:rFonts w:ascii="Garamond" w:hAnsi="Garamond" w:eastAsia="Garamond" w:cs="Garamond"/>
        </w:rPr>
        <w:t>.</w:t>
      </w:r>
    </w:p>
    <w:p w:rsidR="009A06AD" w:rsidP="17A57C97" w:rsidRDefault="009A06AD" w14:paraId="3294FFA4" w14:textId="7C648E90">
      <w:pPr>
        <w:spacing w:after="0" w:line="240" w:lineRule="auto"/>
        <w:jc w:val="center"/>
        <w:rPr>
          <w:rFonts w:ascii="Garamond" w:hAnsi="Garamond"/>
        </w:rPr>
      </w:pPr>
    </w:p>
    <w:p w:rsidR="7EA7F081" w:rsidP="7EA7F081" w:rsidRDefault="378ADA9A" w14:paraId="31E4D2F4" w14:textId="592C726E">
      <w:pPr>
        <w:spacing w:after="0" w:line="240" w:lineRule="auto"/>
        <w:jc w:val="center"/>
        <w:rPr>
          <w:rFonts w:ascii="Garamond" w:hAnsi="Garamond"/>
        </w:rPr>
      </w:pPr>
      <w:r w:rsidR="75C4A863">
        <w:drawing>
          <wp:inline wp14:editId="468A9EDB" wp14:anchorId="1930F892">
            <wp:extent cx="4572000" cy="3267075"/>
            <wp:effectExtent l="0" t="0" r="0" b="0"/>
            <wp:docPr id="1222421550" name="Picture 577396321" title=""/>
            <wp:cNvGraphicFramePr>
              <a:graphicFrameLocks noChangeAspect="1"/>
            </wp:cNvGraphicFramePr>
            <a:graphic>
              <a:graphicData uri="http://schemas.openxmlformats.org/drawingml/2006/picture">
                <pic:pic>
                  <pic:nvPicPr>
                    <pic:cNvPr id="0" name="Picture 577396321"/>
                    <pic:cNvPicPr/>
                  </pic:nvPicPr>
                  <pic:blipFill>
                    <a:blip r:embed="R5dc4ca5cc7bc4b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267075"/>
                    </a:xfrm>
                    <a:prstGeom prst="rect">
                      <a:avLst/>
                    </a:prstGeom>
                  </pic:spPr>
                </pic:pic>
              </a:graphicData>
            </a:graphic>
          </wp:inline>
        </w:drawing>
      </w:r>
    </w:p>
    <w:p w:rsidR="428DDB7D" w:rsidP="7785BA3D" w:rsidRDefault="428DDB7D" w14:paraId="4832B59B" w14:textId="15BF54CF">
      <w:pPr>
        <w:spacing w:after="0" w:line="240" w:lineRule="auto"/>
        <w:jc w:val="center"/>
      </w:pPr>
    </w:p>
    <w:p w:rsidR="428DDB7D" w:rsidP="004B0436" w:rsidRDefault="428DDB7D" w14:paraId="0B0B1FF7" w14:textId="592C726E">
      <w:pPr>
        <w:spacing w:after="0" w:line="240" w:lineRule="auto"/>
        <w:jc w:val="center"/>
        <w:rPr>
          <w:rFonts w:ascii="Garamond" w:hAnsi="Garamond"/>
        </w:rPr>
      </w:pPr>
    </w:p>
    <w:p w:rsidR="691D2A9D" w:rsidP="6641E5B2" w:rsidRDefault="691D2A9D" w14:paraId="5723C563" w14:textId="08B8D29B">
      <w:pPr>
        <w:spacing w:after="0" w:line="240" w:lineRule="auto"/>
        <w:jc w:val="center"/>
        <w:rPr>
          <w:rFonts w:ascii="Garamond" w:hAnsi="Garamond"/>
        </w:rPr>
      </w:pPr>
      <w:r w:rsidRPr="6641E5B2">
        <w:rPr>
          <w:rFonts w:ascii="Garamond" w:hAnsi="Garamond"/>
          <w:i/>
          <w:iCs/>
        </w:rPr>
        <w:t xml:space="preserve">Figure 6: </w:t>
      </w:r>
      <w:r w:rsidRPr="6641E5B2">
        <w:rPr>
          <w:rFonts w:ascii="Garamond" w:hAnsi="Garamond"/>
        </w:rPr>
        <w:t>South Carolina Salt Marsh Lifespan Distributions from</w:t>
      </w:r>
      <w:r w:rsidRPr="6641E5B2" w:rsidR="7012A6F2">
        <w:rPr>
          <w:rFonts w:ascii="Garamond" w:hAnsi="Garamond"/>
        </w:rPr>
        <w:t xml:space="preserve"> 2009, 2015</w:t>
      </w:r>
      <w:r w:rsidRPr="2067CD81" w:rsidR="7012A6F2">
        <w:rPr>
          <w:rFonts w:ascii="Garamond" w:hAnsi="Garamond"/>
        </w:rPr>
        <w:t>,</w:t>
      </w:r>
      <w:r w:rsidRPr="6641E5B2" w:rsidR="7012A6F2">
        <w:rPr>
          <w:rFonts w:ascii="Garamond" w:hAnsi="Garamond"/>
        </w:rPr>
        <w:t xml:space="preserve"> and </w:t>
      </w:r>
      <w:r w:rsidRPr="2067CD81" w:rsidR="7012A6F2">
        <w:rPr>
          <w:rFonts w:ascii="Garamond" w:hAnsi="Garamond"/>
        </w:rPr>
        <w:t>2019.</w:t>
      </w:r>
    </w:p>
    <w:p w:rsidR="008457A3" w:rsidP="1B0A4742" w:rsidRDefault="008457A3" w14:paraId="7AC98894" w14:textId="5A50674A">
      <w:pPr>
        <w:spacing w:after="0" w:line="240" w:lineRule="auto"/>
        <w:jc w:val="center"/>
        <w:rPr>
          <w:rFonts w:ascii="Garamond" w:hAnsi="Garamond"/>
        </w:rPr>
      </w:pPr>
    </w:p>
    <w:p w:rsidR="008457A3" w:rsidP="0095380C" w:rsidRDefault="008457A3" w14:paraId="58624764" w14:textId="14B04837">
      <w:pPr>
        <w:spacing w:after="0"/>
        <w:rPr>
          <w:rFonts w:ascii="Garamond" w:hAnsi="Garamond"/>
        </w:rPr>
      </w:pPr>
    </w:p>
    <w:p w:rsidR="009A06AD" w:rsidP="0095380C" w:rsidRDefault="0095380C" w14:paraId="09CF7E6B" w14:textId="49EFFD41">
      <w:pPr>
        <w:spacing w:after="0"/>
        <w:rPr>
          <w:rFonts w:ascii="Garamond" w:hAnsi="Garamond"/>
        </w:rPr>
      </w:pPr>
      <w:r w:rsidRPr="49909B37" w:rsidR="0095380C">
        <w:rPr>
          <w:rFonts w:ascii="Garamond" w:hAnsi="Garamond"/>
        </w:rPr>
        <w:t>Figure 7 portrays a</w:t>
      </w:r>
      <w:r w:rsidRPr="49909B37" w:rsidR="0095380C">
        <w:rPr>
          <w:rFonts w:ascii="Garamond" w:hAnsi="Garamond"/>
        </w:rPr>
        <w:t xml:space="preserve"> NAIP classified vegetation image that has been aggregated to Landsat 7 ETM+ resolution and projection</w:t>
      </w:r>
      <w:r w:rsidRPr="49909B37" w:rsidR="0095380C">
        <w:rPr>
          <w:rFonts w:ascii="Garamond" w:hAnsi="Garamond"/>
        </w:rPr>
        <w:t>.</w:t>
      </w:r>
      <w:r w:rsidRPr="49909B37" w:rsidR="0095380C">
        <w:rPr>
          <w:rFonts w:ascii="Garamond" w:hAnsi="Garamond"/>
        </w:rPr>
        <w:t xml:space="preserve"> </w:t>
      </w:r>
      <w:r w:rsidRPr="49909B37" w:rsidR="0095380C">
        <w:rPr>
          <w:rFonts w:ascii="Garamond" w:hAnsi="Garamond"/>
        </w:rPr>
        <w:t xml:space="preserve">These </w:t>
      </w:r>
      <w:proofErr w:type="spellStart"/>
      <w:r w:rsidRPr="49909B37" w:rsidR="0095380C">
        <w:rPr>
          <w:rFonts w:ascii="Garamond" w:hAnsi="Garamond"/>
        </w:rPr>
        <w:t>rasters</w:t>
      </w:r>
      <w:proofErr w:type="spellEnd"/>
      <w:r w:rsidRPr="49909B37" w:rsidR="0095380C">
        <w:rPr>
          <w:rFonts w:ascii="Garamond" w:hAnsi="Garamond"/>
        </w:rPr>
        <w:t xml:space="preserve"> were used as the response variable in the Random Forest Regression along with the blue band, near infrared band, short wave infrared band 1, and </w:t>
      </w:r>
      <w:r w:rsidRPr="49909B37" w:rsidR="5B2DBC85">
        <w:rPr>
          <w:rFonts w:ascii="Garamond" w:hAnsi="Garamond"/>
        </w:rPr>
        <w:t>three</w:t>
      </w:r>
      <w:r w:rsidRPr="49909B37" w:rsidR="0095380C">
        <w:rPr>
          <w:rFonts w:ascii="Garamond" w:hAnsi="Garamond"/>
        </w:rPr>
        <w:t xml:space="preserve"> indices</w:t>
      </w:r>
      <w:r w:rsidRPr="49909B37" w:rsidR="4AE30C34">
        <w:rPr>
          <w:rFonts w:ascii="Garamond" w:hAnsi="Garamond"/>
        </w:rPr>
        <w:t xml:space="preserve"> (</w:t>
      </w:r>
      <w:r w:rsidRPr="49909B37" w:rsidR="0095380C">
        <w:rPr>
          <w:rFonts w:ascii="Garamond" w:hAnsi="Garamond"/>
        </w:rPr>
        <w:t>NDVI, NDBI, and NDWI</w:t>
      </w:r>
      <w:r w:rsidRPr="49909B37" w:rsidR="6FE57C8E">
        <w:rPr>
          <w:rFonts w:ascii="Garamond" w:hAnsi="Garamond"/>
        </w:rPr>
        <w:t>)</w:t>
      </w:r>
      <w:r w:rsidRPr="49909B37" w:rsidR="0095380C">
        <w:rPr>
          <w:rFonts w:ascii="Garamond" w:hAnsi="Garamond"/>
        </w:rPr>
        <w:t xml:space="preserve"> to predict UVVR. </w:t>
      </w:r>
      <w:r w:rsidRPr="49909B37" w:rsidR="0095380C">
        <w:rPr>
          <w:rFonts w:ascii="Garamond" w:hAnsi="Garamond"/>
        </w:rPr>
        <w:t>The random forest regression prediction resulted in an R</w:t>
      </w:r>
      <w:r w:rsidRPr="49909B37" w:rsidR="0095380C">
        <w:rPr>
          <w:rFonts w:ascii="Garamond" w:hAnsi="Garamond"/>
          <w:vertAlign w:val="superscript"/>
        </w:rPr>
        <w:t>2</w:t>
      </w:r>
      <w:r w:rsidRPr="49909B37" w:rsidR="0095380C">
        <w:rPr>
          <w:rFonts w:ascii="Garamond" w:hAnsi="Garamond"/>
        </w:rPr>
        <w:t xml:space="preserve"> of 0.247 with a probability of correctness 0.2% to 65%</w:t>
      </w:r>
      <w:r w:rsidRPr="49909B37" w:rsidR="0095380C">
        <w:rPr>
          <w:rFonts w:ascii="Garamond" w:hAnsi="Garamond"/>
        </w:rPr>
        <w:t xml:space="preserve">. </w:t>
      </w:r>
      <w:r w:rsidRPr="49909B37" w:rsidR="0095380C">
        <w:rPr>
          <w:rFonts w:ascii="Garamond" w:hAnsi="Garamond"/>
        </w:rPr>
        <w:t>That low r-squared value identifies the need for further research into more complex methods of classification and regression, as well as potential improvements in futures spaced based sensors</w:t>
      </w:r>
      <w:r w:rsidRPr="49909B37" w:rsidR="0095380C">
        <w:rPr>
          <w:rFonts w:ascii="Garamond" w:hAnsi="Garamond"/>
        </w:rPr>
        <w:t>. Areas highlighted in yellow</w:t>
      </w:r>
      <w:r w:rsidRPr="49909B37" w:rsidR="0095380C">
        <w:rPr>
          <w:rFonts w:ascii="Garamond" w:hAnsi="Garamond"/>
        </w:rPr>
        <w:t xml:space="preserve"> denotes high UVVR values and thus, low vegetation while </w:t>
      </w:r>
      <w:r w:rsidRPr="49909B37" w:rsidR="0095380C">
        <w:rPr>
          <w:rFonts w:ascii="Garamond" w:hAnsi="Garamond"/>
        </w:rPr>
        <w:t xml:space="preserve">areas in </w:t>
      </w:r>
      <w:r w:rsidRPr="49909B37" w:rsidR="0095380C">
        <w:rPr>
          <w:rFonts w:ascii="Garamond" w:hAnsi="Garamond"/>
        </w:rPr>
        <w:t>purple denotes low UVVR values and thus more relative vegetation. </w:t>
      </w:r>
    </w:p>
    <w:p w:rsidR="009A06AD" w:rsidP="0FB58136" w:rsidRDefault="009A06AD" w14:paraId="1F39F84F" w14:textId="65867CF6">
      <w:pPr>
        <w:spacing w:after="0" w:line="240" w:lineRule="auto"/>
        <w:jc w:val="center"/>
        <w:rPr>
          <w:rFonts w:ascii="Garamond" w:hAnsi="Garamond"/>
        </w:rPr>
      </w:pPr>
    </w:p>
    <w:p w:rsidRPr="0095380C" w:rsidR="009A06AD" w:rsidP="0095380C" w:rsidRDefault="009A06AD" w14:paraId="10479207" w14:textId="66C032F7">
      <w:pPr>
        <w:spacing w:after="0" w:line="240" w:lineRule="auto"/>
        <w:rPr>
          <w:rFonts w:ascii="Garamond" w:hAnsi="Garamond"/>
        </w:rPr>
      </w:pPr>
      <w:r w:rsidR="009A06AD">
        <w:drawing>
          <wp:inline wp14:editId="2DD5823E" wp14:anchorId="0E2B7B29">
            <wp:extent cx="5943600" cy="5393689"/>
            <wp:effectExtent l="0" t="0" r="0" b="0"/>
            <wp:docPr id="590215389" name="Picture 7" descr="A picture containing star, animal, light, flower&#10;&#10;Description automatically generated" title=""/>
            <wp:cNvGraphicFramePr>
              <a:graphicFrameLocks noChangeAspect="1"/>
            </wp:cNvGraphicFramePr>
            <a:graphic>
              <a:graphicData uri="http://schemas.openxmlformats.org/drawingml/2006/picture">
                <pic:pic>
                  <pic:nvPicPr>
                    <pic:cNvPr id="0" name="Picture 7"/>
                    <pic:cNvPicPr/>
                  </pic:nvPicPr>
                  <pic:blipFill>
                    <a:blip r:embed="R21cf0540d51a4d3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5393689"/>
                    </a:xfrm>
                    <a:prstGeom prst="rect">
                      <a:avLst/>
                    </a:prstGeom>
                  </pic:spPr>
                </pic:pic>
              </a:graphicData>
            </a:graphic>
          </wp:inline>
        </w:drawing>
      </w:r>
    </w:p>
    <w:p w:rsidRPr="001D0A3F" w:rsidR="001D0A3F" w:rsidP="001D0A3F" w:rsidRDefault="009A06AD" w14:paraId="51D3F2B0" w14:textId="7E6D4DBA">
      <w:pPr>
        <w:spacing w:line="240" w:lineRule="auto"/>
        <w:jc w:val="center"/>
        <w:rPr>
          <w:rFonts w:ascii="Garamond" w:hAnsi="Garamond" w:eastAsia="Garamond" w:cs="Garamond"/>
        </w:rPr>
      </w:pPr>
      <w:r w:rsidRPr="688FA41C">
        <w:rPr>
          <w:rFonts w:ascii="Garamond" w:hAnsi="Garamond" w:eastAsia="Garamond" w:cs="Garamond"/>
          <w:i/>
          <w:iCs/>
        </w:rPr>
        <w:t xml:space="preserve">Figure 7: </w:t>
      </w:r>
      <w:r w:rsidRPr="688FA41C">
        <w:rPr>
          <w:rFonts w:ascii="Garamond" w:hAnsi="Garamond" w:eastAsia="Garamond" w:cs="Garamond"/>
        </w:rPr>
        <w:t>UVVR Landsat Aggregation 2019</w:t>
      </w:r>
    </w:p>
    <w:p w:rsidR="251BE8C7" w:rsidP="251BE8C7" w:rsidRDefault="251BE8C7" w14:paraId="72A4F48F" w14:textId="6830D92C">
      <w:pPr>
        <w:spacing w:line="240" w:lineRule="auto"/>
        <w:jc w:val="center"/>
        <w:rPr>
          <w:rFonts w:ascii="Garamond" w:hAnsi="Garamond" w:eastAsia="Garamond" w:cs="Garamond"/>
        </w:rPr>
      </w:pPr>
    </w:p>
    <w:p w:rsidR="77C0CF2E" w:rsidP="49909B37" w:rsidRDefault="77C0CF2E" w14:paraId="230E35D3" w14:textId="65867CF6">
      <w:pPr>
        <w:spacing w:after="0" w:afterAutospacing="off"/>
      </w:pPr>
      <w:r w:rsidRPr="49909B37" w:rsidR="77C0CF2E">
        <w:rPr>
          <w:rFonts w:ascii="Garamond" w:hAnsi="Garamond" w:eastAsia="Garamond" w:cs="Garamond"/>
          <w:b w:val="1"/>
          <w:bCs w:val="1"/>
          <w:i w:val="1"/>
          <w:iCs w:val="1"/>
        </w:rPr>
        <w:t>4.2 Limitations</w:t>
      </w:r>
      <w:r w:rsidRPr="49909B37" w:rsidR="77C0CF2E">
        <w:rPr>
          <w:rFonts w:ascii="Garamond" w:hAnsi="Garamond" w:eastAsia="Garamond" w:cs="Garamond"/>
        </w:rPr>
        <w:t xml:space="preserve"> </w:t>
      </w:r>
    </w:p>
    <w:p w:rsidRPr="00A40F1A" w:rsidR="00A40F1A" w:rsidP="49909B37" w:rsidRDefault="19435FBC" w14:paraId="7D46586A" w14:textId="684B3EE8">
      <w:pPr>
        <w:spacing w:after="0" w:afterAutospacing="off" w:line="240" w:lineRule="auto"/>
        <w:rPr>
          <w:rFonts w:ascii="Garamond" w:hAnsi="Garamond" w:eastAsia="Garamond" w:cs="Garamond"/>
        </w:rPr>
      </w:pPr>
      <w:r w:rsidRPr="49909B37" w:rsidR="19435FBC">
        <w:rPr>
          <w:rFonts w:ascii="Garamond" w:hAnsi="Garamond" w:eastAsia="Garamond" w:cs="Garamond"/>
        </w:rPr>
        <w:t xml:space="preserve">The </w:t>
      </w:r>
      <w:r w:rsidRPr="49909B37" w:rsidR="19435FBC">
        <w:rPr>
          <w:rFonts w:ascii="Garamond" w:hAnsi="Garamond" w:eastAsia="Garamond" w:cs="Garamond"/>
        </w:rPr>
        <w:t xml:space="preserve">resulting </w:t>
      </w:r>
      <w:r w:rsidRPr="49909B37" w:rsidR="79B3B339">
        <w:rPr>
          <w:rFonts w:ascii="Garamond" w:hAnsi="Garamond" w:eastAsia="Garamond" w:cs="Garamond"/>
        </w:rPr>
        <w:t>low</w:t>
      </w:r>
      <w:r w:rsidRPr="49909B37" w:rsidR="19435FBC">
        <w:rPr>
          <w:rFonts w:ascii="Garamond" w:hAnsi="Garamond" w:eastAsia="Garamond" w:cs="Garamond"/>
        </w:rPr>
        <w:t xml:space="preserve"> </w:t>
      </w:r>
      <w:r w:rsidRPr="49909B37" w:rsidR="50C0C201">
        <w:rPr>
          <w:rFonts w:ascii="Garamond" w:hAnsi="Garamond" w:eastAsia="Garamond" w:cs="Garamond"/>
        </w:rPr>
        <w:t>R</w:t>
      </w:r>
      <w:r w:rsidRPr="49909B37" w:rsidR="50C0C201">
        <w:rPr>
          <w:rFonts w:ascii="Garamond" w:hAnsi="Garamond" w:eastAsia="Garamond" w:cs="Garamond"/>
          <w:vertAlign w:val="superscript"/>
        </w:rPr>
        <w:t>2</w:t>
      </w:r>
      <w:r w:rsidRPr="49909B37" w:rsidR="19435FBC">
        <w:rPr>
          <w:rFonts w:ascii="Garamond" w:hAnsi="Garamond" w:eastAsia="Garamond" w:cs="Garamond"/>
        </w:rPr>
        <w:t xml:space="preserve"> values from the Landsat </w:t>
      </w:r>
      <w:r w:rsidRPr="49909B37" w:rsidR="19435FBC">
        <w:rPr>
          <w:rFonts w:ascii="Garamond" w:hAnsi="Garamond" w:eastAsia="Garamond" w:cs="Garamond"/>
        </w:rPr>
        <w:t>aggregation</w:t>
      </w:r>
      <w:r w:rsidRPr="49909B37" w:rsidR="19435FBC">
        <w:rPr>
          <w:rFonts w:ascii="Garamond" w:hAnsi="Garamond" w:eastAsia="Garamond" w:cs="Garamond"/>
        </w:rPr>
        <w:t xml:space="preserve"> </w:t>
      </w:r>
      <w:r w:rsidRPr="49909B37" w:rsidR="19435FBC">
        <w:rPr>
          <w:rFonts w:ascii="Garamond" w:hAnsi="Garamond" w:eastAsia="Garamond" w:cs="Garamond"/>
        </w:rPr>
        <w:t xml:space="preserve">in our attempt to predict UVVR </w:t>
      </w:r>
      <w:r w:rsidRPr="49909B37" w:rsidR="19435FBC">
        <w:rPr>
          <w:rFonts w:ascii="Garamond" w:hAnsi="Garamond" w:eastAsia="Garamond" w:cs="Garamond"/>
        </w:rPr>
        <w:t>at Landsat resolution</w:t>
      </w:r>
      <w:r w:rsidRPr="49909B37" w:rsidR="0CC95A85">
        <w:rPr>
          <w:rFonts w:ascii="Garamond" w:hAnsi="Garamond" w:eastAsia="Garamond" w:cs="Garamond"/>
        </w:rPr>
        <w:t xml:space="preserve"> </w:t>
      </w:r>
      <w:r w:rsidRPr="49909B37" w:rsidR="2B7709B5">
        <w:rPr>
          <w:rFonts w:ascii="Garamond" w:hAnsi="Garamond" w:eastAsia="Garamond" w:cs="Garamond"/>
        </w:rPr>
        <w:t xml:space="preserve">have potential to </w:t>
      </w:r>
      <w:r w:rsidRPr="49909B37" w:rsidR="2B7709B5">
        <w:rPr>
          <w:rFonts w:ascii="Garamond" w:hAnsi="Garamond" w:eastAsia="Garamond" w:cs="Garamond"/>
        </w:rPr>
        <w:t>be improved</w:t>
      </w:r>
      <w:r w:rsidRPr="49909B37" w:rsidR="38487373">
        <w:rPr>
          <w:rFonts w:ascii="Garamond" w:hAnsi="Garamond" w:eastAsia="Garamond" w:cs="Garamond"/>
        </w:rPr>
        <w:t>.</w:t>
      </w:r>
      <w:r w:rsidRPr="49909B37" w:rsidR="19435FBC">
        <w:rPr>
          <w:rFonts w:ascii="Garamond" w:hAnsi="Garamond" w:eastAsia="Garamond" w:cs="Garamond"/>
        </w:rPr>
        <w:t xml:space="preserve"> </w:t>
      </w:r>
      <w:r w:rsidRPr="49909B37" w:rsidR="77C0CF2E">
        <w:rPr>
          <w:rFonts w:ascii="Garamond" w:hAnsi="Garamond" w:eastAsia="Garamond" w:cs="Garamond"/>
        </w:rPr>
        <w:t>Previous</w:t>
      </w:r>
      <w:r w:rsidRPr="49909B37" w:rsidR="77C0CF2E">
        <w:rPr>
          <w:rFonts w:ascii="Garamond" w:hAnsi="Garamond" w:eastAsia="Garamond" w:cs="Garamond"/>
        </w:rPr>
        <w:t xml:space="preserve"> studies show that reflectance and NDVI from different sensors are not</w:t>
      </w:r>
      <w:r w:rsidRPr="49909B37" w:rsidR="009117B1">
        <w:rPr>
          <w:rFonts w:ascii="Garamond" w:hAnsi="Garamond" w:eastAsia="Garamond" w:cs="Garamond"/>
        </w:rPr>
        <w:t xml:space="preserve"> </w:t>
      </w:r>
      <w:r w:rsidRPr="49909B37" w:rsidR="77C0CF2E">
        <w:rPr>
          <w:rFonts w:ascii="Garamond" w:hAnsi="Garamond" w:eastAsia="Garamond" w:cs="Garamond"/>
        </w:rPr>
        <w:t xml:space="preserve">equivalent (Huang et al., 2013). </w:t>
      </w:r>
      <w:r w:rsidRPr="49909B37" w:rsidR="77C0CF2E">
        <w:rPr>
          <w:rFonts w:ascii="Garamond" w:hAnsi="Garamond" w:eastAsia="Garamond" w:cs="Garamond"/>
        </w:rPr>
        <w:t xml:space="preserve">Due to this, we expect some level of uncertainty </w:t>
      </w:r>
      <w:r w:rsidRPr="49909B37" w:rsidR="396A15AC">
        <w:rPr>
          <w:rFonts w:ascii="Garamond" w:hAnsi="Garamond" w:eastAsia="Garamond" w:cs="Garamond"/>
        </w:rPr>
        <w:t>w</w:t>
      </w:r>
      <w:r w:rsidRPr="49909B37" w:rsidR="516181B3">
        <w:rPr>
          <w:rFonts w:ascii="Garamond" w:hAnsi="Garamond" w:eastAsia="Garamond" w:cs="Garamond"/>
        </w:rPr>
        <w:t>hen</w:t>
      </w:r>
      <w:r w:rsidRPr="49909B37" w:rsidR="4EC38C6E">
        <w:rPr>
          <w:rFonts w:ascii="Garamond" w:hAnsi="Garamond" w:eastAsia="Garamond" w:cs="Garamond"/>
        </w:rPr>
        <w:t xml:space="preserve"> predicting UVVR </w:t>
      </w:r>
      <w:r w:rsidRPr="49909B37" w:rsidR="4EC38C6E">
        <w:rPr>
          <w:rFonts w:ascii="Garamond" w:hAnsi="Garamond" w:eastAsia="Garamond" w:cs="Garamond"/>
        </w:rPr>
        <w:t xml:space="preserve">values </w:t>
      </w:r>
      <w:r w:rsidRPr="49909B37" w:rsidR="4EC38C6E">
        <w:rPr>
          <w:rFonts w:ascii="Garamond" w:hAnsi="Garamond" w:eastAsia="Garamond" w:cs="Garamond"/>
        </w:rPr>
        <w:t>at Landsat resolution.</w:t>
      </w:r>
    </w:p>
    <w:p w:rsidR="046F83D0" w:rsidP="046F83D0" w:rsidRDefault="046F83D0" w14:paraId="694114BB" w14:textId="3D4F7C2F">
      <w:pPr>
        <w:spacing w:after="0" w:line="240" w:lineRule="auto"/>
        <w:rPr>
          <w:rFonts w:ascii="Garamond" w:hAnsi="Garamond" w:eastAsia="Garamond" w:cs="Garamond"/>
        </w:rPr>
      </w:pPr>
    </w:p>
    <w:p w:rsidRPr="00F44122" w:rsidR="4E11245D" w:rsidP="529035C6" w:rsidRDefault="7B74A27C" w14:paraId="45B29AE2" w14:textId="797D619C">
      <w:pPr>
        <w:spacing w:after="0" w:line="240" w:lineRule="auto"/>
        <w:rPr>
          <w:rFonts w:ascii="Garamond" w:hAnsi="Garamond" w:eastAsia="Times New Roman" w:cs="Arial"/>
        </w:rPr>
      </w:pPr>
      <w:r w:rsidRPr="758E7C04" w:rsidR="3BB32804">
        <w:rPr>
          <w:rFonts w:ascii="Garamond" w:hAnsi="Garamond" w:eastAsia="Garamond" w:cs="Garamond"/>
        </w:rPr>
        <w:t>Each team member</w:t>
      </w:r>
      <w:r w:rsidRPr="758E7C04" w:rsidR="0714DBC8">
        <w:rPr>
          <w:rFonts w:ascii="Garamond" w:hAnsi="Garamond" w:eastAsia="Garamond" w:cs="Garamond"/>
        </w:rPr>
        <w:t xml:space="preserve"> wanted to complete manual interpretation for the GEE tool, however </w:t>
      </w:r>
      <w:r w:rsidRPr="758E7C04" w:rsidR="34536A3E">
        <w:rPr>
          <w:rFonts w:ascii="Garamond" w:hAnsi="Garamond" w:eastAsia="Garamond" w:cs="Garamond"/>
        </w:rPr>
        <w:t xml:space="preserve">due to </w:t>
      </w:r>
      <w:r w:rsidRPr="758E7C04" w:rsidR="0714DBC8">
        <w:rPr>
          <w:rFonts w:ascii="Garamond" w:hAnsi="Garamond" w:eastAsia="Garamond" w:cs="Garamond"/>
        </w:rPr>
        <w:t>time</w:t>
      </w:r>
      <w:r w:rsidRPr="758E7C04" w:rsidR="6FC8C0FB">
        <w:rPr>
          <w:rFonts w:ascii="Garamond" w:hAnsi="Garamond" w:eastAsia="Garamond" w:cs="Garamond"/>
        </w:rPr>
        <w:t xml:space="preserve"> constraints</w:t>
      </w:r>
      <w:r w:rsidRPr="758E7C04" w:rsidR="6FC8C0FB">
        <w:rPr>
          <w:rFonts w:ascii="Garamond" w:hAnsi="Garamond" w:eastAsia="Garamond" w:cs="Garamond"/>
        </w:rPr>
        <w:t>, only</w:t>
      </w:r>
      <w:r w:rsidRPr="758E7C04" w:rsidR="0714DBC8">
        <w:rPr>
          <w:rFonts w:ascii="Garamond" w:hAnsi="Garamond" w:eastAsia="Garamond" w:cs="Garamond"/>
        </w:rPr>
        <w:t xml:space="preserve"> one researcher </w:t>
      </w:r>
      <w:r w:rsidRPr="758E7C04" w:rsidR="3D0287C0">
        <w:rPr>
          <w:rFonts w:ascii="Garamond" w:hAnsi="Garamond" w:eastAsia="Garamond" w:cs="Garamond"/>
        </w:rPr>
        <w:t xml:space="preserve">was able to </w:t>
      </w:r>
      <w:r w:rsidRPr="758E7C04" w:rsidR="0714DBC8">
        <w:rPr>
          <w:rFonts w:ascii="Garamond" w:hAnsi="Garamond" w:eastAsia="Garamond" w:cs="Garamond"/>
        </w:rPr>
        <w:t xml:space="preserve">complete </w:t>
      </w:r>
      <w:r w:rsidRPr="758E7C04" w:rsidR="6B8CEE91">
        <w:rPr>
          <w:rFonts w:ascii="Garamond" w:hAnsi="Garamond" w:eastAsia="Garamond" w:cs="Garamond"/>
        </w:rPr>
        <w:t>the</w:t>
      </w:r>
      <w:r w:rsidRPr="758E7C04" w:rsidR="0714DBC8">
        <w:rPr>
          <w:rFonts w:ascii="Garamond" w:hAnsi="Garamond" w:eastAsia="Garamond" w:cs="Garamond"/>
        </w:rPr>
        <w:t xml:space="preserve"> </w:t>
      </w:r>
      <w:r w:rsidRPr="758E7C04" w:rsidR="0714DBC8">
        <w:rPr>
          <w:rFonts w:ascii="Garamond" w:hAnsi="Garamond" w:eastAsia="Garamond" w:cs="Garamond"/>
        </w:rPr>
        <w:t xml:space="preserve">manual interpretation. Because of this, </w:t>
      </w:r>
      <w:r w:rsidRPr="758E7C04" w:rsidR="0714DBC8">
        <w:rPr>
          <w:rFonts w:ascii="Garamond" w:hAnsi="Garamond" w:eastAsia="Garamond" w:cs="Garamond"/>
        </w:rPr>
        <w:t>th</w:t>
      </w:r>
      <w:r w:rsidRPr="758E7C04" w:rsidR="07F471DF">
        <w:rPr>
          <w:rFonts w:ascii="Garamond" w:hAnsi="Garamond" w:eastAsia="Garamond" w:cs="Garamond"/>
        </w:rPr>
        <w:t xml:space="preserve">e </w:t>
      </w:r>
      <w:r w:rsidRPr="758E7C04" w:rsidR="07F471DF">
        <w:rPr>
          <w:rFonts w:ascii="Garamond" w:hAnsi="Garamond" w:eastAsia="Garamond" w:cs="Garamond"/>
        </w:rPr>
        <w:t>designated</w:t>
      </w:r>
      <w:r w:rsidRPr="758E7C04" w:rsidR="0714DBC8">
        <w:rPr>
          <w:rFonts w:ascii="Garamond" w:hAnsi="Garamond" w:eastAsia="Garamond" w:cs="Garamond"/>
        </w:rPr>
        <w:t xml:space="preserve"> researcher completed all manual interpretation to maintain consistency between maps. However, this </w:t>
      </w:r>
      <w:r w:rsidRPr="758E7C04" w:rsidR="0714DBC8">
        <w:rPr>
          <w:rFonts w:ascii="Garamond" w:hAnsi="Garamond" w:eastAsia="Garamond" w:cs="Garamond"/>
        </w:rPr>
        <w:t>m</w:t>
      </w:r>
      <w:r w:rsidRPr="758E7C04" w:rsidR="1678D4E3">
        <w:rPr>
          <w:rFonts w:ascii="Garamond" w:hAnsi="Garamond" w:eastAsia="Garamond" w:cs="Garamond"/>
        </w:rPr>
        <w:t>ay have resulted</w:t>
      </w:r>
      <w:r w:rsidRPr="758E7C04" w:rsidR="0714DBC8">
        <w:rPr>
          <w:rFonts w:ascii="Garamond" w:hAnsi="Garamond" w:eastAsia="Garamond" w:cs="Garamond"/>
        </w:rPr>
        <w:t xml:space="preserve"> </w:t>
      </w:r>
      <w:r w:rsidRPr="758E7C04" w:rsidR="65506D2E">
        <w:rPr>
          <w:rFonts w:ascii="Garamond" w:hAnsi="Garamond" w:eastAsia="Garamond" w:cs="Garamond"/>
        </w:rPr>
        <w:t>in</w:t>
      </w:r>
      <w:r w:rsidRPr="758E7C04" w:rsidR="0714DBC8">
        <w:rPr>
          <w:rFonts w:ascii="Garamond" w:hAnsi="Garamond" w:eastAsia="Garamond" w:cs="Garamond"/>
        </w:rPr>
        <w:t xml:space="preserve"> </w:t>
      </w:r>
      <w:r w:rsidRPr="758E7C04" w:rsidR="0714DBC8">
        <w:rPr>
          <w:rFonts w:ascii="Garamond" w:hAnsi="Garamond" w:eastAsia="Garamond" w:cs="Garamond"/>
        </w:rPr>
        <w:t>uncertaint</w:t>
      </w:r>
      <w:r w:rsidRPr="758E7C04" w:rsidR="413960ED">
        <w:rPr>
          <w:rFonts w:ascii="Garamond" w:hAnsi="Garamond" w:eastAsia="Garamond" w:cs="Garamond"/>
        </w:rPr>
        <w:t>ies</w:t>
      </w:r>
      <w:r w:rsidRPr="758E7C04" w:rsidR="0714DBC8">
        <w:rPr>
          <w:rFonts w:ascii="Garamond" w:hAnsi="Garamond" w:eastAsia="Garamond" w:cs="Garamond"/>
        </w:rPr>
        <w:t xml:space="preserve"> </w:t>
      </w:r>
      <w:r w:rsidRPr="758E7C04" w:rsidR="55BD4F3A">
        <w:rPr>
          <w:rFonts w:ascii="Garamond" w:hAnsi="Garamond" w:eastAsia="Garamond" w:cs="Garamond"/>
        </w:rPr>
        <w:t>with</w:t>
      </w:r>
      <w:r w:rsidRPr="758E7C04" w:rsidR="0D1121FB">
        <w:rPr>
          <w:rFonts w:ascii="Garamond" w:hAnsi="Garamond" w:eastAsia="Garamond" w:cs="Garamond"/>
        </w:rPr>
        <w:t>in</w:t>
      </w:r>
      <w:r w:rsidRPr="758E7C04" w:rsidR="0D1121FB">
        <w:rPr>
          <w:rFonts w:ascii="Garamond" w:hAnsi="Garamond" w:eastAsia="Garamond" w:cs="Garamond"/>
        </w:rPr>
        <w:t xml:space="preserve"> the </w:t>
      </w:r>
      <w:r w:rsidRPr="758E7C04" w:rsidR="0D1121FB">
        <w:rPr>
          <w:rFonts w:ascii="Garamond" w:hAnsi="Garamond" w:eastAsia="Garamond" w:cs="Garamond"/>
        </w:rPr>
        <w:t>classification</w:t>
      </w:r>
      <w:r w:rsidRPr="758E7C04" w:rsidR="0714DBC8">
        <w:rPr>
          <w:rFonts w:ascii="Garamond" w:hAnsi="Garamond" w:eastAsia="Garamond" w:cs="Garamond"/>
        </w:rPr>
        <w:t xml:space="preserve"> </w:t>
      </w:r>
      <w:r w:rsidRPr="758E7C04" w:rsidR="7ED191F2">
        <w:rPr>
          <w:rFonts w:ascii="Garamond" w:hAnsi="Garamond" w:eastAsia="Garamond" w:cs="Garamond"/>
        </w:rPr>
        <w:t xml:space="preserve">because </w:t>
      </w:r>
      <w:r w:rsidRPr="758E7C04" w:rsidR="460A7767">
        <w:rPr>
          <w:rFonts w:ascii="Garamond" w:hAnsi="Garamond" w:eastAsia="Garamond" w:cs="Garamond"/>
        </w:rPr>
        <w:t>the unvegetated</w:t>
      </w:r>
      <w:r w:rsidRPr="758E7C04" w:rsidR="0714DBC8">
        <w:rPr>
          <w:rFonts w:ascii="Garamond" w:hAnsi="Garamond" w:eastAsia="Garamond" w:cs="Garamond"/>
        </w:rPr>
        <w:t xml:space="preserve"> and vegetated areas were </w:t>
      </w:r>
      <w:r w:rsidRPr="758E7C04" w:rsidR="0714DBC8">
        <w:rPr>
          <w:rFonts w:ascii="Garamond" w:hAnsi="Garamond" w:eastAsia="Garamond" w:cs="Garamond"/>
        </w:rPr>
        <w:t>de</w:t>
      </w:r>
      <w:r w:rsidRPr="758E7C04" w:rsidR="64B17838">
        <w:rPr>
          <w:rFonts w:ascii="Garamond" w:hAnsi="Garamond" w:eastAsia="Garamond" w:cs="Garamond"/>
        </w:rPr>
        <w:t>termin</w:t>
      </w:r>
      <w:r w:rsidRPr="758E7C04" w:rsidR="0714DBC8">
        <w:rPr>
          <w:rFonts w:ascii="Garamond" w:hAnsi="Garamond" w:eastAsia="Garamond" w:cs="Garamond"/>
        </w:rPr>
        <w:t>ed</w:t>
      </w:r>
      <w:r w:rsidRPr="758E7C04" w:rsidR="0714DBC8">
        <w:rPr>
          <w:rFonts w:ascii="Garamond" w:hAnsi="Garamond" w:eastAsia="Garamond" w:cs="Garamond"/>
        </w:rPr>
        <w:t xml:space="preserve"> by only one person.  </w:t>
      </w:r>
    </w:p>
    <w:p w:rsidR="7A1D2434" w:rsidP="7A1D2434" w:rsidRDefault="7A1D2434" w14:paraId="550EF987" w14:textId="6B8A4E4A">
      <w:pPr>
        <w:pStyle w:val="NoSpacing"/>
        <w:rPr>
          <w:rFonts w:ascii="Garamond" w:hAnsi="Garamond"/>
          <w:b/>
          <w:bCs/>
          <w:i/>
          <w:iCs/>
        </w:rPr>
      </w:pPr>
    </w:p>
    <w:p w:rsidR="5A9E7E89" w:rsidP="49909B37" w:rsidRDefault="5A9E7E89" w14:paraId="2AD634F0" w14:textId="1A72A899">
      <w:pPr>
        <w:pStyle w:val="NoSpacing"/>
        <w:rPr>
          <w:rFonts w:ascii="Garamond" w:hAnsi="Garamond"/>
          <w:b w:val="1"/>
          <w:bCs w:val="1"/>
          <w:i w:val="1"/>
          <w:iCs w:val="1"/>
        </w:rPr>
      </w:pPr>
      <w:r w:rsidRPr="49909B37" w:rsidR="7BF1C421">
        <w:rPr>
          <w:rFonts w:ascii="Garamond" w:hAnsi="Garamond"/>
          <w:b w:val="1"/>
          <w:bCs w:val="1"/>
          <w:i w:val="1"/>
          <w:iCs w:val="1"/>
        </w:rPr>
        <w:t>4.</w:t>
      </w:r>
      <w:r w:rsidRPr="49909B37" w:rsidR="345846F3">
        <w:rPr>
          <w:rFonts w:ascii="Garamond" w:hAnsi="Garamond"/>
          <w:b w:val="1"/>
          <w:bCs w:val="1"/>
          <w:i w:val="1"/>
          <w:iCs w:val="1"/>
        </w:rPr>
        <w:t>3</w:t>
      </w:r>
      <w:r w:rsidRPr="49909B37" w:rsidR="7BF1C421">
        <w:rPr>
          <w:rFonts w:ascii="Garamond" w:hAnsi="Garamond"/>
          <w:b w:val="1"/>
          <w:bCs w:val="1"/>
          <w:i w:val="1"/>
          <w:iCs w:val="1"/>
        </w:rPr>
        <w:t xml:space="preserve"> Future Work</w:t>
      </w:r>
    </w:p>
    <w:p w:rsidR="00CE06A6" w:rsidP="000C6B35" w:rsidRDefault="00452446" w14:paraId="223C9EF7" w14:textId="3A5B0998">
      <w:pPr>
        <w:spacing w:after="0" w:line="240" w:lineRule="auto"/>
        <w:rPr>
          <w:rFonts w:ascii="Garamond" w:hAnsi="Garamond"/>
        </w:rPr>
      </w:pPr>
      <w:r w:rsidRPr="25EA3569">
        <w:rPr>
          <w:rFonts w:ascii="Garamond" w:hAnsi="Garamond"/>
        </w:rPr>
        <w:t xml:space="preserve">Due to </w:t>
      </w:r>
      <w:r w:rsidRPr="25EA3569" w:rsidR="00085C9E">
        <w:rPr>
          <w:rFonts w:ascii="Garamond" w:hAnsi="Garamond"/>
        </w:rPr>
        <w:t>our</w:t>
      </w:r>
      <w:r w:rsidRPr="25EA3569">
        <w:rPr>
          <w:rFonts w:ascii="Garamond" w:hAnsi="Garamond"/>
        </w:rPr>
        <w:t xml:space="preserve"> limited time </w:t>
      </w:r>
      <w:r w:rsidRPr="25EA3569" w:rsidR="003F69D5">
        <w:rPr>
          <w:rFonts w:ascii="Garamond" w:hAnsi="Garamond"/>
        </w:rPr>
        <w:t>frame</w:t>
      </w:r>
      <w:r w:rsidRPr="25EA3569" w:rsidR="00176428">
        <w:rPr>
          <w:rFonts w:ascii="Garamond" w:hAnsi="Garamond"/>
        </w:rPr>
        <w:t>, there are multiple a</w:t>
      </w:r>
      <w:r w:rsidRPr="25EA3569" w:rsidR="00300129">
        <w:rPr>
          <w:rFonts w:ascii="Garamond" w:hAnsi="Garamond"/>
        </w:rPr>
        <w:t xml:space="preserve">spects of our project that can be improved on through future research. </w:t>
      </w:r>
      <w:r w:rsidRPr="25EA3569" w:rsidR="00EB5B25">
        <w:rPr>
          <w:rFonts w:ascii="Garamond" w:hAnsi="Garamond"/>
        </w:rPr>
        <w:t xml:space="preserve">We originally planned to investigate the use of </w:t>
      </w:r>
      <w:r w:rsidR="00C9230A">
        <w:rPr>
          <w:rFonts w:ascii="Garamond" w:hAnsi="Garamond"/>
        </w:rPr>
        <w:t xml:space="preserve">Sentinel-1 C-SAR and </w:t>
      </w:r>
      <w:r w:rsidRPr="25EA3569" w:rsidR="00EB5B25">
        <w:rPr>
          <w:rFonts w:ascii="Garamond" w:hAnsi="Garamond"/>
        </w:rPr>
        <w:t>Sentinel</w:t>
      </w:r>
      <w:r w:rsidR="00C9230A">
        <w:rPr>
          <w:rFonts w:ascii="Garamond" w:hAnsi="Garamond"/>
        </w:rPr>
        <w:t>-2 MSI</w:t>
      </w:r>
      <w:r w:rsidRPr="25EA3569" w:rsidR="00EB5B25">
        <w:rPr>
          <w:rFonts w:ascii="Garamond" w:hAnsi="Garamond"/>
        </w:rPr>
        <w:t xml:space="preserve"> data in our results, </w:t>
      </w:r>
      <w:r w:rsidRPr="25EA3569" w:rsidR="00F875C6">
        <w:rPr>
          <w:rFonts w:ascii="Garamond" w:hAnsi="Garamond"/>
        </w:rPr>
        <w:t xml:space="preserve">given that Sentinel </w:t>
      </w:r>
      <w:r w:rsidRPr="25EA3569" w:rsidR="00EB723D">
        <w:rPr>
          <w:rFonts w:ascii="Garamond" w:hAnsi="Garamond"/>
        </w:rPr>
        <w:t>data ha</w:t>
      </w:r>
      <w:r w:rsidRPr="25EA3569" w:rsidR="6614FC5D">
        <w:rPr>
          <w:rFonts w:ascii="Garamond" w:hAnsi="Garamond"/>
        </w:rPr>
        <w:t>ve</w:t>
      </w:r>
      <w:r w:rsidRPr="25EA3569" w:rsidR="00EB723D">
        <w:rPr>
          <w:rFonts w:ascii="Garamond" w:hAnsi="Garamond"/>
        </w:rPr>
        <w:t xml:space="preserve"> been used to map wetlands in Newfoundland</w:t>
      </w:r>
      <w:r w:rsidRPr="6F4472F8" w:rsidR="617FBF72">
        <w:rPr>
          <w:rFonts w:ascii="Garamond" w:hAnsi="Garamond"/>
        </w:rPr>
        <w:t>,</w:t>
      </w:r>
      <w:r w:rsidRPr="25EA3569" w:rsidR="00EB723D">
        <w:rPr>
          <w:rFonts w:ascii="Garamond" w:hAnsi="Garamond"/>
        </w:rPr>
        <w:t xml:space="preserve"> Canada (</w:t>
      </w:r>
      <w:proofErr w:type="spellStart"/>
      <w:r w:rsidRPr="25EA3569" w:rsidR="00EB723D">
        <w:rPr>
          <w:rFonts w:ascii="Garamond" w:hAnsi="Garamond"/>
        </w:rPr>
        <w:t>Mahdianpari</w:t>
      </w:r>
      <w:proofErr w:type="spellEnd"/>
      <w:r w:rsidRPr="25EA3569" w:rsidR="00BC0927">
        <w:rPr>
          <w:rFonts w:ascii="Garamond" w:hAnsi="Garamond"/>
        </w:rPr>
        <w:t>, et al., 2019)</w:t>
      </w:r>
      <w:r w:rsidRPr="25EA3569" w:rsidR="00E61434">
        <w:rPr>
          <w:rFonts w:ascii="Garamond" w:hAnsi="Garamond"/>
        </w:rPr>
        <w:t>.</w:t>
      </w:r>
      <w:r w:rsidRPr="25EA3569" w:rsidR="00B6303C">
        <w:rPr>
          <w:rFonts w:ascii="Garamond" w:hAnsi="Garamond"/>
        </w:rPr>
        <w:t xml:space="preserve"> </w:t>
      </w:r>
      <w:r w:rsidRPr="29D90704" w:rsidR="365C16EB">
        <w:rPr>
          <w:rFonts w:ascii="Garamond" w:hAnsi="Garamond"/>
        </w:rPr>
        <w:t>Sentinel</w:t>
      </w:r>
      <w:r w:rsidR="00F6630F">
        <w:rPr>
          <w:rFonts w:ascii="Garamond" w:hAnsi="Garamond"/>
        </w:rPr>
        <w:t>-</w:t>
      </w:r>
      <w:r w:rsidRPr="29D90704" w:rsidR="365C16EB">
        <w:rPr>
          <w:rFonts w:ascii="Garamond" w:hAnsi="Garamond"/>
        </w:rPr>
        <w:t>2</w:t>
      </w:r>
      <w:r w:rsidR="00F6630F">
        <w:rPr>
          <w:rFonts w:ascii="Garamond" w:hAnsi="Garamond"/>
        </w:rPr>
        <w:t xml:space="preserve"> MSI</w:t>
      </w:r>
      <w:r w:rsidR="00E6148D">
        <w:rPr>
          <w:rFonts w:ascii="Garamond" w:hAnsi="Garamond"/>
        </w:rPr>
        <w:t xml:space="preserve"> </w:t>
      </w:r>
      <w:r w:rsidR="00E131B0">
        <w:rPr>
          <w:rFonts w:ascii="Garamond" w:hAnsi="Garamond"/>
        </w:rPr>
        <w:t>could be used for classification of land cover</w:t>
      </w:r>
      <w:r w:rsidR="003755D4">
        <w:rPr>
          <w:rFonts w:ascii="Garamond" w:hAnsi="Garamond"/>
        </w:rPr>
        <w:t xml:space="preserve"> </w:t>
      </w:r>
      <w:r w:rsidR="007A6946">
        <w:rPr>
          <w:rFonts w:ascii="Garamond" w:hAnsi="Garamond"/>
        </w:rPr>
        <w:t>while</w:t>
      </w:r>
      <w:r w:rsidR="00F6630F">
        <w:rPr>
          <w:rFonts w:ascii="Garamond" w:hAnsi="Garamond"/>
        </w:rPr>
        <w:t xml:space="preserve"> </w:t>
      </w:r>
      <w:r w:rsidR="007A6946">
        <w:rPr>
          <w:rFonts w:ascii="Garamond" w:hAnsi="Garamond"/>
        </w:rPr>
        <w:t>s</w:t>
      </w:r>
      <w:r w:rsidRPr="29D90704" w:rsidR="00E41616">
        <w:rPr>
          <w:rFonts w:ascii="Garamond" w:hAnsi="Garamond"/>
        </w:rPr>
        <w:t>urface</w:t>
      </w:r>
      <w:r w:rsidR="00E41616">
        <w:rPr>
          <w:rFonts w:ascii="Garamond" w:hAnsi="Garamond"/>
        </w:rPr>
        <w:t xml:space="preserve"> reflectance from </w:t>
      </w:r>
      <w:r w:rsidR="00C9230A">
        <w:rPr>
          <w:rFonts w:ascii="Garamond" w:hAnsi="Garamond"/>
        </w:rPr>
        <w:t>Sentin</w:t>
      </w:r>
      <w:r w:rsidR="00496EF8">
        <w:rPr>
          <w:rFonts w:ascii="Garamond" w:hAnsi="Garamond"/>
        </w:rPr>
        <w:t xml:space="preserve">el-1 MSI </w:t>
      </w:r>
      <w:r w:rsidR="00E41616">
        <w:rPr>
          <w:rFonts w:ascii="Garamond" w:hAnsi="Garamond"/>
        </w:rPr>
        <w:t xml:space="preserve">could be used to calculate </w:t>
      </w:r>
      <w:r w:rsidR="004A7720">
        <w:rPr>
          <w:rFonts w:ascii="Garamond" w:hAnsi="Garamond"/>
        </w:rPr>
        <w:t xml:space="preserve">UVVR </w:t>
      </w:r>
      <w:r w:rsidR="00DA4B5C">
        <w:rPr>
          <w:rFonts w:ascii="Garamond" w:hAnsi="Garamond"/>
        </w:rPr>
        <w:t xml:space="preserve">and the UVVR values can then be compared to Landsat imagery. </w:t>
      </w:r>
    </w:p>
    <w:p w:rsidR="00CE06A6" w:rsidP="000C6B35" w:rsidRDefault="00CE06A6" w14:paraId="6349D7E1" w14:textId="77777777">
      <w:pPr>
        <w:spacing w:after="0" w:line="240" w:lineRule="auto"/>
        <w:rPr>
          <w:rFonts w:ascii="Garamond" w:hAnsi="Garamond"/>
        </w:rPr>
      </w:pPr>
    </w:p>
    <w:p w:rsidRPr="00C462A9" w:rsidR="0051329F" w:rsidP="000C6B35" w:rsidRDefault="00512989" w14:paraId="297E3F46" w14:textId="69862CC4">
      <w:pPr>
        <w:spacing w:after="0" w:line="240" w:lineRule="auto"/>
      </w:pPr>
      <w:r>
        <w:rPr>
          <w:rFonts w:ascii="Garamond" w:hAnsi="Garamond"/>
        </w:rPr>
        <w:t xml:space="preserve">Furthermore, </w:t>
      </w:r>
      <w:r w:rsidR="00564A3D">
        <w:rPr>
          <w:rFonts w:ascii="Garamond" w:hAnsi="Garamond"/>
        </w:rPr>
        <w:t xml:space="preserve">we wanted to use </w:t>
      </w:r>
      <w:r w:rsidR="00C00CC2">
        <w:rPr>
          <w:rFonts w:ascii="Garamond" w:hAnsi="Garamond"/>
        </w:rPr>
        <w:t xml:space="preserve">Landsat-based </w:t>
      </w:r>
      <w:r w:rsidR="009A353D">
        <w:rPr>
          <w:rFonts w:ascii="Garamond" w:hAnsi="Garamond"/>
        </w:rPr>
        <w:t>D</w:t>
      </w:r>
      <w:r w:rsidR="00C00CC2">
        <w:rPr>
          <w:rFonts w:ascii="Garamond" w:hAnsi="Garamond"/>
        </w:rPr>
        <w:t xml:space="preserve">etection of </w:t>
      </w:r>
      <w:r w:rsidR="009A353D">
        <w:rPr>
          <w:rFonts w:ascii="Garamond" w:hAnsi="Garamond"/>
        </w:rPr>
        <w:t>T</w:t>
      </w:r>
      <w:r w:rsidR="00C00CC2">
        <w:rPr>
          <w:rFonts w:ascii="Garamond" w:hAnsi="Garamond"/>
        </w:rPr>
        <w:t xml:space="preserve">rends in </w:t>
      </w:r>
      <w:r w:rsidR="009A353D">
        <w:rPr>
          <w:rFonts w:ascii="Garamond" w:hAnsi="Garamond"/>
        </w:rPr>
        <w:t>D</w:t>
      </w:r>
      <w:r w:rsidR="00C00CC2">
        <w:rPr>
          <w:rFonts w:ascii="Garamond" w:hAnsi="Garamond"/>
        </w:rPr>
        <w:t>ist</w:t>
      </w:r>
      <w:r w:rsidR="009A353D">
        <w:rPr>
          <w:rFonts w:ascii="Garamond" w:hAnsi="Garamond"/>
        </w:rPr>
        <w:t>urbance and</w:t>
      </w:r>
      <w:r w:rsidR="009310E8">
        <w:rPr>
          <w:rFonts w:ascii="Garamond" w:hAnsi="Garamond"/>
        </w:rPr>
        <w:t xml:space="preserve"> Recovery (</w:t>
      </w:r>
      <w:proofErr w:type="spellStart"/>
      <w:r w:rsidR="009310E8">
        <w:rPr>
          <w:rFonts w:ascii="Garamond" w:hAnsi="Garamond"/>
        </w:rPr>
        <w:t>LandTrendr</w:t>
      </w:r>
      <w:proofErr w:type="spellEnd"/>
      <w:r w:rsidR="009310E8">
        <w:rPr>
          <w:rFonts w:ascii="Garamond" w:hAnsi="Garamond"/>
        </w:rPr>
        <w:t>)</w:t>
      </w:r>
      <w:r w:rsidR="003E583F">
        <w:rPr>
          <w:rFonts w:ascii="Garamond" w:hAnsi="Garamond"/>
        </w:rPr>
        <w:t xml:space="preserve"> which</w:t>
      </w:r>
      <w:r w:rsidR="00551533">
        <w:rPr>
          <w:rFonts w:ascii="Garamond" w:hAnsi="Garamond"/>
        </w:rPr>
        <w:t xml:space="preserve"> is a</w:t>
      </w:r>
      <w:r w:rsidR="001556B2">
        <w:rPr>
          <w:rFonts w:ascii="Garamond" w:hAnsi="Garamond"/>
        </w:rPr>
        <w:t xml:space="preserve">n automated </w:t>
      </w:r>
      <w:r w:rsidR="00564A3D">
        <w:rPr>
          <w:rFonts w:ascii="Garamond" w:hAnsi="Garamond"/>
        </w:rPr>
        <w:t>mapping tool</w:t>
      </w:r>
      <w:r w:rsidR="00551533">
        <w:rPr>
          <w:rFonts w:ascii="Garamond" w:hAnsi="Garamond"/>
        </w:rPr>
        <w:t xml:space="preserve"> </w:t>
      </w:r>
      <w:r w:rsidR="001556B2">
        <w:rPr>
          <w:rFonts w:ascii="Garamond" w:hAnsi="Garamond"/>
        </w:rPr>
        <w:t>that can</w:t>
      </w:r>
      <w:r w:rsidR="009645A5">
        <w:rPr>
          <w:rFonts w:ascii="Garamond" w:hAnsi="Garamond"/>
        </w:rPr>
        <w:t xml:space="preserve"> assess </w:t>
      </w:r>
      <w:r w:rsidR="00B3635C">
        <w:rPr>
          <w:rFonts w:ascii="Garamond" w:hAnsi="Garamond"/>
        </w:rPr>
        <w:t xml:space="preserve">salt marsh </w:t>
      </w:r>
      <w:r w:rsidR="00A2110D">
        <w:rPr>
          <w:rFonts w:ascii="Garamond" w:hAnsi="Garamond"/>
        </w:rPr>
        <w:t>changes</w:t>
      </w:r>
      <w:r w:rsidR="007238C7">
        <w:rPr>
          <w:rFonts w:ascii="Garamond" w:hAnsi="Garamond"/>
        </w:rPr>
        <w:t xml:space="preserve">. </w:t>
      </w:r>
      <w:r w:rsidR="003E583F">
        <w:rPr>
          <w:rFonts w:ascii="Garamond" w:hAnsi="Garamond"/>
        </w:rPr>
        <w:t>This</w:t>
      </w:r>
      <w:r w:rsidR="007238C7">
        <w:rPr>
          <w:rFonts w:ascii="Garamond" w:hAnsi="Garamond"/>
        </w:rPr>
        <w:t xml:space="preserve"> provides an additional </w:t>
      </w:r>
      <w:r w:rsidRPr="25EA3569" w:rsidR="00B6303C">
        <w:rPr>
          <w:rFonts w:ascii="Garamond" w:hAnsi="Garamond" w:eastAsia="Times New Roman" w:cs="Arial"/>
        </w:rPr>
        <w:t>o</w:t>
      </w:r>
      <w:r w:rsidRPr="25EA3569" w:rsidR="003923BB">
        <w:rPr>
          <w:rFonts w:ascii="Garamond" w:hAnsi="Garamond" w:eastAsia="Times New Roman" w:cs="Arial"/>
        </w:rPr>
        <w:t>ption to</w:t>
      </w:r>
      <w:r w:rsidRPr="25EA3569" w:rsidR="00B6303C">
        <w:rPr>
          <w:rFonts w:ascii="Garamond" w:hAnsi="Garamond" w:eastAsia="Times New Roman" w:cs="Arial"/>
        </w:rPr>
        <w:t xml:space="preserve"> develop change maps</w:t>
      </w:r>
      <w:r w:rsidRPr="25EA3569" w:rsidR="003923BB">
        <w:rPr>
          <w:rFonts w:ascii="Garamond" w:hAnsi="Garamond" w:eastAsia="Times New Roman" w:cs="Arial"/>
        </w:rPr>
        <w:t xml:space="preserve"> </w:t>
      </w:r>
      <w:r w:rsidRPr="25EA3569" w:rsidR="00B6303C">
        <w:rPr>
          <w:rFonts w:ascii="Garamond" w:hAnsi="Garamond" w:eastAsia="Times New Roman" w:cs="Arial"/>
        </w:rPr>
        <w:t xml:space="preserve">(Kennedy et al. 2010). </w:t>
      </w:r>
      <w:r w:rsidRPr="25EA3569" w:rsidR="2E899D25">
        <w:rPr>
          <w:rFonts w:ascii="Garamond" w:hAnsi="Garamond" w:eastAsia="Times New Roman" w:cs="Arial"/>
        </w:rPr>
        <w:t>To do so, a</w:t>
      </w:r>
      <w:r w:rsidRPr="25EA3569" w:rsidR="00B6303C">
        <w:rPr>
          <w:rFonts w:ascii="Garamond" w:hAnsi="Garamond" w:eastAsia="Times New Roman" w:cs="Arial"/>
        </w:rPr>
        <w:t xml:space="preserve"> </w:t>
      </w:r>
      <w:r w:rsidRPr="25EA3569" w:rsidR="5B855707">
        <w:rPr>
          <w:rFonts w:ascii="Garamond" w:hAnsi="Garamond" w:eastAsia="Times New Roman" w:cs="Arial"/>
        </w:rPr>
        <w:t>machine learning</w:t>
      </w:r>
      <w:r w:rsidR="000C6B35">
        <w:rPr>
          <w:rFonts w:ascii="Garamond" w:hAnsi="Garamond" w:eastAsia="Times New Roman" w:cs="Arial"/>
        </w:rPr>
        <w:t xml:space="preserve"> </w:t>
      </w:r>
      <w:r w:rsidRPr="25EA3569" w:rsidR="00B6303C">
        <w:rPr>
          <w:rFonts w:ascii="Garamond" w:hAnsi="Garamond" w:eastAsia="Times New Roman" w:cs="Arial"/>
        </w:rPr>
        <w:t>der</w:t>
      </w:r>
      <w:r w:rsidRPr="25EA3569" w:rsidR="00AF70BE">
        <w:rPr>
          <w:rFonts w:ascii="Garamond" w:hAnsi="Garamond" w:eastAsia="Times New Roman" w:cs="Arial"/>
        </w:rPr>
        <w:t xml:space="preserve">ived </w:t>
      </w:r>
      <w:r w:rsidRPr="25EA3569" w:rsidR="00B6303C">
        <w:rPr>
          <w:rFonts w:ascii="Garamond" w:hAnsi="Garamond" w:eastAsia="Times New Roman" w:cs="Arial"/>
        </w:rPr>
        <w:t xml:space="preserve">relationship </w:t>
      </w:r>
      <w:r w:rsidRPr="25EA3569" w:rsidR="007667E6">
        <w:rPr>
          <w:rFonts w:ascii="Garamond" w:hAnsi="Garamond" w:eastAsia="Times New Roman" w:cs="Arial"/>
        </w:rPr>
        <w:t>can be</w:t>
      </w:r>
      <w:r w:rsidRPr="25EA3569" w:rsidR="00B6303C">
        <w:rPr>
          <w:rFonts w:ascii="Garamond" w:hAnsi="Garamond" w:eastAsia="Times New Roman" w:cs="Arial"/>
        </w:rPr>
        <w:t xml:space="preserve"> implemented in </w:t>
      </w:r>
      <w:proofErr w:type="spellStart"/>
      <w:r w:rsidRPr="25EA3569" w:rsidR="00B6303C">
        <w:rPr>
          <w:rFonts w:ascii="Garamond" w:hAnsi="Garamond" w:eastAsia="Times New Roman" w:cs="Arial"/>
        </w:rPr>
        <w:t>LandTrendr</w:t>
      </w:r>
      <w:proofErr w:type="spellEnd"/>
      <w:r w:rsidRPr="25EA3569" w:rsidR="00B6303C">
        <w:rPr>
          <w:rFonts w:ascii="Garamond" w:hAnsi="Garamond" w:eastAsia="Times New Roman" w:cs="Arial"/>
        </w:rPr>
        <w:t xml:space="preserve">, where change parameters </w:t>
      </w:r>
      <w:r w:rsidRPr="25EA3569" w:rsidR="00754F02">
        <w:rPr>
          <w:rFonts w:ascii="Garamond" w:hAnsi="Garamond" w:eastAsia="Times New Roman" w:cs="Arial"/>
        </w:rPr>
        <w:t>are</w:t>
      </w:r>
      <w:r w:rsidRPr="25EA3569" w:rsidR="00B6303C">
        <w:rPr>
          <w:rFonts w:ascii="Garamond" w:hAnsi="Garamond" w:eastAsia="Times New Roman" w:cs="Arial"/>
        </w:rPr>
        <w:t xml:space="preserve"> manually adjusted and set, </w:t>
      </w:r>
      <w:r w:rsidR="000A0251">
        <w:rPr>
          <w:rFonts w:ascii="Garamond" w:hAnsi="Garamond" w:eastAsia="Times New Roman" w:cs="Arial"/>
        </w:rPr>
        <w:t>where</w:t>
      </w:r>
      <w:r w:rsidRPr="25EA3569" w:rsidR="00B6303C">
        <w:rPr>
          <w:rFonts w:ascii="Garamond" w:hAnsi="Garamond" w:eastAsia="Times New Roman" w:cs="Arial"/>
        </w:rPr>
        <w:t xml:space="preserve"> change maps </w:t>
      </w:r>
      <w:r w:rsidRPr="25EA3569" w:rsidR="00754F02">
        <w:rPr>
          <w:rFonts w:ascii="Garamond" w:hAnsi="Garamond" w:eastAsia="Times New Roman" w:cs="Arial"/>
        </w:rPr>
        <w:t xml:space="preserve">can </w:t>
      </w:r>
      <w:r w:rsidR="000A0251">
        <w:rPr>
          <w:rFonts w:ascii="Garamond" w:hAnsi="Garamond" w:eastAsia="Times New Roman" w:cs="Arial"/>
        </w:rPr>
        <w:t xml:space="preserve">then </w:t>
      </w:r>
      <w:r w:rsidRPr="25EA3569" w:rsidR="00754F02">
        <w:rPr>
          <w:rFonts w:ascii="Garamond" w:hAnsi="Garamond" w:eastAsia="Times New Roman" w:cs="Arial"/>
        </w:rPr>
        <w:t>be</w:t>
      </w:r>
      <w:r w:rsidRPr="25EA3569" w:rsidR="00B6303C">
        <w:rPr>
          <w:rFonts w:ascii="Garamond" w:hAnsi="Garamond" w:eastAsia="Times New Roman" w:cs="Arial"/>
        </w:rPr>
        <w:t xml:space="preserve"> generated for the study area annually from 1984 to 2019. </w:t>
      </w:r>
      <w:r w:rsidR="0096738A">
        <w:rPr>
          <w:rFonts w:ascii="Garamond" w:hAnsi="Garamond" w:eastAsia="Times New Roman" w:cs="Arial"/>
        </w:rPr>
        <w:t xml:space="preserve">An additional </w:t>
      </w:r>
      <w:r w:rsidR="00286358">
        <w:rPr>
          <w:rFonts w:ascii="Garamond" w:hAnsi="Garamond" w:eastAsia="Times New Roman" w:cs="Arial"/>
        </w:rPr>
        <w:t xml:space="preserve">machine learning </w:t>
      </w:r>
      <w:r w:rsidR="00BB46DE">
        <w:rPr>
          <w:rFonts w:ascii="Garamond" w:hAnsi="Garamond" w:eastAsia="Times New Roman" w:cs="Arial"/>
        </w:rPr>
        <w:t>direction</w:t>
      </w:r>
      <w:r w:rsidR="00286358">
        <w:rPr>
          <w:rFonts w:ascii="Garamond" w:hAnsi="Garamond" w:eastAsia="Times New Roman" w:cs="Arial"/>
        </w:rPr>
        <w:t xml:space="preserve"> our project </w:t>
      </w:r>
      <w:r w:rsidR="00BB46DE">
        <w:rPr>
          <w:rFonts w:ascii="Garamond" w:hAnsi="Garamond" w:eastAsia="Times New Roman" w:cs="Arial"/>
        </w:rPr>
        <w:t xml:space="preserve">could expand </w:t>
      </w:r>
      <w:r w:rsidR="00286358">
        <w:rPr>
          <w:rFonts w:ascii="Garamond" w:hAnsi="Garamond" w:eastAsia="Times New Roman" w:cs="Arial"/>
        </w:rPr>
        <w:t>upon are the application of n</w:t>
      </w:r>
      <w:r w:rsidRPr="25EA3569" w:rsidR="5A557C11">
        <w:rPr>
          <w:rFonts w:ascii="Garamond" w:hAnsi="Garamond" w:eastAsia="Times New Roman" w:cs="Arial"/>
        </w:rPr>
        <w:t>eural networks (NN)</w:t>
      </w:r>
      <w:r w:rsidR="00BE4A14">
        <w:rPr>
          <w:rFonts w:ascii="Garamond" w:hAnsi="Garamond" w:eastAsia="Times New Roman" w:cs="Arial"/>
        </w:rPr>
        <w:t>.</w:t>
      </w:r>
      <w:r w:rsidRPr="25EA3569" w:rsidR="5A557C11">
        <w:rPr>
          <w:rFonts w:ascii="Garamond" w:hAnsi="Garamond" w:eastAsia="Times New Roman" w:cs="Arial"/>
        </w:rPr>
        <w:t xml:space="preserve"> </w:t>
      </w:r>
      <w:r w:rsidR="00BE4A14">
        <w:rPr>
          <w:rFonts w:ascii="Garamond" w:hAnsi="Garamond" w:eastAsia="Times New Roman" w:cs="Arial"/>
        </w:rPr>
        <w:t xml:space="preserve">Neural networks </w:t>
      </w:r>
      <w:r w:rsidRPr="25EA3569" w:rsidR="2921F42B">
        <w:rPr>
          <w:rFonts w:ascii="Garamond" w:hAnsi="Garamond" w:eastAsia="Times New Roman" w:cs="Arial"/>
        </w:rPr>
        <w:t xml:space="preserve">would aid in the complex classification of Landsat reflectance to UVVR where the random forest regression fell short. </w:t>
      </w:r>
      <w:r w:rsidRPr="02D4712F" w:rsidR="211127FA">
        <w:rPr>
          <w:rFonts w:ascii="Garamond" w:hAnsi="Garamond" w:eastAsia="Times New Roman" w:cs="Arial"/>
        </w:rPr>
        <w:t>Despite these limitations</w:t>
      </w:r>
      <w:r w:rsidRPr="25EA3569" w:rsidR="2A76FD89">
        <w:rPr>
          <w:rFonts w:ascii="Garamond" w:hAnsi="Garamond" w:eastAsia="Times New Roman" w:cs="Arial"/>
        </w:rPr>
        <w:t xml:space="preserve">, this methodology </w:t>
      </w:r>
      <w:r w:rsidR="00AD5CAD">
        <w:rPr>
          <w:rFonts w:ascii="Garamond" w:hAnsi="Garamond" w:eastAsia="Times New Roman" w:cs="Arial"/>
        </w:rPr>
        <w:t>can still</w:t>
      </w:r>
      <w:r w:rsidRPr="25EA3569" w:rsidR="2A76FD89">
        <w:rPr>
          <w:rFonts w:ascii="Garamond" w:hAnsi="Garamond" w:eastAsia="Times New Roman" w:cs="Arial"/>
        </w:rPr>
        <w:t xml:space="preserve"> be deployed acros</w:t>
      </w:r>
      <w:r w:rsidRPr="25EA3569" w:rsidR="446523E7">
        <w:rPr>
          <w:rFonts w:ascii="Garamond" w:hAnsi="Garamond"/>
        </w:rPr>
        <w:t>s</w:t>
      </w:r>
      <w:r w:rsidRPr="25EA3569" w:rsidR="08C1073C">
        <w:rPr>
          <w:rFonts w:ascii="Garamond" w:hAnsi="Garamond"/>
        </w:rPr>
        <w:t xml:space="preserve"> all</w:t>
      </w:r>
      <w:r w:rsidRPr="25EA3569" w:rsidR="446523E7">
        <w:rPr>
          <w:rFonts w:ascii="Garamond" w:hAnsi="Garamond"/>
        </w:rPr>
        <w:t xml:space="preserve"> </w:t>
      </w:r>
      <w:r w:rsidRPr="7B48F084" w:rsidR="1C7E61B1">
        <w:rPr>
          <w:rFonts w:ascii="Garamond" w:hAnsi="Garamond"/>
        </w:rPr>
        <w:t xml:space="preserve">continental US </w:t>
      </w:r>
      <w:r w:rsidRPr="25EA3569" w:rsidR="446523E7">
        <w:rPr>
          <w:rFonts w:ascii="Garamond" w:hAnsi="Garamond"/>
        </w:rPr>
        <w:t>coastlines</w:t>
      </w:r>
      <w:r w:rsidRPr="25EA3569" w:rsidR="45CBEF50">
        <w:rPr>
          <w:rFonts w:ascii="Garamond" w:hAnsi="Garamond"/>
        </w:rPr>
        <w:t xml:space="preserve">, and the </w:t>
      </w:r>
      <w:r w:rsidRPr="2816D5E0" w:rsidR="02F88815">
        <w:rPr>
          <w:rFonts w:ascii="Garamond" w:hAnsi="Garamond"/>
        </w:rPr>
        <w:t xml:space="preserve">enhanced </w:t>
      </w:r>
      <w:r w:rsidRPr="25EA3569" w:rsidR="45CBEF50">
        <w:rPr>
          <w:rFonts w:ascii="Garamond" w:hAnsi="Garamond"/>
        </w:rPr>
        <w:t xml:space="preserve">temporal resolution </w:t>
      </w:r>
      <w:r w:rsidRPr="2816D5E0" w:rsidR="53D0F86C">
        <w:rPr>
          <w:rFonts w:ascii="Garamond" w:hAnsi="Garamond"/>
        </w:rPr>
        <w:t>provided by incorporating</w:t>
      </w:r>
      <w:r w:rsidRPr="25EA3569" w:rsidR="45CBEF50">
        <w:rPr>
          <w:rFonts w:ascii="Garamond" w:hAnsi="Garamond"/>
        </w:rPr>
        <w:t xml:space="preserve"> Landsat </w:t>
      </w:r>
      <w:r w:rsidRPr="2816D5E0" w:rsidR="591E06FF">
        <w:rPr>
          <w:rFonts w:ascii="Garamond" w:hAnsi="Garamond"/>
        </w:rPr>
        <w:t xml:space="preserve">data would </w:t>
      </w:r>
      <w:r w:rsidRPr="25EA3569" w:rsidR="45CBEF50">
        <w:rPr>
          <w:rFonts w:ascii="Garamond" w:hAnsi="Garamond"/>
        </w:rPr>
        <w:t xml:space="preserve">aid in national salt marsh preservation and restoration efforts. </w:t>
      </w:r>
      <w:bookmarkStart w:name="_Toc334198735" w:id="4"/>
    </w:p>
    <w:p w:rsidR="0051329F" w:rsidP="0066138C" w:rsidRDefault="0051329F" w14:paraId="20011916" w14:textId="77777777">
      <w:pPr>
        <w:pStyle w:val="Heading1"/>
        <w:spacing w:before="0" w:line="240" w:lineRule="auto"/>
        <w:rPr>
          <w:rFonts w:ascii="Garamond" w:hAnsi="Garamond"/>
        </w:rPr>
      </w:pPr>
    </w:p>
    <w:bookmarkEnd w:id="4"/>
    <w:p w:rsidR="0051329F" w:rsidP="49909B37" w:rsidRDefault="0051329F" w14:paraId="674DCEF0" w14:textId="0914C995">
      <w:pPr>
        <w:pStyle w:val="Heading1"/>
        <w:spacing w:before="0" w:after="0" w:line="240" w:lineRule="auto"/>
        <w:rPr>
          <w:rFonts w:ascii="Garamond" w:hAnsi="Garamond"/>
        </w:rPr>
      </w:pPr>
      <w:r w:rsidRPr="49909B37" w:rsidR="00621AB9">
        <w:rPr>
          <w:rFonts w:ascii="Garamond" w:hAnsi="Garamond"/>
        </w:rPr>
        <w:t>5</w:t>
      </w:r>
      <w:r w:rsidRPr="49909B37" w:rsidR="008B7071">
        <w:rPr>
          <w:rFonts w:ascii="Garamond" w:hAnsi="Garamond"/>
        </w:rPr>
        <w:t xml:space="preserve">. </w:t>
      </w:r>
      <w:r w:rsidRPr="49909B37" w:rsidR="00E41324">
        <w:rPr>
          <w:rFonts w:ascii="Garamond" w:hAnsi="Garamond"/>
        </w:rPr>
        <w:t>Conclusions</w:t>
      </w:r>
    </w:p>
    <w:p w:rsidR="00F0080F" w:rsidP="5DF27FE9" w:rsidRDefault="714EBC42" w14:paraId="6792E3F2" w14:textId="63C6F30B">
      <w:pPr>
        <w:spacing w:after="0" w:line="240" w:lineRule="auto"/>
        <w:rPr>
          <w:rFonts w:ascii="Garamond" w:hAnsi="Garamond" w:eastAsia="Garamond" w:cs="Garamond"/>
          <w:color w:val="000000" w:themeColor="text1"/>
        </w:rPr>
      </w:pPr>
      <w:r w:rsidRPr="49909B37" w:rsidR="714EBC42">
        <w:rPr>
          <w:rFonts w:ascii="Garamond" w:hAnsi="Garamond" w:eastAsia="Garamond" w:cs="Garamond"/>
          <w:color w:val="000000" w:themeColor="text1" w:themeTint="FF" w:themeShade="FF"/>
        </w:rPr>
        <w:t xml:space="preserve">Salt </w:t>
      </w:r>
      <w:r w:rsidRPr="49909B37" w:rsidR="2FA0D977">
        <w:rPr>
          <w:rFonts w:ascii="Garamond" w:hAnsi="Garamond" w:eastAsia="Garamond" w:cs="Garamond"/>
          <w:color w:val="000000" w:themeColor="text1" w:themeTint="FF" w:themeShade="FF"/>
        </w:rPr>
        <w:t>m</w:t>
      </w:r>
      <w:r w:rsidRPr="49909B37" w:rsidR="714EBC42">
        <w:rPr>
          <w:rFonts w:ascii="Garamond" w:hAnsi="Garamond" w:eastAsia="Garamond" w:cs="Garamond"/>
          <w:color w:val="000000" w:themeColor="text1" w:themeTint="FF" w:themeShade="FF"/>
        </w:rPr>
        <w:t xml:space="preserve">arshes provide </w:t>
      </w:r>
      <w:r w:rsidRPr="49909B37" w:rsidR="0855D682">
        <w:rPr>
          <w:rFonts w:ascii="Garamond" w:hAnsi="Garamond" w:eastAsia="Garamond" w:cs="Garamond"/>
          <w:color w:val="000000" w:themeColor="text1" w:themeTint="FF" w:themeShade="FF"/>
        </w:rPr>
        <w:t>crucial ecosystem</w:t>
      </w:r>
      <w:r w:rsidRPr="49909B37" w:rsidR="714EBC42">
        <w:rPr>
          <w:rFonts w:ascii="Garamond" w:hAnsi="Garamond" w:eastAsia="Garamond" w:cs="Garamond"/>
          <w:color w:val="000000" w:themeColor="text1" w:themeTint="FF" w:themeShade="FF"/>
        </w:rPr>
        <w:t xml:space="preserve"> services including commercial fisheries, carbon sequestration, storm surge buffering and flood mitigation. Both natural and anthropogenic phenomenon such as storm events, sea level rise, dredging and urban development, threaten salt marsh sediment budgets, and thus the stability and long-term health of the marsh complexes</w:t>
      </w:r>
      <w:r w:rsidRPr="49909B37" w:rsidR="29711F6D">
        <w:rPr>
          <w:rFonts w:ascii="Garamond" w:hAnsi="Garamond" w:eastAsia="Garamond" w:cs="Garamond"/>
          <w:color w:val="000000" w:themeColor="text1" w:themeTint="FF" w:themeShade="FF"/>
        </w:rPr>
        <w:t xml:space="preserve"> within South Carolina</w:t>
      </w:r>
      <w:r w:rsidRPr="49909B37" w:rsidR="714EBC42">
        <w:rPr>
          <w:rFonts w:ascii="Garamond" w:hAnsi="Garamond" w:eastAsia="Garamond" w:cs="Garamond"/>
          <w:color w:val="000000" w:themeColor="text1" w:themeTint="FF" w:themeShade="FF"/>
        </w:rPr>
        <w:t>.</w:t>
      </w:r>
      <w:r w:rsidRPr="49909B37" w:rsidR="67A9A50D">
        <w:rPr>
          <w:rFonts w:ascii="Garamond" w:hAnsi="Garamond" w:eastAsia="Garamond" w:cs="Garamond"/>
          <w:color w:val="000000" w:themeColor="text1" w:themeTint="FF" w:themeShade="FF"/>
        </w:rPr>
        <w:t xml:space="preserve"> O</w:t>
      </w:r>
      <w:r w:rsidRPr="49909B37" w:rsidR="714EBC42">
        <w:rPr>
          <w:rFonts w:ascii="Garamond" w:hAnsi="Garamond" w:eastAsia="Garamond" w:cs="Garamond"/>
          <w:color w:val="000000" w:themeColor="text1" w:themeTint="FF" w:themeShade="FF"/>
        </w:rPr>
        <w:t>ver</w:t>
      </w:r>
      <w:r w:rsidRPr="49909B37" w:rsidR="714EBC42">
        <w:rPr>
          <w:rFonts w:ascii="Garamond" w:hAnsi="Garamond" w:eastAsia="Garamond" w:cs="Garamond"/>
          <w:color w:val="000000" w:themeColor="text1" w:themeTint="FF" w:themeShade="FF"/>
        </w:rPr>
        <w:t xml:space="preserve"> the last decade, the increasing occurrences of these phenomenon have drastically effected sediment dynamics within the marshes. This </w:t>
      </w:r>
      <w:r w:rsidRPr="49909B37" w:rsidR="70E14D96">
        <w:rPr>
          <w:rFonts w:ascii="Garamond" w:hAnsi="Garamond" w:eastAsia="Garamond" w:cs="Garamond"/>
          <w:color w:val="000000" w:themeColor="text1" w:themeTint="FF" w:themeShade="FF"/>
        </w:rPr>
        <w:t>pose</w:t>
      </w:r>
      <w:r w:rsidRPr="49909B37" w:rsidR="44F80A8F">
        <w:rPr>
          <w:rFonts w:ascii="Garamond" w:hAnsi="Garamond" w:eastAsia="Garamond" w:cs="Garamond"/>
          <w:color w:val="000000" w:themeColor="text1" w:themeTint="FF" w:themeShade="FF"/>
        </w:rPr>
        <w:t>d</w:t>
      </w:r>
      <w:r w:rsidRPr="49909B37" w:rsidR="714EBC42">
        <w:rPr>
          <w:rFonts w:ascii="Garamond" w:hAnsi="Garamond" w:eastAsia="Garamond" w:cs="Garamond"/>
          <w:color w:val="000000" w:themeColor="text1" w:themeTint="FF" w:themeShade="FF"/>
        </w:rPr>
        <w:t xml:space="preserve"> a need to focus preservation efforts in marsh regions affected most by these events in order to ensure their survival.</w:t>
      </w:r>
      <w:r w:rsidRPr="49909B37" w:rsidR="07E8BFCF">
        <w:rPr>
          <w:rFonts w:ascii="Garamond" w:hAnsi="Garamond" w:eastAsia="Garamond" w:cs="Garamond"/>
          <w:color w:val="000000" w:themeColor="text1" w:themeTint="FF" w:themeShade="FF"/>
        </w:rPr>
        <w:t xml:space="preserve"> </w:t>
      </w:r>
      <w:r w:rsidRPr="49909B37" w:rsidR="07E8BFCF">
        <w:rPr>
          <w:rFonts w:ascii="Garamond" w:hAnsi="Garamond" w:eastAsia="Garamond" w:cs="Garamond"/>
          <w:color w:val="000000" w:themeColor="text1" w:themeTint="FF" w:themeShade="FF"/>
        </w:rPr>
        <w:t xml:space="preserve">This project </w:t>
      </w:r>
      <w:r w:rsidRPr="49909B37" w:rsidR="1CB6E72C">
        <w:rPr>
          <w:rFonts w:ascii="Garamond" w:hAnsi="Garamond" w:eastAsia="Garamond" w:cs="Garamond"/>
          <w:color w:val="000000" w:themeColor="text1" w:themeTint="FF" w:themeShade="FF"/>
        </w:rPr>
        <w:t>sought to</w:t>
      </w:r>
      <w:r w:rsidRPr="49909B37" w:rsidR="1CB6E72C">
        <w:rPr>
          <w:rFonts w:ascii="Garamond" w:hAnsi="Garamond" w:eastAsia="Garamond" w:cs="Garamond"/>
          <w:color w:val="000000" w:themeColor="text1" w:themeTint="FF" w:themeShade="FF"/>
        </w:rPr>
        <w:t xml:space="preserve"> </w:t>
      </w:r>
      <w:r w:rsidRPr="49909B37" w:rsidR="73D12853">
        <w:rPr>
          <w:rFonts w:ascii="Garamond" w:hAnsi="Garamond" w:eastAsia="Garamond" w:cs="Garamond"/>
          <w:color w:val="000000" w:themeColor="text1" w:themeTint="FF" w:themeShade="FF"/>
        </w:rPr>
        <w:t>identify,</w:t>
      </w:r>
      <w:r w:rsidRPr="49909B37" w:rsidR="1CB6E72C">
        <w:rPr>
          <w:rFonts w:ascii="Garamond" w:hAnsi="Garamond" w:eastAsia="Garamond" w:cs="Garamond"/>
          <w:color w:val="000000" w:themeColor="text1" w:themeTint="FF" w:themeShade="FF"/>
        </w:rPr>
        <w:t xml:space="preserve"> assess</w:t>
      </w:r>
      <w:r w:rsidRPr="49909B37" w:rsidR="7B020ADF">
        <w:rPr>
          <w:rFonts w:ascii="Garamond" w:hAnsi="Garamond" w:eastAsia="Garamond" w:cs="Garamond"/>
          <w:color w:val="000000" w:themeColor="text1" w:themeTint="FF" w:themeShade="FF"/>
        </w:rPr>
        <w:t xml:space="preserve">, </w:t>
      </w:r>
      <w:r w:rsidRPr="49909B37" w:rsidR="6C698C6D">
        <w:rPr>
          <w:rFonts w:ascii="Garamond" w:hAnsi="Garamond" w:eastAsia="Garamond" w:cs="Garamond"/>
          <w:color w:val="000000" w:themeColor="text1" w:themeTint="FF" w:themeShade="FF"/>
        </w:rPr>
        <w:t xml:space="preserve">and </w:t>
      </w:r>
      <w:r w:rsidRPr="49909B37" w:rsidR="7B020ADF">
        <w:rPr>
          <w:rFonts w:ascii="Garamond" w:hAnsi="Garamond" w:eastAsia="Garamond" w:cs="Garamond"/>
          <w:color w:val="000000" w:themeColor="text1" w:themeTint="FF" w:themeShade="FF"/>
        </w:rPr>
        <w:t>predict high areas of</w:t>
      </w:r>
      <w:r w:rsidRPr="49909B37" w:rsidR="1CB6E72C">
        <w:rPr>
          <w:rFonts w:ascii="Garamond" w:hAnsi="Garamond" w:eastAsia="Garamond" w:cs="Garamond"/>
          <w:color w:val="000000" w:themeColor="text1" w:themeTint="FF" w:themeShade="FF"/>
        </w:rPr>
        <w:t xml:space="preserve"> vulnerability </w:t>
      </w:r>
      <w:r w:rsidRPr="49909B37" w:rsidR="698D02B4">
        <w:rPr>
          <w:rFonts w:ascii="Garamond" w:hAnsi="Garamond" w:eastAsia="Garamond" w:cs="Garamond"/>
          <w:color w:val="000000" w:themeColor="text1" w:themeTint="FF" w:themeShade="FF"/>
        </w:rPr>
        <w:t xml:space="preserve">within the salt marshes </w:t>
      </w:r>
      <w:r w:rsidRPr="49909B37" w:rsidR="1CB6E72C">
        <w:rPr>
          <w:rFonts w:ascii="Garamond" w:hAnsi="Garamond" w:eastAsia="Garamond" w:cs="Garamond"/>
          <w:color w:val="000000" w:themeColor="text1" w:themeTint="FF" w:themeShade="FF"/>
        </w:rPr>
        <w:t>of South Carolina</w:t>
      </w:r>
      <w:r w:rsidRPr="49909B37" w:rsidR="18C1FEF7">
        <w:rPr>
          <w:rFonts w:ascii="Garamond" w:hAnsi="Garamond" w:eastAsia="Garamond" w:cs="Garamond"/>
          <w:color w:val="000000" w:themeColor="text1" w:themeTint="FF" w:themeShade="FF"/>
        </w:rPr>
        <w:t xml:space="preserve"> to help our partners better </w:t>
      </w:r>
      <w:r w:rsidRPr="49909B37" w:rsidR="18C1FEF7">
        <w:rPr>
          <w:rFonts w:ascii="Garamond" w:hAnsi="Garamond" w:eastAsia="Garamond" w:cs="Garamond"/>
          <w:color w:val="000000" w:themeColor="text1" w:themeTint="FF" w:themeShade="FF"/>
        </w:rPr>
        <w:t>allocate</w:t>
      </w:r>
      <w:r w:rsidRPr="49909B37" w:rsidR="18C1FEF7">
        <w:rPr>
          <w:rFonts w:ascii="Garamond" w:hAnsi="Garamond" w:eastAsia="Garamond" w:cs="Garamond"/>
          <w:color w:val="000000" w:themeColor="text1" w:themeTint="FF" w:themeShade="FF"/>
        </w:rPr>
        <w:t xml:space="preserve"> </w:t>
      </w:r>
      <w:r w:rsidRPr="49909B37" w:rsidR="18C1FEF7">
        <w:rPr>
          <w:rFonts w:ascii="Garamond" w:hAnsi="Garamond" w:eastAsia="Garamond" w:cs="Garamond"/>
          <w:color w:val="000000" w:themeColor="text1" w:themeTint="FF" w:themeShade="FF"/>
        </w:rPr>
        <w:t xml:space="preserve">resources within the </w:t>
      </w:r>
      <w:r w:rsidRPr="49909B37" w:rsidR="18C1FEF7">
        <w:rPr>
          <w:rFonts w:ascii="Garamond" w:hAnsi="Garamond" w:eastAsia="Garamond" w:cs="Garamond"/>
          <w:color w:val="000000" w:themeColor="text1" w:themeTint="FF" w:themeShade="FF"/>
        </w:rPr>
        <w:t>mars</w:t>
      </w:r>
      <w:r w:rsidRPr="49909B37" w:rsidR="0B6EFF5B">
        <w:rPr>
          <w:rFonts w:ascii="Garamond" w:hAnsi="Garamond" w:eastAsia="Garamond" w:cs="Garamond"/>
          <w:color w:val="000000" w:themeColor="text1" w:themeTint="FF" w:themeShade="FF"/>
        </w:rPr>
        <w:t>hes</w:t>
      </w:r>
      <w:r w:rsidRPr="49909B37" w:rsidR="18C1FEF7">
        <w:rPr>
          <w:rFonts w:ascii="Garamond" w:hAnsi="Garamond" w:eastAsia="Garamond" w:cs="Garamond"/>
          <w:color w:val="000000" w:themeColor="text1" w:themeTint="FF" w:themeShade="FF"/>
        </w:rPr>
        <w:t>.</w:t>
      </w:r>
    </w:p>
    <w:p w:rsidR="5DF27FE9" w:rsidP="5DF27FE9" w:rsidRDefault="5DF27FE9" w14:paraId="5E3C2117" w14:textId="34E05A94">
      <w:pPr>
        <w:spacing w:after="0" w:line="240" w:lineRule="auto"/>
        <w:rPr>
          <w:rFonts w:ascii="Garamond" w:hAnsi="Garamond" w:eastAsia="Garamond" w:cs="Garamond"/>
          <w:color w:val="000000" w:themeColor="text1"/>
        </w:rPr>
      </w:pPr>
    </w:p>
    <w:p w:rsidR="5DF27FE9" w:rsidP="5DF27FE9" w:rsidRDefault="0D0C27AF" w14:paraId="7312172B" w14:textId="0C274165">
      <w:pPr>
        <w:spacing w:after="0" w:line="240" w:lineRule="auto"/>
        <w:rPr>
          <w:rFonts w:ascii="Garamond" w:hAnsi="Garamond" w:eastAsia="Garamond" w:cs="Garamond"/>
        </w:rPr>
      </w:pPr>
      <w:r w:rsidRPr="49909B37" w:rsidR="2194DF95">
        <w:rPr>
          <w:rFonts w:ascii="Garamond" w:hAnsi="Garamond" w:eastAsia="Garamond" w:cs="Garamond"/>
        </w:rPr>
        <w:t xml:space="preserve">Partners will also be able to implement the newly streamlined Google Earth Engine methodology into further areas of study along the coast of South </w:t>
      </w:r>
      <w:r w:rsidRPr="49909B37" w:rsidR="2194DF95">
        <w:rPr>
          <w:rFonts w:ascii="Garamond" w:hAnsi="Garamond" w:eastAsia="Garamond" w:cs="Garamond"/>
        </w:rPr>
        <w:t>Carolina.</w:t>
      </w:r>
      <w:r w:rsidRPr="49909B37" w:rsidR="09FE3861">
        <w:rPr>
          <w:rFonts w:ascii="Garamond" w:hAnsi="Garamond" w:eastAsia="Garamond" w:cs="Garamond"/>
        </w:rPr>
        <w:t xml:space="preserve"> </w:t>
      </w:r>
      <w:r w:rsidRPr="49909B37" w:rsidR="09FE3861">
        <w:rPr>
          <w:rFonts w:ascii="Garamond" w:hAnsi="Garamond" w:eastAsia="Garamond" w:cs="Garamond"/>
        </w:rPr>
        <w:t xml:space="preserve">With the expansion of this methodology along the entire coast of South Carolina, our </w:t>
      </w:r>
      <w:r w:rsidRPr="49909B37" w:rsidR="6CD8DAD0">
        <w:rPr>
          <w:rFonts w:ascii="Garamond" w:hAnsi="Garamond" w:eastAsia="Garamond" w:cs="Garamond"/>
        </w:rPr>
        <w:t>partner</w:t>
      </w:r>
      <w:r w:rsidRPr="49909B37" w:rsidR="7678DAC1">
        <w:rPr>
          <w:rFonts w:ascii="Garamond" w:hAnsi="Garamond" w:eastAsia="Garamond" w:cs="Garamond"/>
        </w:rPr>
        <w:t>s</w:t>
      </w:r>
      <w:r w:rsidRPr="49909B37" w:rsidR="09FE3861">
        <w:rPr>
          <w:rFonts w:ascii="Garamond" w:hAnsi="Garamond" w:eastAsia="Garamond" w:cs="Garamond"/>
        </w:rPr>
        <w:t xml:space="preserve"> will be </w:t>
      </w:r>
      <w:r w:rsidRPr="49909B37" w:rsidR="09FE3861">
        <w:rPr>
          <w:rFonts w:ascii="Garamond" w:hAnsi="Garamond" w:eastAsia="Garamond" w:cs="Garamond"/>
        </w:rPr>
        <w:t xml:space="preserve">able to </w:t>
      </w:r>
      <w:r w:rsidRPr="49909B37" w:rsidR="69FAF934">
        <w:rPr>
          <w:rFonts w:ascii="Garamond" w:hAnsi="Garamond" w:eastAsia="Garamond" w:cs="Garamond"/>
        </w:rPr>
        <w:t xml:space="preserve">calculate </w:t>
      </w:r>
      <w:r w:rsidRPr="49909B37" w:rsidR="08B49757">
        <w:rPr>
          <w:rFonts w:ascii="Garamond" w:hAnsi="Garamond" w:eastAsia="Garamond" w:cs="Garamond"/>
        </w:rPr>
        <w:t>UVVR and lifespan</w:t>
      </w:r>
      <w:r w:rsidRPr="49909B37" w:rsidR="69FAF934">
        <w:rPr>
          <w:rFonts w:ascii="Garamond" w:hAnsi="Garamond" w:eastAsia="Garamond" w:cs="Garamond"/>
        </w:rPr>
        <w:t xml:space="preserve"> within the marsh</w:t>
      </w:r>
      <w:r w:rsidRPr="49909B37" w:rsidR="016016D6">
        <w:rPr>
          <w:rFonts w:ascii="Garamond" w:hAnsi="Garamond" w:eastAsia="Garamond" w:cs="Garamond"/>
        </w:rPr>
        <w:t xml:space="preserve"> to </w:t>
      </w:r>
      <w:r w:rsidRPr="49909B37" w:rsidR="42AC45E6">
        <w:rPr>
          <w:rFonts w:ascii="Garamond" w:hAnsi="Garamond" w:eastAsia="Garamond" w:cs="Garamond"/>
        </w:rPr>
        <w:t xml:space="preserve">determine </w:t>
      </w:r>
      <w:r w:rsidRPr="49909B37" w:rsidR="42AC45E6">
        <w:rPr>
          <w:rFonts w:ascii="Garamond" w:hAnsi="Garamond" w:eastAsia="Garamond" w:cs="Garamond"/>
        </w:rPr>
        <w:t xml:space="preserve">units that are at highest risk </w:t>
      </w:r>
      <w:r w:rsidRPr="49909B37" w:rsidR="687192FA">
        <w:rPr>
          <w:rFonts w:ascii="Garamond" w:hAnsi="Garamond" w:eastAsia="Garamond" w:cs="Garamond"/>
        </w:rPr>
        <w:t xml:space="preserve">of extinction. </w:t>
      </w:r>
      <w:r w:rsidRPr="49909B37" w:rsidR="30EB4120">
        <w:rPr>
          <w:rFonts w:ascii="Garamond" w:hAnsi="Garamond" w:eastAsia="Garamond" w:cs="Garamond"/>
        </w:rPr>
        <w:t>Lifespan calculations, which take into consideration sea level rise, sediment loss, and lateral erosion to the marsh, will provide partners the ability to correlate natural and anthropogenic changes t</w:t>
      </w:r>
      <w:r w:rsidRPr="49909B37" w:rsidR="67EC3751">
        <w:rPr>
          <w:rFonts w:ascii="Garamond" w:hAnsi="Garamond" w:eastAsia="Garamond" w:cs="Garamond"/>
        </w:rPr>
        <w:t>o</w:t>
      </w:r>
      <w:r w:rsidRPr="49909B37" w:rsidR="30EB4120">
        <w:rPr>
          <w:rFonts w:ascii="Garamond" w:hAnsi="Garamond" w:eastAsia="Garamond" w:cs="Garamond"/>
        </w:rPr>
        <w:t xml:space="preserve"> negative impacts on the marsh units.</w:t>
      </w:r>
      <w:r w:rsidRPr="49909B37" w:rsidR="25E1F9F3">
        <w:rPr>
          <w:rFonts w:ascii="Garamond" w:hAnsi="Garamond" w:eastAsia="Garamond" w:cs="Garamond"/>
        </w:rPr>
        <w:t xml:space="preserve"> </w:t>
      </w:r>
      <w:r w:rsidRPr="49909B37" w:rsidR="687192FA">
        <w:rPr>
          <w:rFonts w:ascii="Garamond" w:hAnsi="Garamond" w:eastAsia="Garamond" w:cs="Garamond"/>
        </w:rPr>
        <w:t>Lifespan calculation</w:t>
      </w:r>
      <w:r w:rsidRPr="49909B37" w:rsidR="7B602EEA">
        <w:rPr>
          <w:rFonts w:ascii="Garamond" w:hAnsi="Garamond" w:eastAsia="Garamond" w:cs="Garamond"/>
        </w:rPr>
        <w:t>s</w:t>
      </w:r>
      <w:r w:rsidRPr="49909B37" w:rsidR="687192FA">
        <w:rPr>
          <w:rFonts w:ascii="Garamond" w:hAnsi="Garamond" w:eastAsia="Garamond" w:cs="Garamond"/>
        </w:rPr>
        <w:t xml:space="preserve"> from 2009-2019 in comparison to </w:t>
      </w:r>
      <w:r w:rsidRPr="49909B37" w:rsidR="0D342E24">
        <w:rPr>
          <w:rFonts w:ascii="Garamond" w:hAnsi="Garamond" w:eastAsia="Garamond" w:cs="Garamond"/>
        </w:rPr>
        <w:t xml:space="preserve">the study years 2015-2019 </w:t>
      </w:r>
      <w:r w:rsidRPr="49909B37" w:rsidR="2E0531B2">
        <w:rPr>
          <w:rFonts w:ascii="Garamond" w:hAnsi="Garamond" w:eastAsia="Garamond" w:cs="Garamond"/>
        </w:rPr>
        <w:t xml:space="preserve">will </w:t>
      </w:r>
      <w:r w:rsidRPr="49909B37" w:rsidR="2E0531B2">
        <w:rPr>
          <w:rFonts w:ascii="Garamond" w:hAnsi="Garamond" w:eastAsia="Garamond" w:cs="Garamond"/>
        </w:rPr>
        <w:t>demonstrate</w:t>
      </w:r>
      <w:r w:rsidRPr="49909B37" w:rsidR="5ADA0870">
        <w:rPr>
          <w:rFonts w:ascii="Garamond" w:hAnsi="Garamond" w:eastAsia="Garamond" w:cs="Garamond"/>
        </w:rPr>
        <w:t xml:space="preserve"> </w:t>
      </w:r>
      <w:r w:rsidRPr="49909B37" w:rsidR="5ADA0870">
        <w:rPr>
          <w:rFonts w:ascii="Garamond" w:hAnsi="Garamond" w:eastAsia="Garamond" w:cs="Garamond"/>
        </w:rPr>
        <w:t>the</w:t>
      </w:r>
      <w:r w:rsidRPr="49909B37" w:rsidR="12E32091">
        <w:rPr>
          <w:rFonts w:ascii="Garamond" w:hAnsi="Garamond" w:eastAsia="Garamond" w:cs="Garamond"/>
        </w:rPr>
        <w:t xml:space="preserve"> marsh </w:t>
      </w:r>
      <w:r w:rsidRPr="49909B37" w:rsidR="5ADA0870">
        <w:rPr>
          <w:rFonts w:ascii="Garamond" w:hAnsi="Garamond" w:eastAsia="Garamond" w:cs="Garamond"/>
        </w:rPr>
        <w:t>impact</w:t>
      </w:r>
      <w:r w:rsidRPr="49909B37" w:rsidR="5ADA0870">
        <w:rPr>
          <w:rFonts w:ascii="Garamond" w:hAnsi="Garamond" w:eastAsia="Garamond" w:cs="Garamond"/>
        </w:rPr>
        <w:t xml:space="preserve"> </w:t>
      </w:r>
      <w:r w:rsidRPr="49909B37" w:rsidR="2ED8CD22">
        <w:rPr>
          <w:rFonts w:ascii="Garamond" w:hAnsi="Garamond" w:eastAsia="Garamond" w:cs="Garamond"/>
        </w:rPr>
        <w:t>of</w:t>
      </w:r>
      <w:r w:rsidRPr="49909B37" w:rsidR="1C3DC995">
        <w:rPr>
          <w:rFonts w:ascii="Garamond" w:hAnsi="Garamond" w:eastAsia="Garamond" w:cs="Garamond"/>
        </w:rPr>
        <w:t xml:space="preserve"> </w:t>
      </w:r>
      <w:r w:rsidRPr="49909B37" w:rsidR="5ADA0870">
        <w:rPr>
          <w:rFonts w:ascii="Garamond" w:hAnsi="Garamond" w:eastAsia="Garamond" w:cs="Garamond"/>
        </w:rPr>
        <w:t xml:space="preserve">extreme weather events </w:t>
      </w:r>
      <w:r w:rsidRPr="49909B37" w:rsidR="5ADA0870">
        <w:rPr>
          <w:rFonts w:ascii="Garamond" w:hAnsi="Garamond" w:eastAsia="Garamond" w:cs="Garamond"/>
        </w:rPr>
        <w:t>that</w:t>
      </w:r>
      <w:r w:rsidRPr="49909B37" w:rsidR="5ADA0870">
        <w:rPr>
          <w:rFonts w:ascii="Garamond" w:hAnsi="Garamond" w:eastAsia="Garamond" w:cs="Garamond"/>
        </w:rPr>
        <w:t xml:space="preserve"> occurred after the baseline year of 2015</w:t>
      </w:r>
      <w:r w:rsidRPr="49909B37" w:rsidR="74989161">
        <w:rPr>
          <w:rFonts w:ascii="Garamond" w:hAnsi="Garamond" w:eastAsia="Garamond" w:cs="Garamond"/>
        </w:rPr>
        <w:t>.</w:t>
      </w:r>
      <w:r w:rsidRPr="49909B37" w:rsidR="5ADA0870">
        <w:rPr>
          <w:rFonts w:ascii="Garamond" w:hAnsi="Garamond" w:eastAsia="Garamond" w:cs="Garamond"/>
        </w:rPr>
        <w:t xml:space="preserve"> </w:t>
      </w:r>
      <w:r w:rsidRPr="49909B37" w:rsidR="7FECA2F0">
        <w:rPr>
          <w:rFonts w:ascii="Garamond" w:hAnsi="Garamond" w:eastAsia="Garamond" w:cs="Garamond"/>
        </w:rPr>
        <w:t xml:space="preserve">Of particular interest are </w:t>
      </w:r>
      <w:r w:rsidRPr="49909B37" w:rsidR="7FECA2F0">
        <w:rPr>
          <w:rFonts w:ascii="Garamond" w:hAnsi="Garamond" w:eastAsia="Garamond" w:cs="Garamond"/>
        </w:rPr>
        <w:t xml:space="preserve">protected </w:t>
      </w:r>
      <w:r w:rsidRPr="49909B37" w:rsidR="7FECA2F0">
        <w:rPr>
          <w:rFonts w:ascii="Garamond" w:hAnsi="Garamond" w:eastAsia="Garamond" w:cs="Garamond"/>
        </w:rPr>
        <w:t xml:space="preserve">areas </w:t>
      </w:r>
      <w:r w:rsidRPr="49909B37" w:rsidR="7FECA2F0">
        <w:rPr>
          <w:rFonts w:ascii="Garamond" w:hAnsi="Garamond" w:eastAsia="Garamond" w:cs="Garamond"/>
        </w:rPr>
        <w:t>along the coastline as well as popular</w:t>
      </w:r>
      <w:r w:rsidRPr="49909B37" w:rsidR="7FECA2F0">
        <w:rPr>
          <w:rFonts w:ascii="Garamond" w:hAnsi="Garamond" w:eastAsia="Garamond" w:cs="Garamond"/>
        </w:rPr>
        <w:t xml:space="preserve"> beaches and residential areas</w:t>
      </w:r>
      <w:r w:rsidRPr="49909B37" w:rsidR="7FECA2F0">
        <w:rPr>
          <w:rFonts w:ascii="Garamond" w:hAnsi="Garamond" w:eastAsia="Garamond" w:cs="Garamond"/>
        </w:rPr>
        <w:t xml:space="preserve">. </w:t>
      </w:r>
    </w:p>
    <w:p w:rsidR="758E7C04" w:rsidP="758E7C04" w:rsidRDefault="758E7C04" w14:paraId="01EC0B69" w14:textId="7C8707FF">
      <w:pPr>
        <w:pStyle w:val="Normal"/>
        <w:spacing w:after="0" w:line="240" w:lineRule="auto"/>
        <w:rPr>
          <w:rFonts w:ascii="Garamond" w:hAnsi="Garamond" w:eastAsia="Garamond" w:cs="Garamond"/>
        </w:rPr>
      </w:pPr>
    </w:p>
    <w:p w:rsidRPr="00F0080F" w:rsidR="00F0080F" w:rsidP="707B6212" w:rsidRDefault="30229F50" w14:paraId="2CD1FAF2" w14:textId="3D63042E">
      <w:pPr>
        <w:spacing w:line="240" w:lineRule="auto"/>
        <w:rPr>
          <w:rFonts w:ascii="Garamond" w:hAnsi="Garamond" w:eastAsia="Garamond" w:cs="Garamond"/>
        </w:rPr>
      </w:pPr>
      <w:r w:rsidRPr="5DF27FE9">
        <w:rPr>
          <w:rFonts w:ascii="Garamond" w:hAnsi="Garamond" w:eastAsia="Garamond" w:cs="Garamond"/>
        </w:rPr>
        <w:t>These assessments of marsh vulnerability and marsh vulnerability change over time will provide local and state managers with tools to estimate the vulnerability of estuarine ecosystems throughout the state and evaluate the associated ecosystem service potential. Understanding the response and resilience of coastal wetlands to physical factors such as changing sediment loads and shifting shorelines can help managers assess ensuing changes in vulnerability and prioritize areas for conservation or restoration. This metric will provide a meaningful measure of vulnerability that is less costly and less labor-intensive than a complete sediment budget evaluation, which will help our partners complete more comprehensive and frequent estuary evaluations.</w:t>
      </w:r>
      <w:r w:rsidRPr="7CB8D2B0" w:rsidR="28D43B12">
        <w:rPr>
          <w:rFonts w:ascii="Garamond" w:hAnsi="Garamond" w:eastAsia="Garamond" w:cs="Garamond"/>
        </w:rPr>
        <w:t xml:space="preserve"> </w:t>
      </w:r>
      <w:r w:rsidRPr="190DC59A" w:rsidR="7FECA2F0">
        <w:rPr>
          <w:rFonts w:ascii="Garamond" w:hAnsi="Garamond" w:eastAsia="Garamond" w:cs="Garamond"/>
        </w:rPr>
        <w:t xml:space="preserve">With </w:t>
      </w:r>
      <w:r w:rsidRPr="387C12E4" w:rsidR="0206D03A">
        <w:rPr>
          <w:rFonts w:ascii="Garamond" w:hAnsi="Garamond" w:eastAsia="Garamond" w:cs="Garamond"/>
        </w:rPr>
        <w:t>these</w:t>
      </w:r>
      <w:r w:rsidRPr="190DC59A" w:rsidR="7FECA2F0">
        <w:rPr>
          <w:rFonts w:ascii="Garamond" w:hAnsi="Garamond" w:eastAsia="Garamond" w:cs="Garamond"/>
        </w:rPr>
        <w:t xml:space="preserve"> results</w:t>
      </w:r>
      <w:r w:rsidRPr="190DC59A" w:rsidR="4EE92734">
        <w:rPr>
          <w:rFonts w:ascii="Garamond" w:hAnsi="Garamond" w:eastAsia="Garamond" w:cs="Garamond"/>
        </w:rPr>
        <w:t>,</w:t>
      </w:r>
      <w:r w:rsidRPr="190DC59A" w:rsidR="7FECA2F0">
        <w:rPr>
          <w:rFonts w:ascii="Garamond" w:hAnsi="Garamond" w:eastAsia="Garamond" w:cs="Garamond"/>
        </w:rPr>
        <w:t xml:space="preserve"> our partners </w:t>
      </w:r>
      <w:r w:rsidRPr="190DC59A" w:rsidR="1FAB4C9E">
        <w:rPr>
          <w:rFonts w:ascii="Garamond" w:hAnsi="Garamond" w:eastAsia="Garamond" w:cs="Garamond"/>
        </w:rPr>
        <w:t>will be</w:t>
      </w:r>
      <w:r w:rsidRPr="5E886774" w:rsidR="1FAB4C9E">
        <w:rPr>
          <w:rFonts w:ascii="Garamond" w:hAnsi="Garamond" w:eastAsia="Garamond" w:cs="Garamond"/>
        </w:rPr>
        <w:t xml:space="preserve"> able to </w:t>
      </w:r>
      <w:r w:rsidRPr="4B1B4623" w:rsidR="2BB0F76D">
        <w:rPr>
          <w:rFonts w:ascii="Garamond" w:hAnsi="Garamond" w:eastAsia="Garamond" w:cs="Garamond"/>
        </w:rPr>
        <w:t xml:space="preserve">better allocate resources </w:t>
      </w:r>
      <w:r w:rsidRPr="355F81AA" w:rsidR="1CE26B4F">
        <w:rPr>
          <w:rFonts w:ascii="Garamond" w:hAnsi="Garamond" w:eastAsia="Garamond" w:cs="Garamond"/>
        </w:rPr>
        <w:t>for</w:t>
      </w:r>
      <w:r w:rsidRPr="4B1B4623" w:rsidR="2BB0F76D">
        <w:rPr>
          <w:rFonts w:ascii="Garamond" w:hAnsi="Garamond" w:eastAsia="Garamond" w:cs="Garamond"/>
        </w:rPr>
        <w:t xml:space="preserve"> </w:t>
      </w:r>
      <w:r w:rsidRPr="1B0A4742" w:rsidR="1CE26B4F">
        <w:rPr>
          <w:rFonts w:ascii="Garamond" w:hAnsi="Garamond" w:eastAsia="Garamond" w:cs="Garamond"/>
        </w:rPr>
        <w:t xml:space="preserve">restoration and protection efforts </w:t>
      </w:r>
      <w:r w:rsidRPr="10195B13" w:rsidR="1CE26B4F">
        <w:rPr>
          <w:rFonts w:ascii="Garamond" w:hAnsi="Garamond" w:eastAsia="Garamond" w:cs="Garamond"/>
        </w:rPr>
        <w:t xml:space="preserve">within these </w:t>
      </w:r>
      <w:r w:rsidRPr="7DC991D6" w:rsidR="1CE26B4F">
        <w:rPr>
          <w:rFonts w:ascii="Garamond" w:hAnsi="Garamond" w:eastAsia="Garamond" w:cs="Garamond"/>
        </w:rPr>
        <w:t xml:space="preserve">vulnerable marsh areas. </w:t>
      </w:r>
      <w:r w:rsidRPr="10195B13" w:rsidR="1CE26B4F">
        <w:rPr>
          <w:rFonts w:ascii="Garamond" w:hAnsi="Garamond" w:eastAsia="Garamond" w:cs="Garamond"/>
        </w:rPr>
        <w:t xml:space="preserve"> </w:t>
      </w:r>
    </w:p>
    <w:p w:rsidRPr="00F0080F" w:rsidR="00F0080F" w:rsidP="707B6212" w:rsidRDefault="00F0080F" w14:paraId="1C8C2700" w14:textId="58DD019F">
      <w:pPr>
        <w:spacing w:line="240" w:lineRule="auto"/>
        <w:rPr>
          <w:rFonts w:ascii="Garamond" w:hAnsi="Garamond" w:eastAsia="Garamond" w:cs="Garamond"/>
        </w:rPr>
      </w:pPr>
    </w:p>
    <w:p w:rsidR="00621AB9" w:rsidP="607C6B7E" w:rsidRDefault="00621AB9" w14:paraId="39895531" w14:textId="25CDC4C2">
      <w:pPr>
        <w:pStyle w:val="Heading1"/>
        <w:spacing w:before="0" w:line="240" w:lineRule="auto"/>
        <w:rPr>
          <w:rFonts w:ascii="Garamond" w:hAnsi="Garamond"/>
        </w:rPr>
      </w:pPr>
      <w:r w:rsidRPr="5DB9D300">
        <w:rPr>
          <w:rFonts w:ascii="Garamond" w:hAnsi="Garamond"/>
        </w:rPr>
        <w:t>6</w:t>
      </w:r>
      <w:r w:rsidRPr="5DB9D300" w:rsidR="008B7071">
        <w:rPr>
          <w:rFonts w:ascii="Garamond" w:hAnsi="Garamond"/>
        </w:rPr>
        <w:t xml:space="preserve">. </w:t>
      </w:r>
      <w:r w:rsidRPr="5DB9D300" w:rsidR="00E41324">
        <w:rPr>
          <w:rFonts w:ascii="Garamond" w:hAnsi="Garamond"/>
        </w:rPr>
        <w:t>Acknowledgments</w:t>
      </w:r>
    </w:p>
    <w:p w:rsidR="7605C5A0" w:rsidP="639BAE42" w:rsidRDefault="7605C5A0" w14:paraId="088C636A" w14:textId="47524FFF">
      <w:pPr>
        <w:numPr>
          <w:ilvl w:val="0"/>
          <w:numId w:val="16"/>
        </w:numPr>
        <w:spacing w:after="0" w:line="240" w:lineRule="auto"/>
      </w:pPr>
      <w:r w:rsidRPr="639BAE42">
        <w:rPr>
          <w:rFonts w:ascii="Garamond" w:hAnsi="Garamond"/>
        </w:rPr>
        <w:t xml:space="preserve">Dr. Neil </w:t>
      </w:r>
      <w:proofErr w:type="spellStart"/>
      <w:r w:rsidRPr="639BAE42">
        <w:rPr>
          <w:rFonts w:ascii="Garamond" w:hAnsi="Garamond"/>
        </w:rPr>
        <w:t>Ganju</w:t>
      </w:r>
      <w:proofErr w:type="spellEnd"/>
      <w:r w:rsidRPr="639BAE42">
        <w:rPr>
          <w:rFonts w:ascii="Garamond" w:hAnsi="Garamond"/>
        </w:rPr>
        <w:t>, USGS Woods Hole Coastal and Marine Science Center (Collaborator)</w:t>
      </w:r>
    </w:p>
    <w:p w:rsidR="64B07197" w:rsidP="639BAE42" w:rsidRDefault="64B07197" w14:paraId="75E0F40A" w14:textId="6B5EE488">
      <w:pPr>
        <w:numPr>
          <w:ilvl w:val="0"/>
          <w:numId w:val="16"/>
        </w:numPr>
        <w:spacing w:after="0" w:line="240" w:lineRule="auto"/>
      </w:pPr>
      <w:r w:rsidRPr="00127DFF">
        <w:rPr>
          <w:rFonts w:ascii="Garamond" w:hAnsi="Garamond"/>
        </w:rPr>
        <w:t xml:space="preserve">Dr. Zafer </w:t>
      </w:r>
      <w:proofErr w:type="spellStart"/>
      <w:r w:rsidRPr="00127DFF">
        <w:rPr>
          <w:rFonts w:ascii="Garamond" w:hAnsi="Garamond"/>
        </w:rPr>
        <w:t>Defne</w:t>
      </w:r>
      <w:proofErr w:type="spellEnd"/>
      <w:r w:rsidRPr="00127DFF">
        <w:rPr>
          <w:rFonts w:ascii="Garamond" w:hAnsi="Garamond"/>
        </w:rPr>
        <w:t>, USGS Woods Hole Coa</w:t>
      </w:r>
      <w:r w:rsidRPr="00127DFF" w:rsidR="2F7DEA54">
        <w:rPr>
          <w:rFonts w:ascii="Garamond" w:hAnsi="Garamond"/>
        </w:rPr>
        <w:t>stal and Marine Science Center (Collaborator)</w:t>
      </w:r>
    </w:p>
    <w:p w:rsidR="2F7DEA54" w:rsidP="639BAE42" w:rsidRDefault="2F7DEA54" w14:paraId="54F3CC1D" w14:textId="73B13D25">
      <w:pPr>
        <w:numPr>
          <w:ilvl w:val="0"/>
          <w:numId w:val="16"/>
        </w:numPr>
        <w:spacing w:after="0" w:line="240" w:lineRule="auto"/>
      </w:pPr>
      <w:r w:rsidRPr="3BE29FDA">
        <w:rPr>
          <w:rFonts w:ascii="Garamond" w:hAnsi="Garamond"/>
        </w:rPr>
        <w:t>Tanner Arrington, South Carolina Department of Natural Resource</w:t>
      </w:r>
      <w:r w:rsidRPr="3BE29FDA" w:rsidR="7132C45A">
        <w:rPr>
          <w:rFonts w:ascii="Garamond" w:hAnsi="Garamond"/>
        </w:rPr>
        <w:t>s</w:t>
      </w:r>
      <w:r w:rsidRPr="3BE29FDA">
        <w:rPr>
          <w:rFonts w:ascii="Garamond" w:hAnsi="Garamond"/>
        </w:rPr>
        <w:t xml:space="preserve"> (End User)</w:t>
      </w:r>
    </w:p>
    <w:p w:rsidR="2F7DEA54" w:rsidP="639BAE42" w:rsidRDefault="2F7DEA54" w14:paraId="2CDD906A" w14:textId="47F8E084">
      <w:pPr>
        <w:pStyle w:val="ListParagraph"/>
        <w:numPr>
          <w:ilvl w:val="0"/>
          <w:numId w:val="16"/>
        </w:numPr>
        <w:spacing w:after="0" w:line="240" w:lineRule="auto"/>
      </w:pPr>
      <w:r w:rsidRPr="3BE29FDA">
        <w:rPr>
          <w:rFonts w:ascii="Garamond" w:hAnsi="Garamond"/>
        </w:rPr>
        <w:t>Katie Lucian</w:t>
      </w:r>
      <w:r w:rsidRPr="3BE29FDA" w:rsidR="50AC8AB1">
        <w:rPr>
          <w:rFonts w:ascii="Garamond" w:hAnsi="Garamond"/>
        </w:rPr>
        <w:t>o</w:t>
      </w:r>
      <w:r w:rsidRPr="3BE29FDA">
        <w:rPr>
          <w:rFonts w:ascii="Garamond" w:hAnsi="Garamond"/>
        </w:rPr>
        <w:t>, South Carolina Department of Natural Resource</w:t>
      </w:r>
      <w:r w:rsidRPr="3BE29FDA" w:rsidR="4A25CF83">
        <w:rPr>
          <w:rFonts w:ascii="Garamond" w:hAnsi="Garamond"/>
        </w:rPr>
        <w:t>s</w:t>
      </w:r>
      <w:r w:rsidRPr="3BE29FDA">
        <w:rPr>
          <w:rFonts w:ascii="Garamond" w:hAnsi="Garamond"/>
        </w:rPr>
        <w:t xml:space="preserve"> (End User)</w:t>
      </w:r>
    </w:p>
    <w:p w:rsidR="2F7DEA54" w:rsidP="639BAE42" w:rsidRDefault="2F7DEA54" w14:paraId="2C6A6205" w14:textId="09C762C5">
      <w:pPr>
        <w:pStyle w:val="ListParagraph"/>
        <w:numPr>
          <w:ilvl w:val="0"/>
          <w:numId w:val="5"/>
        </w:numPr>
        <w:spacing w:after="0" w:line="240" w:lineRule="auto"/>
      </w:pPr>
      <w:r w:rsidRPr="3BE29FDA">
        <w:rPr>
          <w:rFonts w:ascii="Garamond" w:hAnsi="Garamond"/>
        </w:rPr>
        <w:t>Evan Cook, South Carolina Department of Natural Resource</w:t>
      </w:r>
      <w:r w:rsidRPr="3BE29FDA" w:rsidR="23A6EBA4">
        <w:rPr>
          <w:rFonts w:ascii="Garamond" w:hAnsi="Garamond"/>
        </w:rPr>
        <w:t xml:space="preserve">s </w:t>
      </w:r>
      <w:r w:rsidRPr="3BE29FDA">
        <w:rPr>
          <w:rFonts w:ascii="Garamond" w:hAnsi="Garamond"/>
        </w:rPr>
        <w:t>(End User)</w:t>
      </w:r>
    </w:p>
    <w:p w:rsidR="65E0792B" w:rsidP="0B326CD3" w:rsidRDefault="7D759418" w14:paraId="68838323" w14:textId="147833EA">
      <w:pPr>
        <w:pStyle w:val="ListParagraph"/>
        <w:numPr>
          <w:ilvl w:val="0"/>
          <w:numId w:val="5"/>
        </w:numPr>
        <w:spacing w:after="0" w:line="240" w:lineRule="auto"/>
      </w:pPr>
      <w:r w:rsidRPr="00127DFF">
        <w:rPr>
          <w:rFonts w:ascii="Garamond" w:hAnsi="Garamond"/>
        </w:rPr>
        <w:t xml:space="preserve">Adam Bode, </w:t>
      </w:r>
      <w:r w:rsidRPr="00127DFF" w:rsidR="4FB43213">
        <w:rPr>
          <w:rFonts w:ascii="Garamond" w:hAnsi="Garamond"/>
        </w:rPr>
        <w:t>South Carolina Department of Health and Environmental Control</w:t>
      </w:r>
      <w:r w:rsidRPr="00127DFF" w:rsidR="53AA0F70">
        <w:rPr>
          <w:rFonts w:ascii="Garamond" w:hAnsi="Garamond"/>
        </w:rPr>
        <w:t xml:space="preserve"> </w:t>
      </w:r>
    </w:p>
    <w:p w:rsidR="0779F56A" w:rsidP="00127DFF" w:rsidRDefault="0779F56A" w14:paraId="4820B6E6" w14:textId="5A5A9F7B">
      <w:pPr>
        <w:pStyle w:val="ListParagraph"/>
        <w:numPr>
          <w:ilvl w:val="0"/>
          <w:numId w:val="5"/>
        </w:numPr>
        <w:spacing w:after="0" w:line="240" w:lineRule="auto"/>
      </w:pPr>
      <w:r w:rsidRPr="00127DFF">
        <w:rPr>
          <w:rFonts w:ascii="Garamond" w:hAnsi="Garamond"/>
        </w:rPr>
        <w:t>Dr. Kenton Ross, NASA Langley Research Center Science Advisor</w:t>
      </w:r>
    </w:p>
    <w:p w:rsidR="65E0792B" w:rsidP="3BE29FDA" w:rsidRDefault="65E0792B" w14:paraId="69A3BA76" w14:textId="67E9A876">
      <w:pPr>
        <w:pStyle w:val="ListParagraph"/>
        <w:numPr>
          <w:ilvl w:val="0"/>
          <w:numId w:val="16"/>
        </w:numPr>
        <w:spacing w:after="0" w:line="240" w:lineRule="auto"/>
      </w:pPr>
      <w:r w:rsidRPr="3BE29FDA">
        <w:rPr>
          <w:rFonts w:ascii="Garamond" w:hAnsi="Garamond"/>
        </w:rPr>
        <w:t>Sydney Neugebauer, NASA Langley Research Center (Fellow)</w:t>
      </w:r>
    </w:p>
    <w:p w:rsidRPr="0066138C" w:rsidR="00171796" w:rsidP="3BE29FDA" w:rsidRDefault="00171796" w14:paraId="0CBC3E7E" w14:textId="344678FA">
      <w:pPr>
        <w:spacing w:after="0" w:line="240" w:lineRule="auto"/>
        <w:rPr>
          <w:rFonts w:ascii="Garamond" w:hAnsi="Garamond" w:cs="Arial"/>
          <w:color w:val="000000"/>
        </w:rPr>
      </w:pPr>
    </w:p>
    <w:p w:rsidRPr="0066138C" w:rsidR="000057A6" w:rsidP="0066138C" w:rsidRDefault="00171796" w14:paraId="33DBD467" w14:textId="7E82DA90">
      <w:pPr>
        <w:spacing w:after="0" w:line="240" w:lineRule="auto"/>
        <w:rPr>
          <w:rFonts w:ascii="Garamond" w:hAnsi="Garamond" w:cs="Arial"/>
          <w:color w:val="000000"/>
        </w:rPr>
      </w:pPr>
      <w:r w:rsidRPr="0066138C">
        <w:rPr>
          <w:rFonts w:ascii="Garamond" w:hAnsi="Garamond" w:cs="Arial"/>
          <w:color w:val="000000"/>
        </w:rPr>
        <w:t>A</w:t>
      </w:r>
      <w:r w:rsidRPr="0066138C" w:rsidR="000057A6">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rsidRPr="0066138C" w:rsidR="000057A6" w:rsidP="0066138C" w:rsidRDefault="000057A6" w14:paraId="55CF60A4" w14:textId="77777777">
      <w:pPr>
        <w:spacing w:after="0" w:line="240" w:lineRule="auto"/>
        <w:rPr>
          <w:rFonts w:ascii="Garamond" w:hAnsi="Garamond"/>
        </w:rPr>
      </w:pPr>
    </w:p>
    <w:p w:rsidR="2F081CED" w:rsidP="49909B37" w:rsidRDefault="2F081CED" w14:paraId="16CDB489" w14:textId="290324DE">
      <w:pPr>
        <w:spacing w:after="0" w:line="240" w:lineRule="auto"/>
        <w:rPr>
          <w:rFonts w:ascii="Garamond" w:hAnsi="Garamond"/>
        </w:rPr>
      </w:pPr>
      <w:bookmarkStart w:name="_Toc334198737" w:id="5"/>
      <w:r w:rsidRPr="49909B37" w:rsidR="00FC670A">
        <w:rPr>
          <w:rFonts w:ascii="Garamond" w:hAnsi="Garamond"/>
        </w:rPr>
        <w:t xml:space="preserve">This material is based upon work supported by NASA </w:t>
      </w:r>
      <w:r w:rsidRPr="49909B37" w:rsidR="00855532">
        <w:rPr>
          <w:rFonts w:ascii="Garamond" w:hAnsi="Garamond"/>
        </w:rPr>
        <w:t>through</w:t>
      </w:r>
      <w:r w:rsidRPr="49909B37" w:rsidR="000F2ADA">
        <w:rPr>
          <w:rFonts w:ascii="Garamond" w:hAnsi="Garamond"/>
        </w:rPr>
        <w:t xml:space="preserve"> contract NNL16AA05C</w:t>
      </w:r>
      <w:r w:rsidRPr="49909B37" w:rsidR="00FC670A">
        <w:rPr>
          <w:rFonts w:ascii="Garamond" w:hAnsi="Garamond"/>
        </w:rPr>
        <w:t>.</w:t>
      </w:r>
    </w:p>
    <w:p w:rsidR="49909B37" w:rsidP="49909B37" w:rsidRDefault="49909B37" w14:paraId="704E7681" w14:textId="6D80B201">
      <w:pPr>
        <w:pStyle w:val="Normal"/>
        <w:spacing w:after="0" w:line="240" w:lineRule="auto"/>
        <w:rPr>
          <w:rFonts w:ascii="Garamond" w:hAnsi="Garamond"/>
        </w:rPr>
      </w:pPr>
    </w:p>
    <w:p w:rsidR="00621AB9" w:rsidP="607C6B7E" w:rsidRDefault="00621AB9" w14:paraId="28562174" w14:textId="2DF7691B">
      <w:pPr>
        <w:pStyle w:val="Heading1"/>
        <w:spacing w:before="0" w:line="240" w:lineRule="auto"/>
        <w:rPr>
          <w:rFonts w:ascii="Garamond" w:hAnsi="Garamond"/>
        </w:rPr>
      </w:pPr>
      <w:r w:rsidRPr="607C6B7E">
        <w:rPr>
          <w:rFonts w:ascii="Garamond" w:hAnsi="Garamond"/>
        </w:rPr>
        <w:t>7</w:t>
      </w:r>
      <w:r w:rsidRPr="607C6B7E" w:rsidR="008B7071">
        <w:rPr>
          <w:rFonts w:ascii="Garamond" w:hAnsi="Garamond"/>
        </w:rPr>
        <w:t xml:space="preserve">. </w:t>
      </w:r>
      <w:r w:rsidRPr="607C6B7E" w:rsidR="001A67C2">
        <w:rPr>
          <w:rFonts w:ascii="Garamond" w:hAnsi="Garamond"/>
        </w:rPr>
        <w:t>Glossary</w:t>
      </w:r>
    </w:p>
    <w:p w:rsidR="2C278051" w:rsidP="4FC5A015" w:rsidRDefault="2C278051" w14:paraId="76DB44E3" w14:textId="244FC103">
      <w:pPr>
        <w:spacing w:after="0" w:line="240" w:lineRule="auto"/>
        <w:rPr>
          <w:rFonts w:ascii="Garamond" w:hAnsi="Garamond"/>
        </w:rPr>
      </w:pPr>
      <w:r w:rsidRPr="607C6B7E">
        <w:rPr>
          <w:rFonts w:ascii="Garamond" w:hAnsi="Garamond"/>
          <w:b/>
          <w:bCs/>
        </w:rPr>
        <w:t xml:space="preserve">UVVR – </w:t>
      </w:r>
      <w:r w:rsidRPr="607C6B7E">
        <w:rPr>
          <w:rFonts w:ascii="Garamond" w:hAnsi="Garamond"/>
        </w:rPr>
        <w:t>Unvegetated</w:t>
      </w:r>
      <w:r w:rsidRPr="607C6B7E" w:rsidR="7C79E430">
        <w:rPr>
          <w:rFonts w:ascii="Garamond" w:hAnsi="Garamond"/>
        </w:rPr>
        <w:t>-</w:t>
      </w:r>
      <w:r w:rsidRPr="607C6B7E">
        <w:rPr>
          <w:rFonts w:ascii="Garamond" w:hAnsi="Garamond"/>
        </w:rPr>
        <w:t>Vegetated Ratio</w:t>
      </w:r>
      <w:r w:rsidRPr="607C6B7E" w:rsidR="673E27E8">
        <w:rPr>
          <w:rFonts w:ascii="Garamond" w:hAnsi="Garamond"/>
        </w:rPr>
        <w:t xml:space="preserve">, an indicator of marsh vulnerability due to its relationship with marsh sediment budget. </w:t>
      </w:r>
      <w:r w:rsidRPr="607C6B7E">
        <w:rPr>
          <w:rFonts w:ascii="Garamond" w:hAnsi="Garamond"/>
          <w:b/>
          <w:bCs/>
        </w:rPr>
        <w:t xml:space="preserve"> </w:t>
      </w:r>
    </w:p>
    <w:p w:rsidR="4FC5A015" w:rsidP="607C6B7E" w:rsidRDefault="477F68CF" w14:paraId="3C42C2EC" w14:textId="55468E08">
      <w:pPr>
        <w:spacing w:after="0" w:line="240" w:lineRule="auto"/>
        <w:rPr>
          <w:rFonts w:ascii="Garamond" w:hAnsi="Garamond"/>
        </w:rPr>
      </w:pPr>
      <w:r w:rsidRPr="607C6B7E">
        <w:rPr>
          <w:rFonts w:ascii="Garamond" w:hAnsi="Garamond"/>
          <w:b/>
          <w:bCs/>
        </w:rPr>
        <w:t xml:space="preserve">DEM – </w:t>
      </w:r>
      <w:r w:rsidRPr="607C6B7E">
        <w:rPr>
          <w:rFonts w:ascii="Garamond" w:hAnsi="Garamond"/>
        </w:rPr>
        <w:t>Digital Elevation Model</w:t>
      </w:r>
      <w:r w:rsidRPr="607C6B7E" w:rsidR="791C0183">
        <w:rPr>
          <w:rFonts w:ascii="Garamond" w:hAnsi="Garamond"/>
        </w:rPr>
        <w:t xml:space="preserve">, a 3D representation of terrain. </w:t>
      </w:r>
    </w:p>
    <w:p w:rsidR="4FC5A015" w:rsidP="63789129" w:rsidRDefault="380A1599" w14:paraId="48B5FDAD" w14:textId="026D9A5A">
      <w:pPr>
        <w:spacing w:after="0" w:line="240" w:lineRule="auto"/>
        <w:rPr>
          <w:rFonts w:ascii="Garamond" w:hAnsi="Garamond"/>
        </w:rPr>
      </w:pPr>
      <w:r w:rsidRPr="5DB9D300">
        <w:rPr>
          <w:rFonts w:ascii="Garamond" w:hAnsi="Garamond"/>
          <w:b/>
          <w:bCs/>
        </w:rPr>
        <w:t>NAIP</w:t>
      </w:r>
      <w:r w:rsidRPr="5DB9D300" w:rsidR="7EC1572A">
        <w:rPr>
          <w:rFonts w:ascii="Garamond" w:hAnsi="Garamond"/>
          <w:b/>
          <w:bCs/>
        </w:rPr>
        <w:t xml:space="preserve"> Imagery</w:t>
      </w:r>
      <w:r w:rsidRPr="5DB9D300">
        <w:rPr>
          <w:rFonts w:ascii="Garamond" w:hAnsi="Garamond"/>
          <w:b/>
          <w:bCs/>
        </w:rPr>
        <w:t xml:space="preserve"> </w:t>
      </w:r>
      <w:r w:rsidRPr="5DB9D300">
        <w:rPr>
          <w:rFonts w:ascii="Garamond" w:hAnsi="Garamond"/>
        </w:rPr>
        <w:t xml:space="preserve">– Aerial imagery </w:t>
      </w:r>
      <w:r w:rsidRPr="5DB9D300" w:rsidR="020E1BCB">
        <w:rPr>
          <w:rFonts w:ascii="Garamond" w:hAnsi="Garamond"/>
        </w:rPr>
        <w:t>acquired</w:t>
      </w:r>
      <w:r w:rsidRPr="5DB9D300">
        <w:rPr>
          <w:rFonts w:ascii="Garamond" w:hAnsi="Garamond"/>
        </w:rPr>
        <w:t xml:space="preserve"> by the National Agriculture Imagery Program during the a</w:t>
      </w:r>
      <w:r w:rsidRPr="5DB9D300" w:rsidR="3639CB1E">
        <w:rPr>
          <w:rFonts w:ascii="Garamond" w:hAnsi="Garamond"/>
        </w:rPr>
        <w:t xml:space="preserve">gricultural </w:t>
      </w:r>
      <w:r w:rsidRPr="5DB9D300" w:rsidR="5153A309">
        <w:rPr>
          <w:rFonts w:ascii="Garamond" w:hAnsi="Garamond"/>
        </w:rPr>
        <w:t>growing season in the United States.</w:t>
      </w:r>
    </w:p>
    <w:p w:rsidR="4FC5A015" w:rsidP="607C6B7E" w:rsidRDefault="0DD03DFB" w14:paraId="1F5EE011" w14:textId="3D822A41">
      <w:pPr>
        <w:spacing w:after="0" w:line="240" w:lineRule="auto"/>
        <w:rPr>
          <w:rFonts w:ascii="Garamond" w:hAnsi="Garamond"/>
        </w:rPr>
      </w:pPr>
      <w:r w:rsidRPr="5DB9D300">
        <w:rPr>
          <w:rFonts w:ascii="Garamond" w:hAnsi="Garamond"/>
          <w:b/>
          <w:bCs/>
        </w:rPr>
        <w:t>GEE</w:t>
      </w:r>
      <w:r w:rsidRPr="5DB9D300">
        <w:rPr>
          <w:rFonts w:ascii="Garamond" w:hAnsi="Garamond"/>
        </w:rPr>
        <w:t xml:space="preserve"> – Google Earth Engine, </w:t>
      </w:r>
      <w:r w:rsidRPr="5DB9D300" w:rsidR="1C54BC06">
        <w:rPr>
          <w:rFonts w:ascii="Garamond" w:hAnsi="Garamond"/>
        </w:rPr>
        <w:t>a cloud-based computing platform</w:t>
      </w:r>
      <w:r w:rsidRPr="5DB9D300" w:rsidR="5CCC0CCE">
        <w:rPr>
          <w:rFonts w:ascii="Garamond" w:hAnsi="Garamond"/>
        </w:rPr>
        <w:t>.</w:t>
      </w:r>
    </w:p>
    <w:p w:rsidR="002878B0" w:rsidP="607C6B7E" w:rsidRDefault="002878B0" w14:paraId="459BDE8C" w14:textId="501D5598">
      <w:pPr>
        <w:spacing w:after="0" w:line="240" w:lineRule="auto"/>
        <w:rPr>
          <w:rFonts w:ascii="Garamond" w:hAnsi="Garamond"/>
        </w:rPr>
      </w:pPr>
      <w:r w:rsidRPr="688FA41C">
        <w:rPr>
          <w:rFonts w:ascii="Garamond" w:hAnsi="Garamond"/>
          <w:b/>
          <w:bCs/>
        </w:rPr>
        <w:t>NDVI</w:t>
      </w:r>
      <w:r w:rsidRPr="688FA41C">
        <w:rPr>
          <w:rFonts w:ascii="Garamond" w:hAnsi="Garamond"/>
        </w:rPr>
        <w:t xml:space="preserve"> – Normalized Difference Vegetation Index</w:t>
      </w:r>
    </w:p>
    <w:p w:rsidR="35253847" w:rsidP="688FA41C" w:rsidRDefault="35253847" w14:paraId="6A3C2BEA" w14:textId="16B7FE48">
      <w:pPr>
        <w:spacing w:after="0" w:line="240" w:lineRule="auto"/>
        <w:rPr>
          <w:rFonts w:ascii="Garamond" w:hAnsi="Garamond"/>
        </w:rPr>
      </w:pPr>
      <w:r w:rsidRPr="688FA41C">
        <w:rPr>
          <w:rFonts w:ascii="Garamond" w:hAnsi="Garamond"/>
          <w:b/>
          <w:bCs/>
        </w:rPr>
        <w:t>NDBI</w:t>
      </w:r>
      <w:r w:rsidRPr="688FA41C">
        <w:rPr>
          <w:rFonts w:ascii="Garamond" w:hAnsi="Garamond"/>
        </w:rPr>
        <w:t xml:space="preserve"> – Normalized Difference Built-Up Index</w:t>
      </w:r>
    </w:p>
    <w:p w:rsidRPr="00040AE0" w:rsidR="00A42C64" w:rsidP="15BAA951" w:rsidRDefault="35253847" w14:paraId="00E0B8C0" w14:textId="4A319BCD">
      <w:pPr>
        <w:spacing w:after="0" w:line="240" w:lineRule="auto"/>
        <w:rPr>
          <w:rFonts w:ascii="Garamond" w:hAnsi="Garamond"/>
        </w:rPr>
      </w:pPr>
      <w:r w:rsidRPr="688FA41C">
        <w:rPr>
          <w:rFonts w:ascii="Garamond" w:hAnsi="Garamond"/>
          <w:b/>
          <w:bCs/>
        </w:rPr>
        <w:t>GNDWI</w:t>
      </w:r>
      <w:r w:rsidRPr="688FA41C">
        <w:rPr>
          <w:rFonts w:ascii="Garamond" w:hAnsi="Garamond"/>
        </w:rPr>
        <w:t xml:space="preserve"> – Green Normalized Difference Water Index</w:t>
      </w:r>
    </w:p>
    <w:p w:rsidR="004B80C1" w:rsidP="004B80C1" w:rsidRDefault="004B80C1" w14:paraId="619C5CA2" w14:textId="71D71103"/>
    <w:p w:rsidRPr="00952C30" w:rsidR="00952C30" w:rsidP="00952C30" w:rsidRDefault="001A67C2" w14:paraId="6A686CFC" w14:textId="63B3B983">
      <w:pPr>
        <w:pStyle w:val="Heading1"/>
        <w:spacing w:before="0" w:line="240" w:lineRule="auto"/>
        <w:rPr>
          <w:rFonts w:ascii="Garamond" w:hAnsi="Garamond"/>
        </w:rPr>
      </w:pPr>
      <w:r w:rsidRPr="607C6B7E">
        <w:rPr>
          <w:rFonts w:ascii="Garamond" w:hAnsi="Garamond"/>
        </w:rPr>
        <w:t xml:space="preserve">8. </w:t>
      </w:r>
      <w:r w:rsidRPr="607C6B7E" w:rsidR="00E41324">
        <w:rPr>
          <w:rFonts w:ascii="Garamond" w:hAnsi="Garamond"/>
        </w:rPr>
        <w:t>References</w:t>
      </w:r>
      <w:bookmarkEnd w:id="5"/>
    </w:p>
    <w:p w:rsidR="00F10120" w:rsidP="00F10120" w:rsidRDefault="00F10120" w14:paraId="1C5BE72D" w14:textId="0232ECE7">
      <w:pPr>
        <w:spacing w:after="0" w:line="240" w:lineRule="auto"/>
        <w:rPr>
          <w:rFonts w:ascii="Garamond" w:hAnsi="Garamond" w:eastAsia="Garamond" w:cs="Garamond"/>
        </w:rPr>
      </w:pPr>
      <w:r w:rsidRPr="49909B37" w:rsidR="00F10120">
        <w:rPr>
          <w:rFonts w:ascii="Garamond" w:hAnsi="Garamond" w:eastAsia="Garamond" w:cs="Garamond"/>
        </w:rPr>
        <w:t>Defne</w:t>
      </w:r>
      <w:r w:rsidRPr="49909B37" w:rsidR="00F10120">
        <w:rPr>
          <w:rFonts w:ascii="Garamond" w:hAnsi="Garamond" w:eastAsia="Garamond" w:cs="Garamond"/>
        </w:rPr>
        <w:t xml:space="preserve">, Z., </w:t>
      </w:r>
      <w:proofErr w:type="spellStart"/>
      <w:r w:rsidRPr="49909B37" w:rsidR="00F10120">
        <w:rPr>
          <w:rFonts w:ascii="Garamond" w:hAnsi="Garamond" w:eastAsia="Garamond" w:cs="Garamond"/>
        </w:rPr>
        <w:t>Ganju</w:t>
      </w:r>
      <w:proofErr w:type="spellEnd"/>
      <w:r w:rsidRPr="49909B37" w:rsidR="00F10120">
        <w:rPr>
          <w:rFonts w:ascii="Garamond" w:hAnsi="Garamond" w:eastAsia="Garamond" w:cs="Garamond"/>
        </w:rPr>
        <w:t xml:space="preserve">, N., (2018) Conceptual </w:t>
      </w:r>
      <w:r w:rsidRPr="49909B37" w:rsidR="63B89A85">
        <w:rPr>
          <w:rFonts w:ascii="Garamond" w:hAnsi="Garamond" w:eastAsia="Garamond" w:cs="Garamond"/>
        </w:rPr>
        <w:t>m</w:t>
      </w:r>
      <w:r w:rsidRPr="49909B37" w:rsidR="00F10120">
        <w:rPr>
          <w:rFonts w:ascii="Garamond" w:hAnsi="Garamond" w:eastAsia="Garamond" w:cs="Garamond"/>
        </w:rPr>
        <w:t xml:space="preserve">arsh </w:t>
      </w:r>
      <w:r w:rsidRPr="49909B37" w:rsidR="49A8B0A7">
        <w:rPr>
          <w:rFonts w:ascii="Garamond" w:hAnsi="Garamond" w:eastAsia="Garamond" w:cs="Garamond"/>
        </w:rPr>
        <w:t>u</w:t>
      </w:r>
      <w:r w:rsidRPr="49909B37" w:rsidR="00F10120">
        <w:rPr>
          <w:rFonts w:ascii="Garamond" w:hAnsi="Garamond" w:eastAsia="Garamond" w:cs="Garamond"/>
        </w:rPr>
        <w:t xml:space="preserve">nits for Plum Island Estuary and Parker River </w:t>
      </w:r>
      <w:r w:rsidRPr="49909B37" w:rsidR="1CF07664">
        <w:rPr>
          <w:rFonts w:ascii="Garamond" w:hAnsi="Garamond" w:eastAsia="Garamond" w:cs="Garamond"/>
        </w:rPr>
        <w:t>s</w:t>
      </w:r>
      <w:r w:rsidRPr="49909B37" w:rsidR="00F10120">
        <w:rPr>
          <w:rFonts w:ascii="Garamond" w:hAnsi="Garamond" w:eastAsia="Garamond" w:cs="Garamond"/>
        </w:rPr>
        <w:t xml:space="preserve">alt </w:t>
      </w:r>
      <w:r w:rsidRPr="49909B37" w:rsidR="34841CD5">
        <w:rPr>
          <w:rFonts w:ascii="Garamond" w:hAnsi="Garamond" w:eastAsia="Garamond" w:cs="Garamond"/>
        </w:rPr>
        <w:t>m</w:t>
      </w:r>
      <w:r w:rsidRPr="49909B37" w:rsidR="00F10120">
        <w:rPr>
          <w:rFonts w:ascii="Garamond" w:hAnsi="Garamond" w:eastAsia="Garamond" w:cs="Garamond"/>
        </w:rPr>
        <w:t xml:space="preserve">arsh   </w:t>
      </w:r>
    </w:p>
    <w:p w:rsidRPr="00F10120" w:rsidR="00F10120" w:rsidP="00F10120" w:rsidRDefault="00F10120" w14:paraId="07C49A30" w14:textId="4A2C1443">
      <w:pPr>
        <w:spacing w:after="0" w:line="240" w:lineRule="auto"/>
        <w:ind w:firstLine="720"/>
        <w:rPr>
          <w:rFonts w:ascii="Garamond" w:hAnsi="Garamond" w:eastAsia="Garamond" w:cs="Garamond"/>
        </w:rPr>
      </w:pPr>
      <w:r w:rsidRPr="49909B37" w:rsidR="5688573D">
        <w:rPr>
          <w:rFonts w:ascii="Garamond" w:hAnsi="Garamond" w:eastAsia="Garamond" w:cs="Garamond"/>
        </w:rPr>
        <w:t>c</w:t>
      </w:r>
      <w:r w:rsidRPr="49909B37" w:rsidR="00F10120">
        <w:rPr>
          <w:rFonts w:ascii="Garamond" w:hAnsi="Garamond" w:eastAsia="Garamond" w:cs="Garamond"/>
        </w:rPr>
        <w:t xml:space="preserve">omplex, Massachusetts. United States Geological Survey. </w:t>
      </w:r>
      <w:r w:rsidRPr="49909B37" w:rsidR="00F10120">
        <w:rPr>
          <w:rFonts w:ascii="Garamond" w:hAnsi="Garamond" w:eastAsia="Garamond" w:cs="Garamond"/>
        </w:rPr>
        <w:t>https://doi.org/10.5066/P9XF54QF</w:t>
      </w:r>
    </w:p>
    <w:p w:rsidRPr="0066138C" w:rsidR="009230CB" w:rsidP="607C6B7E" w:rsidRDefault="009230CB" w14:paraId="7CA3BE35" w14:textId="6FD413BF">
      <w:pPr>
        <w:spacing w:after="0" w:line="240" w:lineRule="auto"/>
        <w:rPr>
          <w:rFonts w:ascii="Garamond" w:hAnsi="Garamond" w:eastAsia="Garamond" w:cs="Garamond"/>
        </w:rPr>
      </w:pPr>
    </w:p>
    <w:p w:rsidRPr="00F530A5" w:rsidR="00F530A5" w:rsidP="49909B37" w:rsidRDefault="292A3544" w14:paraId="3A62E6E3" w14:textId="4EE72C51">
      <w:pPr>
        <w:spacing w:after="0" w:line="240" w:lineRule="auto"/>
        <w:ind/>
        <w:rPr>
          <w:rFonts w:ascii="Garamond" w:hAnsi="Garamond" w:eastAsia="Garamond" w:cs="Garamond"/>
        </w:rPr>
      </w:pPr>
      <w:proofErr w:type="spellStart"/>
      <w:r w:rsidRPr="49909B37" w:rsidR="292A3544">
        <w:rPr>
          <w:rFonts w:ascii="Garamond" w:hAnsi="Garamond" w:eastAsia="Garamond" w:cs="Garamond"/>
        </w:rPr>
        <w:t>Fagherazzi</w:t>
      </w:r>
      <w:proofErr w:type="spellEnd"/>
      <w:r w:rsidRPr="49909B37" w:rsidR="292A3544">
        <w:rPr>
          <w:rFonts w:ascii="Garamond" w:hAnsi="Garamond" w:eastAsia="Garamond" w:cs="Garamond"/>
        </w:rPr>
        <w:t xml:space="preserve">, S. (2013). The ephemeral life of a salt marsh. </w:t>
      </w:r>
      <w:r w:rsidRPr="49909B37" w:rsidR="292A3544">
        <w:rPr>
          <w:rFonts w:ascii="Garamond" w:hAnsi="Garamond" w:eastAsia="Garamond" w:cs="Garamond"/>
          <w:i w:val="1"/>
          <w:iCs w:val="1"/>
        </w:rPr>
        <w:t>Geology</w:t>
      </w:r>
      <w:r w:rsidRPr="49909B37" w:rsidR="292A3544">
        <w:rPr>
          <w:rFonts w:ascii="Garamond" w:hAnsi="Garamond" w:eastAsia="Garamond" w:cs="Garamond"/>
        </w:rPr>
        <w:t xml:space="preserve">, </w:t>
      </w:r>
      <w:r w:rsidRPr="49909B37" w:rsidR="292A3544">
        <w:rPr>
          <w:rFonts w:ascii="Garamond" w:hAnsi="Garamond" w:eastAsia="Garamond" w:cs="Garamond"/>
          <w:i w:val="1"/>
          <w:iCs w:val="1"/>
        </w:rPr>
        <w:t>41</w:t>
      </w:r>
      <w:r w:rsidRPr="49909B37" w:rsidR="292A3544">
        <w:rPr>
          <w:rFonts w:ascii="Garamond" w:hAnsi="Garamond" w:eastAsia="Garamond" w:cs="Garamond"/>
        </w:rPr>
        <w:t xml:space="preserve">(8), 943–944. </w:t>
      </w:r>
    </w:p>
    <w:p w:rsidRPr="00F530A5" w:rsidR="00F530A5" w:rsidP="00F530A5" w:rsidRDefault="292A3544" w14:paraId="45B3DA29" w14:textId="6404C8F2">
      <w:pPr>
        <w:spacing w:after="0" w:line="240" w:lineRule="auto"/>
        <w:ind w:firstLine="720"/>
        <w:rPr>
          <w:rFonts w:ascii="Garamond" w:hAnsi="Garamond" w:eastAsia="Garamond" w:cs="Garamond"/>
        </w:rPr>
      </w:pPr>
      <w:r w:rsidRPr="49909B37" w:rsidR="292A3544">
        <w:rPr>
          <w:rFonts w:ascii="Garamond" w:hAnsi="Garamond" w:eastAsia="Garamond" w:cs="Garamond"/>
        </w:rPr>
        <w:t>https://doi.org/10.1130/focus082013.1</w:t>
      </w:r>
    </w:p>
    <w:p w:rsidR="799BE66C" w:rsidP="799BE66C" w:rsidRDefault="799BE66C" w14:paraId="73E9B598" w14:textId="2201C7B2">
      <w:pPr>
        <w:spacing w:after="0" w:line="240" w:lineRule="auto"/>
        <w:ind w:firstLine="720"/>
        <w:rPr>
          <w:rFonts w:ascii="Garamond" w:hAnsi="Garamond" w:eastAsia="Garamond" w:cs="Garamond"/>
        </w:rPr>
      </w:pPr>
    </w:p>
    <w:p w:rsidRPr="002D32D5" w:rsidR="265F04D8" w:rsidP="36F207DC" w:rsidRDefault="265F04D8" w14:paraId="61AE43D1" w14:textId="3262FA95">
      <w:pPr>
        <w:spacing w:after="0" w:line="240" w:lineRule="auto"/>
        <w:rPr>
          <w:rFonts w:ascii="Garamond" w:hAnsi="Garamond" w:eastAsia="Garamond" w:cs="Garamond"/>
        </w:rPr>
      </w:pPr>
      <w:proofErr w:type="spellStart"/>
      <w:r w:rsidRPr="49909B37" w:rsidR="265F04D8">
        <w:rPr>
          <w:rFonts w:ascii="Garamond" w:hAnsi="Garamond" w:eastAsia="Garamond" w:cs="Garamond"/>
        </w:rPr>
        <w:t>Ganju</w:t>
      </w:r>
      <w:proofErr w:type="spellEnd"/>
      <w:r w:rsidRPr="49909B37" w:rsidR="265F04D8">
        <w:rPr>
          <w:rFonts w:ascii="Garamond" w:hAnsi="Garamond" w:eastAsia="Garamond" w:cs="Garamond"/>
        </w:rPr>
        <w:t xml:space="preserve">, N. K., </w:t>
      </w:r>
      <w:r w:rsidRPr="49909B37" w:rsidR="265F04D8">
        <w:rPr>
          <w:rFonts w:ascii="Garamond" w:hAnsi="Garamond" w:eastAsia="Garamond" w:cs="Garamond"/>
        </w:rPr>
        <w:t>Defne</w:t>
      </w:r>
      <w:r w:rsidRPr="49909B37" w:rsidR="265F04D8">
        <w:rPr>
          <w:rFonts w:ascii="Garamond" w:hAnsi="Garamond" w:eastAsia="Garamond" w:cs="Garamond"/>
        </w:rPr>
        <w:t xml:space="preserve">, Z., &amp; </w:t>
      </w:r>
      <w:proofErr w:type="spellStart"/>
      <w:r w:rsidRPr="49909B37" w:rsidR="265F04D8">
        <w:rPr>
          <w:rFonts w:ascii="Garamond" w:hAnsi="Garamond" w:eastAsia="Garamond" w:cs="Garamond"/>
        </w:rPr>
        <w:t>Fagherazzi</w:t>
      </w:r>
      <w:proofErr w:type="spellEnd"/>
      <w:r w:rsidRPr="49909B37" w:rsidR="265F04D8">
        <w:rPr>
          <w:rFonts w:ascii="Garamond" w:hAnsi="Garamond" w:eastAsia="Garamond" w:cs="Garamond"/>
        </w:rPr>
        <w:t xml:space="preserve">, S. (2020). Are </w:t>
      </w:r>
      <w:r w:rsidRPr="49909B37" w:rsidR="2A7BA5AC">
        <w:rPr>
          <w:rFonts w:ascii="Garamond" w:hAnsi="Garamond" w:eastAsia="Garamond" w:cs="Garamond"/>
        </w:rPr>
        <w:t>e</w:t>
      </w:r>
      <w:r w:rsidRPr="49909B37" w:rsidR="265F04D8">
        <w:rPr>
          <w:rFonts w:ascii="Garamond" w:hAnsi="Garamond" w:eastAsia="Garamond" w:cs="Garamond"/>
        </w:rPr>
        <w:t xml:space="preserve">levation and </w:t>
      </w:r>
      <w:r w:rsidRPr="49909B37" w:rsidR="2F8D828B">
        <w:rPr>
          <w:rFonts w:ascii="Garamond" w:hAnsi="Garamond" w:eastAsia="Garamond" w:cs="Garamond"/>
        </w:rPr>
        <w:t>o</w:t>
      </w:r>
      <w:r w:rsidRPr="49909B37" w:rsidR="265F04D8">
        <w:rPr>
          <w:rFonts w:ascii="Garamond" w:hAnsi="Garamond" w:eastAsia="Garamond" w:cs="Garamond"/>
        </w:rPr>
        <w:t>pen-</w:t>
      </w:r>
      <w:r w:rsidRPr="49909B37" w:rsidR="0DD28F53">
        <w:rPr>
          <w:rFonts w:ascii="Garamond" w:hAnsi="Garamond" w:eastAsia="Garamond" w:cs="Garamond"/>
        </w:rPr>
        <w:t>w</w:t>
      </w:r>
      <w:r w:rsidRPr="49909B37" w:rsidR="265F04D8">
        <w:rPr>
          <w:rFonts w:ascii="Garamond" w:hAnsi="Garamond" w:eastAsia="Garamond" w:cs="Garamond"/>
        </w:rPr>
        <w:t xml:space="preserve">ater </w:t>
      </w:r>
      <w:r w:rsidRPr="49909B37" w:rsidR="12ADD9CD">
        <w:rPr>
          <w:rFonts w:ascii="Garamond" w:hAnsi="Garamond" w:eastAsia="Garamond" w:cs="Garamond"/>
        </w:rPr>
        <w:t>c</w:t>
      </w:r>
      <w:r w:rsidRPr="49909B37" w:rsidR="265F04D8">
        <w:rPr>
          <w:rFonts w:ascii="Garamond" w:hAnsi="Garamond" w:eastAsia="Garamond" w:cs="Garamond"/>
        </w:rPr>
        <w:t xml:space="preserve">onversion of </w:t>
      </w:r>
      <w:r w:rsidRPr="49909B37" w:rsidR="7CDDCA17">
        <w:rPr>
          <w:rFonts w:ascii="Garamond" w:hAnsi="Garamond" w:eastAsia="Garamond" w:cs="Garamond"/>
        </w:rPr>
        <w:t>s</w:t>
      </w:r>
      <w:r w:rsidRPr="49909B37" w:rsidR="265F04D8">
        <w:rPr>
          <w:rFonts w:ascii="Garamond" w:hAnsi="Garamond" w:eastAsia="Garamond" w:cs="Garamond"/>
        </w:rPr>
        <w:t xml:space="preserve">alt </w:t>
      </w:r>
    </w:p>
    <w:p w:rsidRPr="002D32D5" w:rsidR="265F04D8" w:rsidP="00BC47B4" w:rsidRDefault="265F04D8" w14:paraId="269BAFE5" w14:textId="4F1A088E">
      <w:pPr>
        <w:spacing w:after="0" w:line="240" w:lineRule="auto"/>
        <w:ind w:firstLine="720"/>
        <w:rPr>
          <w:rFonts w:ascii="Garamond" w:hAnsi="Garamond" w:eastAsia="Garamond" w:cs="Garamond"/>
        </w:rPr>
      </w:pPr>
      <w:r w:rsidRPr="49909B37" w:rsidR="0DC21D5A">
        <w:rPr>
          <w:rFonts w:ascii="Garamond" w:hAnsi="Garamond" w:eastAsia="Garamond" w:cs="Garamond"/>
        </w:rPr>
        <w:t>m</w:t>
      </w:r>
      <w:r w:rsidRPr="49909B37" w:rsidR="265F04D8">
        <w:rPr>
          <w:rFonts w:ascii="Garamond" w:hAnsi="Garamond" w:eastAsia="Garamond" w:cs="Garamond"/>
        </w:rPr>
        <w:t xml:space="preserve">arshes </w:t>
      </w:r>
      <w:r w:rsidRPr="49909B37" w:rsidR="14134C29">
        <w:rPr>
          <w:rFonts w:ascii="Garamond" w:hAnsi="Garamond" w:eastAsia="Garamond" w:cs="Garamond"/>
        </w:rPr>
        <w:t>c</w:t>
      </w:r>
      <w:r w:rsidRPr="49909B37" w:rsidR="265F04D8">
        <w:rPr>
          <w:rFonts w:ascii="Garamond" w:hAnsi="Garamond" w:eastAsia="Garamond" w:cs="Garamond"/>
        </w:rPr>
        <w:t xml:space="preserve">onnected? </w:t>
      </w:r>
      <w:r w:rsidRPr="49909B37" w:rsidR="265F04D8">
        <w:rPr>
          <w:rFonts w:ascii="Garamond" w:hAnsi="Garamond" w:eastAsia="Garamond" w:cs="Garamond"/>
          <w:i w:val="1"/>
          <w:iCs w:val="1"/>
        </w:rPr>
        <w:t>Geophysical Research Letters</w:t>
      </w:r>
      <w:r w:rsidRPr="49909B37" w:rsidR="265F04D8">
        <w:rPr>
          <w:rFonts w:ascii="Garamond" w:hAnsi="Garamond" w:eastAsia="Garamond" w:cs="Garamond"/>
          <w:i w:val="1"/>
          <w:iCs w:val="1"/>
        </w:rPr>
        <w:t>,</w:t>
      </w:r>
      <w:r w:rsidRPr="49909B37" w:rsidR="265F04D8">
        <w:rPr>
          <w:rFonts w:ascii="Garamond" w:hAnsi="Garamond" w:eastAsia="Garamond" w:cs="Garamond"/>
        </w:rPr>
        <w:t xml:space="preserve"> </w:t>
      </w:r>
      <w:r w:rsidRPr="49909B37" w:rsidR="265F04D8">
        <w:rPr>
          <w:rFonts w:ascii="Garamond" w:hAnsi="Garamond" w:eastAsia="Garamond" w:cs="Garamond"/>
          <w:i w:val="1"/>
          <w:iCs w:val="1"/>
        </w:rPr>
        <w:t>47</w:t>
      </w:r>
      <w:r w:rsidRPr="49909B37" w:rsidR="265F04D8">
        <w:rPr>
          <w:rFonts w:ascii="Garamond" w:hAnsi="Garamond" w:eastAsia="Garamond" w:cs="Garamond"/>
        </w:rPr>
        <w:t xml:space="preserve">(3). </w:t>
      </w:r>
      <w:r w:rsidRPr="49909B37" w:rsidR="265F04D8">
        <w:rPr>
          <w:rFonts w:ascii="Garamond" w:hAnsi="Garamond" w:eastAsia="Garamond" w:cs="Garamond"/>
        </w:rPr>
        <w:t>https://doi.org/10.1029/2019GL086703</w:t>
      </w:r>
    </w:p>
    <w:p w:rsidR="4FDC0D48" w:rsidP="4FDC0D48" w:rsidRDefault="4FDC0D48" w14:paraId="0106623A" w14:textId="1613112D">
      <w:pPr>
        <w:spacing w:after="0" w:line="240" w:lineRule="auto"/>
        <w:rPr>
          <w:rFonts w:ascii="Garamond" w:hAnsi="Garamond"/>
        </w:rPr>
      </w:pPr>
    </w:p>
    <w:p w:rsidR="00EF0F96" w:rsidP="00EF0F96" w:rsidRDefault="00004EB1" w14:paraId="493E357B" w14:textId="57A17CEA">
      <w:pPr>
        <w:spacing w:after="0" w:line="240" w:lineRule="auto"/>
        <w:rPr>
          <w:rFonts w:ascii="Garamond" w:hAnsi="Garamond"/>
        </w:rPr>
      </w:pPr>
      <w:proofErr w:type="spellStart"/>
      <w:r w:rsidRPr="3D486A18" w:rsidR="00004EB1">
        <w:rPr>
          <w:rFonts w:ascii="Garamond" w:hAnsi="Garamond"/>
        </w:rPr>
        <w:t>Ganju</w:t>
      </w:r>
      <w:proofErr w:type="spellEnd"/>
      <w:r w:rsidRPr="3D486A18" w:rsidR="00004EB1">
        <w:rPr>
          <w:rFonts w:ascii="Garamond" w:hAnsi="Garamond"/>
        </w:rPr>
        <w:t xml:space="preserve">, N. K. (2019). Marshes </w:t>
      </w:r>
      <w:r w:rsidRPr="3D486A18" w:rsidR="45767DAF">
        <w:rPr>
          <w:rFonts w:ascii="Garamond" w:hAnsi="Garamond"/>
        </w:rPr>
        <w:t>a</w:t>
      </w:r>
      <w:r w:rsidRPr="3D486A18" w:rsidR="00004EB1">
        <w:rPr>
          <w:rFonts w:ascii="Garamond" w:hAnsi="Garamond"/>
        </w:rPr>
        <w:t xml:space="preserve">re the </w:t>
      </w:r>
      <w:r w:rsidRPr="3D486A18" w:rsidR="77FD7843">
        <w:rPr>
          <w:rFonts w:ascii="Garamond" w:hAnsi="Garamond"/>
        </w:rPr>
        <w:t>n</w:t>
      </w:r>
      <w:r w:rsidRPr="3D486A18" w:rsidR="00004EB1">
        <w:rPr>
          <w:rFonts w:ascii="Garamond" w:hAnsi="Garamond"/>
        </w:rPr>
        <w:t xml:space="preserve">ew </w:t>
      </w:r>
      <w:r w:rsidRPr="3D486A18" w:rsidR="019DAF70">
        <w:rPr>
          <w:rFonts w:ascii="Garamond" w:hAnsi="Garamond"/>
        </w:rPr>
        <w:t>b</w:t>
      </w:r>
      <w:r w:rsidRPr="3D486A18" w:rsidR="00004EB1">
        <w:rPr>
          <w:rFonts w:ascii="Garamond" w:hAnsi="Garamond"/>
        </w:rPr>
        <w:t xml:space="preserve">eaches: </w:t>
      </w:r>
      <w:r w:rsidRPr="3D486A18" w:rsidR="2DEFBDF3">
        <w:rPr>
          <w:rFonts w:ascii="Garamond" w:hAnsi="Garamond"/>
        </w:rPr>
        <w:t>i</w:t>
      </w:r>
      <w:r w:rsidRPr="3D486A18" w:rsidR="00004EB1">
        <w:rPr>
          <w:rFonts w:ascii="Garamond" w:hAnsi="Garamond"/>
        </w:rPr>
        <w:t xml:space="preserve">ntegrating </w:t>
      </w:r>
      <w:r w:rsidRPr="3D486A18" w:rsidR="310F43A2">
        <w:rPr>
          <w:rFonts w:ascii="Garamond" w:hAnsi="Garamond"/>
        </w:rPr>
        <w:t>s</w:t>
      </w:r>
      <w:r w:rsidRPr="3D486A18" w:rsidR="00004EB1">
        <w:rPr>
          <w:rFonts w:ascii="Garamond" w:hAnsi="Garamond"/>
        </w:rPr>
        <w:t xml:space="preserve">ediment </w:t>
      </w:r>
      <w:r w:rsidRPr="3D486A18" w:rsidR="7B427B19">
        <w:rPr>
          <w:rFonts w:ascii="Garamond" w:hAnsi="Garamond"/>
        </w:rPr>
        <w:t>tr</w:t>
      </w:r>
      <w:r w:rsidRPr="3D486A18" w:rsidR="00004EB1">
        <w:rPr>
          <w:rFonts w:ascii="Garamond" w:hAnsi="Garamond"/>
        </w:rPr>
        <w:t xml:space="preserve">ansport into </w:t>
      </w:r>
      <w:r w:rsidRPr="3D486A18" w:rsidR="36ED8C2E">
        <w:rPr>
          <w:rFonts w:ascii="Garamond" w:hAnsi="Garamond"/>
        </w:rPr>
        <w:t>r</w:t>
      </w:r>
      <w:r w:rsidRPr="3D486A18" w:rsidR="00004EB1">
        <w:rPr>
          <w:rFonts w:ascii="Garamond" w:hAnsi="Garamond"/>
        </w:rPr>
        <w:t xml:space="preserve">estoration </w:t>
      </w:r>
    </w:p>
    <w:p w:rsidRPr="00EF0F96" w:rsidR="00EF0F96" w:rsidP="00EF0F96" w:rsidRDefault="00004EB1" w14:paraId="459DF897" w14:textId="69C4E61A">
      <w:pPr>
        <w:spacing w:after="0" w:line="240" w:lineRule="auto"/>
        <w:ind w:firstLine="720"/>
        <w:rPr>
          <w:rFonts w:ascii="Garamond" w:hAnsi="Garamond"/>
        </w:rPr>
      </w:pPr>
      <w:r w:rsidRPr="3D486A18" w:rsidR="54BD56AA">
        <w:rPr>
          <w:rFonts w:ascii="Garamond" w:hAnsi="Garamond"/>
        </w:rPr>
        <w:t>p</w:t>
      </w:r>
      <w:r w:rsidRPr="3D486A18" w:rsidR="00004EB1">
        <w:rPr>
          <w:rFonts w:ascii="Garamond" w:hAnsi="Garamond"/>
        </w:rPr>
        <w:t xml:space="preserve">lanning. </w:t>
      </w:r>
      <w:r w:rsidRPr="3D486A18" w:rsidR="00004EB1">
        <w:rPr>
          <w:rFonts w:ascii="Garamond" w:hAnsi="Garamond"/>
          <w:i w:val="1"/>
          <w:iCs w:val="1"/>
        </w:rPr>
        <w:t>Estuaries and Coasts</w:t>
      </w:r>
      <w:r w:rsidRPr="3D486A18" w:rsidR="00004EB1">
        <w:rPr>
          <w:rFonts w:ascii="Garamond" w:hAnsi="Garamond"/>
        </w:rPr>
        <w:t xml:space="preserve">, </w:t>
      </w:r>
      <w:r w:rsidRPr="3D486A18" w:rsidR="00004EB1">
        <w:rPr>
          <w:rFonts w:ascii="Garamond" w:hAnsi="Garamond"/>
          <w:i w:val="1"/>
          <w:iCs w:val="1"/>
        </w:rPr>
        <w:t>42</w:t>
      </w:r>
      <w:r w:rsidRPr="3D486A18" w:rsidR="00004EB1">
        <w:rPr>
          <w:rFonts w:ascii="Garamond" w:hAnsi="Garamond"/>
        </w:rPr>
        <w:t>(4), 917–926. https://doi.org/10.1007/s12237-019-00531-3</w:t>
      </w:r>
    </w:p>
    <w:p w:rsidRPr="0066138C" w:rsidR="009230CB" w:rsidP="607C6B7E" w:rsidRDefault="009230CB" w14:paraId="5C98F1AC" w14:textId="4DC5D405">
      <w:pPr>
        <w:spacing w:after="0" w:line="240" w:lineRule="auto"/>
        <w:rPr>
          <w:rFonts w:ascii="Garamond" w:hAnsi="Garamond" w:eastAsia="Garamond" w:cs="Garamond"/>
        </w:rPr>
      </w:pPr>
    </w:p>
    <w:p w:rsidRPr="0066138C" w:rsidR="009230CB" w:rsidP="57E94A50" w:rsidRDefault="2C6B8F85" w14:paraId="37815088" w14:textId="2B0357A4">
      <w:pPr>
        <w:spacing w:after="0" w:line="240" w:lineRule="auto"/>
        <w:rPr>
          <w:rFonts w:ascii="Garamond" w:hAnsi="Garamond" w:eastAsia="Garamond" w:cs="Garamond"/>
        </w:rPr>
      </w:pPr>
      <w:proofErr w:type="spellStart"/>
      <w:r w:rsidRPr="3BE29FDA">
        <w:rPr>
          <w:rFonts w:ascii="Garamond" w:hAnsi="Garamond" w:eastAsia="Garamond" w:cs="Garamond"/>
        </w:rPr>
        <w:t>Ganju</w:t>
      </w:r>
      <w:proofErr w:type="spellEnd"/>
      <w:r w:rsidRPr="3BE29FDA">
        <w:rPr>
          <w:rFonts w:ascii="Garamond" w:hAnsi="Garamond" w:eastAsia="Garamond" w:cs="Garamond"/>
        </w:rPr>
        <w:t xml:space="preserve">, N. K., </w:t>
      </w:r>
      <w:proofErr w:type="spellStart"/>
      <w:r w:rsidRPr="3BE29FDA">
        <w:rPr>
          <w:rFonts w:ascii="Garamond" w:hAnsi="Garamond" w:eastAsia="Garamond" w:cs="Garamond"/>
        </w:rPr>
        <w:t>Defne</w:t>
      </w:r>
      <w:proofErr w:type="spellEnd"/>
      <w:r w:rsidRPr="3BE29FDA">
        <w:rPr>
          <w:rFonts w:ascii="Garamond" w:hAnsi="Garamond" w:eastAsia="Garamond" w:cs="Garamond"/>
        </w:rPr>
        <w:t xml:space="preserve">, Z., Kirwan, M. L., </w:t>
      </w:r>
      <w:proofErr w:type="spellStart"/>
      <w:r w:rsidRPr="3BE29FDA">
        <w:rPr>
          <w:rFonts w:ascii="Garamond" w:hAnsi="Garamond" w:eastAsia="Garamond" w:cs="Garamond"/>
        </w:rPr>
        <w:t>Fagherazzi</w:t>
      </w:r>
      <w:proofErr w:type="spellEnd"/>
      <w:r w:rsidRPr="3BE29FDA">
        <w:rPr>
          <w:rFonts w:ascii="Garamond" w:hAnsi="Garamond" w:eastAsia="Garamond" w:cs="Garamond"/>
        </w:rPr>
        <w:t xml:space="preserve">, S., </w:t>
      </w:r>
      <w:proofErr w:type="spellStart"/>
      <w:r w:rsidRPr="3BE29FDA">
        <w:rPr>
          <w:rFonts w:ascii="Garamond" w:hAnsi="Garamond" w:eastAsia="Garamond" w:cs="Garamond"/>
        </w:rPr>
        <w:t>D’Alpaos</w:t>
      </w:r>
      <w:proofErr w:type="spellEnd"/>
      <w:r w:rsidRPr="3BE29FDA">
        <w:rPr>
          <w:rFonts w:ascii="Garamond" w:hAnsi="Garamond" w:eastAsia="Garamond" w:cs="Garamond"/>
        </w:rPr>
        <w:t xml:space="preserve">, A., &amp; </w:t>
      </w:r>
      <w:proofErr w:type="spellStart"/>
      <w:r w:rsidRPr="3BE29FDA">
        <w:rPr>
          <w:rFonts w:ascii="Garamond" w:hAnsi="Garamond" w:eastAsia="Garamond" w:cs="Garamond"/>
        </w:rPr>
        <w:t>Carniello</w:t>
      </w:r>
      <w:proofErr w:type="spellEnd"/>
      <w:r w:rsidRPr="3BE29FDA">
        <w:rPr>
          <w:rFonts w:ascii="Garamond" w:hAnsi="Garamond" w:eastAsia="Garamond" w:cs="Garamond"/>
        </w:rPr>
        <w:t xml:space="preserve">, L. (2017). Spatially </w:t>
      </w:r>
    </w:p>
    <w:p w:rsidRPr="0066138C" w:rsidR="009230CB" w:rsidP="607C6B7E" w:rsidRDefault="6F3EA92D" w14:paraId="436E24A9" w14:textId="2666B951">
      <w:pPr>
        <w:spacing w:after="0" w:line="240" w:lineRule="auto"/>
        <w:ind w:left="720"/>
      </w:pPr>
      <w:r w:rsidRPr="7A1D2434">
        <w:rPr>
          <w:rFonts w:ascii="Garamond" w:hAnsi="Garamond" w:eastAsia="Garamond" w:cs="Garamond"/>
        </w:rPr>
        <w:t xml:space="preserve">integrative metrics reveal hidden vulnerability of microtidal salt marshes. </w:t>
      </w:r>
      <w:r w:rsidRPr="7A1D2434">
        <w:rPr>
          <w:rFonts w:ascii="Garamond" w:hAnsi="Garamond" w:eastAsia="Garamond" w:cs="Garamond"/>
          <w:i/>
          <w:iCs/>
        </w:rPr>
        <w:t>Nature Communications</w:t>
      </w:r>
      <w:r w:rsidRPr="7A1D2434">
        <w:rPr>
          <w:rFonts w:ascii="Garamond" w:hAnsi="Garamond" w:eastAsia="Garamond" w:cs="Garamond"/>
        </w:rPr>
        <w:t xml:space="preserve">, 8. </w:t>
      </w:r>
      <w:hyperlink r:id="rId23">
        <w:r w:rsidRPr="7A1D2434">
          <w:rPr>
            <w:rStyle w:val="Hyperlink"/>
            <w:rFonts w:ascii="Garamond" w:hAnsi="Garamond" w:eastAsia="Garamond" w:cs="Garamond"/>
            <w:color w:val="auto"/>
            <w:u w:val="none"/>
          </w:rPr>
          <w:t>https://doi.org/10.1038/ncomms14156</w:t>
        </w:r>
      </w:hyperlink>
    </w:p>
    <w:p w:rsidRPr="0066138C" w:rsidR="009230CB" w:rsidP="7A1D2434" w:rsidRDefault="009230CB" w14:paraId="0C648B7A" w14:textId="42D14164">
      <w:pPr>
        <w:spacing w:after="0" w:line="240" w:lineRule="auto"/>
        <w:ind w:left="720"/>
        <w:rPr>
          <w:rFonts w:ascii="Garamond" w:hAnsi="Garamond" w:eastAsia="Garamond" w:cs="Garamond"/>
        </w:rPr>
      </w:pPr>
    </w:p>
    <w:p w:rsidRPr="0066138C" w:rsidR="009230CB" w:rsidP="7A1D2434" w:rsidRDefault="7B6510AE" w14:paraId="57F6FC31" w14:textId="0A78D9C1">
      <w:pPr>
        <w:spacing w:after="0" w:line="240" w:lineRule="auto"/>
      </w:pPr>
      <w:r w:rsidRPr="3D486A18" w:rsidR="7B6510AE">
        <w:rPr>
          <w:rFonts w:ascii="Garamond" w:hAnsi="Garamond" w:eastAsia="Garamond" w:cs="Garamond"/>
        </w:rPr>
        <w:t xml:space="preserve">Huang, W., Huang, J., Wang, X., Wang, F., &amp; Shi, J. (2013). Comparability of </w:t>
      </w:r>
      <w:r w:rsidRPr="3D486A18" w:rsidR="6D368177">
        <w:rPr>
          <w:rFonts w:ascii="Garamond" w:hAnsi="Garamond" w:eastAsia="Garamond" w:cs="Garamond"/>
        </w:rPr>
        <w:t>r</w:t>
      </w:r>
      <w:r w:rsidRPr="3D486A18" w:rsidR="7B6510AE">
        <w:rPr>
          <w:rFonts w:ascii="Garamond" w:hAnsi="Garamond" w:eastAsia="Garamond" w:cs="Garamond"/>
        </w:rPr>
        <w:t>ed/</w:t>
      </w:r>
      <w:r w:rsidRPr="3D486A18" w:rsidR="6DBACEC4">
        <w:rPr>
          <w:rFonts w:ascii="Garamond" w:hAnsi="Garamond" w:eastAsia="Garamond" w:cs="Garamond"/>
        </w:rPr>
        <w:t>n</w:t>
      </w:r>
      <w:r w:rsidRPr="3D486A18" w:rsidR="7B6510AE">
        <w:rPr>
          <w:rFonts w:ascii="Garamond" w:hAnsi="Garamond" w:eastAsia="Garamond" w:cs="Garamond"/>
        </w:rPr>
        <w:t>ear-</w:t>
      </w:r>
      <w:r w:rsidRPr="3D486A18" w:rsidR="78A60ED2">
        <w:rPr>
          <w:rFonts w:ascii="Garamond" w:hAnsi="Garamond" w:eastAsia="Garamond" w:cs="Garamond"/>
        </w:rPr>
        <w:t>i</w:t>
      </w:r>
      <w:r w:rsidRPr="3D486A18" w:rsidR="7B6510AE">
        <w:rPr>
          <w:rFonts w:ascii="Garamond" w:hAnsi="Garamond" w:eastAsia="Garamond" w:cs="Garamond"/>
        </w:rPr>
        <w:t xml:space="preserve">nfrared </w:t>
      </w:r>
    </w:p>
    <w:p w:rsidRPr="0066138C" w:rsidR="009230CB" w:rsidP="7A1D2434" w:rsidRDefault="7B6510AE" w14:paraId="182FAA2E" w14:textId="48E0786E">
      <w:pPr>
        <w:spacing w:after="0" w:line="240" w:lineRule="auto"/>
        <w:ind w:firstLine="720"/>
      </w:pPr>
      <w:r w:rsidRPr="3D486A18" w:rsidR="4E862BD5">
        <w:rPr>
          <w:rFonts w:ascii="Garamond" w:hAnsi="Garamond" w:eastAsia="Garamond" w:cs="Garamond"/>
        </w:rPr>
        <w:t>r</w:t>
      </w:r>
      <w:r w:rsidRPr="3D486A18" w:rsidR="7B6510AE">
        <w:rPr>
          <w:rFonts w:ascii="Garamond" w:hAnsi="Garamond" w:eastAsia="Garamond" w:cs="Garamond"/>
        </w:rPr>
        <w:t xml:space="preserve">eflectance and NDVI </w:t>
      </w:r>
      <w:r w:rsidRPr="3D486A18" w:rsidR="3780D523">
        <w:rPr>
          <w:rFonts w:ascii="Garamond" w:hAnsi="Garamond" w:eastAsia="Garamond" w:cs="Garamond"/>
        </w:rPr>
        <w:t>b</w:t>
      </w:r>
      <w:r w:rsidRPr="3D486A18" w:rsidR="7B6510AE">
        <w:rPr>
          <w:rFonts w:ascii="Garamond" w:hAnsi="Garamond" w:eastAsia="Garamond" w:cs="Garamond"/>
        </w:rPr>
        <w:t xml:space="preserve">ased on the </w:t>
      </w:r>
      <w:r w:rsidRPr="3D486A18" w:rsidR="03CFFE60">
        <w:rPr>
          <w:rFonts w:ascii="Garamond" w:hAnsi="Garamond" w:eastAsia="Garamond" w:cs="Garamond"/>
        </w:rPr>
        <w:t>s</w:t>
      </w:r>
      <w:r w:rsidRPr="3D486A18" w:rsidR="7B6510AE">
        <w:rPr>
          <w:rFonts w:ascii="Garamond" w:hAnsi="Garamond" w:eastAsia="Garamond" w:cs="Garamond"/>
        </w:rPr>
        <w:t xml:space="preserve">pectral </w:t>
      </w:r>
      <w:r w:rsidRPr="3D486A18" w:rsidR="5B741617">
        <w:rPr>
          <w:rFonts w:ascii="Garamond" w:hAnsi="Garamond" w:eastAsia="Garamond" w:cs="Garamond"/>
        </w:rPr>
        <w:t>r</w:t>
      </w:r>
      <w:r w:rsidRPr="3D486A18" w:rsidR="7B6510AE">
        <w:rPr>
          <w:rFonts w:ascii="Garamond" w:hAnsi="Garamond" w:eastAsia="Garamond" w:cs="Garamond"/>
        </w:rPr>
        <w:t xml:space="preserve">esponse </w:t>
      </w:r>
      <w:r w:rsidRPr="3D486A18" w:rsidR="4B5D15DB">
        <w:rPr>
          <w:rFonts w:ascii="Garamond" w:hAnsi="Garamond" w:eastAsia="Garamond" w:cs="Garamond"/>
        </w:rPr>
        <w:t>f</w:t>
      </w:r>
      <w:r w:rsidRPr="3D486A18" w:rsidR="7B6510AE">
        <w:rPr>
          <w:rFonts w:ascii="Garamond" w:hAnsi="Garamond" w:eastAsia="Garamond" w:cs="Garamond"/>
        </w:rPr>
        <w:t xml:space="preserve">unction between MODIS and 30 </w:t>
      </w:r>
      <w:r w:rsidRPr="3D486A18" w:rsidR="5024D391">
        <w:rPr>
          <w:rFonts w:ascii="Garamond" w:hAnsi="Garamond" w:eastAsia="Garamond" w:cs="Garamond"/>
        </w:rPr>
        <w:t>o</w:t>
      </w:r>
      <w:r w:rsidRPr="3D486A18" w:rsidR="7B6510AE">
        <w:rPr>
          <w:rFonts w:ascii="Garamond" w:hAnsi="Garamond" w:eastAsia="Garamond" w:cs="Garamond"/>
        </w:rPr>
        <w:t xml:space="preserve">ther </w:t>
      </w:r>
    </w:p>
    <w:p w:rsidRPr="0066138C" w:rsidR="009230CB" w:rsidP="7A1D2434" w:rsidRDefault="7B6510AE" w14:paraId="3114AA66" w14:textId="50C794DF">
      <w:pPr>
        <w:spacing w:after="0" w:line="240" w:lineRule="auto"/>
        <w:ind w:firstLine="720"/>
      </w:pPr>
      <w:r w:rsidRPr="3D486A18" w:rsidR="007667BE">
        <w:rPr>
          <w:rFonts w:ascii="Garamond" w:hAnsi="Garamond" w:eastAsia="Garamond" w:cs="Garamond"/>
        </w:rPr>
        <w:t>s</w:t>
      </w:r>
      <w:r w:rsidRPr="3D486A18" w:rsidR="7B6510AE">
        <w:rPr>
          <w:rFonts w:ascii="Garamond" w:hAnsi="Garamond" w:eastAsia="Garamond" w:cs="Garamond"/>
        </w:rPr>
        <w:t xml:space="preserve">atellite </w:t>
      </w:r>
      <w:r w:rsidRPr="3D486A18" w:rsidR="482064D9">
        <w:rPr>
          <w:rFonts w:ascii="Garamond" w:hAnsi="Garamond" w:eastAsia="Garamond" w:cs="Garamond"/>
        </w:rPr>
        <w:t>s</w:t>
      </w:r>
      <w:r w:rsidRPr="3D486A18" w:rsidR="7B6510AE">
        <w:rPr>
          <w:rFonts w:ascii="Garamond" w:hAnsi="Garamond" w:eastAsia="Garamond" w:cs="Garamond"/>
        </w:rPr>
        <w:t xml:space="preserve">ensors </w:t>
      </w:r>
      <w:r w:rsidRPr="3D486A18" w:rsidR="366F3C54">
        <w:rPr>
          <w:rFonts w:ascii="Garamond" w:hAnsi="Garamond" w:eastAsia="Garamond" w:cs="Garamond"/>
        </w:rPr>
        <w:t>u</w:t>
      </w:r>
      <w:r w:rsidRPr="3D486A18" w:rsidR="7B6510AE">
        <w:rPr>
          <w:rFonts w:ascii="Garamond" w:hAnsi="Garamond" w:eastAsia="Garamond" w:cs="Garamond"/>
        </w:rPr>
        <w:t xml:space="preserve">sing </w:t>
      </w:r>
      <w:r w:rsidRPr="3D486A18" w:rsidR="27EA46DC">
        <w:rPr>
          <w:rFonts w:ascii="Garamond" w:hAnsi="Garamond" w:eastAsia="Garamond" w:cs="Garamond"/>
        </w:rPr>
        <w:t>r</w:t>
      </w:r>
      <w:r w:rsidRPr="3D486A18" w:rsidR="7B6510AE">
        <w:rPr>
          <w:rFonts w:ascii="Garamond" w:hAnsi="Garamond" w:eastAsia="Garamond" w:cs="Garamond"/>
        </w:rPr>
        <w:t xml:space="preserve">ice </w:t>
      </w:r>
      <w:r w:rsidRPr="3D486A18" w:rsidR="6A551805">
        <w:rPr>
          <w:rFonts w:ascii="Garamond" w:hAnsi="Garamond" w:eastAsia="Garamond" w:cs="Garamond"/>
        </w:rPr>
        <w:t>c</w:t>
      </w:r>
      <w:r w:rsidRPr="3D486A18" w:rsidR="7B6510AE">
        <w:rPr>
          <w:rFonts w:ascii="Garamond" w:hAnsi="Garamond" w:eastAsia="Garamond" w:cs="Garamond"/>
        </w:rPr>
        <w:t xml:space="preserve">anopy </w:t>
      </w:r>
      <w:r w:rsidRPr="3D486A18" w:rsidR="1FF5C9C1">
        <w:rPr>
          <w:rFonts w:ascii="Garamond" w:hAnsi="Garamond" w:eastAsia="Garamond" w:cs="Garamond"/>
        </w:rPr>
        <w:t>s</w:t>
      </w:r>
      <w:r w:rsidRPr="3D486A18" w:rsidR="7B6510AE">
        <w:rPr>
          <w:rFonts w:ascii="Garamond" w:hAnsi="Garamond" w:eastAsia="Garamond" w:cs="Garamond"/>
        </w:rPr>
        <w:t xml:space="preserve">pectra. </w:t>
      </w:r>
      <w:r w:rsidRPr="3D486A18" w:rsidR="7B6510AE">
        <w:rPr>
          <w:rFonts w:ascii="Garamond" w:hAnsi="Garamond" w:eastAsia="Garamond" w:cs="Garamond"/>
          <w:i w:val="1"/>
          <w:iCs w:val="1"/>
        </w:rPr>
        <w:t>Sensors</w:t>
      </w:r>
      <w:r w:rsidRPr="3D486A18" w:rsidR="7B6510AE">
        <w:rPr>
          <w:rFonts w:ascii="Garamond" w:hAnsi="Garamond" w:eastAsia="Garamond" w:cs="Garamond"/>
        </w:rPr>
        <w:t xml:space="preserve">, </w:t>
      </w:r>
      <w:r w:rsidRPr="3D486A18" w:rsidR="7B6510AE">
        <w:rPr>
          <w:rFonts w:ascii="Garamond" w:hAnsi="Garamond" w:eastAsia="Garamond" w:cs="Garamond"/>
          <w:i w:val="1"/>
          <w:iCs w:val="1"/>
        </w:rPr>
        <w:t>13</w:t>
      </w:r>
      <w:r w:rsidRPr="3D486A18" w:rsidR="7B6510AE">
        <w:rPr>
          <w:rFonts w:ascii="Garamond" w:hAnsi="Garamond" w:eastAsia="Garamond" w:cs="Garamond"/>
        </w:rPr>
        <w:t xml:space="preserve">(12), 16023–16050. </w:t>
      </w:r>
    </w:p>
    <w:p w:rsidR="2A6DB047" w:rsidP="3D486A18" w:rsidRDefault="2A6DB047" w14:paraId="13ED0E17" w14:textId="5390E662">
      <w:pPr>
        <w:pStyle w:val="Normal"/>
        <w:spacing w:after="0" w:line="240" w:lineRule="auto"/>
        <w:ind w:firstLine="720"/>
      </w:pPr>
      <w:r w:rsidRPr="3D486A18" w:rsidR="2A6DB047">
        <w:rPr>
          <w:rFonts w:ascii="Garamond" w:hAnsi="Garamond" w:eastAsia="Garamond" w:cs="Garamond"/>
        </w:rPr>
        <w:t>https://doi.org/10.3390/s131216023</w:t>
      </w:r>
    </w:p>
    <w:p w:rsidR="7A1D2434" w:rsidP="7A1D2434" w:rsidRDefault="7A1D2434" w14:paraId="198585C0" w14:textId="0C0A05FF">
      <w:pPr>
        <w:spacing w:after="0" w:line="240" w:lineRule="auto"/>
        <w:ind w:firstLine="720"/>
        <w:rPr>
          <w:rFonts w:ascii="Garamond" w:hAnsi="Garamond" w:eastAsia="Garamond" w:cs="Garamond"/>
        </w:rPr>
      </w:pPr>
    </w:p>
    <w:p w:rsidR="009230CB" w:rsidP="3BE29FDA" w:rsidRDefault="1E211332" w14:paraId="588E623D" w14:textId="292FA494">
      <w:pPr>
        <w:spacing w:after="0" w:line="240" w:lineRule="auto"/>
        <w:ind w:left="720" w:hanging="720"/>
        <w:rPr>
          <w:rStyle w:val="Hyperlink"/>
          <w:rFonts w:ascii="Garamond" w:hAnsi="Garamond"/>
          <w:color w:val="auto"/>
          <w:u w:val="none"/>
        </w:rPr>
      </w:pPr>
      <w:r w:rsidRPr="3D486A18" w:rsidR="1E211332">
        <w:rPr>
          <w:rFonts w:ascii="Garamond" w:hAnsi="Garamond"/>
        </w:rPr>
        <w:t xml:space="preserve">Kennedy, R. E., Yang, Z. &amp; Cohen, W. B. (2010) Detecting trends in forest disturbance and recovery using yearly Landsat time series: 1. </w:t>
      </w:r>
      <w:proofErr w:type="spellStart"/>
      <w:r w:rsidRPr="3D486A18" w:rsidR="1E211332">
        <w:rPr>
          <w:rFonts w:ascii="Garamond" w:hAnsi="Garamond"/>
        </w:rPr>
        <w:t>LandTrendr</w:t>
      </w:r>
      <w:proofErr w:type="spellEnd"/>
      <w:r w:rsidRPr="3D486A18" w:rsidR="1E211332">
        <w:rPr>
          <w:rFonts w:ascii="Garamond" w:hAnsi="Garamond"/>
        </w:rPr>
        <w:t xml:space="preserve"> — Temporal segmentation algorithms. </w:t>
      </w:r>
      <w:r w:rsidRPr="3D486A18" w:rsidR="1E211332">
        <w:rPr>
          <w:rFonts w:ascii="Garamond" w:hAnsi="Garamond"/>
          <w:i w:val="1"/>
          <w:iCs w:val="1"/>
        </w:rPr>
        <w:t>Remote</w:t>
      </w:r>
      <w:r w:rsidRPr="3D486A18" w:rsidR="72724704">
        <w:rPr>
          <w:rFonts w:ascii="Garamond" w:hAnsi="Garamond"/>
          <w:i w:val="1"/>
          <w:iCs w:val="1"/>
        </w:rPr>
        <w:t xml:space="preserve"> </w:t>
      </w:r>
      <w:r w:rsidRPr="3D486A18" w:rsidR="1E211332">
        <w:rPr>
          <w:rFonts w:ascii="Garamond" w:hAnsi="Garamond"/>
          <w:i w:val="1"/>
          <w:iCs w:val="1"/>
        </w:rPr>
        <w:t>Sensing of Environment</w:t>
      </w:r>
      <w:r w:rsidRPr="3D486A18" w:rsidR="2727D623">
        <w:rPr>
          <w:rFonts w:ascii="Garamond" w:hAnsi="Garamond"/>
          <w:i w:val="1"/>
          <w:iCs w:val="1"/>
        </w:rPr>
        <w:t>,</w:t>
      </w:r>
      <w:r w:rsidRPr="3D486A18" w:rsidR="1E211332">
        <w:rPr>
          <w:rFonts w:ascii="Garamond" w:hAnsi="Garamond"/>
          <w:i w:val="1"/>
          <w:iCs w:val="1"/>
        </w:rPr>
        <w:t xml:space="preserve"> 114</w:t>
      </w:r>
      <w:r w:rsidRPr="3D486A18" w:rsidR="597FAA6B">
        <w:rPr>
          <w:rFonts w:ascii="Garamond" w:hAnsi="Garamond"/>
          <w:i w:val="0"/>
          <w:iCs w:val="0"/>
        </w:rPr>
        <w:t>(12)</w:t>
      </w:r>
      <w:r w:rsidRPr="3D486A18" w:rsidR="1E211332">
        <w:rPr>
          <w:rFonts w:ascii="Garamond" w:hAnsi="Garamond"/>
          <w:i w:val="1"/>
          <w:iCs w:val="1"/>
        </w:rPr>
        <w:t>,</w:t>
      </w:r>
      <w:r w:rsidRPr="3D486A18" w:rsidR="1E211332">
        <w:rPr>
          <w:rFonts w:ascii="Garamond" w:hAnsi="Garamond"/>
        </w:rPr>
        <w:t xml:space="preserve"> 2897–2910</w:t>
      </w:r>
      <w:r w:rsidRPr="3D486A18" w:rsidR="6E03B386">
        <w:rPr>
          <w:rFonts w:ascii="Garamond" w:hAnsi="Garamond"/>
        </w:rPr>
        <w:t xml:space="preserve">. </w:t>
      </w:r>
      <w:hyperlink r:id="Rbaea71cc9ff247ea">
        <w:r w:rsidRPr="3D486A18" w:rsidR="6E03B386">
          <w:rPr>
            <w:rStyle w:val="Hyperlink"/>
            <w:rFonts w:ascii="Garamond" w:hAnsi="Garamond"/>
            <w:color w:val="auto"/>
            <w:u w:val="none"/>
          </w:rPr>
          <w:t>https://doi.org/10.1016/j.rse.2010.07.008</w:t>
        </w:r>
      </w:hyperlink>
    </w:p>
    <w:p w:rsidR="00E96433" w:rsidP="3BE29FDA" w:rsidRDefault="00E96433" w14:paraId="44A02FCE" w14:textId="77777777">
      <w:pPr>
        <w:spacing w:after="0" w:line="240" w:lineRule="auto"/>
        <w:ind w:left="720" w:hanging="720"/>
        <w:rPr>
          <w:rStyle w:val="Hyperlink"/>
          <w:rFonts w:ascii="Garamond" w:hAnsi="Garamond"/>
          <w:color w:val="auto"/>
          <w:u w:val="none"/>
        </w:rPr>
      </w:pPr>
    </w:p>
    <w:p w:rsidRPr="0066138C" w:rsidR="00E96433" w:rsidP="3BE29FDA" w:rsidRDefault="00E96433" w14:paraId="1328BF2E" w14:textId="6A4F9930">
      <w:pPr>
        <w:spacing w:after="0" w:line="240" w:lineRule="auto"/>
        <w:ind w:left="720" w:hanging="720"/>
        <w:rPr>
          <w:rFonts w:ascii="Garamond" w:hAnsi="Garamond"/>
        </w:rPr>
      </w:pPr>
      <w:proofErr w:type="spellStart"/>
      <w:r w:rsidRPr="3D486A18" w:rsidR="00E96433">
        <w:rPr>
          <w:rFonts w:ascii="Garamond" w:hAnsi="Garamond"/>
        </w:rPr>
        <w:t>Mahdianpari</w:t>
      </w:r>
      <w:proofErr w:type="spellEnd"/>
      <w:r w:rsidRPr="3D486A18" w:rsidR="00E96433">
        <w:rPr>
          <w:rFonts w:ascii="Garamond" w:hAnsi="Garamond"/>
        </w:rPr>
        <w:t xml:space="preserve">, M., Salehi, B., </w:t>
      </w:r>
      <w:proofErr w:type="spellStart"/>
      <w:r w:rsidRPr="3D486A18" w:rsidR="00E96433">
        <w:rPr>
          <w:rFonts w:ascii="Garamond" w:hAnsi="Garamond"/>
        </w:rPr>
        <w:t>Mohammadimanesh</w:t>
      </w:r>
      <w:proofErr w:type="spellEnd"/>
      <w:r w:rsidRPr="3D486A18" w:rsidR="00E96433">
        <w:rPr>
          <w:rFonts w:ascii="Garamond" w:hAnsi="Garamond"/>
        </w:rPr>
        <w:t xml:space="preserve">, F., </w:t>
      </w:r>
      <w:proofErr w:type="spellStart"/>
      <w:r w:rsidRPr="3D486A18" w:rsidR="00E96433">
        <w:rPr>
          <w:rFonts w:ascii="Garamond" w:hAnsi="Garamond"/>
        </w:rPr>
        <w:t>Homayouni</w:t>
      </w:r>
      <w:proofErr w:type="spellEnd"/>
      <w:r w:rsidRPr="3D486A18" w:rsidR="00E96433">
        <w:rPr>
          <w:rFonts w:ascii="Garamond" w:hAnsi="Garamond"/>
        </w:rPr>
        <w:t xml:space="preserve">, S., &amp; Gill, E. (2019). The first wetland inventory map of </w:t>
      </w:r>
      <w:r w:rsidRPr="3D486A18" w:rsidR="321E45EF">
        <w:rPr>
          <w:rFonts w:ascii="Garamond" w:hAnsi="Garamond"/>
        </w:rPr>
        <w:t>N</w:t>
      </w:r>
      <w:r w:rsidRPr="3D486A18" w:rsidR="00E96433">
        <w:rPr>
          <w:rFonts w:ascii="Garamond" w:hAnsi="Garamond"/>
        </w:rPr>
        <w:t xml:space="preserve">ewfoundland at a spatial resolution of 10 m using </w:t>
      </w:r>
      <w:r w:rsidRPr="3D486A18" w:rsidR="096828A4">
        <w:rPr>
          <w:rFonts w:ascii="Garamond" w:hAnsi="Garamond"/>
        </w:rPr>
        <w:t>S</w:t>
      </w:r>
      <w:r w:rsidRPr="3D486A18" w:rsidR="00E96433">
        <w:rPr>
          <w:rFonts w:ascii="Garamond" w:hAnsi="Garamond"/>
        </w:rPr>
        <w:t xml:space="preserve">entinel-1 and </w:t>
      </w:r>
      <w:r w:rsidRPr="3D486A18" w:rsidR="6CCC356C">
        <w:rPr>
          <w:rFonts w:ascii="Garamond" w:hAnsi="Garamond"/>
        </w:rPr>
        <w:t>S</w:t>
      </w:r>
      <w:r w:rsidRPr="3D486A18" w:rsidR="00E96433">
        <w:rPr>
          <w:rFonts w:ascii="Garamond" w:hAnsi="Garamond"/>
        </w:rPr>
        <w:t xml:space="preserve">entinel-2 data on the Google Earth Engine cloud computing platform. </w:t>
      </w:r>
      <w:r w:rsidRPr="3D486A18" w:rsidR="00E96433">
        <w:rPr>
          <w:rFonts w:ascii="Garamond" w:hAnsi="Garamond"/>
          <w:i w:val="1"/>
          <w:iCs w:val="1"/>
        </w:rPr>
        <w:t>Remote Sensing</w:t>
      </w:r>
      <w:r w:rsidRPr="3D486A18" w:rsidR="00E96433">
        <w:rPr>
          <w:rFonts w:ascii="Garamond" w:hAnsi="Garamond"/>
        </w:rPr>
        <w:t xml:space="preserve">, </w:t>
      </w:r>
      <w:r w:rsidRPr="3D486A18" w:rsidR="00E96433">
        <w:rPr>
          <w:rFonts w:ascii="Garamond" w:hAnsi="Garamond"/>
          <w:i w:val="1"/>
          <w:iCs w:val="1"/>
        </w:rPr>
        <w:t>11</w:t>
      </w:r>
      <w:r w:rsidRPr="3D486A18" w:rsidR="00E96433">
        <w:rPr>
          <w:rFonts w:ascii="Garamond" w:hAnsi="Garamond"/>
        </w:rPr>
        <w:t>(1). https://doi.org/10.3390/rs11010043</w:t>
      </w:r>
    </w:p>
    <w:p w:rsidR="3BE29FDA" w:rsidP="3BE29FDA" w:rsidRDefault="3BE29FDA" w14:paraId="4CF7C267" w14:textId="4F8DEB7B">
      <w:pPr>
        <w:spacing w:after="0" w:line="240" w:lineRule="auto"/>
        <w:ind w:left="720" w:hanging="720"/>
        <w:rPr>
          <w:rFonts w:ascii="Garamond" w:hAnsi="Garamond"/>
        </w:rPr>
      </w:pPr>
    </w:p>
    <w:p w:rsidRPr="0066138C" w:rsidR="009230CB" w:rsidP="63789129" w:rsidRDefault="233E544F" w14:paraId="21ED9227" w14:textId="1E7CBF18">
      <w:pPr>
        <w:spacing w:after="0" w:line="240" w:lineRule="auto"/>
      </w:pPr>
      <w:r w:rsidRPr="5DB9D300">
        <w:rPr>
          <w:rFonts w:ascii="Garamond" w:hAnsi="Garamond" w:eastAsia="Garamond" w:cs="Garamond"/>
        </w:rPr>
        <w:t xml:space="preserve">Morton, R.A. (2020). Sediment Budget - Waves, Currents, and Storm Surges - An Overview of Coastal Land </w:t>
      </w:r>
    </w:p>
    <w:p w:rsidRPr="0066138C" w:rsidR="009230CB" w:rsidP="63789129" w:rsidRDefault="233E544F" w14:paraId="4F8075B3" w14:textId="7E5715C1">
      <w:pPr>
        <w:spacing w:after="0" w:line="240" w:lineRule="auto"/>
        <w:ind w:firstLine="720"/>
      </w:pPr>
      <w:r w:rsidRPr="3BE29FDA">
        <w:rPr>
          <w:rFonts w:ascii="Garamond" w:hAnsi="Garamond" w:eastAsia="Garamond" w:cs="Garamond"/>
        </w:rPr>
        <w:t>Loss: With Emphasis on the Southeastern United States. U</w:t>
      </w:r>
      <w:r w:rsidRPr="3BE29FDA" w:rsidR="4E067B47">
        <w:rPr>
          <w:rFonts w:ascii="Garamond" w:hAnsi="Garamond" w:eastAsia="Garamond" w:cs="Garamond"/>
        </w:rPr>
        <w:t>SGS</w:t>
      </w:r>
      <w:r w:rsidRPr="3BE29FDA">
        <w:rPr>
          <w:rFonts w:ascii="Garamond" w:hAnsi="Garamond" w:eastAsia="Garamond" w:cs="Garamond"/>
        </w:rPr>
        <w:t>.</w:t>
      </w:r>
      <w:r w:rsidRPr="3BE29FDA" w:rsidR="2AC7A8EF">
        <w:rPr>
          <w:rFonts w:ascii="Garamond" w:hAnsi="Garamond" w:eastAsia="Garamond" w:cs="Garamond"/>
        </w:rPr>
        <w:t>g</w:t>
      </w:r>
      <w:r w:rsidRPr="3BE29FDA">
        <w:rPr>
          <w:rFonts w:ascii="Garamond" w:hAnsi="Garamond" w:eastAsia="Garamond" w:cs="Garamond"/>
        </w:rPr>
        <w:t xml:space="preserve">ov. </w:t>
      </w:r>
    </w:p>
    <w:p w:rsidRPr="0066138C" w:rsidR="009230CB" w:rsidP="607C6B7E" w:rsidRDefault="233E544F" w14:paraId="18FD4998" w14:textId="2E8C05DF">
      <w:pPr>
        <w:spacing w:after="0" w:line="240" w:lineRule="auto"/>
        <w:ind w:firstLine="720"/>
      </w:pPr>
      <w:r w:rsidRPr="5DB9D300">
        <w:rPr>
          <w:rFonts w:ascii="Garamond" w:hAnsi="Garamond" w:eastAsia="Garamond" w:cs="Garamond"/>
        </w:rPr>
        <w:t>https://pubs.usgs.gov/of/2003/of03-337/budget.html</w:t>
      </w:r>
    </w:p>
    <w:p w:rsidRPr="0066138C" w:rsidR="009230CB" w:rsidP="607C6B7E" w:rsidRDefault="009230CB" w14:paraId="0892132C" w14:textId="144E14D3">
      <w:pPr>
        <w:spacing w:after="0" w:line="240" w:lineRule="auto"/>
        <w:rPr>
          <w:rFonts w:ascii="Garamond" w:hAnsi="Garamond" w:eastAsia="Garamond" w:cs="Garamond"/>
        </w:rPr>
      </w:pPr>
    </w:p>
    <w:p w:rsidRPr="0066138C" w:rsidR="009230CB" w:rsidP="63789129" w:rsidRDefault="31B0EF01" w14:paraId="4DA7ECA0" w14:textId="464492EB">
      <w:pPr>
        <w:spacing w:after="0" w:line="240" w:lineRule="auto"/>
      </w:pPr>
      <w:proofErr w:type="spellStart"/>
      <w:r w:rsidRPr="5DB9D300">
        <w:rPr>
          <w:rFonts w:ascii="Garamond" w:hAnsi="Garamond" w:eastAsia="Garamond" w:cs="Garamond"/>
        </w:rPr>
        <w:t>Schile</w:t>
      </w:r>
      <w:proofErr w:type="spellEnd"/>
      <w:r w:rsidRPr="5DB9D300">
        <w:rPr>
          <w:rFonts w:ascii="Garamond" w:hAnsi="Garamond" w:eastAsia="Garamond" w:cs="Garamond"/>
        </w:rPr>
        <w:t xml:space="preserve">, L. M., Callaway, J. C., Morris, J. T., </w:t>
      </w:r>
      <w:proofErr w:type="spellStart"/>
      <w:r w:rsidRPr="5DB9D300">
        <w:rPr>
          <w:rFonts w:ascii="Garamond" w:hAnsi="Garamond" w:eastAsia="Garamond" w:cs="Garamond"/>
        </w:rPr>
        <w:t>Stralberg</w:t>
      </w:r>
      <w:proofErr w:type="spellEnd"/>
      <w:r w:rsidRPr="5DB9D300">
        <w:rPr>
          <w:rFonts w:ascii="Garamond" w:hAnsi="Garamond" w:eastAsia="Garamond" w:cs="Garamond"/>
        </w:rPr>
        <w:t xml:space="preserve">, D., Thomas Parker, V., &amp; Kelly, M. (2014). Modeling </w:t>
      </w:r>
    </w:p>
    <w:p w:rsidRPr="0066138C" w:rsidR="009230CB" w:rsidP="63789129" w:rsidRDefault="31B0EF01" w14:paraId="0131EFE5" w14:textId="43A60E4E">
      <w:pPr>
        <w:spacing w:after="0" w:line="240" w:lineRule="auto"/>
        <w:ind w:firstLine="720"/>
      </w:pPr>
      <w:r w:rsidRPr="5DB9D300">
        <w:rPr>
          <w:rFonts w:ascii="Garamond" w:hAnsi="Garamond" w:eastAsia="Garamond" w:cs="Garamond"/>
        </w:rPr>
        <w:t xml:space="preserve">tidal marsh distribution with sea-level rise: Evaluating the role of vegetation, sediment, and upland </w:t>
      </w:r>
    </w:p>
    <w:p w:rsidRPr="0066138C" w:rsidR="009230CB" w:rsidP="607C6B7E" w:rsidRDefault="204ED595" w14:paraId="4ECC268E" w14:textId="6568EE5E">
      <w:pPr>
        <w:spacing w:after="0" w:line="240" w:lineRule="auto"/>
        <w:ind w:firstLine="720"/>
      </w:pPr>
      <w:r w:rsidRPr="3BE29FDA">
        <w:rPr>
          <w:rFonts w:ascii="Garamond" w:hAnsi="Garamond" w:eastAsia="Garamond" w:cs="Garamond"/>
        </w:rPr>
        <w:t xml:space="preserve">habitat in marsh resiliency. </w:t>
      </w:r>
      <w:proofErr w:type="spellStart"/>
      <w:r w:rsidRPr="3BE29FDA">
        <w:rPr>
          <w:rFonts w:ascii="Garamond" w:hAnsi="Garamond" w:eastAsia="Garamond" w:cs="Garamond"/>
          <w:i/>
          <w:iCs/>
        </w:rPr>
        <w:t>PLoS</w:t>
      </w:r>
      <w:proofErr w:type="spellEnd"/>
      <w:r w:rsidRPr="3BE29FDA">
        <w:rPr>
          <w:rFonts w:ascii="Garamond" w:hAnsi="Garamond" w:eastAsia="Garamond" w:cs="Garamond"/>
          <w:i/>
          <w:iCs/>
        </w:rPr>
        <w:t xml:space="preserve"> ONE</w:t>
      </w:r>
      <w:r w:rsidRPr="3BE29FDA">
        <w:rPr>
          <w:rFonts w:ascii="Garamond" w:hAnsi="Garamond" w:eastAsia="Garamond" w:cs="Garamond"/>
        </w:rPr>
        <w:t xml:space="preserve">, </w:t>
      </w:r>
      <w:r w:rsidRPr="3BE29FDA">
        <w:rPr>
          <w:rFonts w:ascii="Garamond" w:hAnsi="Garamond" w:eastAsia="Garamond" w:cs="Garamond"/>
          <w:i/>
          <w:iCs/>
        </w:rPr>
        <w:t>9</w:t>
      </w:r>
      <w:r w:rsidRPr="3BE29FDA">
        <w:rPr>
          <w:rFonts w:ascii="Garamond" w:hAnsi="Garamond" w:eastAsia="Garamond" w:cs="Garamond"/>
        </w:rPr>
        <w:t>(2). https://doi.org/10.1371/journal.pone.0088760</w:t>
      </w:r>
    </w:p>
    <w:p w:rsidRPr="0066138C" w:rsidR="009230CB" w:rsidP="607C6B7E" w:rsidRDefault="009230CB" w14:paraId="599BEB35" w14:textId="7A3BF49A">
      <w:pPr>
        <w:spacing w:after="0" w:line="240" w:lineRule="auto"/>
        <w:rPr>
          <w:rFonts w:ascii="Garamond" w:hAnsi="Garamond" w:eastAsia="Garamond" w:cs="Garamond"/>
        </w:rPr>
      </w:pPr>
    </w:p>
    <w:p w:rsidRPr="0066138C" w:rsidR="009230CB" w:rsidP="63789129" w:rsidRDefault="0C21F247" w14:paraId="57C3F9EC" w14:textId="2D2A20CE">
      <w:pPr>
        <w:spacing w:after="0" w:line="240" w:lineRule="auto"/>
      </w:pPr>
      <w:r w:rsidRPr="5DB9D300">
        <w:rPr>
          <w:rFonts w:ascii="Garamond" w:hAnsi="Garamond" w:eastAsia="Garamond" w:cs="Garamond"/>
        </w:rPr>
        <w:t xml:space="preserve">South Carolina Department of Natural Resources. (2014). Dynamics of the Salt Marsh. </w:t>
      </w:r>
    </w:p>
    <w:p w:rsidRPr="0066138C" w:rsidR="009230CB" w:rsidP="607C6B7E" w:rsidRDefault="2F848370" w14:paraId="3ABA157E" w14:textId="2C4AC9EE">
      <w:pPr>
        <w:spacing w:after="0" w:line="240" w:lineRule="auto"/>
        <w:ind w:firstLine="720"/>
      </w:pPr>
      <w:r w:rsidRPr="7798F188">
        <w:rPr>
          <w:rFonts w:ascii="Garamond" w:hAnsi="Garamond" w:eastAsia="Garamond" w:cs="Garamond"/>
        </w:rPr>
        <w:t xml:space="preserve">Retrieved June 15, 2020, from </w:t>
      </w:r>
      <w:r w:rsidRPr="7798F188" w:rsidR="0E097D26">
        <w:rPr>
          <w:rFonts w:ascii="Garamond" w:hAnsi="Garamond" w:eastAsia="Garamond" w:cs="Garamond"/>
        </w:rPr>
        <w:t>http://dnr.sc.gov/marine/pub/seascience/dynamic.html</w:t>
      </w:r>
      <w:r w:rsidRPr="7798F188" w:rsidR="278D9446">
        <w:rPr>
          <w:rFonts w:ascii="Garamond" w:hAnsi="Garamond" w:eastAsia="Garamond" w:cs="Garamond"/>
        </w:rPr>
        <w:t xml:space="preserve">. </w:t>
      </w:r>
    </w:p>
    <w:p w:rsidRPr="009D731E" w:rsidR="005F6188" w:rsidP="0066138C" w:rsidRDefault="005F6188" w14:paraId="6C5B4DB0" w14:textId="7BE28537">
      <w:pPr>
        <w:spacing w:after="0" w:line="240" w:lineRule="auto"/>
        <w:rPr>
          <w:rFonts w:ascii="Garamond" w:hAnsi="Garamond"/>
        </w:rPr>
      </w:pPr>
    </w:p>
    <w:p w:rsidR="7A1D2434" w:rsidP="7A1D2434" w:rsidRDefault="7A1D2434" w14:paraId="7F76934D" w14:textId="69CAA366">
      <w:pPr>
        <w:spacing w:after="0" w:line="240" w:lineRule="auto"/>
        <w:rPr>
          <w:rFonts w:ascii="Garamond" w:hAnsi="Garamond"/>
        </w:rPr>
      </w:pPr>
    </w:p>
    <w:p w:rsidR="7A1D2434" w:rsidP="7A1D2434" w:rsidRDefault="7A1D2434" w14:paraId="6E95FCED" w14:textId="2720E332">
      <w:pPr>
        <w:spacing w:after="0" w:line="240" w:lineRule="auto"/>
        <w:rPr>
          <w:rFonts w:ascii="Garamond" w:hAnsi="Garamond" w:eastAsia="Garamond" w:cs="Garamond"/>
        </w:rPr>
      </w:pPr>
    </w:p>
    <w:sectPr w:rsidR="7A1D2434" w:rsidSect="0064280B">
      <w:headerReference w:type="default" r:id="rId25"/>
      <w:footerReference w:type="default" r:id="rId26"/>
      <w:headerReference w:type="first" r:id="rId27"/>
      <w:footerReference w:type="first" r:id="rId28"/>
      <w:pgSz w:w="12240" w:h="15840" w:orient="portrait"/>
      <w:pgMar w:top="1440" w:right="1440" w:bottom="1440" w:left="1440" w:header="720" w:footer="720" w:gutter="0"/>
      <w:pgNumType w:start="0"/>
      <w:cols w:space="720"/>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05AD1" w:rsidP="00242822" w:rsidRDefault="00C05AD1" w14:paraId="07C6DD1B" w14:textId="77777777">
      <w:pPr>
        <w:spacing w:after="0" w:line="240" w:lineRule="auto"/>
      </w:pPr>
      <w:r>
        <w:separator/>
      </w:r>
    </w:p>
  </w:endnote>
  <w:endnote w:type="continuationSeparator" w:id="0">
    <w:p w:rsidR="00C05AD1" w:rsidP="00242822" w:rsidRDefault="00C05AD1" w14:paraId="3D941604" w14:textId="77777777">
      <w:pPr>
        <w:spacing w:after="0" w:line="240" w:lineRule="auto"/>
      </w:pPr>
      <w:r>
        <w:continuationSeparator/>
      </w:r>
    </w:p>
  </w:endnote>
  <w:endnote w:type="continuationNotice" w:id="1">
    <w:p w:rsidR="00C05AD1" w:rsidRDefault="00C05AD1" w14:paraId="06E90C6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Cambria"/>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rsidR="0064280B" w:rsidRDefault="00B2307C" w14:paraId="6FC3D74D" w14:textId="6F2B9232">
        <w:pPr>
          <w:pStyle w:val="Footer"/>
          <w:jc w:val="center"/>
        </w:pPr>
        <w:r w:rsidRPr="0056152E">
          <w:rPr>
            <w:rFonts w:ascii="Garamond" w:hAnsi="Garamond"/>
          </w:rPr>
          <w:fldChar w:fldCharType="begin"/>
        </w:r>
        <w:r w:rsidRPr="0056152E" w:rsidR="0064280B">
          <w:rPr>
            <w:rFonts w:ascii="Garamond" w:hAnsi="Garamond"/>
          </w:rPr>
          <w:instrText xml:space="preserve"> PAGE   \* MERGEFORMAT </w:instrText>
        </w:r>
        <w:r w:rsidRPr="0056152E">
          <w:rPr>
            <w:rFonts w:ascii="Garamond" w:hAnsi="Garamond"/>
          </w:rPr>
          <w:fldChar w:fldCharType="separate"/>
        </w:r>
        <w:r w:rsidR="008D4B2B">
          <w:rPr>
            <w:rFonts w:ascii="Garamond" w:hAnsi="Garamond"/>
            <w:noProof/>
          </w:rPr>
          <w:t>4</w:t>
        </w:r>
        <w:r w:rsidRPr="0056152E">
          <w:rPr>
            <w:rFonts w:ascii="Garamond" w:hAnsi="Garamond"/>
            <w:noProof/>
          </w:rPr>
          <w:fldChar w:fldCharType="end"/>
        </w:r>
      </w:p>
    </w:sdtContent>
  </w:sdt>
  <w:p w:rsidR="00A44FFF" w:rsidRDefault="00A44FFF" w14:paraId="472788A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E68B5" w:rsidP="007E68B5" w:rsidRDefault="007E68B5" w14:paraId="487F5C54"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05AD1" w:rsidP="00242822" w:rsidRDefault="00C05AD1" w14:paraId="529C3CF1" w14:textId="77777777">
      <w:pPr>
        <w:spacing w:after="0" w:line="240" w:lineRule="auto"/>
      </w:pPr>
      <w:r>
        <w:separator/>
      </w:r>
    </w:p>
  </w:footnote>
  <w:footnote w:type="continuationSeparator" w:id="0">
    <w:p w:rsidR="00C05AD1" w:rsidP="00242822" w:rsidRDefault="00C05AD1" w14:paraId="38DD0CA2" w14:textId="77777777">
      <w:pPr>
        <w:spacing w:after="0" w:line="240" w:lineRule="auto"/>
      </w:pPr>
      <w:r>
        <w:continuationSeparator/>
      </w:r>
    </w:p>
  </w:footnote>
  <w:footnote w:type="continuationNotice" w:id="1">
    <w:p w:rsidR="00C05AD1" w:rsidRDefault="00C05AD1" w14:paraId="41EEB09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5DB9D300" w:rsidTr="5DB9D300" w14:paraId="0E72D9AC" w14:textId="77777777">
      <w:tc>
        <w:tcPr>
          <w:tcW w:w="3120" w:type="dxa"/>
        </w:tcPr>
        <w:p w:rsidR="5DB9D300" w:rsidP="5DB9D300" w:rsidRDefault="5DB9D300" w14:paraId="444BB1A7" w14:textId="67232DA3">
          <w:pPr>
            <w:pStyle w:val="Header"/>
            <w:ind w:left="-115"/>
          </w:pPr>
        </w:p>
      </w:tc>
      <w:tc>
        <w:tcPr>
          <w:tcW w:w="3120" w:type="dxa"/>
        </w:tcPr>
        <w:p w:rsidR="5DB9D300" w:rsidP="5DB9D300" w:rsidRDefault="5DB9D300" w14:paraId="0627BD6D" w14:textId="2A496FC1">
          <w:pPr>
            <w:pStyle w:val="Header"/>
            <w:jc w:val="center"/>
          </w:pPr>
        </w:p>
      </w:tc>
      <w:tc>
        <w:tcPr>
          <w:tcW w:w="3120" w:type="dxa"/>
        </w:tcPr>
        <w:p w:rsidR="5DB9D300" w:rsidP="5DB9D300" w:rsidRDefault="5DB9D300" w14:paraId="3C330833" w14:textId="55C95EC8">
          <w:pPr>
            <w:pStyle w:val="Header"/>
            <w:ind w:right="-115"/>
            <w:jc w:val="right"/>
          </w:pPr>
        </w:p>
      </w:tc>
    </w:tr>
  </w:tbl>
  <w:p w:rsidR="5DB9D300" w:rsidP="5DB9D300" w:rsidRDefault="5DB9D300" w14:paraId="4D5C85FE" w14:textId="0ED64C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0B6E68" w:rsidR="000B6E68" w:rsidP="5DB9D300" w:rsidRDefault="0077554A" w14:paraId="626FCBB1" w14:textId="3CB5E4DE">
    <w:pPr>
      <w:spacing w:after="0" w:line="240" w:lineRule="auto"/>
      <w:jc w:val="right"/>
      <w:rPr>
        <w:rFonts w:ascii="Garamond" w:hAnsi="Garamond"/>
        <w:b/>
        <w:bCs/>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5DB9D300" w:rsidR="3D486A18">
      <w:rPr>
        <w:rFonts w:ascii="Garamond" w:hAnsi="Garamond"/>
        <w:b w:val="1"/>
        <w:bCs w:val="1"/>
        <w:sz w:val="32"/>
        <w:szCs w:val="32"/>
      </w:rPr>
      <w:t>NASA DEVELOP National Program</w:t>
    </w:r>
  </w:p>
  <w:p w:rsidRPr="000B6E68" w:rsidR="000B6E68" w:rsidP="5DB9D300" w:rsidRDefault="5DB9D300" w14:paraId="2C103C83" w14:textId="26165842">
    <w:pPr>
      <w:spacing w:after="0" w:line="240" w:lineRule="auto"/>
      <w:jc w:val="right"/>
      <w:rPr>
        <w:rFonts w:ascii="Garamond" w:hAnsi="Garamond"/>
        <w:b/>
        <w:bCs/>
        <w:sz w:val="32"/>
        <w:szCs w:val="32"/>
      </w:rPr>
    </w:pPr>
    <w:r w:rsidRPr="5DB9D300">
      <w:rPr>
        <w:rFonts w:ascii="Garamond" w:hAnsi="Garamond"/>
        <w:b/>
        <w:bCs/>
        <w:sz w:val="32"/>
        <w:szCs w:val="32"/>
      </w:rPr>
      <w:t>Virginia – Langley</w:t>
    </w:r>
  </w:p>
  <w:p w:rsidR="005F6AD4" w:rsidP="000D5104" w:rsidRDefault="00BC47BB" w14:paraId="77B49D9A" w14:textId="344184BD">
    <w:pPr>
      <w:pStyle w:val="Header"/>
      <w:jc w:val="right"/>
      <w:rPr>
        <w:rFonts w:ascii="Garamond" w:hAnsi="Garamond"/>
        <w:i/>
        <w:sz w:val="32"/>
        <w:szCs w:val="32"/>
      </w:rPr>
    </w:pPr>
    <w:r>
      <w:rPr>
        <w:rFonts w:ascii="Garamond" w:hAnsi="Garamond"/>
        <w:i/>
        <w:sz w:val="32"/>
        <w:szCs w:val="32"/>
      </w:rPr>
      <w:t xml:space="preserve"> </w:t>
    </w:r>
    <w:r w:rsidR="00A84352">
      <w:rPr>
        <w:rFonts w:ascii="Garamond" w:hAnsi="Garamond"/>
        <w:i/>
        <w:sz w:val="32"/>
        <w:szCs w:val="32"/>
      </w:rPr>
      <w:t>S</w:t>
    </w:r>
    <w:r w:rsidR="009D6888">
      <w:rPr>
        <w:rFonts w:ascii="Garamond" w:hAnsi="Garamond"/>
        <w:i/>
        <w:sz w:val="32"/>
        <w:szCs w:val="32"/>
      </w:rPr>
      <w:t>ummer</w:t>
    </w:r>
    <w:r w:rsidR="00A84352">
      <w:rPr>
        <w:rFonts w:ascii="Garamond" w:hAnsi="Garamond"/>
        <w:i/>
        <w:sz w:val="32"/>
        <w:szCs w:val="32"/>
      </w:rPr>
      <w:t xml:space="preserve"> 2020</w:t>
    </w:r>
  </w:p>
  <w:p w:rsidRPr="0077554A" w:rsidR="00AA4C5F" w:rsidP="000D5104" w:rsidRDefault="00AA4C5F" w14:paraId="2F683015" w14:textId="77777777">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0DFC"/>
    <w:multiLevelType w:val="hybridMultilevel"/>
    <w:tmpl w:val="5F1A01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6BF70DA"/>
    <w:multiLevelType w:val="hybridMultilevel"/>
    <w:tmpl w:val="4CCA79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40B12A6"/>
    <w:multiLevelType w:val="multilevel"/>
    <w:tmpl w:val="23E0ACDA"/>
    <w:lvl w:ilvl="0" w:tplc="7E68C6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69725D0"/>
    <w:multiLevelType w:val="hybridMultilevel"/>
    <w:tmpl w:val="9CD8A64C"/>
    <w:lvl w:ilvl="0" w:tplc="3D14854A">
      <w:start w:val="1"/>
      <w:numFmt w:val="bullet"/>
      <w:lvlText w:val=""/>
      <w:lvlJc w:val="left"/>
      <w:pPr>
        <w:ind w:left="720" w:hanging="360"/>
      </w:pPr>
      <w:rPr>
        <w:rFonts w:hint="default" w:ascii="Symbol" w:hAnsi="Symbol"/>
      </w:rPr>
    </w:lvl>
    <w:lvl w:ilvl="1" w:tplc="0A420A36">
      <w:start w:val="1"/>
      <w:numFmt w:val="bullet"/>
      <w:lvlText w:val="o"/>
      <w:lvlJc w:val="left"/>
      <w:pPr>
        <w:ind w:left="1440" w:hanging="360"/>
      </w:pPr>
      <w:rPr>
        <w:rFonts w:hint="default" w:ascii="Courier New" w:hAnsi="Courier New"/>
      </w:rPr>
    </w:lvl>
    <w:lvl w:ilvl="2" w:tplc="22706F3E">
      <w:start w:val="1"/>
      <w:numFmt w:val="bullet"/>
      <w:lvlText w:val=""/>
      <w:lvlJc w:val="left"/>
      <w:pPr>
        <w:ind w:left="2160" w:hanging="360"/>
      </w:pPr>
      <w:rPr>
        <w:rFonts w:hint="default" w:ascii="Wingdings" w:hAnsi="Wingdings"/>
      </w:rPr>
    </w:lvl>
    <w:lvl w:ilvl="3" w:tplc="25CC5FDC">
      <w:start w:val="1"/>
      <w:numFmt w:val="bullet"/>
      <w:lvlText w:val=""/>
      <w:lvlJc w:val="left"/>
      <w:pPr>
        <w:ind w:left="2880" w:hanging="360"/>
      </w:pPr>
      <w:rPr>
        <w:rFonts w:hint="default" w:ascii="Symbol" w:hAnsi="Symbol"/>
      </w:rPr>
    </w:lvl>
    <w:lvl w:ilvl="4" w:tplc="DF067212">
      <w:start w:val="1"/>
      <w:numFmt w:val="bullet"/>
      <w:lvlText w:val="o"/>
      <w:lvlJc w:val="left"/>
      <w:pPr>
        <w:ind w:left="3600" w:hanging="360"/>
      </w:pPr>
      <w:rPr>
        <w:rFonts w:hint="default" w:ascii="Courier New" w:hAnsi="Courier New"/>
      </w:rPr>
    </w:lvl>
    <w:lvl w:ilvl="5" w:tplc="897E16F0">
      <w:start w:val="1"/>
      <w:numFmt w:val="bullet"/>
      <w:lvlText w:val=""/>
      <w:lvlJc w:val="left"/>
      <w:pPr>
        <w:ind w:left="4320" w:hanging="360"/>
      </w:pPr>
      <w:rPr>
        <w:rFonts w:hint="default" w:ascii="Wingdings" w:hAnsi="Wingdings"/>
      </w:rPr>
    </w:lvl>
    <w:lvl w:ilvl="6" w:tplc="45A63E3E">
      <w:start w:val="1"/>
      <w:numFmt w:val="bullet"/>
      <w:lvlText w:val=""/>
      <w:lvlJc w:val="left"/>
      <w:pPr>
        <w:ind w:left="5040" w:hanging="360"/>
      </w:pPr>
      <w:rPr>
        <w:rFonts w:hint="default" w:ascii="Symbol" w:hAnsi="Symbol"/>
      </w:rPr>
    </w:lvl>
    <w:lvl w:ilvl="7" w:tplc="33F4A4B8">
      <w:start w:val="1"/>
      <w:numFmt w:val="bullet"/>
      <w:lvlText w:val="o"/>
      <w:lvlJc w:val="left"/>
      <w:pPr>
        <w:ind w:left="5760" w:hanging="360"/>
      </w:pPr>
      <w:rPr>
        <w:rFonts w:hint="default" w:ascii="Courier New" w:hAnsi="Courier New"/>
      </w:rPr>
    </w:lvl>
    <w:lvl w:ilvl="8" w:tplc="B79200DE">
      <w:start w:val="1"/>
      <w:numFmt w:val="bullet"/>
      <w:lvlText w:val=""/>
      <w:lvlJc w:val="left"/>
      <w:pPr>
        <w:ind w:left="6480" w:hanging="360"/>
      </w:pPr>
      <w:rPr>
        <w:rFonts w:hint="default" w:ascii="Wingdings" w:hAnsi="Wingdings"/>
      </w:rPr>
    </w:lvl>
  </w:abstractNum>
  <w:abstractNum w:abstractNumId="6" w15:restartNumberingAfterBreak="0">
    <w:nsid w:val="273A0B7E"/>
    <w:multiLevelType w:val="multilevel"/>
    <w:tmpl w:val="944CA7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CB84B42"/>
    <w:multiLevelType w:val="multilevel"/>
    <w:tmpl w:val="D2AA5508"/>
    <w:lvl w:ilvl="0" w:tplc="9AC4F510">
      <w:start w:val="1"/>
      <w:numFmt w:val="bullet"/>
      <w:lvlText w:val=""/>
      <w:lvlJc w:val="left"/>
      <w:pPr>
        <w:ind w:left="720" w:hanging="360"/>
      </w:pPr>
      <w:rPr>
        <w:rFonts w:hint="default" w:ascii="Symbol" w:hAnsi="Symbol"/>
      </w:rPr>
    </w:lvl>
    <w:lvl w:ilvl="1" w:tplc="F586DA90">
      <w:start w:val="1"/>
      <w:numFmt w:val="bullet"/>
      <w:lvlText w:val="o"/>
      <w:lvlJc w:val="left"/>
      <w:pPr>
        <w:ind w:left="1440" w:hanging="360"/>
      </w:pPr>
      <w:rPr>
        <w:rFonts w:hint="default" w:ascii="Courier New" w:hAnsi="Courier New"/>
      </w:rPr>
    </w:lvl>
    <w:lvl w:ilvl="2" w:tplc="725243AC">
      <w:start w:val="1"/>
      <w:numFmt w:val="bullet"/>
      <w:lvlText w:val=""/>
      <w:lvlJc w:val="left"/>
      <w:pPr>
        <w:ind w:left="2160" w:hanging="360"/>
      </w:pPr>
      <w:rPr>
        <w:rFonts w:hint="default" w:ascii="Wingdings" w:hAnsi="Wingdings"/>
      </w:rPr>
    </w:lvl>
    <w:lvl w:ilvl="3" w:tplc="967CB9E4">
      <w:start w:val="1"/>
      <w:numFmt w:val="bullet"/>
      <w:lvlText w:val=""/>
      <w:lvlJc w:val="left"/>
      <w:pPr>
        <w:ind w:left="2880" w:hanging="360"/>
      </w:pPr>
      <w:rPr>
        <w:rFonts w:hint="default" w:ascii="Symbol" w:hAnsi="Symbol"/>
      </w:rPr>
    </w:lvl>
    <w:lvl w:ilvl="4" w:tplc="094AB2EC">
      <w:start w:val="1"/>
      <w:numFmt w:val="bullet"/>
      <w:lvlText w:val="o"/>
      <w:lvlJc w:val="left"/>
      <w:pPr>
        <w:ind w:left="3600" w:hanging="360"/>
      </w:pPr>
      <w:rPr>
        <w:rFonts w:hint="default" w:ascii="Courier New" w:hAnsi="Courier New"/>
      </w:rPr>
    </w:lvl>
    <w:lvl w:ilvl="5" w:tplc="738AD9E8">
      <w:start w:val="1"/>
      <w:numFmt w:val="bullet"/>
      <w:lvlText w:val=""/>
      <w:lvlJc w:val="left"/>
      <w:pPr>
        <w:ind w:left="4320" w:hanging="360"/>
      </w:pPr>
      <w:rPr>
        <w:rFonts w:hint="default" w:ascii="Wingdings" w:hAnsi="Wingdings"/>
      </w:rPr>
    </w:lvl>
    <w:lvl w:ilvl="6" w:tplc="5180EBAA">
      <w:start w:val="1"/>
      <w:numFmt w:val="bullet"/>
      <w:lvlText w:val=""/>
      <w:lvlJc w:val="left"/>
      <w:pPr>
        <w:ind w:left="5040" w:hanging="360"/>
      </w:pPr>
      <w:rPr>
        <w:rFonts w:hint="default" w:ascii="Symbol" w:hAnsi="Symbol"/>
      </w:rPr>
    </w:lvl>
    <w:lvl w:ilvl="7" w:tplc="57B4F4F8">
      <w:start w:val="1"/>
      <w:numFmt w:val="bullet"/>
      <w:lvlText w:val="o"/>
      <w:lvlJc w:val="left"/>
      <w:pPr>
        <w:ind w:left="5760" w:hanging="360"/>
      </w:pPr>
      <w:rPr>
        <w:rFonts w:hint="default" w:ascii="Courier New" w:hAnsi="Courier New"/>
      </w:rPr>
    </w:lvl>
    <w:lvl w:ilvl="8" w:tplc="7F22A04E">
      <w:start w:val="1"/>
      <w:numFmt w:val="bullet"/>
      <w:lvlText w:val=""/>
      <w:lvlJc w:val="left"/>
      <w:pPr>
        <w:ind w:left="6480" w:hanging="360"/>
      </w:pPr>
      <w:rPr>
        <w:rFonts w:hint="default" w:ascii="Wingdings" w:hAnsi="Wingdings"/>
      </w:rPr>
    </w:lvl>
  </w:abstractNum>
  <w:abstractNum w:abstractNumId="8" w15:restartNumberingAfterBreak="0">
    <w:nsid w:val="2D1D78FA"/>
    <w:multiLevelType w:val="hybridMultilevel"/>
    <w:tmpl w:val="FFFFFFFF"/>
    <w:lvl w:ilvl="0" w:tplc="A7DE6006">
      <w:start w:val="1"/>
      <w:numFmt w:val="bullet"/>
      <w:lvlText w:val=""/>
      <w:lvlJc w:val="left"/>
      <w:pPr>
        <w:ind w:left="720" w:hanging="360"/>
      </w:pPr>
      <w:rPr>
        <w:rFonts w:hint="default" w:ascii="Symbol" w:hAnsi="Symbol"/>
      </w:rPr>
    </w:lvl>
    <w:lvl w:ilvl="1" w:tplc="2EDE45E8">
      <w:start w:val="1"/>
      <w:numFmt w:val="bullet"/>
      <w:lvlText w:val="o"/>
      <w:lvlJc w:val="left"/>
      <w:pPr>
        <w:ind w:left="1440" w:hanging="360"/>
      </w:pPr>
      <w:rPr>
        <w:rFonts w:hint="default" w:ascii="Courier New" w:hAnsi="Courier New"/>
      </w:rPr>
    </w:lvl>
    <w:lvl w:ilvl="2" w:tplc="53AA0FBE">
      <w:start w:val="1"/>
      <w:numFmt w:val="bullet"/>
      <w:lvlText w:val=""/>
      <w:lvlJc w:val="left"/>
      <w:pPr>
        <w:ind w:left="2160" w:hanging="360"/>
      </w:pPr>
      <w:rPr>
        <w:rFonts w:hint="default" w:ascii="Wingdings" w:hAnsi="Wingdings"/>
      </w:rPr>
    </w:lvl>
    <w:lvl w:ilvl="3" w:tplc="5F76A25C">
      <w:start w:val="1"/>
      <w:numFmt w:val="bullet"/>
      <w:lvlText w:val=""/>
      <w:lvlJc w:val="left"/>
      <w:pPr>
        <w:ind w:left="2880" w:hanging="360"/>
      </w:pPr>
      <w:rPr>
        <w:rFonts w:hint="default" w:ascii="Symbol" w:hAnsi="Symbol"/>
      </w:rPr>
    </w:lvl>
    <w:lvl w:ilvl="4" w:tplc="0A3E56A0">
      <w:start w:val="1"/>
      <w:numFmt w:val="bullet"/>
      <w:lvlText w:val="o"/>
      <w:lvlJc w:val="left"/>
      <w:pPr>
        <w:ind w:left="3600" w:hanging="360"/>
      </w:pPr>
      <w:rPr>
        <w:rFonts w:hint="default" w:ascii="Courier New" w:hAnsi="Courier New"/>
      </w:rPr>
    </w:lvl>
    <w:lvl w:ilvl="5" w:tplc="BBCC3540">
      <w:start w:val="1"/>
      <w:numFmt w:val="bullet"/>
      <w:lvlText w:val=""/>
      <w:lvlJc w:val="left"/>
      <w:pPr>
        <w:ind w:left="4320" w:hanging="360"/>
      </w:pPr>
      <w:rPr>
        <w:rFonts w:hint="default" w:ascii="Wingdings" w:hAnsi="Wingdings"/>
      </w:rPr>
    </w:lvl>
    <w:lvl w:ilvl="6" w:tplc="5AAE548E">
      <w:start w:val="1"/>
      <w:numFmt w:val="bullet"/>
      <w:lvlText w:val=""/>
      <w:lvlJc w:val="left"/>
      <w:pPr>
        <w:ind w:left="5040" w:hanging="360"/>
      </w:pPr>
      <w:rPr>
        <w:rFonts w:hint="default" w:ascii="Symbol" w:hAnsi="Symbol"/>
      </w:rPr>
    </w:lvl>
    <w:lvl w:ilvl="7" w:tplc="4EDEEA3A">
      <w:start w:val="1"/>
      <w:numFmt w:val="bullet"/>
      <w:lvlText w:val="o"/>
      <w:lvlJc w:val="left"/>
      <w:pPr>
        <w:ind w:left="5760" w:hanging="360"/>
      </w:pPr>
      <w:rPr>
        <w:rFonts w:hint="default" w:ascii="Courier New" w:hAnsi="Courier New"/>
      </w:rPr>
    </w:lvl>
    <w:lvl w:ilvl="8" w:tplc="3A4257A8">
      <w:start w:val="1"/>
      <w:numFmt w:val="bullet"/>
      <w:lvlText w:val=""/>
      <w:lvlJc w:val="left"/>
      <w:pPr>
        <w:ind w:left="6480" w:hanging="360"/>
      </w:pPr>
      <w:rPr>
        <w:rFonts w:hint="default" w:ascii="Wingdings" w:hAnsi="Wingdings"/>
      </w:rPr>
    </w:lvl>
  </w:abstractNum>
  <w:abstractNum w:abstractNumId="9" w15:restartNumberingAfterBreak="0">
    <w:nsid w:val="35CD2875"/>
    <w:multiLevelType w:val="hybridMultilevel"/>
    <w:tmpl w:val="FFFFFFFF"/>
    <w:lvl w:ilvl="0" w:tplc="754AF88A">
      <w:start w:val="1"/>
      <w:numFmt w:val="bullet"/>
      <w:lvlText w:val=""/>
      <w:lvlJc w:val="left"/>
      <w:pPr>
        <w:ind w:left="720" w:hanging="360"/>
      </w:pPr>
      <w:rPr>
        <w:rFonts w:hint="default" w:ascii="Symbol" w:hAnsi="Symbol"/>
      </w:rPr>
    </w:lvl>
    <w:lvl w:ilvl="1" w:tplc="79B49156">
      <w:start w:val="1"/>
      <w:numFmt w:val="bullet"/>
      <w:lvlText w:val="o"/>
      <w:lvlJc w:val="left"/>
      <w:pPr>
        <w:ind w:left="1440" w:hanging="360"/>
      </w:pPr>
      <w:rPr>
        <w:rFonts w:hint="default" w:ascii="Courier New" w:hAnsi="Courier New"/>
      </w:rPr>
    </w:lvl>
    <w:lvl w:ilvl="2" w:tplc="0DAE10FE">
      <w:start w:val="1"/>
      <w:numFmt w:val="bullet"/>
      <w:lvlText w:val=""/>
      <w:lvlJc w:val="left"/>
      <w:pPr>
        <w:ind w:left="2160" w:hanging="360"/>
      </w:pPr>
      <w:rPr>
        <w:rFonts w:hint="default" w:ascii="Wingdings" w:hAnsi="Wingdings"/>
      </w:rPr>
    </w:lvl>
    <w:lvl w:ilvl="3" w:tplc="43F8FF74">
      <w:start w:val="1"/>
      <w:numFmt w:val="bullet"/>
      <w:lvlText w:val=""/>
      <w:lvlJc w:val="left"/>
      <w:pPr>
        <w:ind w:left="2880" w:hanging="360"/>
      </w:pPr>
      <w:rPr>
        <w:rFonts w:hint="default" w:ascii="Symbol" w:hAnsi="Symbol"/>
      </w:rPr>
    </w:lvl>
    <w:lvl w:ilvl="4" w:tplc="97948FCC">
      <w:start w:val="1"/>
      <w:numFmt w:val="bullet"/>
      <w:lvlText w:val="o"/>
      <w:lvlJc w:val="left"/>
      <w:pPr>
        <w:ind w:left="3600" w:hanging="360"/>
      </w:pPr>
      <w:rPr>
        <w:rFonts w:hint="default" w:ascii="Courier New" w:hAnsi="Courier New"/>
      </w:rPr>
    </w:lvl>
    <w:lvl w:ilvl="5" w:tplc="11CCFB4E">
      <w:start w:val="1"/>
      <w:numFmt w:val="bullet"/>
      <w:lvlText w:val=""/>
      <w:lvlJc w:val="left"/>
      <w:pPr>
        <w:ind w:left="4320" w:hanging="360"/>
      </w:pPr>
      <w:rPr>
        <w:rFonts w:hint="default" w:ascii="Wingdings" w:hAnsi="Wingdings"/>
      </w:rPr>
    </w:lvl>
    <w:lvl w:ilvl="6" w:tplc="A6C8BB6C">
      <w:start w:val="1"/>
      <w:numFmt w:val="bullet"/>
      <w:lvlText w:val=""/>
      <w:lvlJc w:val="left"/>
      <w:pPr>
        <w:ind w:left="5040" w:hanging="360"/>
      </w:pPr>
      <w:rPr>
        <w:rFonts w:hint="default" w:ascii="Symbol" w:hAnsi="Symbol"/>
      </w:rPr>
    </w:lvl>
    <w:lvl w:ilvl="7" w:tplc="AD6C8368">
      <w:start w:val="1"/>
      <w:numFmt w:val="bullet"/>
      <w:lvlText w:val="o"/>
      <w:lvlJc w:val="left"/>
      <w:pPr>
        <w:ind w:left="5760" w:hanging="360"/>
      </w:pPr>
      <w:rPr>
        <w:rFonts w:hint="default" w:ascii="Courier New" w:hAnsi="Courier New"/>
      </w:rPr>
    </w:lvl>
    <w:lvl w:ilvl="8" w:tplc="9578AEC4">
      <w:start w:val="1"/>
      <w:numFmt w:val="bullet"/>
      <w:lvlText w:val=""/>
      <w:lvlJc w:val="left"/>
      <w:pPr>
        <w:ind w:left="6480" w:hanging="360"/>
      </w:pPr>
      <w:rPr>
        <w:rFonts w:hint="default" w:ascii="Wingdings" w:hAnsi="Wingdings"/>
      </w:rPr>
    </w:lvl>
  </w:abstractNum>
  <w:abstractNum w:abstractNumId="10" w15:restartNumberingAfterBreak="0">
    <w:nsid w:val="389F5A98"/>
    <w:multiLevelType w:val="hybridMultilevel"/>
    <w:tmpl w:val="4E7076C6"/>
    <w:lvl w:ilvl="0" w:tplc="5D4A4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33685"/>
    <w:multiLevelType w:val="hybridMultilevel"/>
    <w:tmpl w:val="825ED4FE"/>
    <w:lvl w:ilvl="0" w:tplc="CFBCDCD2">
      <w:start w:val="1"/>
      <w:numFmt w:val="bullet"/>
      <w:lvlText w:val=""/>
      <w:lvlJc w:val="left"/>
      <w:pPr>
        <w:ind w:left="720" w:hanging="360"/>
      </w:pPr>
      <w:rPr>
        <w:rFonts w:hint="default" w:ascii="Symbol" w:hAnsi="Symbol"/>
      </w:rPr>
    </w:lvl>
    <w:lvl w:ilvl="1" w:tplc="E856BC44">
      <w:start w:val="1"/>
      <w:numFmt w:val="bullet"/>
      <w:lvlText w:val="o"/>
      <w:lvlJc w:val="left"/>
      <w:pPr>
        <w:ind w:left="1440" w:hanging="360"/>
      </w:pPr>
      <w:rPr>
        <w:rFonts w:hint="default" w:ascii="Courier New" w:hAnsi="Courier New"/>
      </w:rPr>
    </w:lvl>
    <w:lvl w:ilvl="2" w:tplc="F1222E1E">
      <w:start w:val="1"/>
      <w:numFmt w:val="bullet"/>
      <w:lvlText w:val=""/>
      <w:lvlJc w:val="left"/>
      <w:pPr>
        <w:ind w:left="2160" w:hanging="360"/>
      </w:pPr>
      <w:rPr>
        <w:rFonts w:hint="default" w:ascii="Wingdings" w:hAnsi="Wingdings"/>
      </w:rPr>
    </w:lvl>
    <w:lvl w:ilvl="3" w:tplc="7F263378">
      <w:start w:val="1"/>
      <w:numFmt w:val="bullet"/>
      <w:lvlText w:val=""/>
      <w:lvlJc w:val="left"/>
      <w:pPr>
        <w:ind w:left="2880" w:hanging="360"/>
      </w:pPr>
      <w:rPr>
        <w:rFonts w:hint="default" w:ascii="Symbol" w:hAnsi="Symbol"/>
      </w:rPr>
    </w:lvl>
    <w:lvl w:ilvl="4" w:tplc="D430CB8E">
      <w:start w:val="1"/>
      <w:numFmt w:val="bullet"/>
      <w:lvlText w:val="o"/>
      <w:lvlJc w:val="left"/>
      <w:pPr>
        <w:ind w:left="3600" w:hanging="360"/>
      </w:pPr>
      <w:rPr>
        <w:rFonts w:hint="default" w:ascii="Courier New" w:hAnsi="Courier New"/>
      </w:rPr>
    </w:lvl>
    <w:lvl w:ilvl="5" w:tplc="AA087B38">
      <w:start w:val="1"/>
      <w:numFmt w:val="bullet"/>
      <w:lvlText w:val=""/>
      <w:lvlJc w:val="left"/>
      <w:pPr>
        <w:ind w:left="4320" w:hanging="360"/>
      </w:pPr>
      <w:rPr>
        <w:rFonts w:hint="default" w:ascii="Wingdings" w:hAnsi="Wingdings"/>
      </w:rPr>
    </w:lvl>
    <w:lvl w:ilvl="6" w:tplc="AB7C22CC">
      <w:start w:val="1"/>
      <w:numFmt w:val="bullet"/>
      <w:lvlText w:val=""/>
      <w:lvlJc w:val="left"/>
      <w:pPr>
        <w:ind w:left="5040" w:hanging="360"/>
      </w:pPr>
      <w:rPr>
        <w:rFonts w:hint="default" w:ascii="Symbol" w:hAnsi="Symbol"/>
      </w:rPr>
    </w:lvl>
    <w:lvl w:ilvl="7" w:tplc="748A76FE">
      <w:start w:val="1"/>
      <w:numFmt w:val="bullet"/>
      <w:lvlText w:val="o"/>
      <w:lvlJc w:val="left"/>
      <w:pPr>
        <w:ind w:left="5760" w:hanging="360"/>
      </w:pPr>
      <w:rPr>
        <w:rFonts w:hint="default" w:ascii="Courier New" w:hAnsi="Courier New"/>
      </w:rPr>
    </w:lvl>
    <w:lvl w:ilvl="8" w:tplc="511292C2">
      <w:start w:val="1"/>
      <w:numFmt w:val="bullet"/>
      <w:lvlText w:val=""/>
      <w:lvlJc w:val="left"/>
      <w:pPr>
        <w:ind w:left="6480" w:hanging="360"/>
      </w:pPr>
      <w:rPr>
        <w:rFonts w:hint="default" w:ascii="Wingdings" w:hAnsi="Wingdings"/>
      </w:rPr>
    </w:lvl>
  </w:abstractNum>
  <w:abstractNum w:abstractNumId="12" w15:restartNumberingAfterBreak="0">
    <w:nsid w:val="3F85207A"/>
    <w:multiLevelType w:val="hybridMultilevel"/>
    <w:tmpl w:val="476437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1855178"/>
    <w:multiLevelType w:val="hybridMultilevel"/>
    <w:tmpl w:val="FFFFFFFF"/>
    <w:lvl w:ilvl="0" w:tplc="731C6370">
      <w:start w:val="1"/>
      <w:numFmt w:val="bullet"/>
      <w:lvlText w:val=""/>
      <w:lvlJc w:val="left"/>
      <w:pPr>
        <w:ind w:left="720" w:hanging="360"/>
      </w:pPr>
      <w:rPr>
        <w:rFonts w:hint="default" w:ascii="Symbol" w:hAnsi="Symbol"/>
      </w:rPr>
    </w:lvl>
    <w:lvl w:ilvl="1" w:tplc="53FEB242">
      <w:start w:val="1"/>
      <w:numFmt w:val="bullet"/>
      <w:lvlText w:val="o"/>
      <w:lvlJc w:val="left"/>
      <w:pPr>
        <w:ind w:left="1440" w:hanging="360"/>
      </w:pPr>
      <w:rPr>
        <w:rFonts w:hint="default" w:ascii="Courier New" w:hAnsi="Courier New"/>
      </w:rPr>
    </w:lvl>
    <w:lvl w:ilvl="2" w:tplc="11B22DC4">
      <w:start w:val="1"/>
      <w:numFmt w:val="bullet"/>
      <w:lvlText w:val=""/>
      <w:lvlJc w:val="left"/>
      <w:pPr>
        <w:ind w:left="2160" w:hanging="360"/>
      </w:pPr>
      <w:rPr>
        <w:rFonts w:hint="default" w:ascii="Wingdings" w:hAnsi="Wingdings"/>
      </w:rPr>
    </w:lvl>
    <w:lvl w:ilvl="3" w:tplc="353A53EE">
      <w:start w:val="1"/>
      <w:numFmt w:val="bullet"/>
      <w:lvlText w:val=""/>
      <w:lvlJc w:val="left"/>
      <w:pPr>
        <w:ind w:left="2880" w:hanging="360"/>
      </w:pPr>
      <w:rPr>
        <w:rFonts w:hint="default" w:ascii="Symbol" w:hAnsi="Symbol"/>
      </w:rPr>
    </w:lvl>
    <w:lvl w:ilvl="4" w:tplc="31388DE0">
      <w:start w:val="1"/>
      <w:numFmt w:val="bullet"/>
      <w:lvlText w:val="o"/>
      <w:lvlJc w:val="left"/>
      <w:pPr>
        <w:ind w:left="3600" w:hanging="360"/>
      </w:pPr>
      <w:rPr>
        <w:rFonts w:hint="default" w:ascii="Courier New" w:hAnsi="Courier New"/>
      </w:rPr>
    </w:lvl>
    <w:lvl w:ilvl="5" w:tplc="4C861548">
      <w:start w:val="1"/>
      <w:numFmt w:val="bullet"/>
      <w:lvlText w:val=""/>
      <w:lvlJc w:val="left"/>
      <w:pPr>
        <w:ind w:left="4320" w:hanging="360"/>
      </w:pPr>
      <w:rPr>
        <w:rFonts w:hint="default" w:ascii="Wingdings" w:hAnsi="Wingdings"/>
      </w:rPr>
    </w:lvl>
    <w:lvl w:ilvl="6" w:tplc="D922652E">
      <w:start w:val="1"/>
      <w:numFmt w:val="bullet"/>
      <w:lvlText w:val=""/>
      <w:lvlJc w:val="left"/>
      <w:pPr>
        <w:ind w:left="5040" w:hanging="360"/>
      </w:pPr>
      <w:rPr>
        <w:rFonts w:hint="default" w:ascii="Symbol" w:hAnsi="Symbol"/>
      </w:rPr>
    </w:lvl>
    <w:lvl w:ilvl="7" w:tplc="F73665C4">
      <w:start w:val="1"/>
      <w:numFmt w:val="bullet"/>
      <w:lvlText w:val="o"/>
      <w:lvlJc w:val="left"/>
      <w:pPr>
        <w:ind w:left="5760" w:hanging="360"/>
      </w:pPr>
      <w:rPr>
        <w:rFonts w:hint="default" w:ascii="Courier New" w:hAnsi="Courier New"/>
      </w:rPr>
    </w:lvl>
    <w:lvl w:ilvl="8" w:tplc="9BE40CAC">
      <w:start w:val="1"/>
      <w:numFmt w:val="bullet"/>
      <w:lvlText w:val=""/>
      <w:lvlJc w:val="left"/>
      <w:pPr>
        <w:ind w:left="6480" w:hanging="360"/>
      </w:pPr>
      <w:rPr>
        <w:rFonts w:hint="default" w:ascii="Wingdings" w:hAnsi="Wingdings"/>
      </w:rPr>
    </w:lvl>
  </w:abstractNum>
  <w:abstractNum w:abstractNumId="14" w15:restartNumberingAfterBreak="0">
    <w:nsid w:val="447207EC"/>
    <w:multiLevelType w:val="hybridMultilevel"/>
    <w:tmpl w:val="FFFFFFFF"/>
    <w:lvl w:ilvl="0" w:tplc="4A9A8B96">
      <w:start w:val="1"/>
      <w:numFmt w:val="bullet"/>
      <w:lvlText w:val=""/>
      <w:lvlJc w:val="left"/>
      <w:pPr>
        <w:ind w:left="720" w:hanging="360"/>
      </w:pPr>
      <w:rPr>
        <w:rFonts w:hint="default" w:ascii="Symbol" w:hAnsi="Symbol"/>
      </w:rPr>
    </w:lvl>
    <w:lvl w:ilvl="1" w:tplc="800CEA80">
      <w:start w:val="1"/>
      <w:numFmt w:val="bullet"/>
      <w:lvlText w:val="o"/>
      <w:lvlJc w:val="left"/>
      <w:pPr>
        <w:ind w:left="1440" w:hanging="360"/>
      </w:pPr>
      <w:rPr>
        <w:rFonts w:hint="default" w:ascii="Courier New" w:hAnsi="Courier New"/>
      </w:rPr>
    </w:lvl>
    <w:lvl w:ilvl="2" w:tplc="CDFAA8EC">
      <w:start w:val="1"/>
      <w:numFmt w:val="bullet"/>
      <w:lvlText w:val=""/>
      <w:lvlJc w:val="left"/>
      <w:pPr>
        <w:ind w:left="2160" w:hanging="360"/>
      </w:pPr>
      <w:rPr>
        <w:rFonts w:hint="default" w:ascii="Wingdings" w:hAnsi="Wingdings"/>
      </w:rPr>
    </w:lvl>
    <w:lvl w:ilvl="3" w:tplc="08E22FA0">
      <w:start w:val="1"/>
      <w:numFmt w:val="bullet"/>
      <w:lvlText w:val=""/>
      <w:lvlJc w:val="left"/>
      <w:pPr>
        <w:ind w:left="2880" w:hanging="360"/>
      </w:pPr>
      <w:rPr>
        <w:rFonts w:hint="default" w:ascii="Symbol" w:hAnsi="Symbol"/>
      </w:rPr>
    </w:lvl>
    <w:lvl w:ilvl="4" w:tplc="74345F4A">
      <w:start w:val="1"/>
      <w:numFmt w:val="bullet"/>
      <w:lvlText w:val="o"/>
      <w:lvlJc w:val="left"/>
      <w:pPr>
        <w:ind w:left="3600" w:hanging="360"/>
      </w:pPr>
      <w:rPr>
        <w:rFonts w:hint="default" w:ascii="Courier New" w:hAnsi="Courier New"/>
      </w:rPr>
    </w:lvl>
    <w:lvl w:ilvl="5" w:tplc="EF9238CA">
      <w:start w:val="1"/>
      <w:numFmt w:val="bullet"/>
      <w:lvlText w:val=""/>
      <w:lvlJc w:val="left"/>
      <w:pPr>
        <w:ind w:left="4320" w:hanging="360"/>
      </w:pPr>
      <w:rPr>
        <w:rFonts w:hint="default" w:ascii="Wingdings" w:hAnsi="Wingdings"/>
      </w:rPr>
    </w:lvl>
    <w:lvl w:ilvl="6" w:tplc="0E845C30">
      <w:start w:val="1"/>
      <w:numFmt w:val="bullet"/>
      <w:lvlText w:val=""/>
      <w:lvlJc w:val="left"/>
      <w:pPr>
        <w:ind w:left="5040" w:hanging="360"/>
      </w:pPr>
      <w:rPr>
        <w:rFonts w:hint="default" w:ascii="Symbol" w:hAnsi="Symbol"/>
      </w:rPr>
    </w:lvl>
    <w:lvl w:ilvl="7" w:tplc="296C9288">
      <w:start w:val="1"/>
      <w:numFmt w:val="bullet"/>
      <w:lvlText w:val="o"/>
      <w:lvlJc w:val="left"/>
      <w:pPr>
        <w:ind w:left="5760" w:hanging="360"/>
      </w:pPr>
      <w:rPr>
        <w:rFonts w:hint="default" w:ascii="Courier New" w:hAnsi="Courier New"/>
      </w:rPr>
    </w:lvl>
    <w:lvl w:ilvl="8" w:tplc="D13CA67E">
      <w:start w:val="1"/>
      <w:numFmt w:val="bullet"/>
      <w:lvlText w:val=""/>
      <w:lvlJc w:val="left"/>
      <w:pPr>
        <w:ind w:left="6480" w:hanging="360"/>
      </w:pPr>
      <w:rPr>
        <w:rFonts w:hint="default" w:ascii="Wingdings" w:hAnsi="Wingdings"/>
      </w:rPr>
    </w:lvl>
  </w:abstractNum>
  <w:abstractNum w:abstractNumId="15" w15:restartNumberingAfterBreak="0">
    <w:nsid w:val="47D1573D"/>
    <w:multiLevelType w:val="hybridMultilevel"/>
    <w:tmpl w:val="FB5A682C"/>
    <w:lvl w:ilvl="0" w:tplc="F828DF5E">
      <w:start w:val="1"/>
      <w:numFmt w:val="bullet"/>
      <w:lvlText w:val=""/>
      <w:lvlJc w:val="left"/>
      <w:pPr>
        <w:ind w:left="720" w:hanging="360"/>
      </w:pPr>
      <w:rPr>
        <w:rFonts w:hint="default" w:ascii="Symbol" w:hAnsi="Symbol"/>
      </w:rPr>
    </w:lvl>
    <w:lvl w:ilvl="1" w:tplc="BA1695D2">
      <w:start w:val="1"/>
      <w:numFmt w:val="bullet"/>
      <w:lvlText w:val="o"/>
      <w:lvlJc w:val="left"/>
      <w:pPr>
        <w:ind w:left="1440" w:hanging="360"/>
      </w:pPr>
      <w:rPr>
        <w:rFonts w:hint="default" w:ascii="Courier New" w:hAnsi="Courier New"/>
      </w:rPr>
    </w:lvl>
    <w:lvl w:ilvl="2" w:tplc="05C6EB94">
      <w:start w:val="1"/>
      <w:numFmt w:val="bullet"/>
      <w:lvlText w:val=""/>
      <w:lvlJc w:val="left"/>
      <w:pPr>
        <w:ind w:left="2160" w:hanging="360"/>
      </w:pPr>
      <w:rPr>
        <w:rFonts w:hint="default" w:ascii="Wingdings" w:hAnsi="Wingdings"/>
      </w:rPr>
    </w:lvl>
    <w:lvl w:ilvl="3" w:tplc="4DE6F1EC">
      <w:start w:val="1"/>
      <w:numFmt w:val="bullet"/>
      <w:lvlText w:val=""/>
      <w:lvlJc w:val="left"/>
      <w:pPr>
        <w:ind w:left="2880" w:hanging="360"/>
      </w:pPr>
      <w:rPr>
        <w:rFonts w:hint="default" w:ascii="Symbol" w:hAnsi="Symbol"/>
      </w:rPr>
    </w:lvl>
    <w:lvl w:ilvl="4" w:tplc="731697A0">
      <w:start w:val="1"/>
      <w:numFmt w:val="bullet"/>
      <w:lvlText w:val="o"/>
      <w:lvlJc w:val="left"/>
      <w:pPr>
        <w:ind w:left="3600" w:hanging="360"/>
      </w:pPr>
      <w:rPr>
        <w:rFonts w:hint="default" w:ascii="Courier New" w:hAnsi="Courier New"/>
      </w:rPr>
    </w:lvl>
    <w:lvl w:ilvl="5" w:tplc="4066F5C0">
      <w:start w:val="1"/>
      <w:numFmt w:val="bullet"/>
      <w:lvlText w:val=""/>
      <w:lvlJc w:val="left"/>
      <w:pPr>
        <w:ind w:left="4320" w:hanging="360"/>
      </w:pPr>
      <w:rPr>
        <w:rFonts w:hint="default" w:ascii="Wingdings" w:hAnsi="Wingdings"/>
      </w:rPr>
    </w:lvl>
    <w:lvl w:ilvl="6" w:tplc="8D80DF14">
      <w:start w:val="1"/>
      <w:numFmt w:val="bullet"/>
      <w:lvlText w:val=""/>
      <w:lvlJc w:val="left"/>
      <w:pPr>
        <w:ind w:left="5040" w:hanging="360"/>
      </w:pPr>
      <w:rPr>
        <w:rFonts w:hint="default" w:ascii="Symbol" w:hAnsi="Symbol"/>
      </w:rPr>
    </w:lvl>
    <w:lvl w:ilvl="7" w:tplc="BBAA1906">
      <w:start w:val="1"/>
      <w:numFmt w:val="bullet"/>
      <w:lvlText w:val="o"/>
      <w:lvlJc w:val="left"/>
      <w:pPr>
        <w:ind w:left="5760" w:hanging="360"/>
      </w:pPr>
      <w:rPr>
        <w:rFonts w:hint="default" w:ascii="Courier New" w:hAnsi="Courier New"/>
      </w:rPr>
    </w:lvl>
    <w:lvl w:ilvl="8" w:tplc="7752ECA2">
      <w:start w:val="1"/>
      <w:numFmt w:val="bullet"/>
      <w:lvlText w:val=""/>
      <w:lvlJc w:val="left"/>
      <w:pPr>
        <w:ind w:left="6480" w:hanging="360"/>
      </w:pPr>
      <w:rPr>
        <w:rFonts w:hint="default" w:ascii="Wingdings" w:hAnsi="Wingdings"/>
      </w:rPr>
    </w:lvl>
  </w:abstractNum>
  <w:abstractNum w:abstractNumId="16" w15:restartNumberingAfterBreak="0">
    <w:nsid w:val="4E8C21EE"/>
    <w:multiLevelType w:val="hybridMultilevel"/>
    <w:tmpl w:val="A64E9A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FCA2D20"/>
    <w:multiLevelType w:val="hybridMultilevel"/>
    <w:tmpl w:val="FFFFFFFF"/>
    <w:lvl w:ilvl="0" w:tplc="DFAA0EEC">
      <w:start w:val="1"/>
      <w:numFmt w:val="bullet"/>
      <w:lvlText w:val=""/>
      <w:lvlJc w:val="left"/>
      <w:pPr>
        <w:ind w:left="720" w:hanging="360"/>
      </w:pPr>
      <w:rPr>
        <w:rFonts w:hint="default" w:ascii="Symbol" w:hAnsi="Symbol"/>
      </w:rPr>
    </w:lvl>
    <w:lvl w:ilvl="1" w:tplc="BAD4FE66">
      <w:start w:val="1"/>
      <w:numFmt w:val="bullet"/>
      <w:lvlText w:val="o"/>
      <w:lvlJc w:val="left"/>
      <w:pPr>
        <w:ind w:left="1440" w:hanging="360"/>
      </w:pPr>
      <w:rPr>
        <w:rFonts w:hint="default" w:ascii="Courier New" w:hAnsi="Courier New"/>
      </w:rPr>
    </w:lvl>
    <w:lvl w:ilvl="2" w:tplc="3A1E211C">
      <w:start w:val="1"/>
      <w:numFmt w:val="bullet"/>
      <w:lvlText w:val=""/>
      <w:lvlJc w:val="left"/>
      <w:pPr>
        <w:ind w:left="2160" w:hanging="360"/>
      </w:pPr>
      <w:rPr>
        <w:rFonts w:hint="default" w:ascii="Wingdings" w:hAnsi="Wingdings"/>
      </w:rPr>
    </w:lvl>
    <w:lvl w:ilvl="3" w:tplc="AEEE691A">
      <w:start w:val="1"/>
      <w:numFmt w:val="bullet"/>
      <w:lvlText w:val=""/>
      <w:lvlJc w:val="left"/>
      <w:pPr>
        <w:ind w:left="2880" w:hanging="360"/>
      </w:pPr>
      <w:rPr>
        <w:rFonts w:hint="default" w:ascii="Symbol" w:hAnsi="Symbol"/>
      </w:rPr>
    </w:lvl>
    <w:lvl w:ilvl="4" w:tplc="62DAD764">
      <w:start w:val="1"/>
      <w:numFmt w:val="bullet"/>
      <w:lvlText w:val="o"/>
      <w:lvlJc w:val="left"/>
      <w:pPr>
        <w:ind w:left="3600" w:hanging="360"/>
      </w:pPr>
      <w:rPr>
        <w:rFonts w:hint="default" w:ascii="Courier New" w:hAnsi="Courier New"/>
      </w:rPr>
    </w:lvl>
    <w:lvl w:ilvl="5" w:tplc="D9182554">
      <w:start w:val="1"/>
      <w:numFmt w:val="bullet"/>
      <w:lvlText w:val=""/>
      <w:lvlJc w:val="left"/>
      <w:pPr>
        <w:ind w:left="4320" w:hanging="360"/>
      </w:pPr>
      <w:rPr>
        <w:rFonts w:hint="default" w:ascii="Wingdings" w:hAnsi="Wingdings"/>
      </w:rPr>
    </w:lvl>
    <w:lvl w:ilvl="6" w:tplc="86F8658C">
      <w:start w:val="1"/>
      <w:numFmt w:val="bullet"/>
      <w:lvlText w:val=""/>
      <w:lvlJc w:val="left"/>
      <w:pPr>
        <w:ind w:left="5040" w:hanging="360"/>
      </w:pPr>
      <w:rPr>
        <w:rFonts w:hint="default" w:ascii="Symbol" w:hAnsi="Symbol"/>
      </w:rPr>
    </w:lvl>
    <w:lvl w:ilvl="7" w:tplc="1DA0092A">
      <w:start w:val="1"/>
      <w:numFmt w:val="bullet"/>
      <w:lvlText w:val="o"/>
      <w:lvlJc w:val="left"/>
      <w:pPr>
        <w:ind w:left="5760" w:hanging="360"/>
      </w:pPr>
      <w:rPr>
        <w:rFonts w:hint="default" w:ascii="Courier New" w:hAnsi="Courier New"/>
      </w:rPr>
    </w:lvl>
    <w:lvl w:ilvl="8" w:tplc="F754D47E">
      <w:start w:val="1"/>
      <w:numFmt w:val="bullet"/>
      <w:lvlText w:val=""/>
      <w:lvlJc w:val="left"/>
      <w:pPr>
        <w:ind w:left="6480" w:hanging="360"/>
      </w:pPr>
      <w:rPr>
        <w:rFonts w:hint="default" w:ascii="Wingdings" w:hAnsi="Wingdings"/>
      </w:rPr>
    </w:lvl>
  </w:abstractNum>
  <w:abstractNum w:abstractNumId="18" w15:restartNumberingAfterBreak="0">
    <w:nsid w:val="537F6A07"/>
    <w:multiLevelType w:val="hybridMultilevel"/>
    <w:tmpl w:val="6540D9C8"/>
    <w:lvl w:ilvl="0" w:tplc="CB08AD56">
      <w:start w:val="4"/>
      <w:numFmt w:val="bullet"/>
      <w:lvlText w:val="-"/>
      <w:lvlJc w:val="left"/>
      <w:pPr>
        <w:ind w:left="720" w:hanging="360"/>
      </w:pPr>
      <w:rPr>
        <w:rFonts w:hint="default" w:ascii="Garamond" w:hAnsi="Garamond" w:eastAsiaTheme="minorEastAsia"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CF854B4"/>
    <w:multiLevelType w:val="hybridMultilevel"/>
    <w:tmpl w:val="8F80B7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5DDD3A36"/>
    <w:multiLevelType w:val="hybridMultilevel"/>
    <w:tmpl w:val="E21001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1530A02"/>
    <w:multiLevelType w:val="hybridMultilevel"/>
    <w:tmpl w:val="427270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4740293"/>
    <w:multiLevelType w:val="hybridMultilevel"/>
    <w:tmpl w:val="C1C42F68"/>
    <w:lvl w:ilvl="0" w:tplc="FD2C364E">
      <w:start w:val="1"/>
      <w:numFmt w:val="bullet"/>
      <w:lvlText w:val=""/>
      <w:lvlJc w:val="left"/>
      <w:pPr>
        <w:ind w:left="720" w:hanging="360"/>
      </w:pPr>
      <w:rPr>
        <w:rFonts w:hint="default" w:ascii="Symbol" w:hAnsi="Symbol"/>
      </w:rPr>
    </w:lvl>
    <w:lvl w:ilvl="1" w:tplc="9CC48130">
      <w:start w:val="1"/>
      <w:numFmt w:val="bullet"/>
      <w:lvlText w:val="o"/>
      <w:lvlJc w:val="left"/>
      <w:pPr>
        <w:ind w:left="1440" w:hanging="360"/>
      </w:pPr>
      <w:rPr>
        <w:rFonts w:hint="default" w:ascii="Courier New" w:hAnsi="Courier New"/>
      </w:rPr>
    </w:lvl>
    <w:lvl w:ilvl="2" w:tplc="B1F47874">
      <w:start w:val="1"/>
      <w:numFmt w:val="bullet"/>
      <w:lvlText w:val=""/>
      <w:lvlJc w:val="left"/>
      <w:pPr>
        <w:ind w:left="2160" w:hanging="360"/>
      </w:pPr>
      <w:rPr>
        <w:rFonts w:hint="default" w:ascii="Wingdings" w:hAnsi="Wingdings"/>
      </w:rPr>
    </w:lvl>
    <w:lvl w:ilvl="3" w:tplc="591E6ADE">
      <w:start w:val="1"/>
      <w:numFmt w:val="bullet"/>
      <w:lvlText w:val=""/>
      <w:lvlJc w:val="left"/>
      <w:pPr>
        <w:ind w:left="2880" w:hanging="360"/>
      </w:pPr>
      <w:rPr>
        <w:rFonts w:hint="default" w:ascii="Symbol" w:hAnsi="Symbol"/>
      </w:rPr>
    </w:lvl>
    <w:lvl w:ilvl="4" w:tplc="2520831E">
      <w:start w:val="1"/>
      <w:numFmt w:val="bullet"/>
      <w:lvlText w:val="o"/>
      <w:lvlJc w:val="left"/>
      <w:pPr>
        <w:ind w:left="3600" w:hanging="360"/>
      </w:pPr>
      <w:rPr>
        <w:rFonts w:hint="default" w:ascii="Courier New" w:hAnsi="Courier New"/>
      </w:rPr>
    </w:lvl>
    <w:lvl w:ilvl="5" w:tplc="76369720">
      <w:start w:val="1"/>
      <w:numFmt w:val="bullet"/>
      <w:lvlText w:val=""/>
      <w:lvlJc w:val="left"/>
      <w:pPr>
        <w:ind w:left="4320" w:hanging="360"/>
      </w:pPr>
      <w:rPr>
        <w:rFonts w:hint="default" w:ascii="Wingdings" w:hAnsi="Wingdings"/>
      </w:rPr>
    </w:lvl>
    <w:lvl w:ilvl="6" w:tplc="0E226F68">
      <w:start w:val="1"/>
      <w:numFmt w:val="bullet"/>
      <w:lvlText w:val=""/>
      <w:lvlJc w:val="left"/>
      <w:pPr>
        <w:ind w:left="5040" w:hanging="360"/>
      </w:pPr>
      <w:rPr>
        <w:rFonts w:hint="default" w:ascii="Symbol" w:hAnsi="Symbol"/>
      </w:rPr>
    </w:lvl>
    <w:lvl w:ilvl="7" w:tplc="659EBEC8">
      <w:start w:val="1"/>
      <w:numFmt w:val="bullet"/>
      <w:lvlText w:val="o"/>
      <w:lvlJc w:val="left"/>
      <w:pPr>
        <w:ind w:left="5760" w:hanging="360"/>
      </w:pPr>
      <w:rPr>
        <w:rFonts w:hint="default" w:ascii="Courier New" w:hAnsi="Courier New"/>
      </w:rPr>
    </w:lvl>
    <w:lvl w:ilvl="8" w:tplc="817AA268">
      <w:start w:val="1"/>
      <w:numFmt w:val="bullet"/>
      <w:lvlText w:val=""/>
      <w:lvlJc w:val="left"/>
      <w:pPr>
        <w:ind w:left="6480" w:hanging="360"/>
      </w:pPr>
      <w:rPr>
        <w:rFonts w:hint="default" w:ascii="Wingdings" w:hAnsi="Wingdings"/>
      </w:rPr>
    </w:lvl>
  </w:abstractNum>
  <w:abstractNum w:abstractNumId="23" w15:restartNumberingAfterBreak="0">
    <w:nsid w:val="6B281C51"/>
    <w:multiLevelType w:val="hybridMultilevel"/>
    <w:tmpl w:val="FFFFFFFF"/>
    <w:lvl w:ilvl="0" w:tplc="F16ECA7A">
      <w:start w:val="1"/>
      <w:numFmt w:val="bullet"/>
      <w:lvlText w:val=""/>
      <w:lvlJc w:val="left"/>
      <w:pPr>
        <w:ind w:left="720" w:hanging="360"/>
      </w:pPr>
      <w:rPr>
        <w:rFonts w:hint="default" w:ascii="Symbol" w:hAnsi="Symbol"/>
      </w:rPr>
    </w:lvl>
    <w:lvl w:ilvl="1" w:tplc="2B1E9AA8">
      <w:start w:val="1"/>
      <w:numFmt w:val="bullet"/>
      <w:lvlText w:val="o"/>
      <w:lvlJc w:val="left"/>
      <w:pPr>
        <w:ind w:left="1440" w:hanging="360"/>
      </w:pPr>
      <w:rPr>
        <w:rFonts w:hint="default" w:ascii="Courier New" w:hAnsi="Courier New"/>
      </w:rPr>
    </w:lvl>
    <w:lvl w:ilvl="2" w:tplc="B77CC2B4">
      <w:start w:val="1"/>
      <w:numFmt w:val="bullet"/>
      <w:lvlText w:val=""/>
      <w:lvlJc w:val="left"/>
      <w:pPr>
        <w:ind w:left="2160" w:hanging="360"/>
      </w:pPr>
      <w:rPr>
        <w:rFonts w:hint="default" w:ascii="Wingdings" w:hAnsi="Wingdings"/>
      </w:rPr>
    </w:lvl>
    <w:lvl w:ilvl="3" w:tplc="1D047314">
      <w:start w:val="1"/>
      <w:numFmt w:val="bullet"/>
      <w:lvlText w:val=""/>
      <w:lvlJc w:val="left"/>
      <w:pPr>
        <w:ind w:left="2880" w:hanging="360"/>
      </w:pPr>
      <w:rPr>
        <w:rFonts w:hint="default" w:ascii="Symbol" w:hAnsi="Symbol"/>
      </w:rPr>
    </w:lvl>
    <w:lvl w:ilvl="4" w:tplc="33DE13CC">
      <w:start w:val="1"/>
      <w:numFmt w:val="bullet"/>
      <w:lvlText w:val="o"/>
      <w:lvlJc w:val="left"/>
      <w:pPr>
        <w:ind w:left="3600" w:hanging="360"/>
      </w:pPr>
      <w:rPr>
        <w:rFonts w:hint="default" w:ascii="Courier New" w:hAnsi="Courier New"/>
      </w:rPr>
    </w:lvl>
    <w:lvl w:ilvl="5" w:tplc="D480BCF8">
      <w:start w:val="1"/>
      <w:numFmt w:val="bullet"/>
      <w:lvlText w:val=""/>
      <w:lvlJc w:val="left"/>
      <w:pPr>
        <w:ind w:left="4320" w:hanging="360"/>
      </w:pPr>
      <w:rPr>
        <w:rFonts w:hint="default" w:ascii="Wingdings" w:hAnsi="Wingdings"/>
      </w:rPr>
    </w:lvl>
    <w:lvl w:ilvl="6" w:tplc="FBEA097C">
      <w:start w:val="1"/>
      <w:numFmt w:val="bullet"/>
      <w:lvlText w:val=""/>
      <w:lvlJc w:val="left"/>
      <w:pPr>
        <w:ind w:left="5040" w:hanging="360"/>
      </w:pPr>
      <w:rPr>
        <w:rFonts w:hint="default" w:ascii="Symbol" w:hAnsi="Symbol"/>
      </w:rPr>
    </w:lvl>
    <w:lvl w:ilvl="7" w:tplc="35D8F92C">
      <w:start w:val="1"/>
      <w:numFmt w:val="bullet"/>
      <w:lvlText w:val="o"/>
      <w:lvlJc w:val="left"/>
      <w:pPr>
        <w:ind w:left="5760" w:hanging="360"/>
      </w:pPr>
      <w:rPr>
        <w:rFonts w:hint="default" w:ascii="Courier New" w:hAnsi="Courier New"/>
      </w:rPr>
    </w:lvl>
    <w:lvl w:ilvl="8" w:tplc="D3A63A14">
      <w:start w:val="1"/>
      <w:numFmt w:val="bullet"/>
      <w:lvlText w:val=""/>
      <w:lvlJc w:val="left"/>
      <w:pPr>
        <w:ind w:left="6480" w:hanging="360"/>
      </w:pPr>
      <w:rPr>
        <w:rFonts w:hint="default" w:ascii="Wingdings" w:hAnsi="Wingdings"/>
      </w:rPr>
    </w:lvl>
  </w:abstractNum>
  <w:abstractNum w:abstractNumId="24"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4A40AB0"/>
    <w:multiLevelType w:val="hybridMultilevel"/>
    <w:tmpl w:val="51742A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8FD51FE"/>
    <w:multiLevelType w:val="hybridMultilevel"/>
    <w:tmpl w:val="7FDA6B6C"/>
    <w:lvl w:ilvl="0" w:tplc="766434C4">
      <w:start w:val="1"/>
      <w:numFmt w:val="bullet"/>
      <w:lvlText w:val=""/>
      <w:lvlJc w:val="left"/>
      <w:pPr>
        <w:ind w:left="720" w:hanging="360"/>
      </w:pPr>
      <w:rPr>
        <w:rFonts w:hint="default" w:ascii="Symbol" w:hAnsi="Symbol"/>
      </w:rPr>
    </w:lvl>
    <w:lvl w:ilvl="1" w:tplc="A6D48B0E">
      <w:start w:val="1"/>
      <w:numFmt w:val="bullet"/>
      <w:lvlText w:val="o"/>
      <w:lvlJc w:val="left"/>
      <w:pPr>
        <w:ind w:left="1440" w:hanging="360"/>
      </w:pPr>
      <w:rPr>
        <w:rFonts w:hint="default" w:ascii="Courier New" w:hAnsi="Courier New"/>
      </w:rPr>
    </w:lvl>
    <w:lvl w:ilvl="2" w:tplc="0818DFD6">
      <w:start w:val="1"/>
      <w:numFmt w:val="bullet"/>
      <w:lvlText w:val=""/>
      <w:lvlJc w:val="left"/>
      <w:pPr>
        <w:ind w:left="2160" w:hanging="360"/>
      </w:pPr>
      <w:rPr>
        <w:rFonts w:hint="default" w:ascii="Wingdings" w:hAnsi="Wingdings"/>
      </w:rPr>
    </w:lvl>
    <w:lvl w:ilvl="3" w:tplc="B3649276">
      <w:start w:val="1"/>
      <w:numFmt w:val="bullet"/>
      <w:lvlText w:val=""/>
      <w:lvlJc w:val="left"/>
      <w:pPr>
        <w:ind w:left="2880" w:hanging="360"/>
      </w:pPr>
      <w:rPr>
        <w:rFonts w:hint="default" w:ascii="Symbol" w:hAnsi="Symbol"/>
      </w:rPr>
    </w:lvl>
    <w:lvl w:ilvl="4" w:tplc="2F7C154C">
      <w:start w:val="1"/>
      <w:numFmt w:val="bullet"/>
      <w:lvlText w:val="o"/>
      <w:lvlJc w:val="left"/>
      <w:pPr>
        <w:ind w:left="3600" w:hanging="360"/>
      </w:pPr>
      <w:rPr>
        <w:rFonts w:hint="default" w:ascii="Courier New" w:hAnsi="Courier New"/>
      </w:rPr>
    </w:lvl>
    <w:lvl w:ilvl="5" w:tplc="728CFF22">
      <w:start w:val="1"/>
      <w:numFmt w:val="bullet"/>
      <w:lvlText w:val=""/>
      <w:lvlJc w:val="left"/>
      <w:pPr>
        <w:ind w:left="4320" w:hanging="360"/>
      </w:pPr>
      <w:rPr>
        <w:rFonts w:hint="default" w:ascii="Wingdings" w:hAnsi="Wingdings"/>
      </w:rPr>
    </w:lvl>
    <w:lvl w:ilvl="6" w:tplc="41B060C2">
      <w:start w:val="1"/>
      <w:numFmt w:val="bullet"/>
      <w:lvlText w:val=""/>
      <w:lvlJc w:val="left"/>
      <w:pPr>
        <w:ind w:left="5040" w:hanging="360"/>
      </w:pPr>
      <w:rPr>
        <w:rFonts w:hint="default" w:ascii="Symbol" w:hAnsi="Symbol"/>
      </w:rPr>
    </w:lvl>
    <w:lvl w:ilvl="7" w:tplc="61322FC2">
      <w:start w:val="1"/>
      <w:numFmt w:val="bullet"/>
      <w:lvlText w:val="o"/>
      <w:lvlJc w:val="left"/>
      <w:pPr>
        <w:ind w:left="5760" w:hanging="360"/>
      </w:pPr>
      <w:rPr>
        <w:rFonts w:hint="default" w:ascii="Courier New" w:hAnsi="Courier New"/>
      </w:rPr>
    </w:lvl>
    <w:lvl w:ilvl="8" w:tplc="854E928A">
      <w:start w:val="1"/>
      <w:numFmt w:val="bullet"/>
      <w:lvlText w:val=""/>
      <w:lvlJc w:val="left"/>
      <w:pPr>
        <w:ind w:left="6480" w:hanging="360"/>
      </w:pPr>
      <w:rPr>
        <w:rFonts w:hint="default" w:ascii="Wingdings" w:hAnsi="Wingdings"/>
      </w:rPr>
    </w:lvl>
  </w:abstractNum>
  <w:abstractNum w:abstractNumId="27" w15:restartNumberingAfterBreak="0">
    <w:nsid w:val="79FB5416"/>
    <w:multiLevelType w:val="hybridMultilevel"/>
    <w:tmpl w:val="507C13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C5942A9"/>
    <w:multiLevelType w:val="hybrid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5"/>
  </w:num>
  <w:num w:numId="3">
    <w:abstractNumId w:val="14"/>
  </w:num>
  <w:num w:numId="4">
    <w:abstractNumId w:val="17"/>
  </w:num>
  <w:num w:numId="5">
    <w:abstractNumId w:val="13"/>
  </w:num>
  <w:num w:numId="6">
    <w:abstractNumId w:val="9"/>
  </w:num>
  <w:num w:numId="7">
    <w:abstractNumId w:val="2"/>
  </w:num>
  <w:num w:numId="8">
    <w:abstractNumId w:val="21"/>
  </w:num>
  <w:num w:numId="9">
    <w:abstractNumId w:val="4"/>
  </w:num>
  <w:num w:numId="10">
    <w:abstractNumId w:val="12"/>
  </w:num>
  <w:num w:numId="11">
    <w:abstractNumId w:val="16"/>
  </w:num>
  <w:num w:numId="12">
    <w:abstractNumId w:val="6"/>
  </w:num>
  <w:num w:numId="13">
    <w:abstractNumId w:val="27"/>
  </w:num>
  <w:num w:numId="14">
    <w:abstractNumId w:val="20"/>
  </w:num>
  <w:num w:numId="15">
    <w:abstractNumId w:val="25"/>
  </w:num>
  <w:num w:numId="16">
    <w:abstractNumId w:val="0"/>
  </w:num>
  <w:num w:numId="17">
    <w:abstractNumId w:val="28"/>
  </w:num>
  <w:num w:numId="18">
    <w:abstractNumId w:val="24"/>
  </w:num>
  <w:num w:numId="19">
    <w:abstractNumId w:val="22"/>
  </w:num>
  <w:num w:numId="20">
    <w:abstractNumId w:val="26"/>
  </w:num>
  <w:num w:numId="21">
    <w:abstractNumId w:val="7"/>
  </w:num>
  <w:num w:numId="22">
    <w:abstractNumId w:val="5"/>
  </w:num>
  <w:num w:numId="23">
    <w:abstractNumId w:val="3"/>
  </w:num>
  <w:num w:numId="24">
    <w:abstractNumId w:val="10"/>
  </w:num>
  <w:num w:numId="25">
    <w:abstractNumId w:val="1"/>
  </w:num>
  <w:num w:numId="26">
    <w:abstractNumId w:val="19"/>
  </w:num>
  <w:num w:numId="27">
    <w:abstractNumId w:val="18"/>
  </w:num>
  <w:num w:numId="28">
    <w:abstractNumId w:val="8"/>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92"/>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0B29"/>
    <w:rsid w:val="00000DF8"/>
    <w:rsid w:val="0000320F"/>
    <w:rsid w:val="000032E9"/>
    <w:rsid w:val="00003A00"/>
    <w:rsid w:val="00004528"/>
    <w:rsid w:val="00004EB1"/>
    <w:rsid w:val="000057A6"/>
    <w:rsid w:val="00005822"/>
    <w:rsid w:val="00005B97"/>
    <w:rsid w:val="00006E2B"/>
    <w:rsid w:val="000072DA"/>
    <w:rsid w:val="000073BA"/>
    <w:rsid w:val="0000769E"/>
    <w:rsid w:val="00011629"/>
    <w:rsid w:val="00011D1D"/>
    <w:rsid w:val="000120C3"/>
    <w:rsid w:val="00014955"/>
    <w:rsid w:val="00014A39"/>
    <w:rsid w:val="00014DAF"/>
    <w:rsid w:val="00014DBD"/>
    <w:rsid w:val="00015931"/>
    <w:rsid w:val="00015A7C"/>
    <w:rsid w:val="00017575"/>
    <w:rsid w:val="0002118A"/>
    <w:rsid w:val="00023B51"/>
    <w:rsid w:val="00024CD6"/>
    <w:rsid w:val="00026F69"/>
    <w:rsid w:val="00027C74"/>
    <w:rsid w:val="000308CC"/>
    <w:rsid w:val="00030B13"/>
    <w:rsid w:val="000328E4"/>
    <w:rsid w:val="00033A54"/>
    <w:rsid w:val="00035858"/>
    <w:rsid w:val="00036471"/>
    <w:rsid w:val="0004071C"/>
    <w:rsid w:val="00040AE0"/>
    <w:rsid w:val="000417C8"/>
    <w:rsid w:val="00042725"/>
    <w:rsid w:val="00042BCD"/>
    <w:rsid w:val="00044815"/>
    <w:rsid w:val="000455B7"/>
    <w:rsid w:val="0004565D"/>
    <w:rsid w:val="000456D3"/>
    <w:rsid w:val="00045827"/>
    <w:rsid w:val="00046261"/>
    <w:rsid w:val="00047DD7"/>
    <w:rsid w:val="00047F97"/>
    <w:rsid w:val="000501ED"/>
    <w:rsid w:val="0005076B"/>
    <w:rsid w:val="00050FBF"/>
    <w:rsid w:val="00051227"/>
    <w:rsid w:val="0005153E"/>
    <w:rsid w:val="00051FCF"/>
    <w:rsid w:val="00052D21"/>
    <w:rsid w:val="00052F37"/>
    <w:rsid w:val="000532F4"/>
    <w:rsid w:val="00054474"/>
    <w:rsid w:val="00054A1A"/>
    <w:rsid w:val="00054B82"/>
    <w:rsid w:val="00055251"/>
    <w:rsid w:val="00057E2A"/>
    <w:rsid w:val="00060208"/>
    <w:rsid w:val="00060E20"/>
    <w:rsid w:val="00060F7B"/>
    <w:rsid w:val="00061CE0"/>
    <w:rsid w:val="00061E5A"/>
    <w:rsid w:val="00063B7B"/>
    <w:rsid w:val="00064044"/>
    <w:rsid w:val="000646DF"/>
    <w:rsid w:val="00064859"/>
    <w:rsid w:val="0006509A"/>
    <w:rsid w:val="000669C7"/>
    <w:rsid w:val="000676FD"/>
    <w:rsid w:val="00067D64"/>
    <w:rsid w:val="00071296"/>
    <w:rsid w:val="00071FA2"/>
    <w:rsid w:val="00072EAC"/>
    <w:rsid w:val="00072EED"/>
    <w:rsid w:val="00073900"/>
    <w:rsid w:val="000746AF"/>
    <w:rsid w:val="000801F4"/>
    <w:rsid w:val="00080CB3"/>
    <w:rsid w:val="00080D4A"/>
    <w:rsid w:val="00081345"/>
    <w:rsid w:val="000823DD"/>
    <w:rsid w:val="00082D82"/>
    <w:rsid w:val="00085276"/>
    <w:rsid w:val="00085C05"/>
    <w:rsid w:val="00085C9E"/>
    <w:rsid w:val="000868D2"/>
    <w:rsid w:val="00086B7E"/>
    <w:rsid w:val="00086E5C"/>
    <w:rsid w:val="000914CA"/>
    <w:rsid w:val="00091511"/>
    <w:rsid w:val="000923AE"/>
    <w:rsid w:val="000931FF"/>
    <w:rsid w:val="0009352A"/>
    <w:rsid w:val="00093B6D"/>
    <w:rsid w:val="00093D1C"/>
    <w:rsid w:val="00094E92"/>
    <w:rsid w:val="00096016"/>
    <w:rsid w:val="000A00C2"/>
    <w:rsid w:val="000A0251"/>
    <w:rsid w:val="000A14A4"/>
    <w:rsid w:val="000A18CA"/>
    <w:rsid w:val="000A2237"/>
    <w:rsid w:val="000A27C6"/>
    <w:rsid w:val="000A2AF4"/>
    <w:rsid w:val="000A6AF9"/>
    <w:rsid w:val="000A6FA7"/>
    <w:rsid w:val="000A7919"/>
    <w:rsid w:val="000B0143"/>
    <w:rsid w:val="000B1ACD"/>
    <w:rsid w:val="000B1FB2"/>
    <w:rsid w:val="000B306E"/>
    <w:rsid w:val="000B3732"/>
    <w:rsid w:val="000B3BEE"/>
    <w:rsid w:val="000B3F87"/>
    <w:rsid w:val="000B55C2"/>
    <w:rsid w:val="000B6E68"/>
    <w:rsid w:val="000C3ACA"/>
    <w:rsid w:val="000C58B8"/>
    <w:rsid w:val="000C5BD9"/>
    <w:rsid w:val="000C6B35"/>
    <w:rsid w:val="000C728A"/>
    <w:rsid w:val="000D07EE"/>
    <w:rsid w:val="000D1EAE"/>
    <w:rsid w:val="000D43C4"/>
    <w:rsid w:val="000D4E71"/>
    <w:rsid w:val="000D5104"/>
    <w:rsid w:val="000D519A"/>
    <w:rsid w:val="000D6939"/>
    <w:rsid w:val="000D7791"/>
    <w:rsid w:val="000D79AC"/>
    <w:rsid w:val="000E1F63"/>
    <w:rsid w:val="000E3BDA"/>
    <w:rsid w:val="000E534B"/>
    <w:rsid w:val="000E5A74"/>
    <w:rsid w:val="000E6694"/>
    <w:rsid w:val="000F0CDC"/>
    <w:rsid w:val="000F0FD8"/>
    <w:rsid w:val="000F1545"/>
    <w:rsid w:val="000F1E6B"/>
    <w:rsid w:val="000F1EE7"/>
    <w:rsid w:val="000F237E"/>
    <w:rsid w:val="000F2A0D"/>
    <w:rsid w:val="000F2ADA"/>
    <w:rsid w:val="000F2E9A"/>
    <w:rsid w:val="000F3163"/>
    <w:rsid w:val="000F37A5"/>
    <w:rsid w:val="000F3F84"/>
    <w:rsid w:val="000F551F"/>
    <w:rsid w:val="000F641D"/>
    <w:rsid w:val="0010106F"/>
    <w:rsid w:val="00101280"/>
    <w:rsid w:val="001013A9"/>
    <w:rsid w:val="00101646"/>
    <w:rsid w:val="00101713"/>
    <w:rsid w:val="00103387"/>
    <w:rsid w:val="00103829"/>
    <w:rsid w:val="001041E5"/>
    <w:rsid w:val="001051BB"/>
    <w:rsid w:val="00105E58"/>
    <w:rsid w:val="00105FE4"/>
    <w:rsid w:val="00106DFD"/>
    <w:rsid w:val="00106EEB"/>
    <w:rsid w:val="00106FD6"/>
    <w:rsid w:val="0010772E"/>
    <w:rsid w:val="00107B6B"/>
    <w:rsid w:val="00110158"/>
    <w:rsid w:val="00111081"/>
    <w:rsid w:val="00111A02"/>
    <w:rsid w:val="00111A60"/>
    <w:rsid w:val="0011504B"/>
    <w:rsid w:val="00116248"/>
    <w:rsid w:val="0011700E"/>
    <w:rsid w:val="0011796E"/>
    <w:rsid w:val="00120B65"/>
    <w:rsid w:val="00120FBA"/>
    <w:rsid w:val="001219BE"/>
    <w:rsid w:val="00123A2F"/>
    <w:rsid w:val="001244FF"/>
    <w:rsid w:val="00127676"/>
    <w:rsid w:val="001277EC"/>
    <w:rsid w:val="00127D92"/>
    <w:rsid w:val="00127DFF"/>
    <w:rsid w:val="00131E30"/>
    <w:rsid w:val="001329D2"/>
    <w:rsid w:val="00133462"/>
    <w:rsid w:val="00134D2D"/>
    <w:rsid w:val="001351F0"/>
    <w:rsid w:val="0013689E"/>
    <w:rsid w:val="0014039E"/>
    <w:rsid w:val="0014286F"/>
    <w:rsid w:val="00142E40"/>
    <w:rsid w:val="00145873"/>
    <w:rsid w:val="00147573"/>
    <w:rsid w:val="0015019B"/>
    <w:rsid w:val="00150A4E"/>
    <w:rsid w:val="0015360D"/>
    <w:rsid w:val="00154F79"/>
    <w:rsid w:val="001556B2"/>
    <w:rsid w:val="001556CC"/>
    <w:rsid w:val="001625A3"/>
    <w:rsid w:val="00163111"/>
    <w:rsid w:val="00163EFB"/>
    <w:rsid w:val="0016403E"/>
    <w:rsid w:val="00164C2A"/>
    <w:rsid w:val="00171096"/>
    <w:rsid w:val="00171270"/>
    <w:rsid w:val="00171796"/>
    <w:rsid w:val="001717EB"/>
    <w:rsid w:val="00173976"/>
    <w:rsid w:val="0017461A"/>
    <w:rsid w:val="0017559E"/>
    <w:rsid w:val="00175AE0"/>
    <w:rsid w:val="00175B01"/>
    <w:rsid w:val="00176428"/>
    <w:rsid w:val="0017756A"/>
    <w:rsid w:val="00177B3A"/>
    <w:rsid w:val="00177E5E"/>
    <w:rsid w:val="001815D5"/>
    <w:rsid w:val="001821EB"/>
    <w:rsid w:val="0018515F"/>
    <w:rsid w:val="001852D7"/>
    <w:rsid w:val="00185DE0"/>
    <w:rsid w:val="0019030C"/>
    <w:rsid w:val="00190F72"/>
    <w:rsid w:val="00193E95"/>
    <w:rsid w:val="00194632"/>
    <w:rsid w:val="00194FE1"/>
    <w:rsid w:val="0019526F"/>
    <w:rsid w:val="00195279"/>
    <w:rsid w:val="00195D23"/>
    <w:rsid w:val="00195F08"/>
    <w:rsid w:val="00195FD9"/>
    <w:rsid w:val="001969CE"/>
    <w:rsid w:val="00197135"/>
    <w:rsid w:val="00197435"/>
    <w:rsid w:val="001A05CA"/>
    <w:rsid w:val="001A1FD3"/>
    <w:rsid w:val="001A2018"/>
    <w:rsid w:val="001A20DD"/>
    <w:rsid w:val="001A2644"/>
    <w:rsid w:val="001A2ADA"/>
    <w:rsid w:val="001A5079"/>
    <w:rsid w:val="001A59BB"/>
    <w:rsid w:val="001A67C2"/>
    <w:rsid w:val="001A7627"/>
    <w:rsid w:val="001B00FE"/>
    <w:rsid w:val="001B015E"/>
    <w:rsid w:val="001B0AB3"/>
    <w:rsid w:val="001B1655"/>
    <w:rsid w:val="001B26CE"/>
    <w:rsid w:val="001B4618"/>
    <w:rsid w:val="001B5B03"/>
    <w:rsid w:val="001B70BE"/>
    <w:rsid w:val="001B7CC1"/>
    <w:rsid w:val="001C00C5"/>
    <w:rsid w:val="001C0470"/>
    <w:rsid w:val="001C0A59"/>
    <w:rsid w:val="001C14D5"/>
    <w:rsid w:val="001C2289"/>
    <w:rsid w:val="001C3CBC"/>
    <w:rsid w:val="001C5673"/>
    <w:rsid w:val="001C658C"/>
    <w:rsid w:val="001C6C37"/>
    <w:rsid w:val="001D0328"/>
    <w:rsid w:val="001D0A3F"/>
    <w:rsid w:val="001D12B3"/>
    <w:rsid w:val="001D2313"/>
    <w:rsid w:val="001D2A4C"/>
    <w:rsid w:val="001D47C7"/>
    <w:rsid w:val="001D57F8"/>
    <w:rsid w:val="001D587D"/>
    <w:rsid w:val="001D6E6A"/>
    <w:rsid w:val="001D75DC"/>
    <w:rsid w:val="001E0827"/>
    <w:rsid w:val="001E158F"/>
    <w:rsid w:val="001E2FBE"/>
    <w:rsid w:val="001E38F8"/>
    <w:rsid w:val="001E7B4A"/>
    <w:rsid w:val="001F0A1D"/>
    <w:rsid w:val="001F1328"/>
    <w:rsid w:val="001F1389"/>
    <w:rsid w:val="001F1E2C"/>
    <w:rsid w:val="001F2623"/>
    <w:rsid w:val="001F4098"/>
    <w:rsid w:val="001F607C"/>
    <w:rsid w:val="00200C96"/>
    <w:rsid w:val="002025E7"/>
    <w:rsid w:val="002041B3"/>
    <w:rsid w:val="00205458"/>
    <w:rsid w:val="00206AB6"/>
    <w:rsid w:val="00210B7D"/>
    <w:rsid w:val="0021287D"/>
    <w:rsid w:val="002129D5"/>
    <w:rsid w:val="00212DF7"/>
    <w:rsid w:val="002134A2"/>
    <w:rsid w:val="00214054"/>
    <w:rsid w:val="00215B97"/>
    <w:rsid w:val="00220431"/>
    <w:rsid w:val="0022176E"/>
    <w:rsid w:val="00221CE5"/>
    <w:rsid w:val="0022493D"/>
    <w:rsid w:val="00225B68"/>
    <w:rsid w:val="00225DA6"/>
    <w:rsid w:val="00226488"/>
    <w:rsid w:val="002313BF"/>
    <w:rsid w:val="00232ED4"/>
    <w:rsid w:val="002335A9"/>
    <w:rsid w:val="00234746"/>
    <w:rsid w:val="00234F37"/>
    <w:rsid w:val="0023500C"/>
    <w:rsid w:val="0023574D"/>
    <w:rsid w:val="00236EC5"/>
    <w:rsid w:val="0023749A"/>
    <w:rsid w:val="00237FC5"/>
    <w:rsid w:val="002404E2"/>
    <w:rsid w:val="00240914"/>
    <w:rsid w:val="002409A9"/>
    <w:rsid w:val="002423F0"/>
    <w:rsid w:val="00242822"/>
    <w:rsid w:val="0024498F"/>
    <w:rsid w:val="00244AC7"/>
    <w:rsid w:val="00245D78"/>
    <w:rsid w:val="00246264"/>
    <w:rsid w:val="00246374"/>
    <w:rsid w:val="00250BC8"/>
    <w:rsid w:val="00252384"/>
    <w:rsid w:val="00252E33"/>
    <w:rsid w:val="002536BE"/>
    <w:rsid w:val="002539A7"/>
    <w:rsid w:val="00253AD3"/>
    <w:rsid w:val="00254A6F"/>
    <w:rsid w:val="00256155"/>
    <w:rsid w:val="00256BA4"/>
    <w:rsid w:val="00257CE8"/>
    <w:rsid w:val="002608E8"/>
    <w:rsid w:val="002633DC"/>
    <w:rsid w:val="002653F8"/>
    <w:rsid w:val="002655F8"/>
    <w:rsid w:val="00265BA0"/>
    <w:rsid w:val="00265D20"/>
    <w:rsid w:val="00268AE4"/>
    <w:rsid w:val="0027039A"/>
    <w:rsid w:val="00271081"/>
    <w:rsid w:val="00271BB1"/>
    <w:rsid w:val="00271F0A"/>
    <w:rsid w:val="00272D2C"/>
    <w:rsid w:val="00274766"/>
    <w:rsid w:val="002776A0"/>
    <w:rsid w:val="00277C60"/>
    <w:rsid w:val="00281647"/>
    <w:rsid w:val="00281DA7"/>
    <w:rsid w:val="00282092"/>
    <w:rsid w:val="00283FA9"/>
    <w:rsid w:val="002845AB"/>
    <w:rsid w:val="00284C14"/>
    <w:rsid w:val="0028546F"/>
    <w:rsid w:val="00286358"/>
    <w:rsid w:val="002878B0"/>
    <w:rsid w:val="00291F23"/>
    <w:rsid w:val="0029214C"/>
    <w:rsid w:val="00292C30"/>
    <w:rsid w:val="00293304"/>
    <w:rsid w:val="00293F47"/>
    <w:rsid w:val="00294017"/>
    <w:rsid w:val="002941C9"/>
    <w:rsid w:val="00294C74"/>
    <w:rsid w:val="002968CF"/>
    <w:rsid w:val="002A12EA"/>
    <w:rsid w:val="002A134E"/>
    <w:rsid w:val="002A13AE"/>
    <w:rsid w:val="002A1761"/>
    <w:rsid w:val="002A1F17"/>
    <w:rsid w:val="002A2647"/>
    <w:rsid w:val="002A2D97"/>
    <w:rsid w:val="002A37F8"/>
    <w:rsid w:val="002A613B"/>
    <w:rsid w:val="002A710E"/>
    <w:rsid w:val="002A7DD2"/>
    <w:rsid w:val="002B0767"/>
    <w:rsid w:val="002B1159"/>
    <w:rsid w:val="002B1E65"/>
    <w:rsid w:val="002B23EE"/>
    <w:rsid w:val="002B2BE4"/>
    <w:rsid w:val="002B417B"/>
    <w:rsid w:val="002B41F7"/>
    <w:rsid w:val="002B4DC9"/>
    <w:rsid w:val="002C0528"/>
    <w:rsid w:val="002C0A32"/>
    <w:rsid w:val="002C11F1"/>
    <w:rsid w:val="002C1BD7"/>
    <w:rsid w:val="002C21C6"/>
    <w:rsid w:val="002C28E6"/>
    <w:rsid w:val="002C2F38"/>
    <w:rsid w:val="002C349A"/>
    <w:rsid w:val="002C349E"/>
    <w:rsid w:val="002C4C2E"/>
    <w:rsid w:val="002C52E7"/>
    <w:rsid w:val="002C53DC"/>
    <w:rsid w:val="002C69E5"/>
    <w:rsid w:val="002D00EE"/>
    <w:rsid w:val="002D037F"/>
    <w:rsid w:val="002D0D97"/>
    <w:rsid w:val="002D1A06"/>
    <w:rsid w:val="002D1FB7"/>
    <w:rsid w:val="002D2B34"/>
    <w:rsid w:val="002D32D5"/>
    <w:rsid w:val="002D3ACA"/>
    <w:rsid w:val="002D45A4"/>
    <w:rsid w:val="002D4ED3"/>
    <w:rsid w:val="002D5DCD"/>
    <w:rsid w:val="002D5F9B"/>
    <w:rsid w:val="002D6167"/>
    <w:rsid w:val="002D6438"/>
    <w:rsid w:val="002D675B"/>
    <w:rsid w:val="002D75DE"/>
    <w:rsid w:val="002D7BCF"/>
    <w:rsid w:val="002D7E12"/>
    <w:rsid w:val="002E19E0"/>
    <w:rsid w:val="002E1C92"/>
    <w:rsid w:val="002E2A19"/>
    <w:rsid w:val="002E3296"/>
    <w:rsid w:val="002E48D2"/>
    <w:rsid w:val="002E5A1B"/>
    <w:rsid w:val="002E61D2"/>
    <w:rsid w:val="002E61DB"/>
    <w:rsid w:val="002E66A0"/>
    <w:rsid w:val="002F072E"/>
    <w:rsid w:val="002F204B"/>
    <w:rsid w:val="002F2408"/>
    <w:rsid w:val="002F5D5B"/>
    <w:rsid w:val="002F731F"/>
    <w:rsid w:val="0030004F"/>
    <w:rsid w:val="00300129"/>
    <w:rsid w:val="0030186B"/>
    <w:rsid w:val="00301AE7"/>
    <w:rsid w:val="003025AC"/>
    <w:rsid w:val="00303952"/>
    <w:rsid w:val="00303D42"/>
    <w:rsid w:val="00304B5A"/>
    <w:rsid w:val="00304FD2"/>
    <w:rsid w:val="00307209"/>
    <w:rsid w:val="0030798E"/>
    <w:rsid w:val="003079B3"/>
    <w:rsid w:val="00307D86"/>
    <w:rsid w:val="003120A9"/>
    <w:rsid w:val="00315667"/>
    <w:rsid w:val="003157FC"/>
    <w:rsid w:val="003165AB"/>
    <w:rsid w:val="00317328"/>
    <w:rsid w:val="00317FA6"/>
    <w:rsid w:val="00320B2C"/>
    <w:rsid w:val="003228BF"/>
    <w:rsid w:val="00322DB6"/>
    <w:rsid w:val="00323900"/>
    <w:rsid w:val="0032525E"/>
    <w:rsid w:val="003272F0"/>
    <w:rsid w:val="00330AF9"/>
    <w:rsid w:val="00333B5D"/>
    <w:rsid w:val="003341BA"/>
    <w:rsid w:val="003344A9"/>
    <w:rsid w:val="003378FE"/>
    <w:rsid w:val="00338C46"/>
    <w:rsid w:val="00341B7B"/>
    <w:rsid w:val="003438BD"/>
    <w:rsid w:val="003458C1"/>
    <w:rsid w:val="00345FFD"/>
    <w:rsid w:val="00346C78"/>
    <w:rsid w:val="003509A4"/>
    <w:rsid w:val="003509CA"/>
    <w:rsid w:val="0035205F"/>
    <w:rsid w:val="00352F6C"/>
    <w:rsid w:val="003552E6"/>
    <w:rsid w:val="0035532B"/>
    <w:rsid w:val="003559AF"/>
    <w:rsid w:val="00355B86"/>
    <w:rsid w:val="0036024B"/>
    <w:rsid w:val="003627B7"/>
    <w:rsid w:val="00362EB0"/>
    <w:rsid w:val="00363016"/>
    <w:rsid w:val="003631C9"/>
    <w:rsid w:val="00363E7D"/>
    <w:rsid w:val="00364805"/>
    <w:rsid w:val="003657AB"/>
    <w:rsid w:val="00366BA2"/>
    <w:rsid w:val="00366E58"/>
    <w:rsid w:val="00366EF1"/>
    <w:rsid w:val="00371998"/>
    <w:rsid w:val="00372E7D"/>
    <w:rsid w:val="00373E36"/>
    <w:rsid w:val="003744C2"/>
    <w:rsid w:val="003755D4"/>
    <w:rsid w:val="00375A62"/>
    <w:rsid w:val="00375B73"/>
    <w:rsid w:val="00377BC8"/>
    <w:rsid w:val="003829A1"/>
    <w:rsid w:val="0038409F"/>
    <w:rsid w:val="003847F5"/>
    <w:rsid w:val="00386D68"/>
    <w:rsid w:val="0038736B"/>
    <w:rsid w:val="00387450"/>
    <w:rsid w:val="003878F3"/>
    <w:rsid w:val="00390514"/>
    <w:rsid w:val="0039053F"/>
    <w:rsid w:val="00390DC3"/>
    <w:rsid w:val="00391815"/>
    <w:rsid w:val="003923BB"/>
    <w:rsid w:val="003927F0"/>
    <w:rsid w:val="0039344F"/>
    <w:rsid w:val="00393629"/>
    <w:rsid w:val="003941A4"/>
    <w:rsid w:val="003943DD"/>
    <w:rsid w:val="00394562"/>
    <w:rsid w:val="00394684"/>
    <w:rsid w:val="00394C8D"/>
    <w:rsid w:val="00395517"/>
    <w:rsid w:val="00395EEF"/>
    <w:rsid w:val="003975DD"/>
    <w:rsid w:val="00397676"/>
    <w:rsid w:val="003A052C"/>
    <w:rsid w:val="003A1424"/>
    <w:rsid w:val="003A1E91"/>
    <w:rsid w:val="003A40F5"/>
    <w:rsid w:val="003A4264"/>
    <w:rsid w:val="003A6D33"/>
    <w:rsid w:val="003A7B48"/>
    <w:rsid w:val="003B00BF"/>
    <w:rsid w:val="003B08F5"/>
    <w:rsid w:val="003B092C"/>
    <w:rsid w:val="003B1B22"/>
    <w:rsid w:val="003B2191"/>
    <w:rsid w:val="003B27A9"/>
    <w:rsid w:val="003B2B4E"/>
    <w:rsid w:val="003B4A50"/>
    <w:rsid w:val="003B4B0C"/>
    <w:rsid w:val="003B6F2E"/>
    <w:rsid w:val="003B7CEC"/>
    <w:rsid w:val="003C0537"/>
    <w:rsid w:val="003C1630"/>
    <w:rsid w:val="003C26B7"/>
    <w:rsid w:val="003C3508"/>
    <w:rsid w:val="003C3590"/>
    <w:rsid w:val="003C3F4C"/>
    <w:rsid w:val="003C5321"/>
    <w:rsid w:val="003D11A1"/>
    <w:rsid w:val="003D129C"/>
    <w:rsid w:val="003D204D"/>
    <w:rsid w:val="003D3057"/>
    <w:rsid w:val="003D3A5B"/>
    <w:rsid w:val="003D564C"/>
    <w:rsid w:val="003D5A47"/>
    <w:rsid w:val="003D5DDA"/>
    <w:rsid w:val="003D5E54"/>
    <w:rsid w:val="003E02BE"/>
    <w:rsid w:val="003E1743"/>
    <w:rsid w:val="003E431C"/>
    <w:rsid w:val="003E5098"/>
    <w:rsid w:val="003E516A"/>
    <w:rsid w:val="003E583F"/>
    <w:rsid w:val="003E68DF"/>
    <w:rsid w:val="003E7CBF"/>
    <w:rsid w:val="003E7EB3"/>
    <w:rsid w:val="003F0868"/>
    <w:rsid w:val="003F1581"/>
    <w:rsid w:val="003F318B"/>
    <w:rsid w:val="003F3634"/>
    <w:rsid w:val="003F39BF"/>
    <w:rsid w:val="003F5871"/>
    <w:rsid w:val="003F69D5"/>
    <w:rsid w:val="003F7C0A"/>
    <w:rsid w:val="00400EDB"/>
    <w:rsid w:val="00401AB1"/>
    <w:rsid w:val="00401E63"/>
    <w:rsid w:val="004033EA"/>
    <w:rsid w:val="0040452E"/>
    <w:rsid w:val="00406845"/>
    <w:rsid w:val="0041150E"/>
    <w:rsid w:val="00411690"/>
    <w:rsid w:val="00413B2B"/>
    <w:rsid w:val="00414341"/>
    <w:rsid w:val="0041500B"/>
    <w:rsid w:val="0041682D"/>
    <w:rsid w:val="00416CCB"/>
    <w:rsid w:val="00417A61"/>
    <w:rsid w:val="00417D52"/>
    <w:rsid w:val="004201EB"/>
    <w:rsid w:val="00421666"/>
    <w:rsid w:val="00421847"/>
    <w:rsid w:val="00422E89"/>
    <w:rsid w:val="00424059"/>
    <w:rsid w:val="00424FBD"/>
    <w:rsid w:val="00425034"/>
    <w:rsid w:val="00425FC6"/>
    <w:rsid w:val="00430E1C"/>
    <w:rsid w:val="0043112E"/>
    <w:rsid w:val="00432CDE"/>
    <w:rsid w:val="004340A3"/>
    <w:rsid w:val="00434D0F"/>
    <w:rsid w:val="0043566B"/>
    <w:rsid w:val="00435715"/>
    <w:rsid w:val="00436161"/>
    <w:rsid w:val="00436599"/>
    <w:rsid w:val="00436E69"/>
    <w:rsid w:val="004378E2"/>
    <w:rsid w:val="00437AEA"/>
    <w:rsid w:val="00441AF2"/>
    <w:rsid w:val="00441CEC"/>
    <w:rsid w:val="00443316"/>
    <w:rsid w:val="0044423A"/>
    <w:rsid w:val="0044597F"/>
    <w:rsid w:val="00445B53"/>
    <w:rsid w:val="00446479"/>
    <w:rsid w:val="00446521"/>
    <w:rsid w:val="00446789"/>
    <w:rsid w:val="004473BC"/>
    <w:rsid w:val="00450300"/>
    <w:rsid w:val="00451695"/>
    <w:rsid w:val="00452446"/>
    <w:rsid w:val="0045335F"/>
    <w:rsid w:val="004533B9"/>
    <w:rsid w:val="0045660D"/>
    <w:rsid w:val="004569F1"/>
    <w:rsid w:val="00456EA0"/>
    <w:rsid w:val="00461435"/>
    <w:rsid w:val="00463900"/>
    <w:rsid w:val="00463CEA"/>
    <w:rsid w:val="00465845"/>
    <w:rsid w:val="0046593F"/>
    <w:rsid w:val="004663C8"/>
    <w:rsid w:val="00467CDF"/>
    <w:rsid w:val="0047050E"/>
    <w:rsid w:val="00470A41"/>
    <w:rsid w:val="00470B95"/>
    <w:rsid w:val="004715DE"/>
    <w:rsid w:val="00471B67"/>
    <w:rsid w:val="00472C55"/>
    <w:rsid w:val="004733E3"/>
    <w:rsid w:val="0047423E"/>
    <w:rsid w:val="0047428A"/>
    <w:rsid w:val="00475F91"/>
    <w:rsid w:val="00477D69"/>
    <w:rsid w:val="0048080E"/>
    <w:rsid w:val="00482519"/>
    <w:rsid w:val="00482819"/>
    <w:rsid w:val="00482CE3"/>
    <w:rsid w:val="00482DC3"/>
    <w:rsid w:val="00483012"/>
    <w:rsid w:val="0048493D"/>
    <w:rsid w:val="00485771"/>
    <w:rsid w:val="0048707A"/>
    <w:rsid w:val="0048732E"/>
    <w:rsid w:val="00487688"/>
    <w:rsid w:val="00487B5E"/>
    <w:rsid w:val="00490BC4"/>
    <w:rsid w:val="00490CEF"/>
    <w:rsid w:val="004910AF"/>
    <w:rsid w:val="0049134F"/>
    <w:rsid w:val="00493B30"/>
    <w:rsid w:val="00494746"/>
    <w:rsid w:val="00495070"/>
    <w:rsid w:val="004951A9"/>
    <w:rsid w:val="00496887"/>
    <w:rsid w:val="00496EF8"/>
    <w:rsid w:val="004978F5"/>
    <w:rsid w:val="00497C9D"/>
    <w:rsid w:val="004A0303"/>
    <w:rsid w:val="004A0B6C"/>
    <w:rsid w:val="004A0E3C"/>
    <w:rsid w:val="004A1071"/>
    <w:rsid w:val="004A1157"/>
    <w:rsid w:val="004A17FB"/>
    <w:rsid w:val="004A2010"/>
    <w:rsid w:val="004A228C"/>
    <w:rsid w:val="004A27A2"/>
    <w:rsid w:val="004A2A7C"/>
    <w:rsid w:val="004A44E0"/>
    <w:rsid w:val="004A44E7"/>
    <w:rsid w:val="004A6A10"/>
    <w:rsid w:val="004A76BE"/>
    <w:rsid w:val="004A7720"/>
    <w:rsid w:val="004A7805"/>
    <w:rsid w:val="004A7838"/>
    <w:rsid w:val="004A7996"/>
    <w:rsid w:val="004B02FA"/>
    <w:rsid w:val="004B0436"/>
    <w:rsid w:val="004B068D"/>
    <w:rsid w:val="004B20F0"/>
    <w:rsid w:val="004B4569"/>
    <w:rsid w:val="004B5BE5"/>
    <w:rsid w:val="004B5CAE"/>
    <w:rsid w:val="004B5F5B"/>
    <w:rsid w:val="004B66F7"/>
    <w:rsid w:val="004B7A46"/>
    <w:rsid w:val="004B80C1"/>
    <w:rsid w:val="004C0D4B"/>
    <w:rsid w:val="004C1701"/>
    <w:rsid w:val="004C3826"/>
    <w:rsid w:val="004C4352"/>
    <w:rsid w:val="004C47A7"/>
    <w:rsid w:val="004C580B"/>
    <w:rsid w:val="004C5BC0"/>
    <w:rsid w:val="004C5C0B"/>
    <w:rsid w:val="004C686D"/>
    <w:rsid w:val="004D07AD"/>
    <w:rsid w:val="004D19D3"/>
    <w:rsid w:val="004D32B8"/>
    <w:rsid w:val="004D4B75"/>
    <w:rsid w:val="004D5FCB"/>
    <w:rsid w:val="004D6DD5"/>
    <w:rsid w:val="004D7212"/>
    <w:rsid w:val="004D75BF"/>
    <w:rsid w:val="004D75CF"/>
    <w:rsid w:val="004D7682"/>
    <w:rsid w:val="004E0037"/>
    <w:rsid w:val="004E0BD6"/>
    <w:rsid w:val="004E0BEA"/>
    <w:rsid w:val="004E1A45"/>
    <w:rsid w:val="004E1DF5"/>
    <w:rsid w:val="004E256E"/>
    <w:rsid w:val="004E29D8"/>
    <w:rsid w:val="004E3A50"/>
    <w:rsid w:val="004E5C8A"/>
    <w:rsid w:val="004E726C"/>
    <w:rsid w:val="004E730A"/>
    <w:rsid w:val="004E77B7"/>
    <w:rsid w:val="004F1805"/>
    <w:rsid w:val="004F180B"/>
    <w:rsid w:val="004F36C8"/>
    <w:rsid w:val="004F3873"/>
    <w:rsid w:val="004F3A20"/>
    <w:rsid w:val="004F574C"/>
    <w:rsid w:val="004F640A"/>
    <w:rsid w:val="004F71D9"/>
    <w:rsid w:val="004F7B64"/>
    <w:rsid w:val="00500498"/>
    <w:rsid w:val="00500629"/>
    <w:rsid w:val="0050175E"/>
    <w:rsid w:val="00501ACD"/>
    <w:rsid w:val="0050312D"/>
    <w:rsid w:val="00503581"/>
    <w:rsid w:val="00503A59"/>
    <w:rsid w:val="00505041"/>
    <w:rsid w:val="00505946"/>
    <w:rsid w:val="00507021"/>
    <w:rsid w:val="0051062B"/>
    <w:rsid w:val="00512989"/>
    <w:rsid w:val="00512F2E"/>
    <w:rsid w:val="0051329F"/>
    <w:rsid w:val="005143F9"/>
    <w:rsid w:val="00514CD8"/>
    <w:rsid w:val="005171E1"/>
    <w:rsid w:val="00520611"/>
    <w:rsid w:val="00520648"/>
    <w:rsid w:val="00521369"/>
    <w:rsid w:val="00521C63"/>
    <w:rsid w:val="005222FF"/>
    <w:rsid w:val="00523C85"/>
    <w:rsid w:val="0052461A"/>
    <w:rsid w:val="00524715"/>
    <w:rsid w:val="0052520D"/>
    <w:rsid w:val="00526CF7"/>
    <w:rsid w:val="00526DA6"/>
    <w:rsid w:val="00526DDC"/>
    <w:rsid w:val="00527C16"/>
    <w:rsid w:val="00530E84"/>
    <w:rsid w:val="00530FAD"/>
    <w:rsid w:val="005315BF"/>
    <w:rsid w:val="005329CF"/>
    <w:rsid w:val="00532FCC"/>
    <w:rsid w:val="0053331D"/>
    <w:rsid w:val="00533686"/>
    <w:rsid w:val="005341DF"/>
    <w:rsid w:val="005354F0"/>
    <w:rsid w:val="00535D28"/>
    <w:rsid w:val="00536E8E"/>
    <w:rsid w:val="00540031"/>
    <w:rsid w:val="005418C9"/>
    <w:rsid w:val="005433C0"/>
    <w:rsid w:val="00543D6C"/>
    <w:rsid w:val="005447A6"/>
    <w:rsid w:val="00544AC1"/>
    <w:rsid w:val="00547410"/>
    <w:rsid w:val="00547B4E"/>
    <w:rsid w:val="00550AC7"/>
    <w:rsid w:val="00550BF9"/>
    <w:rsid w:val="00551533"/>
    <w:rsid w:val="00551E54"/>
    <w:rsid w:val="00552AED"/>
    <w:rsid w:val="00552C75"/>
    <w:rsid w:val="00552CBB"/>
    <w:rsid w:val="00552E2C"/>
    <w:rsid w:val="00553717"/>
    <w:rsid w:val="00553B58"/>
    <w:rsid w:val="00554CB3"/>
    <w:rsid w:val="00555CBD"/>
    <w:rsid w:val="00555D35"/>
    <w:rsid w:val="005564A2"/>
    <w:rsid w:val="00557D26"/>
    <w:rsid w:val="0056152E"/>
    <w:rsid w:val="00561C9E"/>
    <w:rsid w:val="00563BF0"/>
    <w:rsid w:val="00564742"/>
    <w:rsid w:val="0056475B"/>
    <w:rsid w:val="005648EE"/>
    <w:rsid w:val="00564A3D"/>
    <w:rsid w:val="00564A50"/>
    <w:rsid w:val="00564A5D"/>
    <w:rsid w:val="00565E4B"/>
    <w:rsid w:val="005663A3"/>
    <w:rsid w:val="0056726B"/>
    <w:rsid w:val="00567518"/>
    <w:rsid w:val="00571F90"/>
    <w:rsid w:val="00573226"/>
    <w:rsid w:val="005735E1"/>
    <w:rsid w:val="0057606B"/>
    <w:rsid w:val="00577C05"/>
    <w:rsid w:val="00577FC9"/>
    <w:rsid w:val="0058031C"/>
    <w:rsid w:val="005839D8"/>
    <w:rsid w:val="00583B86"/>
    <w:rsid w:val="00583EC2"/>
    <w:rsid w:val="00584019"/>
    <w:rsid w:val="005848F4"/>
    <w:rsid w:val="00584C56"/>
    <w:rsid w:val="00586662"/>
    <w:rsid w:val="00587A7B"/>
    <w:rsid w:val="005907AC"/>
    <w:rsid w:val="00590CCA"/>
    <w:rsid w:val="00591BFB"/>
    <w:rsid w:val="00591F2C"/>
    <w:rsid w:val="005931DD"/>
    <w:rsid w:val="00593615"/>
    <w:rsid w:val="00594A88"/>
    <w:rsid w:val="00595688"/>
    <w:rsid w:val="005956D8"/>
    <w:rsid w:val="005974B9"/>
    <w:rsid w:val="005A1100"/>
    <w:rsid w:val="005A1A59"/>
    <w:rsid w:val="005A20D7"/>
    <w:rsid w:val="005A457F"/>
    <w:rsid w:val="005A5711"/>
    <w:rsid w:val="005A7921"/>
    <w:rsid w:val="005B1C0F"/>
    <w:rsid w:val="005B242C"/>
    <w:rsid w:val="005B2915"/>
    <w:rsid w:val="005B2BEA"/>
    <w:rsid w:val="005B3B93"/>
    <w:rsid w:val="005B51B0"/>
    <w:rsid w:val="005B5CBA"/>
    <w:rsid w:val="005B6374"/>
    <w:rsid w:val="005B6AE3"/>
    <w:rsid w:val="005B7FEB"/>
    <w:rsid w:val="005C0705"/>
    <w:rsid w:val="005C1FF9"/>
    <w:rsid w:val="005C376C"/>
    <w:rsid w:val="005C39D6"/>
    <w:rsid w:val="005C3A46"/>
    <w:rsid w:val="005C4C96"/>
    <w:rsid w:val="005C5EE1"/>
    <w:rsid w:val="005C6191"/>
    <w:rsid w:val="005C723F"/>
    <w:rsid w:val="005C7E12"/>
    <w:rsid w:val="005D036D"/>
    <w:rsid w:val="005D3701"/>
    <w:rsid w:val="005D3D15"/>
    <w:rsid w:val="005D5E63"/>
    <w:rsid w:val="005D63AD"/>
    <w:rsid w:val="005E02EA"/>
    <w:rsid w:val="005E2205"/>
    <w:rsid w:val="005E239D"/>
    <w:rsid w:val="005E2A0E"/>
    <w:rsid w:val="005E361B"/>
    <w:rsid w:val="005E3921"/>
    <w:rsid w:val="005E75E3"/>
    <w:rsid w:val="005F0A2A"/>
    <w:rsid w:val="005F0B18"/>
    <w:rsid w:val="005F1961"/>
    <w:rsid w:val="005F230B"/>
    <w:rsid w:val="005F2413"/>
    <w:rsid w:val="005F3A02"/>
    <w:rsid w:val="005F6188"/>
    <w:rsid w:val="005F6ACF"/>
    <w:rsid w:val="005F6AD4"/>
    <w:rsid w:val="005F7939"/>
    <w:rsid w:val="005F7D9B"/>
    <w:rsid w:val="00600966"/>
    <w:rsid w:val="00601B91"/>
    <w:rsid w:val="00601BD8"/>
    <w:rsid w:val="0060206B"/>
    <w:rsid w:val="00602309"/>
    <w:rsid w:val="006027CC"/>
    <w:rsid w:val="00603DB2"/>
    <w:rsid w:val="006043FF"/>
    <w:rsid w:val="00604656"/>
    <w:rsid w:val="00604718"/>
    <w:rsid w:val="00604D0D"/>
    <w:rsid w:val="00605305"/>
    <w:rsid w:val="00607D4B"/>
    <w:rsid w:val="00607D7C"/>
    <w:rsid w:val="00610921"/>
    <w:rsid w:val="00610BED"/>
    <w:rsid w:val="00612055"/>
    <w:rsid w:val="006120DD"/>
    <w:rsid w:val="00612C14"/>
    <w:rsid w:val="006132C8"/>
    <w:rsid w:val="006153A7"/>
    <w:rsid w:val="006158FD"/>
    <w:rsid w:val="00615E3A"/>
    <w:rsid w:val="006160DA"/>
    <w:rsid w:val="006205B2"/>
    <w:rsid w:val="0062160C"/>
    <w:rsid w:val="00621702"/>
    <w:rsid w:val="00621AB9"/>
    <w:rsid w:val="00621EAD"/>
    <w:rsid w:val="00622E30"/>
    <w:rsid w:val="00624E1E"/>
    <w:rsid w:val="0062638F"/>
    <w:rsid w:val="0063040D"/>
    <w:rsid w:val="006305A6"/>
    <w:rsid w:val="006313CC"/>
    <w:rsid w:val="006324EB"/>
    <w:rsid w:val="006368D9"/>
    <w:rsid w:val="006368EC"/>
    <w:rsid w:val="00637618"/>
    <w:rsid w:val="00640EC5"/>
    <w:rsid w:val="006427EC"/>
    <w:rsid w:val="0064280B"/>
    <w:rsid w:val="00642B2B"/>
    <w:rsid w:val="006431D5"/>
    <w:rsid w:val="0064432F"/>
    <w:rsid w:val="00644940"/>
    <w:rsid w:val="00644AFE"/>
    <w:rsid w:val="00645EBC"/>
    <w:rsid w:val="006464E4"/>
    <w:rsid w:val="00647CBE"/>
    <w:rsid w:val="00650E4A"/>
    <w:rsid w:val="00651BDA"/>
    <w:rsid w:val="006528A0"/>
    <w:rsid w:val="0065336D"/>
    <w:rsid w:val="00654528"/>
    <w:rsid w:val="00654FE6"/>
    <w:rsid w:val="006556AB"/>
    <w:rsid w:val="0065598C"/>
    <w:rsid w:val="00655D5A"/>
    <w:rsid w:val="0066075C"/>
    <w:rsid w:val="0066112C"/>
    <w:rsid w:val="0066138C"/>
    <w:rsid w:val="00661AB3"/>
    <w:rsid w:val="00664105"/>
    <w:rsid w:val="0066483E"/>
    <w:rsid w:val="00664CA9"/>
    <w:rsid w:val="00665AF2"/>
    <w:rsid w:val="00665BAB"/>
    <w:rsid w:val="00666C26"/>
    <w:rsid w:val="0066727D"/>
    <w:rsid w:val="00667CFF"/>
    <w:rsid w:val="0066911F"/>
    <w:rsid w:val="00671F03"/>
    <w:rsid w:val="00673504"/>
    <w:rsid w:val="00675632"/>
    <w:rsid w:val="006759E0"/>
    <w:rsid w:val="00676943"/>
    <w:rsid w:val="00676CAB"/>
    <w:rsid w:val="00677641"/>
    <w:rsid w:val="006778B4"/>
    <w:rsid w:val="00681273"/>
    <w:rsid w:val="006822ED"/>
    <w:rsid w:val="006839CD"/>
    <w:rsid w:val="00683D8A"/>
    <w:rsid w:val="00684F8C"/>
    <w:rsid w:val="00684FE5"/>
    <w:rsid w:val="00686C29"/>
    <w:rsid w:val="0069272F"/>
    <w:rsid w:val="00694778"/>
    <w:rsid w:val="00694B4B"/>
    <w:rsid w:val="00695331"/>
    <w:rsid w:val="00695AAA"/>
    <w:rsid w:val="00695D90"/>
    <w:rsid w:val="00697484"/>
    <w:rsid w:val="006975A1"/>
    <w:rsid w:val="006A0BCE"/>
    <w:rsid w:val="006A0D9C"/>
    <w:rsid w:val="006A0FA7"/>
    <w:rsid w:val="006A1195"/>
    <w:rsid w:val="006A2957"/>
    <w:rsid w:val="006A396A"/>
    <w:rsid w:val="006A423A"/>
    <w:rsid w:val="006A440C"/>
    <w:rsid w:val="006A5E15"/>
    <w:rsid w:val="006B0A96"/>
    <w:rsid w:val="006B0A98"/>
    <w:rsid w:val="006B21FA"/>
    <w:rsid w:val="006B2BB6"/>
    <w:rsid w:val="006B4448"/>
    <w:rsid w:val="006B4A94"/>
    <w:rsid w:val="006B4B1F"/>
    <w:rsid w:val="006B5ADB"/>
    <w:rsid w:val="006B6026"/>
    <w:rsid w:val="006B60B1"/>
    <w:rsid w:val="006B683D"/>
    <w:rsid w:val="006B6FAA"/>
    <w:rsid w:val="006B7489"/>
    <w:rsid w:val="006B76E5"/>
    <w:rsid w:val="006B7E9F"/>
    <w:rsid w:val="006C13B9"/>
    <w:rsid w:val="006C2EC2"/>
    <w:rsid w:val="006C4571"/>
    <w:rsid w:val="006C4855"/>
    <w:rsid w:val="006C5307"/>
    <w:rsid w:val="006C5B23"/>
    <w:rsid w:val="006C5C2F"/>
    <w:rsid w:val="006C5CD0"/>
    <w:rsid w:val="006C6154"/>
    <w:rsid w:val="006C6969"/>
    <w:rsid w:val="006C7B8F"/>
    <w:rsid w:val="006D1A28"/>
    <w:rsid w:val="006D36FB"/>
    <w:rsid w:val="006D4602"/>
    <w:rsid w:val="006D5AE7"/>
    <w:rsid w:val="006D5E8B"/>
    <w:rsid w:val="006D6055"/>
    <w:rsid w:val="006D6293"/>
    <w:rsid w:val="006E06EB"/>
    <w:rsid w:val="006E1497"/>
    <w:rsid w:val="006E2526"/>
    <w:rsid w:val="006E2A1C"/>
    <w:rsid w:val="006E2B65"/>
    <w:rsid w:val="006E5C13"/>
    <w:rsid w:val="006E5C41"/>
    <w:rsid w:val="006E69A7"/>
    <w:rsid w:val="006E6E3D"/>
    <w:rsid w:val="006E6EE4"/>
    <w:rsid w:val="006E7410"/>
    <w:rsid w:val="006E74BC"/>
    <w:rsid w:val="006E75DC"/>
    <w:rsid w:val="006E7D1C"/>
    <w:rsid w:val="006E7DFB"/>
    <w:rsid w:val="006F0CCF"/>
    <w:rsid w:val="006F0FAB"/>
    <w:rsid w:val="006F2446"/>
    <w:rsid w:val="006F29E7"/>
    <w:rsid w:val="006F377D"/>
    <w:rsid w:val="006F3AF0"/>
    <w:rsid w:val="006F430A"/>
    <w:rsid w:val="006F517B"/>
    <w:rsid w:val="006F592A"/>
    <w:rsid w:val="006F6A53"/>
    <w:rsid w:val="006F6C07"/>
    <w:rsid w:val="006F7752"/>
    <w:rsid w:val="0070342E"/>
    <w:rsid w:val="00703856"/>
    <w:rsid w:val="00703C4B"/>
    <w:rsid w:val="0070490D"/>
    <w:rsid w:val="0070572A"/>
    <w:rsid w:val="00707571"/>
    <w:rsid w:val="00710304"/>
    <w:rsid w:val="007108A9"/>
    <w:rsid w:val="00711870"/>
    <w:rsid w:val="007128A9"/>
    <w:rsid w:val="00712AAF"/>
    <w:rsid w:val="00712B29"/>
    <w:rsid w:val="00713114"/>
    <w:rsid w:val="00713C28"/>
    <w:rsid w:val="00713CA9"/>
    <w:rsid w:val="007152DE"/>
    <w:rsid w:val="00716586"/>
    <w:rsid w:val="00716B54"/>
    <w:rsid w:val="00716E33"/>
    <w:rsid w:val="00720C7A"/>
    <w:rsid w:val="0072147D"/>
    <w:rsid w:val="00722307"/>
    <w:rsid w:val="00722C45"/>
    <w:rsid w:val="007238C7"/>
    <w:rsid w:val="0072411A"/>
    <w:rsid w:val="007246CB"/>
    <w:rsid w:val="00724FDC"/>
    <w:rsid w:val="00725B39"/>
    <w:rsid w:val="0072613C"/>
    <w:rsid w:val="00726AF1"/>
    <w:rsid w:val="007275E1"/>
    <w:rsid w:val="007278EA"/>
    <w:rsid w:val="00727E4C"/>
    <w:rsid w:val="00727F7A"/>
    <w:rsid w:val="0072F94E"/>
    <w:rsid w:val="007312AC"/>
    <w:rsid w:val="00732373"/>
    <w:rsid w:val="00732B10"/>
    <w:rsid w:val="0073437D"/>
    <w:rsid w:val="00736574"/>
    <w:rsid w:val="00736A41"/>
    <w:rsid w:val="00736AAB"/>
    <w:rsid w:val="0073750B"/>
    <w:rsid w:val="00737A04"/>
    <w:rsid w:val="00737B2A"/>
    <w:rsid w:val="00737E27"/>
    <w:rsid w:val="00740BD5"/>
    <w:rsid w:val="00743130"/>
    <w:rsid w:val="00743A77"/>
    <w:rsid w:val="00744970"/>
    <w:rsid w:val="0074497F"/>
    <w:rsid w:val="00745195"/>
    <w:rsid w:val="0074561D"/>
    <w:rsid w:val="007456DD"/>
    <w:rsid w:val="00745C1D"/>
    <w:rsid w:val="00745EA2"/>
    <w:rsid w:val="0074694C"/>
    <w:rsid w:val="00746B89"/>
    <w:rsid w:val="00747131"/>
    <w:rsid w:val="007473C2"/>
    <w:rsid w:val="00747E3A"/>
    <w:rsid w:val="0074A310"/>
    <w:rsid w:val="007505B8"/>
    <w:rsid w:val="0075292E"/>
    <w:rsid w:val="00753B16"/>
    <w:rsid w:val="00754F02"/>
    <w:rsid w:val="007553CA"/>
    <w:rsid w:val="00755764"/>
    <w:rsid w:val="007566D3"/>
    <w:rsid w:val="00756C0F"/>
    <w:rsid w:val="00761930"/>
    <w:rsid w:val="0076365D"/>
    <w:rsid w:val="00765DFF"/>
    <w:rsid w:val="007667BE"/>
    <w:rsid w:val="007667E6"/>
    <w:rsid w:val="00766CC2"/>
    <w:rsid w:val="00767197"/>
    <w:rsid w:val="00767607"/>
    <w:rsid w:val="00770650"/>
    <w:rsid w:val="00771691"/>
    <w:rsid w:val="00771A5B"/>
    <w:rsid w:val="00771BCD"/>
    <w:rsid w:val="00771FA1"/>
    <w:rsid w:val="007747EC"/>
    <w:rsid w:val="00775316"/>
    <w:rsid w:val="0077554A"/>
    <w:rsid w:val="00775C92"/>
    <w:rsid w:val="00776B4C"/>
    <w:rsid w:val="00776ECC"/>
    <w:rsid w:val="007775D4"/>
    <w:rsid w:val="00781908"/>
    <w:rsid w:val="0078270C"/>
    <w:rsid w:val="0078321F"/>
    <w:rsid w:val="00783F86"/>
    <w:rsid w:val="0078417D"/>
    <w:rsid w:val="007842B4"/>
    <w:rsid w:val="00785E64"/>
    <w:rsid w:val="00787042"/>
    <w:rsid w:val="00789B6F"/>
    <w:rsid w:val="0079048D"/>
    <w:rsid w:val="0079069C"/>
    <w:rsid w:val="00791030"/>
    <w:rsid w:val="0079203D"/>
    <w:rsid w:val="00792C86"/>
    <w:rsid w:val="00792CB7"/>
    <w:rsid w:val="00793FBF"/>
    <w:rsid w:val="00794293"/>
    <w:rsid w:val="0079430B"/>
    <w:rsid w:val="00794947"/>
    <w:rsid w:val="0079712F"/>
    <w:rsid w:val="0079747B"/>
    <w:rsid w:val="00797760"/>
    <w:rsid w:val="00797F83"/>
    <w:rsid w:val="007A044A"/>
    <w:rsid w:val="007A0D1A"/>
    <w:rsid w:val="007A1483"/>
    <w:rsid w:val="007A20DC"/>
    <w:rsid w:val="007A3214"/>
    <w:rsid w:val="007A3304"/>
    <w:rsid w:val="007A344A"/>
    <w:rsid w:val="007A360A"/>
    <w:rsid w:val="007A5324"/>
    <w:rsid w:val="007A562E"/>
    <w:rsid w:val="007A6946"/>
    <w:rsid w:val="007A7DBB"/>
    <w:rsid w:val="007B091A"/>
    <w:rsid w:val="007B0E77"/>
    <w:rsid w:val="007B1A01"/>
    <w:rsid w:val="007B3475"/>
    <w:rsid w:val="007B4A38"/>
    <w:rsid w:val="007B4EC5"/>
    <w:rsid w:val="007B5020"/>
    <w:rsid w:val="007B52E9"/>
    <w:rsid w:val="007B53CD"/>
    <w:rsid w:val="007B5538"/>
    <w:rsid w:val="007B5AAA"/>
    <w:rsid w:val="007B6BBC"/>
    <w:rsid w:val="007B6CFD"/>
    <w:rsid w:val="007B7C2D"/>
    <w:rsid w:val="007C0E28"/>
    <w:rsid w:val="007C1399"/>
    <w:rsid w:val="007C1AEA"/>
    <w:rsid w:val="007C3744"/>
    <w:rsid w:val="007C3793"/>
    <w:rsid w:val="007C4DEB"/>
    <w:rsid w:val="007C5695"/>
    <w:rsid w:val="007C668E"/>
    <w:rsid w:val="007C7785"/>
    <w:rsid w:val="007D0214"/>
    <w:rsid w:val="007D0847"/>
    <w:rsid w:val="007D0A1A"/>
    <w:rsid w:val="007D0F69"/>
    <w:rsid w:val="007D21E6"/>
    <w:rsid w:val="007D3DAC"/>
    <w:rsid w:val="007D43E1"/>
    <w:rsid w:val="007D44B9"/>
    <w:rsid w:val="007D4C87"/>
    <w:rsid w:val="007D5833"/>
    <w:rsid w:val="007D71C8"/>
    <w:rsid w:val="007D7B6D"/>
    <w:rsid w:val="007E0BAB"/>
    <w:rsid w:val="007E2A63"/>
    <w:rsid w:val="007E30B7"/>
    <w:rsid w:val="007E33CE"/>
    <w:rsid w:val="007E508C"/>
    <w:rsid w:val="007E624E"/>
    <w:rsid w:val="007E68B5"/>
    <w:rsid w:val="007E6E93"/>
    <w:rsid w:val="007E729C"/>
    <w:rsid w:val="007E7718"/>
    <w:rsid w:val="007E7C44"/>
    <w:rsid w:val="007F0DA1"/>
    <w:rsid w:val="007F14B6"/>
    <w:rsid w:val="007F17C7"/>
    <w:rsid w:val="007F1E38"/>
    <w:rsid w:val="007F32BD"/>
    <w:rsid w:val="007F3B1E"/>
    <w:rsid w:val="007F449E"/>
    <w:rsid w:val="007F5769"/>
    <w:rsid w:val="007F6093"/>
    <w:rsid w:val="007F6AE0"/>
    <w:rsid w:val="007F7B3D"/>
    <w:rsid w:val="00802237"/>
    <w:rsid w:val="00802396"/>
    <w:rsid w:val="00803A21"/>
    <w:rsid w:val="00803DDE"/>
    <w:rsid w:val="00804313"/>
    <w:rsid w:val="008043B2"/>
    <w:rsid w:val="008044CB"/>
    <w:rsid w:val="008046D0"/>
    <w:rsid w:val="00805990"/>
    <w:rsid w:val="00806731"/>
    <w:rsid w:val="00806CF0"/>
    <w:rsid w:val="008077BB"/>
    <w:rsid w:val="00807F2E"/>
    <w:rsid w:val="0081261B"/>
    <w:rsid w:val="00813051"/>
    <w:rsid w:val="008134BD"/>
    <w:rsid w:val="00813C59"/>
    <w:rsid w:val="00813DFD"/>
    <w:rsid w:val="00814386"/>
    <w:rsid w:val="00815840"/>
    <w:rsid w:val="00815E26"/>
    <w:rsid w:val="0081604F"/>
    <w:rsid w:val="00816E87"/>
    <w:rsid w:val="00817BB5"/>
    <w:rsid w:val="00820070"/>
    <w:rsid w:val="00820D0E"/>
    <w:rsid w:val="0082104E"/>
    <w:rsid w:val="0082199D"/>
    <w:rsid w:val="00821DEE"/>
    <w:rsid w:val="00822260"/>
    <w:rsid w:val="00823F41"/>
    <w:rsid w:val="008245B8"/>
    <w:rsid w:val="00824CC4"/>
    <w:rsid w:val="00825904"/>
    <w:rsid w:val="00825934"/>
    <w:rsid w:val="00825C17"/>
    <w:rsid w:val="00826A01"/>
    <w:rsid w:val="00827450"/>
    <w:rsid w:val="008307B6"/>
    <w:rsid w:val="008313D1"/>
    <w:rsid w:val="00831791"/>
    <w:rsid w:val="008329ED"/>
    <w:rsid w:val="00832B48"/>
    <w:rsid w:val="0083391E"/>
    <w:rsid w:val="008359AC"/>
    <w:rsid w:val="00837A73"/>
    <w:rsid w:val="00841B6F"/>
    <w:rsid w:val="00842A67"/>
    <w:rsid w:val="00843425"/>
    <w:rsid w:val="008457A3"/>
    <w:rsid w:val="00845E43"/>
    <w:rsid w:val="008463B7"/>
    <w:rsid w:val="00846445"/>
    <w:rsid w:val="00847CF2"/>
    <w:rsid w:val="00850782"/>
    <w:rsid w:val="00851040"/>
    <w:rsid w:val="00851657"/>
    <w:rsid w:val="008518B6"/>
    <w:rsid w:val="00852882"/>
    <w:rsid w:val="00853F02"/>
    <w:rsid w:val="0085421D"/>
    <w:rsid w:val="00855532"/>
    <w:rsid w:val="00855AFE"/>
    <w:rsid w:val="00856CF7"/>
    <w:rsid w:val="00856DC4"/>
    <w:rsid w:val="008575B5"/>
    <w:rsid w:val="00857EBD"/>
    <w:rsid w:val="008625D0"/>
    <w:rsid w:val="00863905"/>
    <w:rsid w:val="008646F5"/>
    <w:rsid w:val="008656ED"/>
    <w:rsid w:val="00865A53"/>
    <w:rsid w:val="00870E95"/>
    <w:rsid w:val="00871621"/>
    <w:rsid w:val="00872011"/>
    <w:rsid w:val="008722FF"/>
    <w:rsid w:val="00872A13"/>
    <w:rsid w:val="00872CC4"/>
    <w:rsid w:val="008741CE"/>
    <w:rsid w:val="00874211"/>
    <w:rsid w:val="00874E9F"/>
    <w:rsid w:val="00874EB7"/>
    <w:rsid w:val="0087672E"/>
    <w:rsid w:val="00876DBF"/>
    <w:rsid w:val="0087793B"/>
    <w:rsid w:val="00881CB1"/>
    <w:rsid w:val="00883E6F"/>
    <w:rsid w:val="00885C21"/>
    <w:rsid w:val="00886A26"/>
    <w:rsid w:val="008876DB"/>
    <w:rsid w:val="00887B07"/>
    <w:rsid w:val="00887DB9"/>
    <w:rsid w:val="00887FCF"/>
    <w:rsid w:val="008907FD"/>
    <w:rsid w:val="00890871"/>
    <w:rsid w:val="00890F36"/>
    <w:rsid w:val="008921B2"/>
    <w:rsid w:val="00892C1F"/>
    <w:rsid w:val="00892CE5"/>
    <w:rsid w:val="00893A40"/>
    <w:rsid w:val="0089488D"/>
    <w:rsid w:val="00895B77"/>
    <w:rsid w:val="00895B83"/>
    <w:rsid w:val="00896226"/>
    <w:rsid w:val="0089687C"/>
    <w:rsid w:val="008975BD"/>
    <w:rsid w:val="008A05E8"/>
    <w:rsid w:val="008A0AE4"/>
    <w:rsid w:val="008A357F"/>
    <w:rsid w:val="008A407C"/>
    <w:rsid w:val="008A5EA0"/>
    <w:rsid w:val="008A6488"/>
    <w:rsid w:val="008A6667"/>
    <w:rsid w:val="008B04B2"/>
    <w:rsid w:val="008B0F39"/>
    <w:rsid w:val="008B197D"/>
    <w:rsid w:val="008B2FF6"/>
    <w:rsid w:val="008B32EB"/>
    <w:rsid w:val="008B3849"/>
    <w:rsid w:val="008B3AA2"/>
    <w:rsid w:val="008B475D"/>
    <w:rsid w:val="008B64DB"/>
    <w:rsid w:val="008B7071"/>
    <w:rsid w:val="008C0234"/>
    <w:rsid w:val="008C3C28"/>
    <w:rsid w:val="008C71D8"/>
    <w:rsid w:val="008C7380"/>
    <w:rsid w:val="008C783C"/>
    <w:rsid w:val="008C7E61"/>
    <w:rsid w:val="008D1792"/>
    <w:rsid w:val="008D3AFD"/>
    <w:rsid w:val="008D3C52"/>
    <w:rsid w:val="008D4B2B"/>
    <w:rsid w:val="008D5500"/>
    <w:rsid w:val="008D5616"/>
    <w:rsid w:val="008D67C7"/>
    <w:rsid w:val="008D68EE"/>
    <w:rsid w:val="008D7970"/>
    <w:rsid w:val="008D7E6F"/>
    <w:rsid w:val="008E08CF"/>
    <w:rsid w:val="008E0C71"/>
    <w:rsid w:val="008E14C4"/>
    <w:rsid w:val="008E2DBA"/>
    <w:rsid w:val="008E4CD1"/>
    <w:rsid w:val="008E4FBE"/>
    <w:rsid w:val="008E5453"/>
    <w:rsid w:val="008E594F"/>
    <w:rsid w:val="008E6D3E"/>
    <w:rsid w:val="008F057A"/>
    <w:rsid w:val="008F3270"/>
    <w:rsid w:val="008F5B22"/>
    <w:rsid w:val="00901131"/>
    <w:rsid w:val="0090162D"/>
    <w:rsid w:val="00901E9E"/>
    <w:rsid w:val="00902DAC"/>
    <w:rsid w:val="009046BB"/>
    <w:rsid w:val="009057A0"/>
    <w:rsid w:val="00905E08"/>
    <w:rsid w:val="00905E48"/>
    <w:rsid w:val="00906E62"/>
    <w:rsid w:val="00907682"/>
    <w:rsid w:val="00907FBD"/>
    <w:rsid w:val="0091079C"/>
    <w:rsid w:val="009117B1"/>
    <w:rsid w:val="00911CC1"/>
    <w:rsid w:val="00911F03"/>
    <w:rsid w:val="00912051"/>
    <w:rsid w:val="009124DC"/>
    <w:rsid w:val="00915316"/>
    <w:rsid w:val="00915DEC"/>
    <w:rsid w:val="00916AAB"/>
    <w:rsid w:val="00916E08"/>
    <w:rsid w:val="0091763D"/>
    <w:rsid w:val="0091775A"/>
    <w:rsid w:val="00917DCC"/>
    <w:rsid w:val="00920F67"/>
    <w:rsid w:val="009215C2"/>
    <w:rsid w:val="00922682"/>
    <w:rsid w:val="009228EC"/>
    <w:rsid w:val="00922F76"/>
    <w:rsid w:val="009230CB"/>
    <w:rsid w:val="009234AD"/>
    <w:rsid w:val="00923C54"/>
    <w:rsid w:val="00925FFB"/>
    <w:rsid w:val="00926A8F"/>
    <w:rsid w:val="00927EB5"/>
    <w:rsid w:val="009304F9"/>
    <w:rsid w:val="00930626"/>
    <w:rsid w:val="009310E8"/>
    <w:rsid w:val="00931471"/>
    <w:rsid w:val="00933595"/>
    <w:rsid w:val="0093395A"/>
    <w:rsid w:val="00933965"/>
    <w:rsid w:val="00933A53"/>
    <w:rsid w:val="00933F20"/>
    <w:rsid w:val="00935394"/>
    <w:rsid w:val="0093589A"/>
    <w:rsid w:val="009359BF"/>
    <w:rsid w:val="0093743B"/>
    <w:rsid w:val="009416B9"/>
    <w:rsid w:val="00945A98"/>
    <w:rsid w:val="00945D19"/>
    <w:rsid w:val="00946DD3"/>
    <w:rsid w:val="00946F19"/>
    <w:rsid w:val="009475AC"/>
    <w:rsid w:val="009477BE"/>
    <w:rsid w:val="009500B2"/>
    <w:rsid w:val="009518A0"/>
    <w:rsid w:val="009527FF"/>
    <w:rsid w:val="00952C30"/>
    <w:rsid w:val="009537DB"/>
    <w:rsid w:val="0095380C"/>
    <w:rsid w:val="0095559B"/>
    <w:rsid w:val="00955D9A"/>
    <w:rsid w:val="00956AC8"/>
    <w:rsid w:val="00957DE3"/>
    <w:rsid w:val="00957FBD"/>
    <w:rsid w:val="0096032B"/>
    <w:rsid w:val="0096042C"/>
    <w:rsid w:val="00960E4C"/>
    <w:rsid w:val="00961F79"/>
    <w:rsid w:val="00962D24"/>
    <w:rsid w:val="0096405D"/>
    <w:rsid w:val="009645A5"/>
    <w:rsid w:val="0096486A"/>
    <w:rsid w:val="009650BC"/>
    <w:rsid w:val="00965EA2"/>
    <w:rsid w:val="00965FF8"/>
    <w:rsid w:val="0096738A"/>
    <w:rsid w:val="00967512"/>
    <w:rsid w:val="00971634"/>
    <w:rsid w:val="00971FEF"/>
    <w:rsid w:val="0097212D"/>
    <w:rsid w:val="00972505"/>
    <w:rsid w:val="0097567C"/>
    <w:rsid w:val="009763DC"/>
    <w:rsid w:val="009805C2"/>
    <w:rsid w:val="00980FD2"/>
    <w:rsid w:val="00981DF1"/>
    <w:rsid w:val="0098247B"/>
    <w:rsid w:val="0098259D"/>
    <w:rsid w:val="00982874"/>
    <w:rsid w:val="009830D6"/>
    <w:rsid w:val="0098367F"/>
    <w:rsid w:val="00984156"/>
    <w:rsid w:val="009851F8"/>
    <w:rsid w:val="00985DD4"/>
    <w:rsid w:val="00987C91"/>
    <w:rsid w:val="0099253B"/>
    <w:rsid w:val="009927FF"/>
    <w:rsid w:val="00992888"/>
    <w:rsid w:val="00993B53"/>
    <w:rsid w:val="00995763"/>
    <w:rsid w:val="00995EE2"/>
    <w:rsid w:val="009961CE"/>
    <w:rsid w:val="00996D79"/>
    <w:rsid w:val="00996E32"/>
    <w:rsid w:val="0099754E"/>
    <w:rsid w:val="009A0121"/>
    <w:rsid w:val="009A06AD"/>
    <w:rsid w:val="009A08BA"/>
    <w:rsid w:val="009A1950"/>
    <w:rsid w:val="009A19B3"/>
    <w:rsid w:val="009A20C2"/>
    <w:rsid w:val="009A20ED"/>
    <w:rsid w:val="009A2C23"/>
    <w:rsid w:val="009A353D"/>
    <w:rsid w:val="009A37FA"/>
    <w:rsid w:val="009A4203"/>
    <w:rsid w:val="009A4492"/>
    <w:rsid w:val="009A5D00"/>
    <w:rsid w:val="009A5F2A"/>
    <w:rsid w:val="009A6127"/>
    <w:rsid w:val="009A6384"/>
    <w:rsid w:val="009B0301"/>
    <w:rsid w:val="009B0C9C"/>
    <w:rsid w:val="009B0F00"/>
    <w:rsid w:val="009B3A83"/>
    <w:rsid w:val="009B54B0"/>
    <w:rsid w:val="009B568F"/>
    <w:rsid w:val="009B5FF8"/>
    <w:rsid w:val="009B61A5"/>
    <w:rsid w:val="009C084C"/>
    <w:rsid w:val="009C108A"/>
    <w:rsid w:val="009C3256"/>
    <w:rsid w:val="009C583C"/>
    <w:rsid w:val="009C5D3B"/>
    <w:rsid w:val="009C5DBF"/>
    <w:rsid w:val="009C63E5"/>
    <w:rsid w:val="009C673C"/>
    <w:rsid w:val="009C69ED"/>
    <w:rsid w:val="009C6C11"/>
    <w:rsid w:val="009C710E"/>
    <w:rsid w:val="009D17B3"/>
    <w:rsid w:val="009D3329"/>
    <w:rsid w:val="009D43AC"/>
    <w:rsid w:val="009D47D4"/>
    <w:rsid w:val="009D6888"/>
    <w:rsid w:val="009D731E"/>
    <w:rsid w:val="009D7B14"/>
    <w:rsid w:val="009E13E2"/>
    <w:rsid w:val="009E15F9"/>
    <w:rsid w:val="009E27B0"/>
    <w:rsid w:val="009E2BDF"/>
    <w:rsid w:val="009E5160"/>
    <w:rsid w:val="009E59FC"/>
    <w:rsid w:val="009E5A34"/>
    <w:rsid w:val="009E5BBB"/>
    <w:rsid w:val="009E6EFC"/>
    <w:rsid w:val="009F0A43"/>
    <w:rsid w:val="009F0AD1"/>
    <w:rsid w:val="009F3140"/>
    <w:rsid w:val="009F416D"/>
    <w:rsid w:val="009F4B1E"/>
    <w:rsid w:val="009F5966"/>
    <w:rsid w:val="009F5B6F"/>
    <w:rsid w:val="009F60A9"/>
    <w:rsid w:val="009F659D"/>
    <w:rsid w:val="009F6E8A"/>
    <w:rsid w:val="00A00793"/>
    <w:rsid w:val="00A00871"/>
    <w:rsid w:val="00A0128A"/>
    <w:rsid w:val="00A0204C"/>
    <w:rsid w:val="00A022A8"/>
    <w:rsid w:val="00A029BE"/>
    <w:rsid w:val="00A03995"/>
    <w:rsid w:val="00A059FD"/>
    <w:rsid w:val="00A07AF8"/>
    <w:rsid w:val="00A07F10"/>
    <w:rsid w:val="00A11622"/>
    <w:rsid w:val="00A11DB7"/>
    <w:rsid w:val="00A12C21"/>
    <w:rsid w:val="00A13092"/>
    <w:rsid w:val="00A140D0"/>
    <w:rsid w:val="00A144AE"/>
    <w:rsid w:val="00A15BC4"/>
    <w:rsid w:val="00A16D0D"/>
    <w:rsid w:val="00A20D3E"/>
    <w:rsid w:val="00A2105D"/>
    <w:rsid w:val="00A2110D"/>
    <w:rsid w:val="00A212CE"/>
    <w:rsid w:val="00A21BF9"/>
    <w:rsid w:val="00A22538"/>
    <w:rsid w:val="00A22EE0"/>
    <w:rsid w:val="00A23D2B"/>
    <w:rsid w:val="00A24556"/>
    <w:rsid w:val="00A25B87"/>
    <w:rsid w:val="00A2773A"/>
    <w:rsid w:val="00A2786F"/>
    <w:rsid w:val="00A27A2C"/>
    <w:rsid w:val="00A37543"/>
    <w:rsid w:val="00A37B98"/>
    <w:rsid w:val="00A402E2"/>
    <w:rsid w:val="00A4035A"/>
    <w:rsid w:val="00A40F1A"/>
    <w:rsid w:val="00A41BEA"/>
    <w:rsid w:val="00A41D74"/>
    <w:rsid w:val="00A420DE"/>
    <w:rsid w:val="00A42906"/>
    <w:rsid w:val="00A42C64"/>
    <w:rsid w:val="00A43059"/>
    <w:rsid w:val="00A44044"/>
    <w:rsid w:val="00A44FFF"/>
    <w:rsid w:val="00A45647"/>
    <w:rsid w:val="00A457CA"/>
    <w:rsid w:val="00A45D5D"/>
    <w:rsid w:val="00A462A1"/>
    <w:rsid w:val="00A50077"/>
    <w:rsid w:val="00A50749"/>
    <w:rsid w:val="00A51097"/>
    <w:rsid w:val="00A53577"/>
    <w:rsid w:val="00A53B8C"/>
    <w:rsid w:val="00A55DD3"/>
    <w:rsid w:val="00A55E35"/>
    <w:rsid w:val="00A564D5"/>
    <w:rsid w:val="00A5691E"/>
    <w:rsid w:val="00A571A1"/>
    <w:rsid w:val="00A60645"/>
    <w:rsid w:val="00A611B3"/>
    <w:rsid w:val="00A62E17"/>
    <w:rsid w:val="00A636D9"/>
    <w:rsid w:val="00A63AC4"/>
    <w:rsid w:val="00A63D98"/>
    <w:rsid w:val="00A645F7"/>
    <w:rsid w:val="00A64FA8"/>
    <w:rsid w:val="00A661FD"/>
    <w:rsid w:val="00A66465"/>
    <w:rsid w:val="00A703C4"/>
    <w:rsid w:val="00A715D8"/>
    <w:rsid w:val="00A739DF"/>
    <w:rsid w:val="00A73AE3"/>
    <w:rsid w:val="00A73C55"/>
    <w:rsid w:val="00A73FC5"/>
    <w:rsid w:val="00A748CB"/>
    <w:rsid w:val="00A74E82"/>
    <w:rsid w:val="00A77193"/>
    <w:rsid w:val="00A774D7"/>
    <w:rsid w:val="00A81CD5"/>
    <w:rsid w:val="00A8270B"/>
    <w:rsid w:val="00A827EC"/>
    <w:rsid w:val="00A83E81"/>
    <w:rsid w:val="00A84352"/>
    <w:rsid w:val="00A84912"/>
    <w:rsid w:val="00A84FB6"/>
    <w:rsid w:val="00A85429"/>
    <w:rsid w:val="00A8662B"/>
    <w:rsid w:val="00A86741"/>
    <w:rsid w:val="00A8715A"/>
    <w:rsid w:val="00A872DD"/>
    <w:rsid w:val="00A8737A"/>
    <w:rsid w:val="00A87608"/>
    <w:rsid w:val="00A8786B"/>
    <w:rsid w:val="00A90965"/>
    <w:rsid w:val="00A913B6"/>
    <w:rsid w:val="00A92515"/>
    <w:rsid w:val="00A92879"/>
    <w:rsid w:val="00A95160"/>
    <w:rsid w:val="00A95E1C"/>
    <w:rsid w:val="00A95E7B"/>
    <w:rsid w:val="00A964D1"/>
    <w:rsid w:val="00A97F5B"/>
    <w:rsid w:val="00AA03AC"/>
    <w:rsid w:val="00AA1052"/>
    <w:rsid w:val="00AA1B96"/>
    <w:rsid w:val="00AA26F5"/>
    <w:rsid w:val="00AA3C28"/>
    <w:rsid w:val="00AA41DC"/>
    <w:rsid w:val="00AA4C5F"/>
    <w:rsid w:val="00AA5CBB"/>
    <w:rsid w:val="00AA7DDF"/>
    <w:rsid w:val="00AB019C"/>
    <w:rsid w:val="00AB0E45"/>
    <w:rsid w:val="00AB0FD2"/>
    <w:rsid w:val="00AB116A"/>
    <w:rsid w:val="00AB12D0"/>
    <w:rsid w:val="00AB171C"/>
    <w:rsid w:val="00AB292A"/>
    <w:rsid w:val="00AB31A1"/>
    <w:rsid w:val="00AB426F"/>
    <w:rsid w:val="00AB5BD2"/>
    <w:rsid w:val="00AB6A72"/>
    <w:rsid w:val="00AB7B74"/>
    <w:rsid w:val="00AB7B75"/>
    <w:rsid w:val="00AB88D3"/>
    <w:rsid w:val="00AC27D1"/>
    <w:rsid w:val="00AC37D0"/>
    <w:rsid w:val="00AC4225"/>
    <w:rsid w:val="00AC64F8"/>
    <w:rsid w:val="00AC6578"/>
    <w:rsid w:val="00AC6C3A"/>
    <w:rsid w:val="00AC6F78"/>
    <w:rsid w:val="00AC7761"/>
    <w:rsid w:val="00AD0658"/>
    <w:rsid w:val="00AD1153"/>
    <w:rsid w:val="00AD1668"/>
    <w:rsid w:val="00AD225D"/>
    <w:rsid w:val="00AD3324"/>
    <w:rsid w:val="00AD4FB0"/>
    <w:rsid w:val="00AD5CAD"/>
    <w:rsid w:val="00AD5D0D"/>
    <w:rsid w:val="00AD6E52"/>
    <w:rsid w:val="00AE0913"/>
    <w:rsid w:val="00AE19C9"/>
    <w:rsid w:val="00AE215A"/>
    <w:rsid w:val="00AE2F7C"/>
    <w:rsid w:val="00AE3E90"/>
    <w:rsid w:val="00AE443B"/>
    <w:rsid w:val="00AE44FB"/>
    <w:rsid w:val="00AE4527"/>
    <w:rsid w:val="00AE5181"/>
    <w:rsid w:val="00AE597A"/>
    <w:rsid w:val="00AE6019"/>
    <w:rsid w:val="00AE63AF"/>
    <w:rsid w:val="00AE63DD"/>
    <w:rsid w:val="00AF4CFD"/>
    <w:rsid w:val="00AF65C9"/>
    <w:rsid w:val="00AF70BE"/>
    <w:rsid w:val="00AF7ABC"/>
    <w:rsid w:val="00B0087B"/>
    <w:rsid w:val="00B00BCB"/>
    <w:rsid w:val="00B00C9B"/>
    <w:rsid w:val="00B00CB5"/>
    <w:rsid w:val="00B013D5"/>
    <w:rsid w:val="00B01BA7"/>
    <w:rsid w:val="00B021E7"/>
    <w:rsid w:val="00B03AC7"/>
    <w:rsid w:val="00B03FBD"/>
    <w:rsid w:val="00B05E3F"/>
    <w:rsid w:val="00B06F07"/>
    <w:rsid w:val="00B075F6"/>
    <w:rsid w:val="00B077CC"/>
    <w:rsid w:val="00B07E78"/>
    <w:rsid w:val="00B104CA"/>
    <w:rsid w:val="00B118EC"/>
    <w:rsid w:val="00B11989"/>
    <w:rsid w:val="00B12CB7"/>
    <w:rsid w:val="00B161E4"/>
    <w:rsid w:val="00B16269"/>
    <w:rsid w:val="00B173A5"/>
    <w:rsid w:val="00B1778F"/>
    <w:rsid w:val="00B17DB1"/>
    <w:rsid w:val="00B2062E"/>
    <w:rsid w:val="00B22A84"/>
    <w:rsid w:val="00B2307C"/>
    <w:rsid w:val="00B24E61"/>
    <w:rsid w:val="00B265D9"/>
    <w:rsid w:val="00B26F88"/>
    <w:rsid w:val="00B27F36"/>
    <w:rsid w:val="00B306B5"/>
    <w:rsid w:val="00B30EFF"/>
    <w:rsid w:val="00B315EB"/>
    <w:rsid w:val="00B31987"/>
    <w:rsid w:val="00B32CDA"/>
    <w:rsid w:val="00B3322E"/>
    <w:rsid w:val="00B3435E"/>
    <w:rsid w:val="00B35657"/>
    <w:rsid w:val="00B35A4F"/>
    <w:rsid w:val="00B35B60"/>
    <w:rsid w:val="00B3635C"/>
    <w:rsid w:val="00B365F0"/>
    <w:rsid w:val="00B40D22"/>
    <w:rsid w:val="00B41636"/>
    <w:rsid w:val="00B41A79"/>
    <w:rsid w:val="00B465EF"/>
    <w:rsid w:val="00B468A3"/>
    <w:rsid w:val="00B50506"/>
    <w:rsid w:val="00B51A06"/>
    <w:rsid w:val="00B52084"/>
    <w:rsid w:val="00B5238C"/>
    <w:rsid w:val="00B534DF"/>
    <w:rsid w:val="00B54DC2"/>
    <w:rsid w:val="00B564AC"/>
    <w:rsid w:val="00B56E60"/>
    <w:rsid w:val="00B57CC9"/>
    <w:rsid w:val="00B620EA"/>
    <w:rsid w:val="00B62EA9"/>
    <w:rsid w:val="00B6303C"/>
    <w:rsid w:val="00B63774"/>
    <w:rsid w:val="00B64CCF"/>
    <w:rsid w:val="00B67B22"/>
    <w:rsid w:val="00B70E94"/>
    <w:rsid w:val="00B71E20"/>
    <w:rsid w:val="00B73235"/>
    <w:rsid w:val="00B73FF5"/>
    <w:rsid w:val="00B74AC9"/>
    <w:rsid w:val="00B74BCA"/>
    <w:rsid w:val="00B760B1"/>
    <w:rsid w:val="00B77D15"/>
    <w:rsid w:val="00B80633"/>
    <w:rsid w:val="00B81093"/>
    <w:rsid w:val="00B81BBA"/>
    <w:rsid w:val="00B8204F"/>
    <w:rsid w:val="00B824E0"/>
    <w:rsid w:val="00B8251F"/>
    <w:rsid w:val="00B830AC"/>
    <w:rsid w:val="00B84439"/>
    <w:rsid w:val="00B8478F"/>
    <w:rsid w:val="00B8577D"/>
    <w:rsid w:val="00B861AC"/>
    <w:rsid w:val="00B8652F"/>
    <w:rsid w:val="00B86801"/>
    <w:rsid w:val="00B869A1"/>
    <w:rsid w:val="00B86EF4"/>
    <w:rsid w:val="00B8783D"/>
    <w:rsid w:val="00B90143"/>
    <w:rsid w:val="00B90E9B"/>
    <w:rsid w:val="00B90F83"/>
    <w:rsid w:val="00B94BDE"/>
    <w:rsid w:val="00B974D3"/>
    <w:rsid w:val="00B97977"/>
    <w:rsid w:val="00B97A73"/>
    <w:rsid w:val="00B97CDE"/>
    <w:rsid w:val="00BA0454"/>
    <w:rsid w:val="00BA0D0C"/>
    <w:rsid w:val="00BA2107"/>
    <w:rsid w:val="00BA30B5"/>
    <w:rsid w:val="00BA41F7"/>
    <w:rsid w:val="00BA7DCF"/>
    <w:rsid w:val="00BA7FAB"/>
    <w:rsid w:val="00BB03BC"/>
    <w:rsid w:val="00BB0536"/>
    <w:rsid w:val="00BB0AA5"/>
    <w:rsid w:val="00BB10C4"/>
    <w:rsid w:val="00BB1B7B"/>
    <w:rsid w:val="00BB1B83"/>
    <w:rsid w:val="00BB1D75"/>
    <w:rsid w:val="00BB2EE3"/>
    <w:rsid w:val="00BB30BC"/>
    <w:rsid w:val="00BB46DE"/>
    <w:rsid w:val="00BB5D7D"/>
    <w:rsid w:val="00BB69C5"/>
    <w:rsid w:val="00BB78A4"/>
    <w:rsid w:val="00BBD7CC"/>
    <w:rsid w:val="00BC0927"/>
    <w:rsid w:val="00BC113C"/>
    <w:rsid w:val="00BC1150"/>
    <w:rsid w:val="00BC3DE4"/>
    <w:rsid w:val="00BC46D9"/>
    <w:rsid w:val="00BC47B4"/>
    <w:rsid w:val="00BC47BB"/>
    <w:rsid w:val="00BC4BDC"/>
    <w:rsid w:val="00BC51AB"/>
    <w:rsid w:val="00BC5578"/>
    <w:rsid w:val="00BC5A38"/>
    <w:rsid w:val="00BC5CEF"/>
    <w:rsid w:val="00BC6D50"/>
    <w:rsid w:val="00BC70C9"/>
    <w:rsid w:val="00BD004A"/>
    <w:rsid w:val="00BD00FC"/>
    <w:rsid w:val="00BD0469"/>
    <w:rsid w:val="00BD13DA"/>
    <w:rsid w:val="00BD1A75"/>
    <w:rsid w:val="00BD1A87"/>
    <w:rsid w:val="00BD1C40"/>
    <w:rsid w:val="00BD38D8"/>
    <w:rsid w:val="00BD4D68"/>
    <w:rsid w:val="00BD5D11"/>
    <w:rsid w:val="00BD6827"/>
    <w:rsid w:val="00BD6F39"/>
    <w:rsid w:val="00BD73D2"/>
    <w:rsid w:val="00BE025A"/>
    <w:rsid w:val="00BE241B"/>
    <w:rsid w:val="00BE2BAE"/>
    <w:rsid w:val="00BE342E"/>
    <w:rsid w:val="00BE4A14"/>
    <w:rsid w:val="00BE5CA0"/>
    <w:rsid w:val="00BE65FA"/>
    <w:rsid w:val="00BF1222"/>
    <w:rsid w:val="00BF1393"/>
    <w:rsid w:val="00BF1877"/>
    <w:rsid w:val="00BF2838"/>
    <w:rsid w:val="00BF2BEF"/>
    <w:rsid w:val="00BF30A2"/>
    <w:rsid w:val="00BF317C"/>
    <w:rsid w:val="00BF3314"/>
    <w:rsid w:val="00BF3CE2"/>
    <w:rsid w:val="00BF40CC"/>
    <w:rsid w:val="00BF4D8F"/>
    <w:rsid w:val="00BF5408"/>
    <w:rsid w:val="00BF65C1"/>
    <w:rsid w:val="00BF66CF"/>
    <w:rsid w:val="00BF7823"/>
    <w:rsid w:val="00BF7C40"/>
    <w:rsid w:val="00BF7E54"/>
    <w:rsid w:val="00C00CC2"/>
    <w:rsid w:val="00C013B9"/>
    <w:rsid w:val="00C021DE"/>
    <w:rsid w:val="00C032AA"/>
    <w:rsid w:val="00C039F5"/>
    <w:rsid w:val="00C05511"/>
    <w:rsid w:val="00C05AD1"/>
    <w:rsid w:val="00C07570"/>
    <w:rsid w:val="00C07593"/>
    <w:rsid w:val="00C104A7"/>
    <w:rsid w:val="00C10B6F"/>
    <w:rsid w:val="00C116FB"/>
    <w:rsid w:val="00C127EA"/>
    <w:rsid w:val="00C15E88"/>
    <w:rsid w:val="00C15E9C"/>
    <w:rsid w:val="00C166C4"/>
    <w:rsid w:val="00C16AFB"/>
    <w:rsid w:val="00C16CA0"/>
    <w:rsid w:val="00C17E97"/>
    <w:rsid w:val="00C202C9"/>
    <w:rsid w:val="00C212F4"/>
    <w:rsid w:val="00C21B99"/>
    <w:rsid w:val="00C226A3"/>
    <w:rsid w:val="00C23085"/>
    <w:rsid w:val="00C25722"/>
    <w:rsid w:val="00C25B9D"/>
    <w:rsid w:val="00C26405"/>
    <w:rsid w:val="00C276BD"/>
    <w:rsid w:val="00C3045C"/>
    <w:rsid w:val="00C3394C"/>
    <w:rsid w:val="00C359BA"/>
    <w:rsid w:val="00C36F37"/>
    <w:rsid w:val="00C37C7F"/>
    <w:rsid w:val="00C41858"/>
    <w:rsid w:val="00C41BA0"/>
    <w:rsid w:val="00C436A3"/>
    <w:rsid w:val="00C448E0"/>
    <w:rsid w:val="00C44912"/>
    <w:rsid w:val="00C462A9"/>
    <w:rsid w:val="00C46DF0"/>
    <w:rsid w:val="00C47135"/>
    <w:rsid w:val="00C47CBD"/>
    <w:rsid w:val="00C50F66"/>
    <w:rsid w:val="00C51251"/>
    <w:rsid w:val="00C51D35"/>
    <w:rsid w:val="00C525BB"/>
    <w:rsid w:val="00C52CA3"/>
    <w:rsid w:val="00C53B62"/>
    <w:rsid w:val="00C53F96"/>
    <w:rsid w:val="00C546B9"/>
    <w:rsid w:val="00C54E4F"/>
    <w:rsid w:val="00C55331"/>
    <w:rsid w:val="00C5564A"/>
    <w:rsid w:val="00C602EB"/>
    <w:rsid w:val="00C60F7D"/>
    <w:rsid w:val="00C61291"/>
    <w:rsid w:val="00C6146E"/>
    <w:rsid w:val="00C618FC"/>
    <w:rsid w:val="00C62B87"/>
    <w:rsid w:val="00C630A4"/>
    <w:rsid w:val="00C6459A"/>
    <w:rsid w:val="00C646D7"/>
    <w:rsid w:val="00C657A5"/>
    <w:rsid w:val="00C70706"/>
    <w:rsid w:val="00C70790"/>
    <w:rsid w:val="00C713F3"/>
    <w:rsid w:val="00C71AD3"/>
    <w:rsid w:val="00C7200D"/>
    <w:rsid w:val="00C72049"/>
    <w:rsid w:val="00C724DA"/>
    <w:rsid w:val="00C72592"/>
    <w:rsid w:val="00C75635"/>
    <w:rsid w:val="00C75665"/>
    <w:rsid w:val="00C75BFA"/>
    <w:rsid w:val="00C7781A"/>
    <w:rsid w:val="00C8040A"/>
    <w:rsid w:val="00C8051F"/>
    <w:rsid w:val="00C80739"/>
    <w:rsid w:val="00C80F96"/>
    <w:rsid w:val="00C82106"/>
    <w:rsid w:val="00C82473"/>
    <w:rsid w:val="00C8325A"/>
    <w:rsid w:val="00C85517"/>
    <w:rsid w:val="00C86E0B"/>
    <w:rsid w:val="00C872DF"/>
    <w:rsid w:val="00C9010E"/>
    <w:rsid w:val="00C9230A"/>
    <w:rsid w:val="00C93AB2"/>
    <w:rsid w:val="00C95225"/>
    <w:rsid w:val="00C952E1"/>
    <w:rsid w:val="00C955AA"/>
    <w:rsid w:val="00C95868"/>
    <w:rsid w:val="00C95D3B"/>
    <w:rsid w:val="00C9791D"/>
    <w:rsid w:val="00C97B0E"/>
    <w:rsid w:val="00CA17BA"/>
    <w:rsid w:val="00CA17D7"/>
    <w:rsid w:val="00CA1957"/>
    <w:rsid w:val="00CA30DE"/>
    <w:rsid w:val="00CA3426"/>
    <w:rsid w:val="00CA3562"/>
    <w:rsid w:val="00CA36BC"/>
    <w:rsid w:val="00CA3984"/>
    <w:rsid w:val="00CA41BD"/>
    <w:rsid w:val="00CA444C"/>
    <w:rsid w:val="00CA602D"/>
    <w:rsid w:val="00CA6388"/>
    <w:rsid w:val="00CA6B86"/>
    <w:rsid w:val="00CB0C33"/>
    <w:rsid w:val="00CB10E0"/>
    <w:rsid w:val="00CB17B2"/>
    <w:rsid w:val="00CB1C0F"/>
    <w:rsid w:val="00CB269E"/>
    <w:rsid w:val="00CB312C"/>
    <w:rsid w:val="00CB32FA"/>
    <w:rsid w:val="00CB3A41"/>
    <w:rsid w:val="00CB5BEB"/>
    <w:rsid w:val="00CB7AFE"/>
    <w:rsid w:val="00CC200F"/>
    <w:rsid w:val="00CC2372"/>
    <w:rsid w:val="00CC3313"/>
    <w:rsid w:val="00CC3976"/>
    <w:rsid w:val="00CC3C71"/>
    <w:rsid w:val="00CC4882"/>
    <w:rsid w:val="00CC5829"/>
    <w:rsid w:val="00CC6A0E"/>
    <w:rsid w:val="00CC76D4"/>
    <w:rsid w:val="00CC7906"/>
    <w:rsid w:val="00CD092A"/>
    <w:rsid w:val="00CD2496"/>
    <w:rsid w:val="00CD2F57"/>
    <w:rsid w:val="00CD33C5"/>
    <w:rsid w:val="00CD4B92"/>
    <w:rsid w:val="00CD595D"/>
    <w:rsid w:val="00CD5ACB"/>
    <w:rsid w:val="00CD61B1"/>
    <w:rsid w:val="00CD71CC"/>
    <w:rsid w:val="00CD72A0"/>
    <w:rsid w:val="00CD75D7"/>
    <w:rsid w:val="00CD7FCE"/>
    <w:rsid w:val="00CE06A6"/>
    <w:rsid w:val="00CE1E1F"/>
    <w:rsid w:val="00CE2E73"/>
    <w:rsid w:val="00CE2E9D"/>
    <w:rsid w:val="00CE53F5"/>
    <w:rsid w:val="00CE5B94"/>
    <w:rsid w:val="00CE5D96"/>
    <w:rsid w:val="00CE6E68"/>
    <w:rsid w:val="00CE76C8"/>
    <w:rsid w:val="00CE7909"/>
    <w:rsid w:val="00CE7FDD"/>
    <w:rsid w:val="00CF1090"/>
    <w:rsid w:val="00CF17F8"/>
    <w:rsid w:val="00CF4592"/>
    <w:rsid w:val="00CF6083"/>
    <w:rsid w:val="00CF68B7"/>
    <w:rsid w:val="00CF77A3"/>
    <w:rsid w:val="00D0089D"/>
    <w:rsid w:val="00D011C8"/>
    <w:rsid w:val="00D01E9F"/>
    <w:rsid w:val="00D021F1"/>
    <w:rsid w:val="00D0356D"/>
    <w:rsid w:val="00D0571C"/>
    <w:rsid w:val="00D05B38"/>
    <w:rsid w:val="00D10AA7"/>
    <w:rsid w:val="00D119BA"/>
    <w:rsid w:val="00D11E14"/>
    <w:rsid w:val="00D12602"/>
    <w:rsid w:val="00D13105"/>
    <w:rsid w:val="00D1374C"/>
    <w:rsid w:val="00D14CA0"/>
    <w:rsid w:val="00D15940"/>
    <w:rsid w:val="00D16325"/>
    <w:rsid w:val="00D1F91D"/>
    <w:rsid w:val="00D20167"/>
    <w:rsid w:val="00D225CE"/>
    <w:rsid w:val="00D22886"/>
    <w:rsid w:val="00D24488"/>
    <w:rsid w:val="00D244BA"/>
    <w:rsid w:val="00D24CAE"/>
    <w:rsid w:val="00D257D1"/>
    <w:rsid w:val="00D275FC"/>
    <w:rsid w:val="00D3013B"/>
    <w:rsid w:val="00D31307"/>
    <w:rsid w:val="00D31554"/>
    <w:rsid w:val="00D324D9"/>
    <w:rsid w:val="00D32971"/>
    <w:rsid w:val="00D330BA"/>
    <w:rsid w:val="00D3545D"/>
    <w:rsid w:val="00D359A6"/>
    <w:rsid w:val="00D37248"/>
    <w:rsid w:val="00D400C4"/>
    <w:rsid w:val="00D40A92"/>
    <w:rsid w:val="00D40EDE"/>
    <w:rsid w:val="00D41203"/>
    <w:rsid w:val="00D413E8"/>
    <w:rsid w:val="00D4181A"/>
    <w:rsid w:val="00D41B46"/>
    <w:rsid w:val="00D43AF0"/>
    <w:rsid w:val="00D440EB"/>
    <w:rsid w:val="00D44542"/>
    <w:rsid w:val="00D44EE8"/>
    <w:rsid w:val="00D453BF"/>
    <w:rsid w:val="00D45B1E"/>
    <w:rsid w:val="00D4749A"/>
    <w:rsid w:val="00D47664"/>
    <w:rsid w:val="00D50125"/>
    <w:rsid w:val="00D50925"/>
    <w:rsid w:val="00D50C8E"/>
    <w:rsid w:val="00D50CE7"/>
    <w:rsid w:val="00D51A47"/>
    <w:rsid w:val="00D51FB3"/>
    <w:rsid w:val="00D523CD"/>
    <w:rsid w:val="00D54C5A"/>
    <w:rsid w:val="00D54EEA"/>
    <w:rsid w:val="00D559D2"/>
    <w:rsid w:val="00D55AA8"/>
    <w:rsid w:val="00D579FC"/>
    <w:rsid w:val="00D60FD9"/>
    <w:rsid w:val="00D61206"/>
    <w:rsid w:val="00D61794"/>
    <w:rsid w:val="00D64E4F"/>
    <w:rsid w:val="00D64FF9"/>
    <w:rsid w:val="00D65617"/>
    <w:rsid w:val="00D7054E"/>
    <w:rsid w:val="00D71628"/>
    <w:rsid w:val="00D730FC"/>
    <w:rsid w:val="00D74856"/>
    <w:rsid w:val="00D749A1"/>
    <w:rsid w:val="00D7644D"/>
    <w:rsid w:val="00D766FE"/>
    <w:rsid w:val="00D7786A"/>
    <w:rsid w:val="00D80997"/>
    <w:rsid w:val="00D812D3"/>
    <w:rsid w:val="00D818E0"/>
    <w:rsid w:val="00D81E68"/>
    <w:rsid w:val="00D8219E"/>
    <w:rsid w:val="00D85E39"/>
    <w:rsid w:val="00D85E3F"/>
    <w:rsid w:val="00D86B0C"/>
    <w:rsid w:val="00D9421D"/>
    <w:rsid w:val="00D94371"/>
    <w:rsid w:val="00D943C9"/>
    <w:rsid w:val="00D95868"/>
    <w:rsid w:val="00D958D5"/>
    <w:rsid w:val="00D96591"/>
    <w:rsid w:val="00D96D2B"/>
    <w:rsid w:val="00D96DE0"/>
    <w:rsid w:val="00D974D9"/>
    <w:rsid w:val="00D97F0D"/>
    <w:rsid w:val="00DA2072"/>
    <w:rsid w:val="00DA31D1"/>
    <w:rsid w:val="00DA4B5C"/>
    <w:rsid w:val="00DA4D51"/>
    <w:rsid w:val="00DA5145"/>
    <w:rsid w:val="00DA5F48"/>
    <w:rsid w:val="00DA6C24"/>
    <w:rsid w:val="00DA7B77"/>
    <w:rsid w:val="00DA7F96"/>
    <w:rsid w:val="00DB101F"/>
    <w:rsid w:val="00DB15B2"/>
    <w:rsid w:val="00DB17D1"/>
    <w:rsid w:val="00DB278E"/>
    <w:rsid w:val="00DB28DB"/>
    <w:rsid w:val="00DB31C1"/>
    <w:rsid w:val="00DB6269"/>
    <w:rsid w:val="00DC11F6"/>
    <w:rsid w:val="00DC2B0B"/>
    <w:rsid w:val="00DC2BC7"/>
    <w:rsid w:val="00DC2C32"/>
    <w:rsid w:val="00DC2CA4"/>
    <w:rsid w:val="00DC2F0F"/>
    <w:rsid w:val="00DC3403"/>
    <w:rsid w:val="00DC43F7"/>
    <w:rsid w:val="00DC52E2"/>
    <w:rsid w:val="00DC55C6"/>
    <w:rsid w:val="00DC6762"/>
    <w:rsid w:val="00DC734D"/>
    <w:rsid w:val="00DC79B5"/>
    <w:rsid w:val="00DC7DBD"/>
    <w:rsid w:val="00DC7ED6"/>
    <w:rsid w:val="00DD247A"/>
    <w:rsid w:val="00DD24FF"/>
    <w:rsid w:val="00DD3BEE"/>
    <w:rsid w:val="00DD7F15"/>
    <w:rsid w:val="00DE02F5"/>
    <w:rsid w:val="00DE03E8"/>
    <w:rsid w:val="00DE048E"/>
    <w:rsid w:val="00DE0A32"/>
    <w:rsid w:val="00DE0B80"/>
    <w:rsid w:val="00DE1E12"/>
    <w:rsid w:val="00DE455E"/>
    <w:rsid w:val="00DE5A64"/>
    <w:rsid w:val="00DE720B"/>
    <w:rsid w:val="00DF1389"/>
    <w:rsid w:val="00DF23B1"/>
    <w:rsid w:val="00DF2636"/>
    <w:rsid w:val="00DF2EBD"/>
    <w:rsid w:val="00DF3082"/>
    <w:rsid w:val="00DF5F87"/>
    <w:rsid w:val="00DF666C"/>
    <w:rsid w:val="00E00451"/>
    <w:rsid w:val="00E005F4"/>
    <w:rsid w:val="00E00E6B"/>
    <w:rsid w:val="00E014E0"/>
    <w:rsid w:val="00E023E8"/>
    <w:rsid w:val="00E02B08"/>
    <w:rsid w:val="00E03476"/>
    <w:rsid w:val="00E03B8E"/>
    <w:rsid w:val="00E05A23"/>
    <w:rsid w:val="00E10CF5"/>
    <w:rsid w:val="00E12326"/>
    <w:rsid w:val="00E12693"/>
    <w:rsid w:val="00E131B0"/>
    <w:rsid w:val="00E139E4"/>
    <w:rsid w:val="00E144A6"/>
    <w:rsid w:val="00E149BA"/>
    <w:rsid w:val="00E14C24"/>
    <w:rsid w:val="00E15117"/>
    <w:rsid w:val="00E1569A"/>
    <w:rsid w:val="00E16257"/>
    <w:rsid w:val="00E16ED8"/>
    <w:rsid w:val="00E17217"/>
    <w:rsid w:val="00E204AC"/>
    <w:rsid w:val="00E21F7D"/>
    <w:rsid w:val="00E23D86"/>
    <w:rsid w:val="00E2416C"/>
    <w:rsid w:val="00E2427A"/>
    <w:rsid w:val="00E24D75"/>
    <w:rsid w:val="00E259C5"/>
    <w:rsid w:val="00E27DC2"/>
    <w:rsid w:val="00E3025A"/>
    <w:rsid w:val="00E32A77"/>
    <w:rsid w:val="00E3349B"/>
    <w:rsid w:val="00E33B35"/>
    <w:rsid w:val="00E340D2"/>
    <w:rsid w:val="00E34523"/>
    <w:rsid w:val="00E34A48"/>
    <w:rsid w:val="00E34C9B"/>
    <w:rsid w:val="00E356F0"/>
    <w:rsid w:val="00E37345"/>
    <w:rsid w:val="00E40815"/>
    <w:rsid w:val="00E40B9D"/>
    <w:rsid w:val="00E40C7F"/>
    <w:rsid w:val="00E4128F"/>
    <w:rsid w:val="00E41324"/>
    <w:rsid w:val="00E41616"/>
    <w:rsid w:val="00E4321A"/>
    <w:rsid w:val="00E43982"/>
    <w:rsid w:val="00E43BB7"/>
    <w:rsid w:val="00E45636"/>
    <w:rsid w:val="00E478B9"/>
    <w:rsid w:val="00E47F3F"/>
    <w:rsid w:val="00E515F8"/>
    <w:rsid w:val="00E5297F"/>
    <w:rsid w:val="00E564BD"/>
    <w:rsid w:val="00E566E5"/>
    <w:rsid w:val="00E56867"/>
    <w:rsid w:val="00E5731D"/>
    <w:rsid w:val="00E578D6"/>
    <w:rsid w:val="00E60F3F"/>
    <w:rsid w:val="00E6105B"/>
    <w:rsid w:val="00E61434"/>
    <w:rsid w:val="00E6148D"/>
    <w:rsid w:val="00E61A8F"/>
    <w:rsid w:val="00E62240"/>
    <w:rsid w:val="00E6378C"/>
    <w:rsid w:val="00E64B46"/>
    <w:rsid w:val="00E64FEA"/>
    <w:rsid w:val="00E665BC"/>
    <w:rsid w:val="00E6677A"/>
    <w:rsid w:val="00E667EF"/>
    <w:rsid w:val="00E66A48"/>
    <w:rsid w:val="00E7137B"/>
    <w:rsid w:val="00E7182A"/>
    <w:rsid w:val="00E73543"/>
    <w:rsid w:val="00E742AD"/>
    <w:rsid w:val="00E74556"/>
    <w:rsid w:val="00E74845"/>
    <w:rsid w:val="00E75370"/>
    <w:rsid w:val="00E75D54"/>
    <w:rsid w:val="00E7639F"/>
    <w:rsid w:val="00E7671E"/>
    <w:rsid w:val="00E808EF"/>
    <w:rsid w:val="00E8172D"/>
    <w:rsid w:val="00E81C9B"/>
    <w:rsid w:val="00E83824"/>
    <w:rsid w:val="00E83935"/>
    <w:rsid w:val="00E83A80"/>
    <w:rsid w:val="00E83E61"/>
    <w:rsid w:val="00E83EC0"/>
    <w:rsid w:val="00E84542"/>
    <w:rsid w:val="00E848B0"/>
    <w:rsid w:val="00E853D5"/>
    <w:rsid w:val="00E85994"/>
    <w:rsid w:val="00E86985"/>
    <w:rsid w:val="00E873FF"/>
    <w:rsid w:val="00E90DCC"/>
    <w:rsid w:val="00E916B9"/>
    <w:rsid w:val="00E91702"/>
    <w:rsid w:val="00E91B1A"/>
    <w:rsid w:val="00E91C31"/>
    <w:rsid w:val="00E91C8B"/>
    <w:rsid w:val="00E91FD2"/>
    <w:rsid w:val="00E9315E"/>
    <w:rsid w:val="00E93F58"/>
    <w:rsid w:val="00E947CD"/>
    <w:rsid w:val="00E94D1F"/>
    <w:rsid w:val="00E95563"/>
    <w:rsid w:val="00E95AB5"/>
    <w:rsid w:val="00E95F60"/>
    <w:rsid w:val="00E96433"/>
    <w:rsid w:val="00E96E5E"/>
    <w:rsid w:val="00EA05B0"/>
    <w:rsid w:val="00EA170C"/>
    <w:rsid w:val="00EA1EB2"/>
    <w:rsid w:val="00EA61B9"/>
    <w:rsid w:val="00EA6BDD"/>
    <w:rsid w:val="00EA6C06"/>
    <w:rsid w:val="00EA6F60"/>
    <w:rsid w:val="00EA70E8"/>
    <w:rsid w:val="00EA7D3A"/>
    <w:rsid w:val="00EB0DAF"/>
    <w:rsid w:val="00EB0F65"/>
    <w:rsid w:val="00EB1428"/>
    <w:rsid w:val="00EB1D39"/>
    <w:rsid w:val="00EB3FD4"/>
    <w:rsid w:val="00EB5480"/>
    <w:rsid w:val="00EB54AD"/>
    <w:rsid w:val="00EB565D"/>
    <w:rsid w:val="00EB598A"/>
    <w:rsid w:val="00EB5B25"/>
    <w:rsid w:val="00EB723D"/>
    <w:rsid w:val="00EC0A6D"/>
    <w:rsid w:val="00EC1080"/>
    <w:rsid w:val="00EC3225"/>
    <w:rsid w:val="00EC552C"/>
    <w:rsid w:val="00EC56F2"/>
    <w:rsid w:val="00EC74D9"/>
    <w:rsid w:val="00EC7E21"/>
    <w:rsid w:val="00ED0268"/>
    <w:rsid w:val="00ED10D9"/>
    <w:rsid w:val="00ED2591"/>
    <w:rsid w:val="00ED281B"/>
    <w:rsid w:val="00ED3C63"/>
    <w:rsid w:val="00ED4EBF"/>
    <w:rsid w:val="00ED7112"/>
    <w:rsid w:val="00ED7603"/>
    <w:rsid w:val="00EE0023"/>
    <w:rsid w:val="00EE0CFC"/>
    <w:rsid w:val="00EE24AD"/>
    <w:rsid w:val="00EE3C2B"/>
    <w:rsid w:val="00EE517B"/>
    <w:rsid w:val="00EE6156"/>
    <w:rsid w:val="00EE7456"/>
    <w:rsid w:val="00EE7799"/>
    <w:rsid w:val="00EF0F96"/>
    <w:rsid w:val="00EF1657"/>
    <w:rsid w:val="00EF2542"/>
    <w:rsid w:val="00EF2F53"/>
    <w:rsid w:val="00EF32DD"/>
    <w:rsid w:val="00EF35F7"/>
    <w:rsid w:val="00EF4AFF"/>
    <w:rsid w:val="00EF5A0F"/>
    <w:rsid w:val="00EF5D8F"/>
    <w:rsid w:val="00EF6F6A"/>
    <w:rsid w:val="00EFC4F1"/>
    <w:rsid w:val="00F007C1"/>
    <w:rsid w:val="00F0080F"/>
    <w:rsid w:val="00F00E7E"/>
    <w:rsid w:val="00F029C8"/>
    <w:rsid w:val="00F04CFC"/>
    <w:rsid w:val="00F059CB"/>
    <w:rsid w:val="00F05CCB"/>
    <w:rsid w:val="00F05F1D"/>
    <w:rsid w:val="00F07A33"/>
    <w:rsid w:val="00F07EB7"/>
    <w:rsid w:val="00F10120"/>
    <w:rsid w:val="00F101D4"/>
    <w:rsid w:val="00F10510"/>
    <w:rsid w:val="00F115FD"/>
    <w:rsid w:val="00F121FB"/>
    <w:rsid w:val="00F13338"/>
    <w:rsid w:val="00F13D2D"/>
    <w:rsid w:val="00F172E4"/>
    <w:rsid w:val="00F205D0"/>
    <w:rsid w:val="00F20862"/>
    <w:rsid w:val="00F20FFE"/>
    <w:rsid w:val="00F24209"/>
    <w:rsid w:val="00F24FCE"/>
    <w:rsid w:val="00F25915"/>
    <w:rsid w:val="00F25DC3"/>
    <w:rsid w:val="00F276D1"/>
    <w:rsid w:val="00F3039D"/>
    <w:rsid w:val="00F309D0"/>
    <w:rsid w:val="00F30CDA"/>
    <w:rsid w:val="00F341AB"/>
    <w:rsid w:val="00F34B47"/>
    <w:rsid w:val="00F34E6A"/>
    <w:rsid w:val="00F37B0F"/>
    <w:rsid w:val="00F40A48"/>
    <w:rsid w:val="00F4175C"/>
    <w:rsid w:val="00F42045"/>
    <w:rsid w:val="00F425A7"/>
    <w:rsid w:val="00F42A0A"/>
    <w:rsid w:val="00F42C78"/>
    <w:rsid w:val="00F44122"/>
    <w:rsid w:val="00F4549F"/>
    <w:rsid w:val="00F45C64"/>
    <w:rsid w:val="00F46AE6"/>
    <w:rsid w:val="00F47003"/>
    <w:rsid w:val="00F521CA"/>
    <w:rsid w:val="00F52577"/>
    <w:rsid w:val="00F527A3"/>
    <w:rsid w:val="00F530A5"/>
    <w:rsid w:val="00F54654"/>
    <w:rsid w:val="00F54C5E"/>
    <w:rsid w:val="00F550FD"/>
    <w:rsid w:val="00F551A6"/>
    <w:rsid w:val="00F5548B"/>
    <w:rsid w:val="00F5698B"/>
    <w:rsid w:val="00F57F61"/>
    <w:rsid w:val="00F603E0"/>
    <w:rsid w:val="00F607CF"/>
    <w:rsid w:val="00F608C9"/>
    <w:rsid w:val="00F60B4B"/>
    <w:rsid w:val="00F60E3A"/>
    <w:rsid w:val="00F60E95"/>
    <w:rsid w:val="00F61AE2"/>
    <w:rsid w:val="00F62478"/>
    <w:rsid w:val="00F63E1B"/>
    <w:rsid w:val="00F63EA4"/>
    <w:rsid w:val="00F6437F"/>
    <w:rsid w:val="00F65308"/>
    <w:rsid w:val="00F6630F"/>
    <w:rsid w:val="00F671D0"/>
    <w:rsid w:val="00F67273"/>
    <w:rsid w:val="00F674F2"/>
    <w:rsid w:val="00F7198C"/>
    <w:rsid w:val="00F71D67"/>
    <w:rsid w:val="00F728BF"/>
    <w:rsid w:val="00F74515"/>
    <w:rsid w:val="00F74F1E"/>
    <w:rsid w:val="00F76A70"/>
    <w:rsid w:val="00F76F63"/>
    <w:rsid w:val="00F8104D"/>
    <w:rsid w:val="00F81B45"/>
    <w:rsid w:val="00F81BAC"/>
    <w:rsid w:val="00F8237B"/>
    <w:rsid w:val="00F826B6"/>
    <w:rsid w:val="00F85D9B"/>
    <w:rsid w:val="00F864FA"/>
    <w:rsid w:val="00F86A4F"/>
    <w:rsid w:val="00F86EAB"/>
    <w:rsid w:val="00F875C6"/>
    <w:rsid w:val="00F8778F"/>
    <w:rsid w:val="00F87A55"/>
    <w:rsid w:val="00F9108C"/>
    <w:rsid w:val="00F914B9"/>
    <w:rsid w:val="00F932BC"/>
    <w:rsid w:val="00F936B2"/>
    <w:rsid w:val="00F94664"/>
    <w:rsid w:val="00F94A26"/>
    <w:rsid w:val="00F96423"/>
    <w:rsid w:val="00F97F0F"/>
    <w:rsid w:val="00F9EA20"/>
    <w:rsid w:val="00FA0E26"/>
    <w:rsid w:val="00FA10CB"/>
    <w:rsid w:val="00FA19F4"/>
    <w:rsid w:val="00FA1A7C"/>
    <w:rsid w:val="00FA2B26"/>
    <w:rsid w:val="00FA33A9"/>
    <w:rsid w:val="00FA4D05"/>
    <w:rsid w:val="00FA56ED"/>
    <w:rsid w:val="00FA5CCC"/>
    <w:rsid w:val="00FA79E4"/>
    <w:rsid w:val="00FB0865"/>
    <w:rsid w:val="00FB1148"/>
    <w:rsid w:val="00FB1A0E"/>
    <w:rsid w:val="00FB283C"/>
    <w:rsid w:val="00FB2F9A"/>
    <w:rsid w:val="00FB3AEA"/>
    <w:rsid w:val="00FB573E"/>
    <w:rsid w:val="00FB5846"/>
    <w:rsid w:val="00FB5D9B"/>
    <w:rsid w:val="00FB6558"/>
    <w:rsid w:val="00FB667F"/>
    <w:rsid w:val="00FC11F3"/>
    <w:rsid w:val="00FC138E"/>
    <w:rsid w:val="00FC219D"/>
    <w:rsid w:val="00FC279C"/>
    <w:rsid w:val="00FC2B09"/>
    <w:rsid w:val="00FC34AB"/>
    <w:rsid w:val="00FC359B"/>
    <w:rsid w:val="00FC3903"/>
    <w:rsid w:val="00FC3FEF"/>
    <w:rsid w:val="00FC4858"/>
    <w:rsid w:val="00FC4A07"/>
    <w:rsid w:val="00FC5138"/>
    <w:rsid w:val="00FC5DDD"/>
    <w:rsid w:val="00FC670A"/>
    <w:rsid w:val="00FD0B74"/>
    <w:rsid w:val="00FD2310"/>
    <w:rsid w:val="00FD2E28"/>
    <w:rsid w:val="00FD4961"/>
    <w:rsid w:val="00FD4980"/>
    <w:rsid w:val="00FD4DD5"/>
    <w:rsid w:val="00FD59FC"/>
    <w:rsid w:val="00FD6693"/>
    <w:rsid w:val="00FD7311"/>
    <w:rsid w:val="00FD781D"/>
    <w:rsid w:val="00FE01A4"/>
    <w:rsid w:val="00FE042A"/>
    <w:rsid w:val="00FE08DD"/>
    <w:rsid w:val="00FE0E13"/>
    <w:rsid w:val="00FE10A1"/>
    <w:rsid w:val="00FE15B1"/>
    <w:rsid w:val="00FE1924"/>
    <w:rsid w:val="00FE2785"/>
    <w:rsid w:val="00FE2F81"/>
    <w:rsid w:val="00FE32C7"/>
    <w:rsid w:val="00FE443B"/>
    <w:rsid w:val="00FE473F"/>
    <w:rsid w:val="00FE4AFE"/>
    <w:rsid w:val="00FE5203"/>
    <w:rsid w:val="00FE577C"/>
    <w:rsid w:val="00FE66DF"/>
    <w:rsid w:val="00FE6CC0"/>
    <w:rsid w:val="00FF1F01"/>
    <w:rsid w:val="00FF3DD1"/>
    <w:rsid w:val="00FF605D"/>
    <w:rsid w:val="00FF7004"/>
    <w:rsid w:val="00FF73D3"/>
    <w:rsid w:val="00FF768C"/>
    <w:rsid w:val="00FF7D1E"/>
    <w:rsid w:val="01048AD4"/>
    <w:rsid w:val="010BAC4B"/>
    <w:rsid w:val="01179E25"/>
    <w:rsid w:val="01196C61"/>
    <w:rsid w:val="011B005A"/>
    <w:rsid w:val="0138E5CB"/>
    <w:rsid w:val="013B03C1"/>
    <w:rsid w:val="01459400"/>
    <w:rsid w:val="014CC098"/>
    <w:rsid w:val="014E5528"/>
    <w:rsid w:val="016016D6"/>
    <w:rsid w:val="01666875"/>
    <w:rsid w:val="01696E93"/>
    <w:rsid w:val="0172DA1C"/>
    <w:rsid w:val="01810B2F"/>
    <w:rsid w:val="0181F231"/>
    <w:rsid w:val="018494DA"/>
    <w:rsid w:val="018E2DCA"/>
    <w:rsid w:val="019762B3"/>
    <w:rsid w:val="01995A69"/>
    <w:rsid w:val="019DAF70"/>
    <w:rsid w:val="01A88BFF"/>
    <w:rsid w:val="01ABD8FE"/>
    <w:rsid w:val="01B15F87"/>
    <w:rsid w:val="01B3F86E"/>
    <w:rsid w:val="01BFA71E"/>
    <w:rsid w:val="01C7C623"/>
    <w:rsid w:val="01CA9D33"/>
    <w:rsid w:val="01D3B35B"/>
    <w:rsid w:val="01D5BCE2"/>
    <w:rsid w:val="01DBA7A0"/>
    <w:rsid w:val="01F52D86"/>
    <w:rsid w:val="01F68D2B"/>
    <w:rsid w:val="01FACCE5"/>
    <w:rsid w:val="01FE53D6"/>
    <w:rsid w:val="0206D03A"/>
    <w:rsid w:val="020E1BCB"/>
    <w:rsid w:val="02445D21"/>
    <w:rsid w:val="0260BA61"/>
    <w:rsid w:val="0264C9C1"/>
    <w:rsid w:val="02689A3A"/>
    <w:rsid w:val="026CCAC0"/>
    <w:rsid w:val="0273C7E9"/>
    <w:rsid w:val="028220D7"/>
    <w:rsid w:val="02843729"/>
    <w:rsid w:val="02925306"/>
    <w:rsid w:val="029689CD"/>
    <w:rsid w:val="02AE7EA7"/>
    <w:rsid w:val="02BCE978"/>
    <w:rsid w:val="02D4712F"/>
    <w:rsid w:val="02D91702"/>
    <w:rsid w:val="02E1E1D0"/>
    <w:rsid w:val="02E57581"/>
    <w:rsid w:val="02F88815"/>
    <w:rsid w:val="030FF69B"/>
    <w:rsid w:val="03106C6E"/>
    <w:rsid w:val="031409E7"/>
    <w:rsid w:val="032D7E95"/>
    <w:rsid w:val="033617B0"/>
    <w:rsid w:val="03433C54"/>
    <w:rsid w:val="03563605"/>
    <w:rsid w:val="035F7701"/>
    <w:rsid w:val="0360A2B6"/>
    <w:rsid w:val="03611B57"/>
    <w:rsid w:val="037DDD0F"/>
    <w:rsid w:val="0391FF53"/>
    <w:rsid w:val="0392C2B8"/>
    <w:rsid w:val="0393D217"/>
    <w:rsid w:val="039A8E10"/>
    <w:rsid w:val="03C2471B"/>
    <w:rsid w:val="03C311B9"/>
    <w:rsid w:val="03C3C254"/>
    <w:rsid w:val="03C3FA94"/>
    <w:rsid w:val="03CFFE60"/>
    <w:rsid w:val="03D50FF8"/>
    <w:rsid w:val="03DE0AA4"/>
    <w:rsid w:val="03E15DA9"/>
    <w:rsid w:val="03E280D2"/>
    <w:rsid w:val="03E7561F"/>
    <w:rsid w:val="03EEFA69"/>
    <w:rsid w:val="0406FEE5"/>
    <w:rsid w:val="0414131F"/>
    <w:rsid w:val="0414C5A1"/>
    <w:rsid w:val="04170A8E"/>
    <w:rsid w:val="041ABC99"/>
    <w:rsid w:val="041BE616"/>
    <w:rsid w:val="0434A02E"/>
    <w:rsid w:val="0439CD8C"/>
    <w:rsid w:val="046AD6F5"/>
    <w:rsid w:val="046F83D0"/>
    <w:rsid w:val="04709183"/>
    <w:rsid w:val="0471CE26"/>
    <w:rsid w:val="0474B372"/>
    <w:rsid w:val="0475EB68"/>
    <w:rsid w:val="0492104C"/>
    <w:rsid w:val="0496F4EB"/>
    <w:rsid w:val="049C1F2B"/>
    <w:rsid w:val="049E184D"/>
    <w:rsid w:val="04A19E9E"/>
    <w:rsid w:val="04A73507"/>
    <w:rsid w:val="04B58DD2"/>
    <w:rsid w:val="04B6A7EA"/>
    <w:rsid w:val="04C3E27B"/>
    <w:rsid w:val="04C8F252"/>
    <w:rsid w:val="04F4546A"/>
    <w:rsid w:val="050BBFDF"/>
    <w:rsid w:val="05131C48"/>
    <w:rsid w:val="0517A0D2"/>
    <w:rsid w:val="051AB86C"/>
    <w:rsid w:val="051EB0AE"/>
    <w:rsid w:val="05367B17"/>
    <w:rsid w:val="05430DFC"/>
    <w:rsid w:val="055441F0"/>
    <w:rsid w:val="056FD16D"/>
    <w:rsid w:val="0576438E"/>
    <w:rsid w:val="05786C90"/>
    <w:rsid w:val="057C2F63"/>
    <w:rsid w:val="057D96B0"/>
    <w:rsid w:val="057E227F"/>
    <w:rsid w:val="0585DA3C"/>
    <w:rsid w:val="0588D83E"/>
    <w:rsid w:val="05948438"/>
    <w:rsid w:val="05A1C7E6"/>
    <w:rsid w:val="05A6CFC7"/>
    <w:rsid w:val="05ADDC7D"/>
    <w:rsid w:val="05AE88BF"/>
    <w:rsid w:val="05B00C0F"/>
    <w:rsid w:val="05C1F1FB"/>
    <w:rsid w:val="05CAD397"/>
    <w:rsid w:val="05CB9642"/>
    <w:rsid w:val="05DFD09E"/>
    <w:rsid w:val="05E41E0D"/>
    <w:rsid w:val="05E56930"/>
    <w:rsid w:val="05F19CB9"/>
    <w:rsid w:val="05F52FE1"/>
    <w:rsid w:val="0612D60A"/>
    <w:rsid w:val="061BCC35"/>
    <w:rsid w:val="0628A307"/>
    <w:rsid w:val="062B4A03"/>
    <w:rsid w:val="062D4E44"/>
    <w:rsid w:val="063DE642"/>
    <w:rsid w:val="063F8510"/>
    <w:rsid w:val="06440BB2"/>
    <w:rsid w:val="065B249A"/>
    <w:rsid w:val="0660E0D1"/>
    <w:rsid w:val="06657CA0"/>
    <w:rsid w:val="067253D4"/>
    <w:rsid w:val="0677A2D1"/>
    <w:rsid w:val="06785491"/>
    <w:rsid w:val="067B5732"/>
    <w:rsid w:val="0684B5C3"/>
    <w:rsid w:val="068DC9F8"/>
    <w:rsid w:val="069D576D"/>
    <w:rsid w:val="06B3E874"/>
    <w:rsid w:val="06B6EA20"/>
    <w:rsid w:val="06BA200C"/>
    <w:rsid w:val="06BD1419"/>
    <w:rsid w:val="06C6D7EA"/>
    <w:rsid w:val="06E4D23E"/>
    <w:rsid w:val="06E9B12E"/>
    <w:rsid w:val="06F3191A"/>
    <w:rsid w:val="06F6D705"/>
    <w:rsid w:val="0701AB67"/>
    <w:rsid w:val="0714DBC8"/>
    <w:rsid w:val="0723A9DD"/>
    <w:rsid w:val="073814FC"/>
    <w:rsid w:val="0741B39D"/>
    <w:rsid w:val="07471462"/>
    <w:rsid w:val="0748D47F"/>
    <w:rsid w:val="0750DD6A"/>
    <w:rsid w:val="0755F04E"/>
    <w:rsid w:val="07707196"/>
    <w:rsid w:val="077130D1"/>
    <w:rsid w:val="0779F56A"/>
    <w:rsid w:val="078A3417"/>
    <w:rsid w:val="0798C172"/>
    <w:rsid w:val="07A45BFB"/>
    <w:rsid w:val="07A8968A"/>
    <w:rsid w:val="07A93FF9"/>
    <w:rsid w:val="07ABBD1B"/>
    <w:rsid w:val="07BE6F69"/>
    <w:rsid w:val="07BF24D8"/>
    <w:rsid w:val="07C42634"/>
    <w:rsid w:val="07C8C3B6"/>
    <w:rsid w:val="07D1B19D"/>
    <w:rsid w:val="07DAFCB1"/>
    <w:rsid w:val="07DE2176"/>
    <w:rsid w:val="07E8BFCF"/>
    <w:rsid w:val="07EF5827"/>
    <w:rsid w:val="07EF83ED"/>
    <w:rsid w:val="07F471DF"/>
    <w:rsid w:val="07F5D6E3"/>
    <w:rsid w:val="07FC16C5"/>
    <w:rsid w:val="08132F67"/>
    <w:rsid w:val="0821DA97"/>
    <w:rsid w:val="0823D26A"/>
    <w:rsid w:val="0833B1D4"/>
    <w:rsid w:val="08487383"/>
    <w:rsid w:val="084AE11F"/>
    <w:rsid w:val="084D0509"/>
    <w:rsid w:val="0855D682"/>
    <w:rsid w:val="0857B2F2"/>
    <w:rsid w:val="08632268"/>
    <w:rsid w:val="088AACA2"/>
    <w:rsid w:val="088E80AF"/>
    <w:rsid w:val="0892E80A"/>
    <w:rsid w:val="089641F9"/>
    <w:rsid w:val="08A0DD31"/>
    <w:rsid w:val="08AB6C9E"/>
    <w:rsid w:val="08AC4BD8"/>
    <w:rsid w:val="08B49757"/>
    <w:rsid w:val="08B95097"/>
    <w:rsid w:val="08C1073C"/>
    <w:rsid w:val="08C325B3"/>
    <w:rsid w:val="08C4720B"/>
    <w:rsid w:val="08C52BA8"/>
    <w:rsid w:val="08C96794"/>
    <w:rsid w:val="08D4A7C4"/>
    <w:rsid w:val="08D87A8E"/>
    <w:rsid w:val="08DAF8B2"/>
    <w:rsid w:val="08DC5E52"/>
    <w:rsid w:val="08E7BA33"/>
    <w:rsid w:val="08ED30BC"/>
    <w:rsid w:val="08F36DD9"/>
    <w:rsid w:val="0907946A"/>
    <w:rsid w:val="090A3535"/>
    <w:rsid w:val="090AC712"/>
    <w:rsid w:val="090BF377"/>
    <w:rsid w:val="09126C4A"/>
    <w:rsid w:val="09129025"/>
    <w:rsid w:val="09238DEA"/>
    <w:rsid w:val="0923EB50"/>
    <w:rsid w:val="0934C8C5"/>
    <w:rsid w:val="0942355B"/>
    <w:rsid w:val="094588C6"/>
    <w:rsid w:val="094B6455"/>
    <w:rsid w:val="09614524"/>
    <w:rsid w:val="096226CD"/>
    <w:rsid w:val="0963C409"/>
    <w:rsid w:val="096828A4"/>
    <w:rsid w:val="096EDBE1"/>
    <w:rsid w:val="09865F0C"/>
    <w:rsid w:val="098A8B5B"/>
    <w:rsid w:val="098BC295"/>
    <w:rsid w:val="0996DF96"/>
    <w:rsid w:val="09A88A15"/>
    <w:rsid w:val="09AB42F8"/>
    <w:rsid w:val="09C25CF6"/>
    <w:rsid w:val="09C677AC"/>
    <w:rsid w:val="09D4684A"/>
    <w:rsid w:val="09E8A3A4"/>
    <w:rsid w:val="09EAC363"/>
    <w:rsid w:val="09FE3861"/>
    <w:rsid w:val="0A033B0F"/>
    <w:rsid w:val="0A1FFC6F"/>
    <w:rsid w:val="0A306C9B"/>
    <w:rsid w:val="0A473378"/>
    <w:rsid w:val="0A484ECE"/>
    <w:rsid w:val="0A5E394C"/>
    <w:rsid w:val="0A6C5B72"/>
    <w:rsid w:val="0A7D3BED"/>
    <w:rsid w:val="0A818C1F"/>
    <w:rsid w:val="0A8ACC9F"/>
    <w:rsid w:val="0A8EE6BD"/>
    <w:rsid w:val="0A99DF58"/>
    <w:rsid w:val="0A9A3269"/>
    <w:rsid w:val="0A9BC028"/>
    <w:rsid w:val="0AA351C8"/>
    <w:rsid w:val="0AB29628"/>
    <w:rsid w:val="0AB919E3"/>
    <w:rsid w:val="0AC1E80D"/>
    <w:rsid w:val="0AC31D61"/>
    <w:rsid w:val="0ACD785A"/>
    <w:rsid w:val="0AE480B1"/>
    <w:rsid w:val="0AE4F3BB"/>
    <w:rsid w:val="0B0CD0E4"/>
    <w:rsid w:val="0B15C95D"/>
    <w:rsid w:val="0B15CD93"/>
    <w:rsid w:val="0B215D70"/>
    <w:rsid w:val="0B217071"/>
    <w:rsid w:val="0B25F4F0"/>
    <w:rsid w:val="0B29D3F8"/>
    <w:rsid w:val="0B2C9BB1"/>
    <w:rsid w:val="0B2D8E00"/>
    <w:rsid w:val="0B326CD3"/>
    <w:rsid w:val="0B3ADB26"/>
    <w:rsid w:val="0B49F99D"/>
    <w:rsid w:val="0B4EDC3F"/>
    <w:rsid w:val="0B6240D6"/>
    <w:rsid w:val="0B6EFF5B"/>
    <w:rsid w:val="0B7C57AB"/>
    <w:rsid w:val="0B7DB11F"/>
    <w:rsid w:val="0B7FFC54"/>
    <w:rsid w:val="0B8A3759"/>
    <w:rsid w:val="0B91E327"/>
    <w:rsid w:val="0B991BC6"/>
    <w:rsid w:val="0BA8B2EE"/>
    <w:rsid w:val="0BB263BB"/>
    <w:rsid w:val="0BB7D463"/>
    <w:rsid w:val="0BBC7A92"/>
    <w:rsid w:val="0BC17FAC"/>
    <w:rsid w:val="0BC5A5FD"/>
    <w:rsid w:val="0BCE1718"/>
    <w:rsid w:val="0BD32E4A"/>
    <w:rsid w:val="0BDE2183"/>
    <w:rsid w:val="0BEAD135"/>
    <w:rsid w:val="0BEDBA1F"/>
    <w:rsid w:val="0BF31C0C"/>
    <w:rsid w:val="0C0B1A61"/>
    <w:rsid w:val="0C1266B5"/>
    <w:rsid w:val="0C21F247"/>
    <w:rsid w:val="0C2330CE"/>
    <w:rsid w:val="0C31384D"/>
    <w:rsid w:val="0C31F84D"/>
    <w:rsid w:val="0C4D8FA7"/>
    <w:rsid w:val="0C52D34F"/>
    <w:rsid w:val="0C5AF920"/>
    <w:rsid w:val="0C673FEF"/>
    <w:rsid w:val="0C6D8ACA"/>
    <w:rsid w:val="0C825B46"/>
    <w:rsid w:val="0C8C06B9"/>
    <w:rsid w:val="0C8C6993"/>
    <w:rsid w:val="0CA5BE98"/>
    <w:rsid w:val="0CA72FC9"/>
    <w:rsid w:val="0CB09009"/>
    <w:rsid w:val="0CB4EDAA"/>
    <w:rsid w:val="0CB6CA78"/>
    <w:rsid w:val="0CBC09E0"/>
    <w:rsid w:val="0CC69B8B"/>
    <w:rsid w:val="0CC95A85"/>
    <w:rsid w:val="0CCE5CA5"/>
    <w:rsid w:val="0CD6BC24"/>
    <w:rsid w:val="0CE80608"/>
    <w:rsid w:val="0CF4C301"/>
    <w:rsid w:val="0CF64D39"/>
    <w:rsid w:val="0D055B03"/>
    <w:rsid w:val="0D0A2EE4"/>
    <w:rsid w:val="0D0C27AF"/>
    <w:rsid w:val="0D1121FB"/>
    <w:rsid w:val="0D134A56"/>
    <w:rsid w:val="0D1D3023"/>
    <w:rsid w:val="0D22BEFE"/>
    <w:rsid w:val="0D342E24"/>
    <w:rsid w:val="0D39F2B2"/>
    <w:rsid w:val="0D3E464F"/>
    <w:rsid w:val="0D43CCCE"/>
    <w:rsid w:val="0D4C658C"/>
    <w:rsid w:val="0D4E7D48"/>
    <w:rsid w:val="0D6F9C85"/>
    <w:rsid w:val="0D76F763"/>
    <w:rsid w:val="0D77546F"/>
    <w:rsid w:val="0D88469C"/>
    <w:rsid w:val="0D890D87"/>
    <w:rsid w:val="0D8B0E3D"/>
    <w:rsid w:val="0DC21BA1"/>
    <w:rsid w:val="0DC21D5A"/>
    <w:rsid w:val="0DC414A0"/>
    <w:rsid w:val="0DCB178F"/>
    <w:rsid w:val="0DD03DFB"/>
    <w:rsid w:val="0DD0567B"/>
    <w:rsid w:val="0DD1AF51"/>
    <w:rsid w:val="0DD28F53"/>
    <w:rsid w:val="0DDD8CC6"/>
    <w:rsid w:val="0DE4CE6A"/>
    <w:rsid w:val="0DECCADE"/>
    <w:rsid w:val="0DF64163"/>
    <w:rsid w:val="0DF9ED5C"/>
    <w:rsid w:val="0E04A9F2"/>
    <w:rsid w:val="0E05A923"/>
    <w:rsid w:val="0E097D26"/>
    <w:rsid w:val="0E0A2D3C"/>
    <w:rsid w:val="0E127E48"/>
    <w:rsid w:val="0E1F4022"/>
    <w:rsid w:val="0E32A17A"/>
    <w:rsid w:val="0E479257"/>
    <w:rsid w:val="0E4F0328"/>
    <w:rsid w:val="0E50D360"/>
    <w:rsid w:val="0E541749"/>
    <w:rsid w:val="0E5EE56B"/>
    <w:rsid w:val="0E6FE364"/>
    <w:rsid w:val="0E72DD29"/>
    <w:rsid w:val="0E83504B"/>
    <w:rsid w:val="0E939A42"/>
    <w:rsid w:val="0E94808A"/>
    <w:rsid w:val="0E9C3B44"/>
    <w:rsid w:val="0EA3D618"/>
    <w:rsid w:val="0EAA769C"/>
    <w:rsid w:val="0EAD4629"/>
    <w:rsid w:val="0EB4AACF"/>
    <w:rsid w:val="0EBC17C6"/>
    <w:rsid w:val="0EBFF109"/>
    <w:rsid w:val="0EC644C4"/>
    <w:rsid w:val="0ECDE4E5"/>
    <w:rsid w:val="0ED751F2"/>
    <w:rsid w:val="0EDB84EF"/>
    <w:rsid w:val="0EFC3EBE"/>
    <w:rsid w:val="0EFFE468"/>
    <w:rsid w:val="0F0AE61C"/>
    <w:rsid w:val="0F0C3D52"/>
    <w:rsid w:val="0F1F07DB"/>
    <w:rsid w:val="0F2133D0"/>
    <w:rsid w:val="0F35F143"/>
    <w:rsid w:val="0F366A5D"/>
    <w:rsid w:val="0F3A608B"/>
    <w:rsid w:val="0F3D04AD"/>
    <w:rsid w:val="0F459DE8"/>
    <w:rsid w:val="0F48CCA0"/>
    <w:rsid w:val="0F4FEA67"/>
    <w:rsid w:val="0F75175B"/>
    <w:rsid w:val="0F7766FC"/>
    <w:rsid w:val="0F81A09A"/>
    <w:rsid w:val="0F990382"/>
    <w:rsid w:val="0FB32D24"/>
    <w:rsid w:val="0FB58136"/>
    <w:rsid w:val="0FC1302D"/>
    <w:rsid w:val="0FC4C4CF"/>
    <w:rsid w:val="0FC93CF5"/>
    <w:rsid w:val="0FCCADA5"/>
    <w:rsid w:val="0FDDABC6"/>
    <w:rsid w:val="0FDDBC3B"/>
    <w:rsid w:val="0FE0B35C"/>
    <w:rsid w:val="0FE36B7E"/>
    <w:rsid w:val="0FF42065"/>
    <w:rsid w:val="0FF887B1"/>
    <w:rsid w:val="0FFA6A90"/>
    <w:rsid w:val="1002194A"/>
    <w:rsid w:val="10050E3E"/>
    <w:rsid w:val="100C3547"/>
    <w:rsid w:val="100F4C23"/>
    <w:rsid w:val="10195B13"/>
    <w:rsid w:val="101E51BE"/>
    <w:rsid w:val="101EBF35"/>
    <w:rsid w:val="1025EE10"/>
    <w:rsid w:val="103F153E"/>
    <w:rsid w:val="10432BE2"/>
    <w:rsid w:val="10463186"/>
    <w:rsid w:val="105CC5C7"/>
    <w:rsid w:val="1065E85B"/>
    <w:rsid w:val="1072420E"/>
    <w:rsid w:val="10768679"/>
    <w:rsid w:val="107F800D"/>
    <w:rsid w:val="1082654C"/>
    <w:rsid w:val="1096D691"/>
    <w:rsid w:val="10974168"/>
    <w:rsid w:val="109C0A60"/>
    <w:rsid w:val="10A5CE56"/>
    <w:rsid w:val="10CBA666"/>
    <w:rsid w:val="10CFD0FB"/>
    <w:rsid w:val="10DBFE95"/>
    <w:rsid w:val="10DFE114"/>
    <w:rsid w:val="10E4DD5B"/>
    <w:rsid w:val="10EDE713"/>
    <w:rsid w:val="10FA9F97"/>
    <w:rsid w:val="11059F95"/>
    <w:rsid w:val="1108FADD"/>
    <w:rsid w:val="110B2C6D"/>
    <w:rsid w:val="110DB119"/>
    <w:rsid w:val="110F526C"/>
    <w:rsid w:val="111C6599"/>
    <w:rsid w:val="11287446"/>
    <w:rsid w:val="11295B5E"/>
    <w:rsid w:val="112C7CB0"/>
    <w:rsid w:val="1138DCAB"/>
    <w:rsid w:val="113A8168"/>
    <w:rsid w:val="113CC035"/>
    <w:rsid w:val="113D53C7"/>
    <w:rsid w:val="114C8E3B"/>
    <w:rsid w:val="114E9716"/>
    <w:rsid w:val="115460DB"/>
    <w:rsid w:val="1156F2AC"/>
    <w:rsid w:val="1160D129"/>
    <w:rsid w:val="11645A76"/>
    <w:rsid w:val="117005D1"/>
    <w:rsid w:val="119DF2B8"/>
    <w:rsid w:val="11A2E37F"/>
    <w:rsid w:val="11A510E9"/>
    <w:rsid w:val="11A65C72"/>
    <w:rsid w:val="11D38554"/>
    <w:rsid w:val="11D75D95"/>
    <w:rsid w:val="11E84071"/>
    <w:rsid w:val="11E8FBC9"/>
    <w:rsid w:val="11FBFFF5"/>
    <w:rsid w:val="120AB2C1"/>
    <w:rsid w:val="120CAEA8"/>
    <w:rsid w:val="1222F8B9"/>
    <w:rsid w:val="122C1981"/>
    <w:rsid w:val="123C4DD6"/>
    <w:rsid w:val="12606959"/>
    <w:rsid w:val="1261D3C4"/>
    <w:rsid w:val="12660324"/>
    <w:rsid w:val="1274C215"/>
    <w:rsid w:val="1278B160"/>
    <w:rsid w:val="127D40C2"/>
    <w:rsid w:val="12908632"/>
    <w:rsid w:val="1296F2B4"/>
    <w:rsid w:val="129751EC"/>
    <w:rsid w:val="12AC3993"/>
    <w:rsid w:val="12ADD9CD"/>
    <w:rsid w:val="12B2B8E8"/>
    <w:rsid w:val="12B7E3F0"/>
    <w:rsid w:val="12BCA862"/>
    <w:rsid w:val="12C7C632"/>
    <w:rsid w:val="12CA80AC"/>
    <w:rsid w:val="12CCEB69"/>
    <w:rsid w:val="12D03D37"/>
    <w:rsid w:val="12D1A5B1"/>
    <w:rsid w:val="12D6E826"/>
    <w:rsid w:val="12E30009"/>
    <w:rsid w:val="12E32091"/>
    <w:rsid w:val="12F3422B"/>
    <w:rsid w:val="12F80E03"/>
    <w:rsid w:val="12FFD67A"/>
    <w:rsid w:val="13037730"/>
    <w:rsid w:val="1303FBB5"/>
    <w:rsid w:val="1304D711"/>
    <w:rsid w:val="130624D6"/>
    <w:rsid w:val="130697B4"/>
    <w:rsid w:val="13246180"/>
    <w:rsid w:val="132CC0F3"/>
    <w:rsid w:val="133F56CB"/>
    <w:rsid w:val="13415943"/>
    <w:rsid w:val="134203C8"/>
    <w:rsid w:val="13494BB8"/>
    <w:rsid w:val="134AF38D"/>
    <w:rsid w:val="1365F6A4"/>
    <w:rsid w:val="13661A39"/>
    <w:rsid w:val="13681440"/>
    <w:rsid w:val="1375D045"/>
    <w:rsid w:val="1382FF8A"/>
    <w:rsid w:val="13834999"/>
    <w:rsid w:val="1388B20E"/>
    <w:rsid w:val="138FC449"/>
    <w:rsid w:val="13916F44"/>
    <w:rsid w:val="13AB6DAD"/>
    <w:rsid w:val="13B08D46"/>
    <w:rsid w:val="13BBAAB4"/>
    <w:rsid w:val="13C3BDFB"/>
    <w:rsid w:val="13C72093"/>
    <w:rsid w:val="13D22661"/>
    <w:rsid w:val="13DBDAAC"/>
    <w:rsid w:val="13DE38D2"/>
    <w:rsid w:val="13E473D1"/>
    <w:rsid w:val="13EBD609"/>
    <w:rsid w:val="13F3A711"/>
    <w:rsid w:val="13FE082C"/>
    <w:rsid w:val="14065A91"/>
    <w:rsid w:val="140EB791"/>
    <w:rsid w:val="14134C29"/>
    <w:rsid w:val="141ECCFB"/>
    <w:rsid w:val="1422B21E"/>
    <w:rsid w:val="14290C7F"/>
    <w:rsid w:val="142BF4BF"/>
    <w:rsid w:val="14345740"/>
    <w:rsid w:val="144CA5F8"/>
    <w:rsid w:val="1456E3C9"/>
    <w:rsid w:val="14619503"/>
    <w:rsid w:val="14667EF0"/>
    <w:rsid w:val="14677DEC"/>
    <w:rsid w:val="148122E8"/>
    <w:rsid w:val="1483A68A"/>
    <w:rsid w:val="14A6AFE3"/>
    <w:rsid w:val="14A91653"/>
    <w:rsid w:val="14B3832F"/>
    <w:rsid w:val="14C0DD31"/>
    <w:rsid w:val="14E10EF7"/>
    <w:rsid w:val="14E1ACCD"/>
    <w:rsid w:val="14E91E5A"/>
    <w:rsid w:val="14F21D23"/>
    <w:rsid w:val="1503F34D"/>
    <w:rsid w:val="15190B02"/>
    <w:rsid w:val="1523B2E3"/>
    <w:rsid w:val="152BA208"/>
    <w:rsid w:val="15334E53"/>
    <w:rsid w:val="153C7237"/>
    <w:rsid w:val="1551EE3F"/>
    <w:rsid w:val="155CE9DF"/>
    <w:rsid w:val="15696757"/>
    <w:rsid w:val="15699021"/>
    <w:rsid w:val="156FB176"/>
    <w:rsid w:val="15765200"/>
    <w:rsid w:val="157A6AE2"/>
    <w:rsid w:val="157A87DF"/>
    <w:rsid w:val="157B4F9D"/>
    <w:rsid w:val="157ED107"/>
    <w:rsid w:val="157ED17F"/>
    <w:rsid w:val="157F7992"/>
    <w:rsid w:val="1581178F"/>
    <w:rsid w:val="158EAC8E"/>
    <w:rsid w:val="1590F3BD"/>
    <w:rsid w:val="15920046"/>
    <w:rsid w:val="15984A4C"/>
    <w:rsid w:val="159C9727"/>
    <w:rsid w:val="15A71350"/>
    <w:rsid w:val="15AD091D"/>
    <w:rsid w:val="15B3947B"/>
    <w:rsid w:val="15BAA951"/>
    <w:rsid w:val="15BDD4AB"/>
    <w:rsid w:val="15C12F44"/>
    <w:rsid w:val="15DB161B"/>
    <w:rsid w:val="15EB8AF3"/>
    <w:rsid w:val="15F31C30"/>
    <w:rsid w:val="15FBDC73"/>
    <w:rsid w:val="161CB2DE"/>
    <w:rsid w:val="1628A30B"/>
    <w:rsid w:val="16296393"/>
    <w:rsid w:val="162D61E3"/>
    <w:rsid w:val="1631F215"/>
    <w:rsid w:val="1637101E"/>
    <w:rsid w:val="16374D24"/>
    <w:rsid w:val="1637CB41"/>
    <w:rsid w:val="16447AE0"/>
    <w:rsid w:val="1648D2F3"/>
    <w:rsid w:val="1649D03E"/>
    <w:rsid w:val="1649D851"/>
    <w:rsid w:val="164C713F"/>
    <w:rsid w:val="16533C2C"/>
    <w:rsid w:val="16540940"/>
    <w:rsid w:val="1656E8A5"/>
    <w:rsid w:val="165AC9EE"/>
    <w:rsid w:val="165DDE49"/>
    <w:rsid w:val="165DF3A4"/>
    <w:rsid w:val="16602B71"/>
    <w:rsid w:val="1665C030"/>
    <w:rsid w:val="16754AC2"/>
    <w:rsid w:val="1676D73E"/>
    <w:rsid w:val="1678D4E3"/>
    <w:rsid w:val="167991B7"/>
    <w:rsid w:val="1688D385"/>
    <w:rsid w:val="168BE915"/>
    <w:rsid w:val="16907CF0"/>
    <w:rsid w:val="169333EA"/>
    <w:rsid w:val="169BD2F9"/>
    <w:rsid w:val="169D9C05"/>
    <w:rsid w:val="16A31494"/>
    <w:rsid w:val="16AD1A33"/>
    <w:rsid w:val="16B27B27"/>
    <w:rsid w:val="16B88817"/>
    <w:rsid w:val="16BC430A"/>
    <w:rsid w:val="16C87745"/>
    <w:rsid w:val="16CC138A"/>
    <w:rsid w:val="16CDDA85"/>
    <w:rsid w:val="16CF343B"/>
    <w:rsid w:val="16E32378"/>
    <w:rsid w:val="16E9D2E3"/>
    <w:rsid w:val="16EB298F"/>
    <w:rsid w:val="16EBBED4"/>
    <w:rsid w:val="16F83ED6"/>
    <w:rsid w:val="16F8C6AD"/>
    <w:rsid w:val="17010AD8"/>
    <w:rsid w:val="17016360"/>
    <w:rsid w:val="170F4CC0"/>
    <w:rsid w:val="1717559A"/>
    <w:rsid w:val="171765FD"/>
    <w:rsid w:val="17223876"/>
    <w:rsid w:val="1723B232"/>
    <w:rsid w:val="172C3218"/>
    <w:rsid w:val="173C071F"/>
    <w:rsid w:val="173D1635"/>
    <w:rsid w:val="173D81F8"/>
    <w:rsid w:val="17487DDA"/>
    <w:rsid w:val="174971A0"/>
    <w:rsid w:val="174C57A0"/>
    <w:rsid w:val="175C6C40"/>
    <w:rsid w:val="175F5593"/>
    <w:rsid w:val="176D19AA"/>
    <w:rsid w:val="176E4D0D"/>
    <w:rsid w:val="176E8BFF"/>
    <w:rsid w:val="1777D69B"/>
    <w:rsid w:val="1784DB24"/>
    <w:rsid w:val="178DA972"/>
    <w:rsid w:val="17939BC5"/>
    <w:rsid w:val="17978A46"/>
    <w:rsid w:val="17A57C97"/>
    <w:rsid w:val="17A60C96"/>
    <w:rsid w:val="17A82C2E"/>
    <w:rsid w:val="17A9EDF2"/>
    <w:rsid w:val="17B71DD4"/>
    <w:rsid w:val="17CB2868"/>
    <w:rsid w:val="17DF89B8"/>
    <w:rsid w:val="17E2B174"/>
    <w:rsid w:val="17E79F0A"/>
    <w:rsid w:val="17ECE722"/>
    <w:rsid w:val="17F097B5"/>
    <w:rsid w:val="17F92A4B"/>
    <w:rsid w:val="17FA50B9"/>
    <w:rsid w:val="180685CB"/>
    <w:rsid w:val="1813A665"/>
    <w:rsid w:val="181629E6"/>
    <w:rsid w:val="181B407E"/>
    <w:rsid w:val="181CDFD6"/>
    <w:rsid w:val="18270767"/>
    <w:rsid w:val="1833B702"/>
    <w:rsid w:val="1834FF54"/>
    <w:rsid w:val="1835B42E"/>
    <w:rsid w:val="183CBA0D"/>
    <w:rsid w:val="185597F2"/>
    <w:rsid w:val="185EFA13"/>
    <w:rsid w:val="1873F603"/>
    <w:rsid w:val="187C8B5B"/>
    <w:rsid w:val="188430C6"/>
    <w:rsid w:val="188E5159"/>
    <w:rsid w:val="1897B7D4"/>
    <w:rsid w:val="189DB547"/>
    <w:rsid w:val="18A21C5F"/>
    <w:rsid w:val="18A3B55E"/>
    <w:rsid w:val="18A3E84B"/>
    <w:rsid w:val="18B245CD"/>
    <w:rsid w:val="18BB8AE9"/>
    <w:rsid w:val="18C1FEF7"/>
    <w:rsid w:val="18C43707"/>
    <w:rsid w:val="18C9FC06"/>
    <w:rsid w:val="18CA3CF5"/>
    <w:rsid w:val="18D71DCC"/>
    <w:rsid w:val="18DBABFD"/>
    <w:rsid w:val="18E551E4"/>
    <w:rsid w:val="18EAFB8C"/>
    <w:rsid w:val="18F469AD"/>
    <w:rsid w:val="190855DA"/>
    <w:rsid w:val="190DC59A"/>
    <w:rsid w:val="1910BBA2"/>
    <w:rsid w:val="1918A753"/>
    <w:rsid w:val="191C5AEC"/>
    <w:rsid w:val="191DC660"/>
    <w:rsid w:val="1936BDC7"/>
    <w:rsid w:val="193F9A0C"/>
    <w:rsid w:val="193FF060"/>
    <w:rsid w:val="19435FBC"/>
    <w:rsid w:val="1943B66B"/>
    <w:rsid w:val="194D395F"/>
    <w:rsid w:val="194DFD8E"/>
    <w:rsid w:val="195716C1"/>
    <w:rsid w:val="1959063B"/>
    <w:rsid w:val="195C02EF"/>
    <w:rsid w:val="195E3DB7"/>
    <w:rsid w:val="19637DE0"/>
    <w:rsid w:val="1965E87D"/>
    <w:rsid w:val="1966AD36"/>
    <w:rsid w:val="19731FCE"/>
    <w:rsid w:val="19755CB5"/>
    <w:rsid w:val="1979355D"/>
    <w:rsid w:val="197A305E"/>
    <w:rsid w:val="197CD5CB"/>
    <w:rsid w:val="1982DFB1"/>
    <w:rsid w:val="198369E3"/>
    <w:rsid w:val="1991AC9E"/>
    <w:rsid w:val="199E16F3"/>
    <w:rsid w:val="19A6FD6E"/>
    <w:rsid w:val="19B413B6"/>
    <w:rsid w:val="19B9DFFC"/>
    <w:rsid w:val="19DA36F8"/>
    <w:rsid w:val="19E46AB5"/>
    <w:rsid w:val="19E49C76"/>
    <w:rsid w:val="19EE4D68"/>
    <w:rsid w:val="19FA945B"/>
    <w:rsid w:val="19FCA07B"/>
    <w:rsid w:val="19FD8DD0"/>
    <w:rsid w:val="1A121E27"/>
    <w:rsid w:val="1A140457"/>
    <w:rsid w:val="1A29DC8B"/>
    <w:rsid w:val="1A302266"/>
    <w:rsid w:val="1A5068D1"/>
    <w:rsid w:val="1A744A3F"/>
    <w:rsid w:val="1A81E6DC"/>
    <w:rsid w:val="1A9B633A"/>
    <w:rsid w:val="1A9F9321"/>
    <w:rsid w:val="1A9F97AC"/>
    <w:rsid w:val="1AA2A002"/>
    <w:rsid w:val="1AAA3AA8"/>
    <w:rsid w:val="1AABB34D"/>
    <w:rsid w:val="1AAFC29B"/>
    <w:rsid w:val="1AB3CA7A"/>
    <w:rsid w:val="1AB3EE28"/>
    <w:rsid w:val="1AB4783D"/>
    <w:rsid w:val="1ABACE07"/>
    <w:rsid w:val="1AC6175C"/>
    <w:rsid w:val="1ACCE6E7"/>
    <w:rsid w:val="1ADBCF29"/>
    <w:rsid w:val="1AE4B5F5"/>
    <w:rsid w:val="1AE7CE2A"/>
    <w:rsid w:val="1AF28AD1"/>
    <w:rsid w:val="1AF2A1C5"/>
    <w:rsid w:val="1B008B52"/>
    <w:rsid w:val="1B0A4742"/>
    <w:rsid w:val="1B0EEF06"/>
    <w:rsid w:val="1B154261"/>
    <w:rsid w:val="1B191CB1"/>
    <w:rsid w:val="1B2486FC"/>
    <w:rsid w:val="1B2FED11"/>
    <w:rsid w:val="1B334253"/>
    <w:rsid w:val="1B455B97"/>
    <w:rsid w:val="1B67DDE4"/>
    <w:rsid w:val="1B6D4F75"/>
    <w:rsid w:val="1B74835B"/>
    <w:rsid w:val="1B7629CD"/>
    <w:rsid w:val="1B82A9DF"/>
    <w:rsid w:val="1B849C52"/>
    <w:rsid w:val="1B8B274E"/>
    <w:rsid w:val="1B906418"/>
    <w:rsid w:val="1B92C28F"/>
    <w:rsid w:val="1BAE4BC4"/>
    <w:rsid w:val="1BBBA59D"/>
    <w:rsid w:val="1BD04F36"/>
    <w:rsid w:val="1BD6D2AE"/>
    <w:rsid w:val="1BD88F84"/>
    <w:rsid w:val="1BE64A76"/>
    <w:rsid w:val="1BEAE459"/>
    <w:rsid w:val="1C0B641A"/>
    <w:rsid w:val="1C17256C"/>
    <w:rsid w:val="1C1B8BA8"/>
    <w:rsid w:val="1C1B9765"/>
    <w:rsid w:val="1C1BC786"/>
    <w:rsid w:val="1C1E4197"/>
    <w:rsid w:val="1C287CC1"/>
    <w:rsid w:val="1C28F812"/>
    <w:rsid w:val="1C2CB7ED"/>
    <w:rsid w:val="1C32631B"/>
    <w:rsid w:val="1C331795"/>
    <w:rsid w:val="1C3DC995"/>
    <w:rsid w:val="1C40387E"/>
    <w:rsid w:val="1C41274F"/>
    <w:rsid w:val="1C45F775"/>
    <w:rsid w:val="1C54BC06"/>
    <w:rsid w:val="1C644C18"/>
    <w:rsid w:val="1C673F90"/>
    <w:rsid w:val="1C6B0AAE"/>
    <w:rsid w:val="1C6BDEC6"/>
    <w:rsid w:val="1C73F156"/>
    <w:rsid w:val="1C77AE5A"/>
    <w:rsid w:val="1C7E61B1"/>
    <w:rsid w:val="1C81317A"/>
    <w:rsid w:val="1C8212C2"/>
    <w:rsid w:val="1C927744"/>
    <w:rsid w:val="1C96916F"/>
    <w:rsid w:val="1CA3D6DB"/>
    <w:rsid w:val="1CA68113"/>
    <w:rsid w:val="1CA717E5"/>
    <w:rsid w:val="1CB6E72C"/>
    <w:rsid w:val="1CBA543B"/>
    <w:rsid w:val="1CBA832F"/>
    <w:rsid w:val="1CBBD308"/>
    <w:rsid w:val="1CC00477"/>
    <w:rsid w:val="1CC1BAF4"/>
    <w:rsid w:val="1CCC513F"/>
    <w:rsid w:val="1CD499E3"/>
    <w:rsid w:val="1CE26B4F"/>
    <w:rsid w:val="1CF07664"/>
    <w:rsid w:val="1CF0EA2C"/>
    <w:rsid w:val="1CFF351F"/>
    <w:rsid w:val="1D142798"/>
    <w:rsid w:val="1D1C1FE3"/>
    <w:rsid w:val="1D23EDF1"/>
    <w:rsid w:val="1D402FCD"/>
    <w:rsid w:val="1D4867B2"/>
    <w:rsid w:val="1D49FB1F"/>
    <w:rsid w:val="1D4C5DB6"/>
    <w:rsid w:val="1D4D4BDE"/>
    <w:rsid w:val="1D50CF86"/>
    <w:rsid w:val="1D5545F0"/>
    <w:rsid w:val="1D5969D7"/>
    <w:rsid w:val="1D739C01"/>
    <w:rsid w:val="1D77C771"/>
    <w:rsid w:val="1D78109D"/>
    <w:rsid w:val="1D8554EA"/>
    <w:rsid w:val="1D9626A1"/>
    <w:rsid w:val="1D987690"/>
    <w:rsid w:val="1D9B6A82"/>
    <w:rsid w:val="1DB49A4B"/>
    <w:rsid w:val="1DC5C389"/>
    <w:rsid w:val="1DF0C4B0"/>
    <w:rsid w:val="1DFA52D7"/>
    <w:rsid w:val="1E01B241"/>
    <w:rsid w:val="1E053634"/>
    <w:rsid w:val="1E1A820B"/>
    <w:rsid w:val="1E1F33E1"/>
    <w:rsid w:val="1E211332"/>
    <w:rsid w:val="1E27C8A0"/>
    <w:rsid w:val="1E2C1F2E"/>
    <w:rsid w:val="1E3674BC"/>
    <w:rsid w:val="1E3F7E80"/>
    <w:rsid w:val="1E3FDDD1"/>
    <w:rsid w:val="1E452D97"/>
    <w:rsid w:val="1E4AB857"/>
    <w:rsid w:val="1E527CE9"/>
    <w:rsid w:val="1E5B5D5F"/>
    <w:rsid w:val="1E5E06C5"/>
    <w:rsid w:val="1E6B30E7"/>
    <w:rsid w:val="1E6BE4D6"/>
    <w:rsid w:val="1E834664"/>
    <w:rsid w:val="1E838BF2"/>
    <w:rsid w:val="1E8ED05C"/>
    <w:rsid w:val="1E8F0A45"/>
    <w:rsid w:val="1E917BF5"/>
    <w:rsid w:val="1E97A424"/>
    <w:rsid w:val="1E9C3360"/>
    <w:rsid w:val="1EB11691"/>
    <w:rsid w:val="1EB14F48"/>
    <w:rsid w:val="1EB4E0BD"/>
    <w:rsid w:val="1EB83049"/>
    <w:rsid w:val="1EB8C3B4"/>
    <w:rsid w:val="1EC90FD8"/>
    <w:rsid w:val="1ECC98B5"/>
    <w:rsid w:val="1ECEE37B"/>
    <w:rsid w:val="1ED05FBD"/>
    <w:rsid w:val="1ED3E166"/>
    <w:rsid w:val="1ED55FA9"/>
    <w:rsid w:val="1EDB005D"/>
    <w:rsid w:val="1EE0418C"/>
    <w:rsid w:val="1EE58E41"/>
    <w:rsid w:val="1EEFAD51"/>
    <w:rsid w:val="1EFEE6CC"/>
    <w:rsid w:val="1EFF8422"/>
    <w:rsid w:val="1F0EB8E3"/>
    <w:rsid w:val="1F102ECA"/>
    <w:rsid w:val="1F169890"/>
    <w:rsid w:val="1F1C1C5E"/>
    <w:rsid w:val="1F1D2DF8"/>
    <w:rsid w:val="1F2936E6"/>
    <w:rsid w:val="1F2B52BD"/>
    <w:rsid w:val="1F2C02B5"/>
    <w:rsid w:val="1F36ECD2"/>
    <w:rsid w:val="1F476EB5"/>
    <w:rsid w:val="1F4ED6CA"/>
    <w:rsid w:val="1F5230FB"/>
    <w:rsid w:val="1F55FC45"/>
    <w:rsid w:val="1F5D7583"/>
    <w:rsid w:val="1F62C0C2"/>
    <w:rsid w:val="1F6FA975"/>
    <w:rsid w:val="1F7976A6"/>
    <w:rsid w:val="1F797A04"/>
    <w:rsid w:val="1F815A58"/>
    <w:rsid w:val="1F84B500"/>
    <w:rsid w:val="1F8D1ACE"/>
    <w:rsid w:val="1F926C14"/>
    <w:rsid w:val="1FA0F70F"/>
    <w:rsid w:val="1FA1AF10"/>
    <w:rsid w:val="1FA5A95B"/>
    <w:rsid w:val="1FAB4C9E"/>
    <w:rsid w:val="1FAEC814"/>
    <w:rsid w:val="1FB275B8"/>
    <w:rsid w:val="1FB39B7C"/>
    <w:rsid w:val="1FB761D7"/>
    <w:rsid w:val="1FC715F3"/>
    <w:rsid w:val="1FC725FB"/>
    <w:rsid w:val="1FCB3975"/>
    <w:rsid w:val="1FCFF3DB"/>
    <w:rsid w:val="1FD87538"/>
    <w:rsid w:val="1FDCF904"/>
    <w:rsid w:val="1FE5615D"/>
    <w:rsid w:val="1FE6CB06"/>
    <w:rsid w:val="1FEFEF5B"/>
    <w:rsid w:val="1FF5C9C1"/>
    <w:rsid w:val="1FFEDD6D"/>
    <w:rsid w:val="1FFFF8FD"/>
    <w:rsid w:val="200127EF"/>
    <w:rsid w:val="20211459"/>
    <w:rsid w:val="203E0DFE"/>
    <w:rsid w:val="204B726B"/>
    <w:rsid w:val="204ED595"/>
    <w:rsid w:val="204F4C26"/>
    <w:rsid w:val="2054E64F"/>
    <w:rsid w:val="2067CD81"/>
    <w:rsid w:val="207B0FB9"/>
    <w:rsid w:val="207D5D83"/>
    <w:rsid w:val="20814784"/>
    <w:rsid w:val="20A0445E"/>
    <w:rsid w:val="20A90088"/>
    <w:rsid w:val="20AD5BE8"/>
    <w:rsid w:val="20CF1C80"/>
    <w:rsid w:val="20DCFC24"/>
    <w:rsid w:val="20E303B8"/>
    <w:rsid w:val="20E38951"/>
    <w:rsid w:val="20E4761C"/>
    <w:rsid w:val="20EE3E3F"/>
    <w:rsid w:val="20EF5737"/>
    <w:rsid w:val="20EF83C7"/>
    <w:rsid w:val="20F25B2A"/>
    <w:rsid w:val="20FA4412"/>
    <w:rsid w:val="20FF653E"/>
    <w:rsid w:val="21099FAC"/>
    <w:rsid w:val="210A0F4B"/>
    <w:rsid w:val="211127FA"/>
    <w:rsid w:val="21118E56"/>
    <w:rsid w:val="21256A92"/>
    <w:rsid w:val="2125A2D2"/>
    <w:rsid w:val="212CC00F"/>
    <w:rsid w:val="214966A1"/>
    <w:rsid w:val="214F9F71"/>
    <w:rsid w:val="21554CC9"/>
    <w:rsid w:val="21630177"/>
    <w:rsid w:val="2170A807"/>
    <w:rsid w:val="2174CBBC"/>
    <w:rsid w:val="2189B047"/>
    <w:rsid w:val="2193399E"/>
    <w:rsid w:val="2194DF95"/>
    <w:rsid w:val="219F5873"/>
    <w:rsid w:val="21A6D5BF"/>
    <w:rsid w:val="21AD60FA"/>
    <w:rsid w:val="21B557A6"/>
    <w:rsid w:val="21B78F41"/>
    <w:rsid w:val="21BF2734"/>
    <w:rsid w:val="21D153AB"/>
    <w:rsid w:val="21D4F03C"/>
    <w:rsid w:val="21D87D68"/>
    <w:rsid w:val="21DB41A9"/>
    <w:rsid w:val="21DDC596"/>
    <w:rsid w:val="21EEED05"/>
    <w:rsid w:val="21F43744"/>
    <w:rsid w:val="21F53BBA"/>
    <w:rsid w:val="21FDEBBA"/>
    <w:rsid w:val="221400CB"/>
    <w:rsid w:val="221C69F3"/>
    <w:rsid w:val="2235D008"/>
    <w:rsid w:val="22361B3A"/>
    <w:rsid w:val="224647CC"/>
    <w:rsid w:val="224CBF6D"/>
    <w:rsid w:val="225CFDE3"/>
    <w:rsid w:val="226CC39E"/>
    <w:rsid w:val="226E1C77"/>
    <w:rsid w:val="226EDACC"/>
    <w:rsid w:val="2274C63D"/>
    <w:rsid w:val="227A8356"/>
    <w:rsid w:val="227E3B84"/>
    <w:rsid w:val="22885FCE"/>
    <w:rsid w:val="22995378"/>
    <w:rsid w:val="229E3308"/>
    <w:rsid w:val="22A4B376"/>
    <w:rsid w:val="22A8AA6D"/>
    <w:rsid w:val="22C0BFB4"/>
    <w:rsid w:val="22C868F6"/>
    <w:rsid w:val="22DB331C"/>
    <w:rsid w:val="22DFBC0A"/>
    <w:rsid w:val="22E9DDE6"/>
    <w:rsid w:val="22F0810F"/>
    <w:rsid w:val="22F9A537"/>
    <w:rsid w:val="23022371"/>
    <w:rsid w:val="23066292"/>
    <w:rsid w:val="230ADA58"/>
    <w:rsid w:val="230C17C0"/>
    <w:rsid w:val="230F5854"/>
    <w:rsid w:val="2311C9CF"/>
    <w:rsid w:val="2316F80F"/>
    <w:rsid w:val="231C508B"/>
    <w:rsid w:val="231E6ADF"/>
    <w:rsid w:val="232468BD"/>
    <w:rsid w:val="23250C04"/>
    <w:rsid w:val="23377D59"/>
    <w:rsid w:val="2339CF86"/>
    <w:rsid w:val="233E4B65"/>
    <w:rsid w:val="233E544F"/>
    <w:rsid w:val="2340A3E0"/>
    <w:rsid w:val="234522D5"/>
    <w:rsid w:val="234B8FB2"/>
    <w:rsid w:val="2358ACB2"/>
    <w:rsid w:val="2374A1A0"/>
    <w:rsid w:val="237EBFA2"/>
    <w:rsid w:val="23A6EBA4"/>
    <w:rsid w:val="23C5D2C8"/>
    <w:rsid w:val="23C698D9"/>
    <w:rsid w:val="23CB73BB"/>
    <w:rsid w:val="23E53D67"/>
    <w:rsid w:val="23E6FD54"/>
    <w:rsid w:val="23F6C621"/>
    <w:rsid w:val="23FAC525"/>
    <w:rsid w:val="23FC1280"/>
    <w:rsid w:val="23FE4007"/>
    <w:rsid w:val="23FF2C51"/>
    <w:rsid w:val="24081223"/>
    <w:rsid w:val="240B9350"/>
    <w:rsid w:val="241648C3"/>
    <w:rsid w:val="24297138"/>
    <w:rsid w:val="243CCBAC"/>
    <w:rsid w:val="243D5063"/>
    <w:rsid w:val="243DBABC"/>
    <w:rsid w:val="244207A5"/>
    <w:rsid w:val="246D4B5E"/>
    <w:rsid w:val="24789222"/>
    <w:rsid w:val="248100FE"/>
    <w:rsid w:val="2486B7C1"/>
    <w:rsid w:val="2487CB8D"/>
    <w:rsid w:val="249691F3"/>
    <w:rsid w:val="249718BD"/>
    <w:rsid w:val="2498F214"/>
    <w:rsid w:val="249A9A54"/>
    <w:rsid w:val="24A775A2"/>
    <w:rsid w:val="24AB2472"/>
    <w:rsid w:val="24BCD4B9"/>
    <w:rsid w:val="24CE16D1"/>
    <w:rsid w:val="24D138F2"/>
    <w:rsid w:val="24DC4E07"/>
    <w:rsid w:val="24E2BFBD"/>
    <w:rsid w:val="24E97D44"/>
    <w:rsid w:val="24F75BCE"/>
    <w:rsid w:val="24FCAFAE"/>
    <w:rsid w:val="24FD39E2"/>
    <w:rsid w:val="2514943C"/>
    <w:rsid w:val="2518FCE9"/>
    <w:rsid w:val="251BE8C7"/>
    <w:rsid w:val="251E2935"/>
    <w:rsid w:val="251E2997"/>
    <w:rsid w:val="2520E889"/>
    <w:rsid w:val="252875D3"/>
    <w:rsid w:val="2533B664"/>
    <w:rsid w:val="253C9168"/>
    <w:rsid w:val="25559E05"/>
    <w:rsid w:val="255C2A60"/>
    <w:rsid w:val="25634ACD"/>
    <w:rsid w:val="2566F18B"/>
    <w:rsid w:val="25678E46"/>
    <w:rsid w:val="256B0326"/>
    <w:rsid w:val="25710DE1"/>
    <w:rsid w:val="257AE908"/>
    <w:rsid w:val="25863650"/>
    <w:rsid w:val="258F4199"/>
    <w:rsid w:val="2597704A"/>
    <w:rsid w:val="259E033D"/>
    <w:rsid w:val="25CFA0C6"/>
    <w:rsid w:val="25D47CF3"/>
    <w:rsid w:val="25DED85B"/>
    <w:rsid w:val="25E03294"/>
    <w:rsid w:val="25E1F9F3"/>
    <w:rsid w:val="25E645A0"/>
    <w:rsid w:val="25EA3569"/>
    <w:rsid w:val="2611BFF8"/>
    <w:rsid w:val="2611E51C"/>
    <w:rsid w:val="2616A308"/>
    <w:rsid w:val="261CC291"/>
    <w:rsid w:val="261DE48E"/>
    <w:rsid w:val="26271234"/>
    <w:rsid w:val="2633C145"/>
    <w:rsid w:val="26342E0E"/>
    <w:rsid w:val="263BF2D9"/>
    <w:rsid w:val="265524F1"/>
    <w:rsid w:val="2655B62C"/>
    <w:rsid w:val="265C2A8D"/>
    <w:rsid w:val="265F04D8"/>
    <w:rsid w:val="2669C446"/>
    <w:rsid w:val="2674B18A"/>
    <w:rsid w:val="26782DA1"/>
    <w:rsid w:val="268A08DA"/>
    <w:rsid w:val="268B704A"/>
    <w:rsid w:val="268FD319"/>
    <w:rsid w:val="26937E55"/>
    <w:rsid w:val="269539EE"/>
    <w:rsid w:val="26A50943"/>
    <w:rsid w:val="26BBA0FD"/>
    <w:rsid w:val="26C5C27C"/>
    <w:rsid w:val="26D7129B"/>
    <w:rsid w:val="26D7412D"/>
    <w:rsid w:val="26DD2821"/>
    <w:rsid w:val="26DFF243"/>
    <w:rsid w:val="26E0AA6A"/>
    <w:rsid w:val="26E44834"/>
    <w:rsid w:val="26EADC7B"/>
    <w:rsid w:val="26EADE0B"/>
    <w:rsid w:val="26FC929A"/>
    <w:rsid w:val="26FCD7CD"/>
    <w:rsid w:val="2724DD48"/>
    <w:rsid w:val="2727D623"/>
    <w:rsid w:val="27427394"/>
    <w:rsid w:val="2742DA34"/>
    <w:rsid w:val="275069A4"/>
    <w:rsid w:val="2757FEED"/>
    <w:rsid w:val="27581ED1"/>
    <w:rsid w:val="275A8E05"/>
    <w:rsid w:val="275C47A6"/>
    <w:rsid w:val="276E70F4"/>
    <w:rsid w:val="2770ADC8"/>
    <w:rsid w:val="27733B79"/>
    <w:rsid w:val="2779CB31"/>
    <w:rsid w:val="277C8081"/>
    <w:rsid w:val="278657AE"/>
    <w:rsid w:val="278BE86F"/>
    <w:rsid w:val="278D9446"/>
    <w:rsid w:val="278E6F2C"/>
    <w:rsid w:val="27916DE4"/>
    <w:rsid w:val="2795429B"/>
    <w:rsid w:val="27968192"/>
    <w:rsid w:val="27969F2B"/>
    <w:rsid w:val="27A37671"/>
    <w:rsid w:val="27A629DE"/>
    <w:rsid w:val="27AD6E4B"/>
    <w:rsid w:val="27BBE65D"/>
    <w:rsid w:val="27BD1600"/>
    <w:rsid w:val="27C2F654"/>
    <w:rsid w:val="27C5D2F3"/>
    <w:rsid w:val="27D40034"/>
    <w:rsid w:val="27D77F3D"/>
    <w:rsid w:val="27E045E2"/>
    <w:rsid w:val="27EA46DC"/>
    <w:rsid w:val="27ED8E49"/>
    <w:rsid w:val="27F09C70"/>
    <w:rsid w:val="27F9050F"/>
    <w:rsid w:val="27FB3325"/>
    <w:rsid w:val="27FF6661"/>
    <w:rsid w:val="2806A5CF"/>
    <w:rsid w:val="280AE40D"/>
    <w:rsid w:val="28163005"/>
    <w:rsid w:val="2816D5E0"/>
    <w:rsid w:val="281A546B"/>
    <w:rsid w:val="281BC7AC"/>
    <w:rsid w:val="281BED17"/>
    <w:rsid w:val="281FB307"/>
    <w:rsid w:val="2823E46E"/>
    <w:rsid w:val="2830CFF7"/>
    <w:rsid w:val="2831AAEC"/>
    <w:rsid w:val="285B74E9"/>
    <w:rsid w:val="286A3EBD"/>
    <w:rsid w:val="286AC85D"/>
    <w:rsid w:val="28773018"/>
    <w:rsid w:val="28867635"/>
    <w:rsid w:val="288783EB"/>
    <w:rsid w:val="2887DD92"/>
    <w:rsid w:val="288D5A15"/>
    <w:rsid w:val="2897CDAC"/>
    <w:rsid w:val="28A2B662"/>
    <w:rsid w:val="28AE2BB5"/>
    <w:rsid w:val="28AFEB71"/>
    <w:rsid w:val="28B1D367"/>
    <w:rsid w:val="28BF192D"/>
    <w:rsid w:val="28CF8B88"/>
    <w:rsid w:val="28D43B12"/>
    <w:rsid w:val="28E2FD22"/>
    <w:rsid w:val="28EA2916"/>
    <w:rsid w:val="28F993B0"/>
    <w:rsid w:val="28F9FBDD"/>
    <w:rsid w:val="290754BB"/>
    <w:rsid w:val="290B3618"/>
    <w:rsid w:val="29116A80"/>
    <w:rsid w:val="291550C4"/>
    <w:rsid w:val="29174224"/>
    <w:rsid w:val="2921F42B"/>
    <w:rsid w:val="29253020"/>
    <w:rsid w:val="29253B32"/>
    <w:rsid w:val="292A3544"/>
    <w:rsid w:val="29352212"/>
    <w:rsid w:val="293D0A5E"/>
    <w:rsid w:val="2940B9A6"/>
    <w:rsid w:val="2943A3D4"/>
    <w:rsid w:val="2966462F"/>
    <w:rsid w:val="29696838"/>
    <w:rsid w:val="296CBE19"/>
    <w:rsid w:val="29711F6D"/>
    <w:rsid w:val="29780067"/>
    <w:rsid w:val="29783E24"/>
    <w:rsid w:val="2978AAF7"/>
    <w:rsid w:val="29883066"/>
    <w:rsid w:val="298BF6C4"/>
    <w:rsid w:val="298C04F6"/>
    <w:rsid w:val="299B9B3D"/>
    <w:rsid w:val="299C066F"/>
    <w:rsid w:val="29A9BFDF"/>
    <w:rsid w:val="29AB13C7"/>
    <w:rsid w:val="29D53BD8"/>
    <w:rsid w:val="29D82EFC"/>
    <w:rsid w:val="29D90704"/>
    <w:rsid w:val="29DFC49F"/>
    <w:rsid w:val="2A0087A1"/>
    <w:rsid w:val="2A0DB15C"/>
    <w:rsid w:val="2A147483"/>
    <w:rsid w:val="2A168A7C"/>
    <w:rsid w:val="2A1EB415"/>
    <w:rsid w:val="2A2344C7"/>
    <w:rsid w:val="2A2674CE"/>
    <w:rsid w:val="2A300787"/>
    <w:rsid w:val="2A46E006"/>
    <w:rsid w:val="2A51F100"/>
    <w:rsid w:val="2A5300F9"/>
    <w:rsid w:val="2A6DB047"/>
    <w:rsid w:val="2A6EE72E"/>
    <w:rsid w:val="2A75A6BE"/>
    <w:rsid w:val="2A76FD89"/>
    <w:rsid w:val="2A7AF1DE"/>
    <w:rsid w:val="2A7BA5AC"/>
    <w:rsid w:val="2A8D1DE8"/>
    <w:rsid w:val="2A9E0574"/>
    <w:rsid w:val="2AA0806A"/>
    <w:rsid w:val="2AAED50E"/>
    <w:rsid w:val="2AB1A76E"/>
    <w:rsid w:val="2AB4778A"/>
    <w:rsid w:val="2AC7A8EF"/>
    <w:rsid w:val="2ACB1A27"/>
    <w:rsid w:val="2ACC961A"/>
    <w:rsid w:val="2AD30838"/>
    <w:rsid w:val="2AE89969"/>
    <w:rsid w:val="2AEE1E60"/>
    <w:rsid w:val="2AF4A7DB"/>
    <w:rsid w:val="2B0EDC34"/>
    <w:rsid w:val="2B182568"/>
    <w:rsid w:val="2B23B885"/>
    <w:rsid w:val="2B2435A9"/>
    <w:rsid w:val="2B3FC020"/>
    <w:rsid w:val="2B45A50A"/>
    <w:rsid w:val="2B52F78D"/>
    <w:rsid w:val="2B59337C"/>
    <w:rsid w:val="2B6D45C6"/>
    <w:rsid w:val="2B7709B5"/>
    <w:rsid w:val="2B7AE90A"/>
    <w:rsid w:val="2B82556E"/>
    <w:rsid w:val="2B8CEC7D"/>
    <w:rsid w:val="2B8D1F75"/>
    <w:rsid w:val="2B9F08AA"/>
    <w:rsid w:val="2B9F1088"/>
    <w:rsid w:val="2B9FDF18"/>
    <w:rsid w:val="2BB0F76D"/>
    <w:rsid w:val="2BB946E3"/>
    <w:rsid w:val="2BC86830"/>
    <w:rsid w:val="2BE9AC73"/>
    <w:rsid w:val="2BF53A84"/>
    <w:rsid w:val="2BFE5FCE"/>
    <w:rsid w:val="2C0A0D43"/>
    <w:rsid w:val="2C2286F2"/>
    <w:rsid w:val="2C22ABED"/>
    <w:rsid w:val="2C24BBB9"/>
    <w:rsid w:val="2C278051"/>
    <w:rsid w:val="2C28BEAD"/>
    <w:rsid w:val="2C2E29CF"/>
    <w:rsid w:val="2C357992"/>
    <w:rsid w:val="2C41E4CB"/>
    <w:rsid w:val="2C5008C2"/>
    <w:rsid w:val="2C6B8F85"/>
    <w:rsid w:val="2C6D2D6A"/>
    <w:rsid w:val="2C793131"/>
    <w:rsid w:val="2C8282F0"/>
    <w:rsid w:val="2C874FA8"/>
    <w:rsid w:val="2C8DF8A6"/>
    <w:rsid w:val="2C91C11B"/>
    <w:rsid w:val="2C94438E"/>
    <w:rsid w:val="2C952496"/>
    <w:rsid w:val="2C978A93"/>
    <w:rsid w:val="2C97F63D"/>
    <w:rsid w:val="2CA35B5C"/>
    <w:rsid w:val="2CA5765F"/>
    <w:rsid w:val="2CB22F0A"/>
    <w:rsid w:val="2CBC455E"/>
    <w:rsid w:val="2CC240A3"/>
    <w:rsid w:val="2CC8EE7A"/>
    <w:rsid w:val="2CD7A9CE"/>
    <w:rsid w:val="2CD7D0D0"/>
    <w:rsid w:val="2CECA991"/>
    <w:rsid w:val="2CFC5BD3"/>
    <w:rsid w:val="2D046480"/>
    <w:rsid w:val="2D10BC52"/>
    <w:rsid w:val="2D4DDD7B"/>
    <w:rsid w:val="2D5DB062"/>
    <w:rsid w:val="2D5E8571"/>
    <w:rsid w:val="2D64BB30"/>
    <w:rsid w:val="2D6541C3"/>
    <w:rsid w:val="2D67B905"/>
    <w:rsid w:val="2D7C11B4"/>
    <w:rsid w:val="2D8548DB"/>
    <w:rsid w:val="2D85D826"/>
    <w:rsid w:val="2D96AB53"/>
    <w:rsid w:val="2D999EC2"/>
    <w:rsid w:val="2DA53E26"/>
    <w:rsid w:val="2DB59375"/>
    <w:rsid w:val="2DCB84EF"/>
    <w:rsid w:val="2DD0A989"/>
    <w:rsid w:val="2DD0E99C"/>
    <w:rsid w:val="2DD7E794"/>
    <w:rsid w:val="2DDAFAF4"/>
    <w:rsid w:val="2DDE36D6"/>
    <w:rsid w:val="2DE5FCE9"/>
    <w:rsid w:val="2DE8BDB5"/>
    <w:rsid w:val="2DE8EFB3"/>
    <w:rsid w:val="2DEFBDF3"/>
    <w:rsid w:val="2DF6CADC"/>
    <w:rsid w:val="2E0531B2"/>
    <w:rsid w:val="2E06A4ED"/>
    <w:rsid w:val="2E0EA03F"/>
    <w:rsid w:val="2E139539"/>
    <w:rsid w:val="2E1575FE"/>
    <w:rsid w:val="2E241225"/>
    <w:rsid w:val="2E2C03AD"/>
    <w:rsid w:val="2E39065E"/>
    <w:rsid w:val="2E3B4F22"/>
    <w:rsid w:val="2E3EC57B"/>
    <w:rsid w:val="2E41CFAC"/>
    <w:rsid w:val="2E442BA7"/>
    <w:rsid w:val="2E45744E"/>
    <w:rsid w:val="2E485D07"/>
    <w:rsid w:val="2E4BE96C"/>
    <w:rsid w:val="2E56C3A2"/>
    <w:rsid w:val="2E5C3376"/>
    <w:rsid w:val="2E62C045"/>
    <w:rsid w:val="2E66C31C"/>
    <w:rsid w:val="2E743B6D"/>
    <w:rsid w:val="2E75FEA9"/>
    <w:rsid w:val="2E8221A6"/>
    <w:rsid w:val="2E899D25"/>
    <w:rsid w:val="2EA32B46"/>
    <w:rsid w:val="2EA6D525"/>
    <w:rsid w:val="2EBC1F67"/>
    <w:rsid w:val="2EC1BE9F"/>
    <w:rsid w:val="2ECF95E6"/>
    <w:rsid w:val="2ED8CD22"/>
    <w:rsid w:val="2EDD8CC6"/>
    <w:rsid w:val="2EE80E34"/>
    <w:rsid w:val="2EEB3A41"/>
    <w:rsid w:val="2EEC75ED"/>
    <w:rsid w:val="2EF34F3B"/>
    <w:rsid w:val="2EF34F46"/>
    <w:rsid w:val="2EF53791"/>
    <w:rsid w:val="2F03F41B"/>
    <w:rsid w:val="2F081CED"/>
    <w:rsid w:val="2F1D0369"/>
    <w:rsid w:val="2F21FADD"/>
    <w:rsid w:val="2F2D64A0"/>
    <w:rsid w:val="2F2DBDE6"/>
    <w:rsid w:val="2F312805"/>
    <w:rsid w:val="2F360063"/>
    <w:rsid w:val="2F453E99"/>
    <w:rsid w:val="2F5EB8E8"/>
    <w:rsid w:val="2F613551"/>
    <w:rsid w:val="2F648FCC"/>
    <w:rsid w:val="2F67EF83"/>
    <w:rsid w:val="2F72887F"/>
    <w:rsid w:val="2F7DEA54"/>
    <w:rsid w:val="2F82BC11"/>
    <w:rsid w:val="2F848370"/>
    <w:rsid w:val="2F8CF7FC"/>
    <w:rsid w:val="2F8D828B"/>
    <w:rsid w:val="2F918F69"/>
    <w:rsid w:val="2F982316"/>
    <w:rsid w:val="2F9D20B0"/>
    <w:rsid w:val="2FA0D977"/>
    <w:rsid w:val="2FA39B5B"/>
    <w:rsid w:val="2FAA6883"/>
    <w:rsid w:val="2FADC02C"/>
    <w:rsid w:val="2FB584A8"/>
    <w:rsid w:val="2FD542BF"/>
    <w:rsid w:val="2FD8FEC0"/>
    <w:rsid w:val="2FE894B2"/>
    <w:rsid w:val="2FEE6E5B"/>
    <w:rsid w:val="2FF4A319"/>
    <w:rsid w:val="300B4FAC"/>
    <w:rsid w:val="301E52B6"/>
    <w:rsid w:val="30221474"/>
    <w:rsid w:val="30229F50"/>
    <w:rsid w:val="30288A6F"/>
    <w:rsid w:val="302C0395"/>
    <w:rsid w:val="3047F01B"/>
    <w:rsid w:val="30575C11"/>
    <w:rsid w:val="3057AC34"/>
    <w:rsid w:val="3058A803"/>
    <w:rsid w:val="3063F1C8"/>
    <w:rsid w:val="30667699"/>
    <w:rsid w:val="306ED3AB"/>
    <w:rsid w:val="3071539A"/>
    <w:rsid w:val="30723109"/>
    <w:rsid w:val="30ABBDA3"/>
    <w:rsid w:val="30B44A63"/>
    <w:rsid w:val="30C3A748"/>
    <w:rsid w:val="30EB4120"/>
    <w:rsid w:val="30FE9432"/>
    <w:rsid w:val="31001FB5"/>
    <w:rsid w:val="310F43A2"/>
    <w:rsid w:val="31194157"/>
    <w:rsid w:val="31283ACA"/>
    <w:rsid w:val="31293C12"/>
    <w:rsid w:val="313CC6F6"/>
    <w:rsid w:val="313CCC81"/>
    <w:rsid w:val="313F461A"/>
    <w:rsid w:val="3156D019"/>
    <w:rsid w:val="315852B3"/>
    <w:rsid w:val="315D4398"/>
    <w:rsid w:val="31650068"/>
    <w:rsid w:val="3166B0E8"/>
    <w:rsid w:val="316A7E79"/>
    <w:rsid w:val="3171158C"/>
    <w:rsid w:val="3176071A"/>
    <w:rsid w:val="3176F46D"/>
    <w:rsid w:val="319084DD"/>
    <w:rsid w:val="3196E508"/>
    <w:rsid w:val="31994C82"/>
    <w:rsid w:val="319D4A7F"/>
    <w:rsid w:val="31ADB565"/>
    <w:rsid w:val="31B0EF01"/>
    <w:rsid w:val="31B20F3C"/>
    <w:rsid w:val="31BC74FC"/>
    <w:rsid w:val="31D11B41"/>
    <w:rsid w:val="31DFB645"/>
    <w:rsid w:val="31E904BB"/>
    <w:rsid w:val="31ED05D2"/>
    <w:rsid w:val="31EEFCC5"/>
    <w:rsid w:val="31EF994A"/>
    <w:rsid w:val="31F199A7"/>
    <w:rsid w:val="32032F13"/>
    <w:rsid w:val="32048F98"/>
    <w:rsid w:val="320B5936"/>
    <w:rsid w:val="320F4648"/>
    <w:rsid w:val="321AB648"/>
    <w:rsid w:val="321E45EF"/>
    <w:rsid w:val="322B91C4"/>
    <w:rsid w:val="32301205"/>
    <w:rsid w:val="324F9CE9"/>
    <w:rsid w:val="32564E1C"/>
    <w:rsid w:val="325AB75E"/>
    <w:rsid w:val="326675B1"/>
    <w:rsid w:val="32747B4F"/>
    <w:rsid w:val="327912E0"/>
    <w:rsid w:val="3279468A"/>
    <w:rsid w:val="327BCD10"/>
    <w:rsid w:val="32834257"/>
    <w:rsid w:val="328B6799"/>
    <w:rsid w:val="32A16BED"/>
    <w:rsid w:val="32BA37FB"/>
    <w:rsid w:val="32BFBE34"/>
    <w:rsid w:val="32C1D521"/>
    <w:rsid w:val="32C9AAAB"/>
    <w:rsid w:val="32E13A2F"/>
    <w:rsid w:val="32ECE107"/>
    <w:rsid w:val="32ED569A"/>
    <w:rsid w:val="32FA775E"/>
    <w:rsid w:val="3306455D"/>
    <w:rsid w:val="330F0234"/>
    <w:rsid w:val="331A7849"/>
    <w:rsid w:val="331CBDD6"/>
    <w:rsid w:val="33272666"/>
    <w:rsid w:val="333C6692"/>
    <w:rsid w:val="3348CC0E"/>
    <w:rsid w:val="334DC6E8"/>
    <w:rsid w:val="3370401C"/>
    <w:rsid w:val="339A7613"/>
    <w:rsid w:val="33A362AC"/>
    <w:rsid w:val="33BD9C95"/>
    <w:rsid w:val="33F4B73F"/>
    <w:rsid w:val="3407B91C"/>
    <w:rsid w:val="340B9979"/>
    <w:rsid w:val="3415F453"/>
    <w:rsid w:val="34286A36"/>
    <w:rsid w:val="342D1C59"/>
    <w:rsid w:val="342FAA10"/>
    <w:rsid w:val="343418FA"/>
    <w:rsid w:val="3435F6C5"/>
    <w:rsid w:val="34393648"/>
    <w:rsid w:val="3439D86E"/>
    <w:rsid w:val="34440CF7"/>
    <w:rsid w:val="3447B5DF"/>
    <w:rsid w:val="34482C64"/>
    <w:rsid w:val="34536A3E"/>
    <w:rsid w:val="345846F3"/>
    <w:rsid w:val="345DAF01"/>
    <w:rsid w:val="34610E6D"/>
    <w:rsid w:val="34613472"/>
    <w:rsid w:val="34654BFE"/>
    <w:rsid w:val="34690117"/>
    <w:rsid w:val="346969C4"/>
    <w:rsid w:val="3473693A"/>
    <w:rsid w:val="347ACA7A"/>
    <w:rsid w:val="34841CD5"/>
    <w:rsid w:val="348600BA"/>
    <w:rsid w:val="348CAA89"/>
    <w:rsid w:val="3495EDA6"/>
    <w:rsid w:val="349CA63A"/>
    <w:rsid w:val="34B3E844"/>
    <w:rsid w:val="34BF3DC8"/>
    <w:rsid w:val="34EC3755"/>
    <w:rsid w:val="34ECCC95"/>
    <w:rsid w:val="350A3740"/>
    <w:rsid w:val="350C696E"/>
    <w:rsid w:val="35109871"/>
    <w:rsid w:val="351FD3AC"/>
    <w:rsid w:val="3523F793"/>
    <w:rsid w:val="35253847"/>
    <w:rsid w:val="35286359"/>
    <w:rsid w:val="35544AB4"/>
    <w:rsid w:val="355F81AA"/>
    <w:rsid w:val="357C20EC"/>
    <w:rsid w:val="357C2973"/>
    <w:rsid w:val="358A8B0B"/>
    <w:rsid w:val="3595E1B5"/>
    <w:rsid w:val="3596613C"/>
    <w:rsid w:val="35A14E91"/>
    <w:rsid w:val="35ABCEA2"/>
    <w:rsid w:val="35C6D15E"/>
    <w:rsid w:val="35CCD2BE"/>
    <w:rsid w:val="35E59EED"/>
    <w:rsid w:val="35F29FAD"/>
    <w:rsid w:val="35FB5816"/>
    <w:rsid w:val="36048126"/>
    <w:rsid w:val="360F0B09"/>
    <w:rsid w:val="360FFD18"/>
    <w:rsid w:val="36155363"/>
    <w:rsid w:val="3618A0C3"/>
    <w:rsid w:val="3623DDA8"/>
    <w:rsid w:val="362C416D"/>
    <w:rsid w:val="3639CB1E"/>
    <w:rsid w:val="364E22A1"/>
    <w:rsid w:val="365A31C9"/>
    <w:rsid w:val="365C16EB"/>
    <w:rsid w:val="365C309A"/>
    <w:rsid w:val="36652CE8"/>
    <w:rsid w:val="3669607D"/>
    <w:rsid w:val="366F1051"/>
    <w:rsid w:val="366F3C54"/>
    <w:rsid w:val="36798D71"/>
    <w:rsid w:val="36A2FA49"/>
    <w:rsid w:val="36A55128"/>
    <w:rsid w:val="36A89435"/>
    <w:rsid w:val="36AA6BC1"/>
    <w:rsid w:val="36B1EEC3"/>
    <w:rsid w:val="36B46CE5"/>
    <w:rsid w:val="36B4FF21"/>
    <w:rsid w:val="36BFA555"/>
    <w:rsid w:val="36CA273E"/>
    <w:rsid w:val="36E630A6"/>
    <w:rsid w:val="36ED8C2E"/>
    <w:rsid w:val="36F15B77"/>
    <w:rsid w:val="36F207DC"/>
    <w:rsid w:val="372190F7"/>
    <w:rsid w:val="37393581"/>
    <w:rsid w:val="37426AA7"/>
    <w:rsid w:val="37497566"/>
    <w:rsid w:val="3756ACE2"/>
    <w:rsid w:val="375A50FA"/>
    <w:rsid w:val="37665881"/>
    <w:rsid w:val="3778FF6F"/>
    <w:rsid w:val="3780D523"/>
    <w:rsid w:val="378AAA67"/>
    <w:rsid w:val="378ADA9A"/>
    <w:rsid w:val="378D25A5"/>
    <w:rsid w:val="379802D5"/>
    <w:rsid w:val="3799F2D3"/>
    <w:rsid w:val="37B7D0E2"/>
    <w:rsid w:val="37C28CF0"/>
    <w:rsid w:val="37C82BAA"/>
    <w:rsid w:val="37CBF8FF"/>
    <w:rsid w:val="37D18960"/>
    <w:rsid w:val="37D41032"/>
    <w:rsid w:val="37E2A81E"/>
    <w:rsid w:val="37EC6D2C"/>
    <w:rsid w:val="37F19083"/>
    <w:rsid w:val="37F92406"/>
    <w:rsid w:val="37FA8F79"/>
    <w:rsid w:val="3809242C"/>
    <w:rsid w:val="380A1599"/>
    <w:rsid w:val="380FCA34"/>
    <w:rsid w:val="38309FE0"/>
    <w:rsid w:val="3832FD42"/>
    <w:rsid w:val="38374C81"/>
    <w:rsid w:val="383D312F"/>
    <w:rsid w:val="3841F396"/>
    <w:rsid w:val="3846D7BB"/>
    <w:rsid w:val="38487373"/>
    <w:rsid w:val="3848B511"/>
    <w:rsid w:val="386657A3"/>
    <w:rsid w:val="38671C5E"/>
    <w:rsid w:val="386A9AC1"/>
    <w:rsid w:val="3870610D"/>
    <w:rsid w:val="387C12E4"/>
    <w:rsid w:val="38824E6E"/>
    <w:rsid w:val="388C8405"/>
    <w:rsid w:val="388DAC82"/>
    <w:rsid w:val="389EF3D1"/>
    <w:rsid w:val="38B02D28"/>
    <w:rsid w:val="38B22953"/>
    <w:rsid w:val="38BBDE5D"/>
    <w:rsid w:val="38BD9DB5"/>
    <w:rsid w:val="38BE1AA2"/>
    <w:rsid w:val="38C1F43D"/>
    <w:rsid w:val="38CBF1BE"/>
    <w:rsid w:val="38F03B35"/>
    <w:rsid w:val="38FAE5E7"/>
    <w:rsid w:val="390CF755"/>
    <w:rsid w:val="39118257"/>
    <w:rsid w:val="392D345F"/>
    <w:rsid w:val="39302DD4"/>
    <w:rsid w:val="39368290"/>
    <w:rsid w:val="39386E02"/>
    <w:rsid w:val="393E9E2D"/>
    <w:rsid w:val="394A6456"/>
    <w:rsid w:val="394DA076"/>
    <w:rsid w:val="396A15AC"/>
    <w:rsid w:val="3982D866"/>
    <w:rsid w:val="39833038"/>
    <w:rsid w:val="398771CB"/>
    <w:rsid w:val="398E2EDE"/>
    <w:rsid w:val="39A7B190"/>
    <w:rsid w:val="39B42984"/>
    <w:rsid w:val="39BCBD87"/>
    <w:rsid w:val="39BE8931"/>
    <w:rsid w:val="39C02ADE"/>
    <w:rsid w:val="39D03FE9"/>
    <w:rsid w:val="39D55168"/>
    <w:rsid w:val="39D9CE69"/>
    <w:rsid w:val="3A09C20C"/>
    <w:rsid w:val="3A1DE9EB"/>
    <w:rsid w:val="3A225EAB"/>
    <w:rsid w:val="3A3002E4"/>
    <w:rsid w:val="3A35147D"/>
    <w:rsid w:val="3A3A9417"/>
    <w:rsid w:val="3A427D79"/>
    <w:rsid w:val="3A49F4C1"/>
    <w:rsid w:val="3A4D3672"/>
    <w:rsid w:val="3A570AE0"/>
    <w:rsid w:val="3A76699C"/>
    <w:rsid w:val="3A81C96A"/>
    <w:rsid w:val="3A84EC97"/>
    <w:rsid w:val="3A856C2F"/>
    <w:rsid w:val="3A881573"/>
    <w:rsid w:val="3A966D00"/>
    <w:rsid w:val="3ABFA512"/>
    <w:rsid w:val="3AC32A6F"/>
    <w:rsid w:val="3AD20395"/>
    <w:rsid w:val="3AD3D51B"/>
    <w:rsid w:val="3AD4550F"/>
    <w:rsid w:val="3ADA0ACD"/>
    <w:rsid w:val="3ADC86EF"/>
    <w:rsid w:val="3AE0BF0F"/>
    <w:rsid w:val="3AE2E96A"/>
    <w:rsid w:val="3AEA9AF5"/>
    <w:rsid w:val="3AEC0343"/>
    <w:rsid w:val="3AFAD166"/>
    <w:rsid w:val="3AFB9E53"/>
    <w:rsid w:val="3AFC9CFD"/>
    <w:rsid w:val="3AFD3248"/>
    <w:rsid w:val="3B006D4C"/>
    <w:rsid w:val="3B0930CA"/>
    <w:rsid w:val="3B0F653F"/>
    <w:rsid w:val="3B13FC3F"/>
    <w:rsid w:val="3B267857"/>
    <w:rsid w:val="3B384D5B"/>
    <w:rsid w:val="3B4F9330"/>
    <w:rsid w:val="3B599F53"/>
    <w:rsid w:val="3B680246"/>
    <w:rsid w:val="3B685492"/>
    <w:rsid w:val="3B6D723A"/>
    <w:rsid w:val="3B70B88C"/>
    <w:rsid w:val="3B7BB02D"/>
    <w:rsid w:val="3B7D5C65"/>
    <w:rsid w:val="3B8CAEA7"/>
    <w:rsid w:val="3B8EB25F"/>
    <w:rsid w:val="3B9EAEF8"/>
    <w:rsid w:val="3BAD7AB8"/>
    <w:rsid w:val="3BB32804"/>
    <w:rsid w:val="3BB3B29A"/>
    <w:rsid w:val="3BBD1303"/>
    <w:rsid w:val="3BC8588F"/>
    <w:rsid w:val="3BCB3A0E"/>
    <w:rsid w:val="3BCD7559"/>
    <w:rsid w:val="3BD84DE8"/>
    <w:rsid w:val="3BE29FDA"/>
    <w:rsid w:val="3BE44BBA"/>
    <w:rsid w:val="3BF7B170"/>
    <w:rsid w:val="3BF97F76"/>
    <w:rsid w:val="3BFA3B48"/>
    <w:rsid w:val="3BFD26B8"/>
    <w:rsid w:val="3C087499"/>
    <w:rsid w:val="3C096FC7"/>
    <w:rsid w:val="3C25BFC2"/>
    <w:rsid w:val="3C30A321"/>
    <w:rsid w:val="3C39F816"/>
    <w:rsid w:val="3C417FE1"/>
    <w:rsid w:val="3C442F21"/>
    <w:rsid w:val="3C61A17B"/>
    <w:rsid w:val="3C632B08"/>
    <w:rsid w:val="3C664B21"/>
    <w:rsid w:val="3C6FCD2F"/>
    <w:rsid w:val="3C828572"/>
    <w:rsid w:val="3C8AFFD0"/>
    <w:rsid w:val="3C9167D1"/>
    <w:rsid w:val="3C9777D5"/>
    <w:rsid w:val="3C9E3A88"/>
    <w:rsid w:val="3CA0B5CD"/>
    <w:rsid w:val="3CA208A6"/>
    <w:rsid w:val="3CAFC169"/>
    <w:rsid w:val="3CB639B1"/>
    <w:rsid w:val="3CBAF58F"/>
    <w:rsid w:val="3CBB329C"/>
    <w:rsid w:val="3CC07414"/>
    <w:rsid w:val="3CC53D98"/>
    <w:rsid w:val="3CC6F97F"/>
    <w:rsid w:val="3CCD82E6"/>
    <w:rsid w:val="3CD48953"/>
    <w:rsid w:val="3CD82D55"/>
    <w:rsid w:val="3CD97F90"/>
    <w:rsid w:val="3CDA5418"/>
    <w:rsid w:val="3CE09223"/>
    <w:rsid w:val="3CE71A58"/>
    <w:rsid w:val="3CEBB497"/>
    <w:rsid w:val="3CEF05ED"/>
    <w:rsid w:val="3CF05777"/>
    <w:rsid w:val="3CF16BD2"/>
    <w:rsid w:val="3D0287C0"/>
    <w:rsid w:val="3D14809E"/>
    <w:rsid w:val="3D1498B7"/>
    <w:rsid w:val="3D1D0D23"/>
    <w:rsid w:val="3D286F47"/>
    <w:rsid w:val="3D2A304D"/>
    <w:rsid w:val="3D2AD745"/>
    <w:rsid w:val="3D2B6C60"/>
    <w:rsid w:val="3D2EBDBC"/>
    <w:rsid w:val="3D306F90"/>
    <w:rsid w:val="3D3913F0"/>
    <w:rsid w:val="3D39B954"/>
    <w:rsid w:val="3D3B8D3D"/>
    <w:rsid w:val="3D4018AA"/>
    <w:rsid w:val="3D43C143"/>
    <w:rsid w:val="3D471470"/>
    <w:rsid w:val="3D486A18"/>
    <w:rsid w:val="3D4E0020"/>
    <w:rsid w:val="3D52B5A3"/>
    <w:rsid w:val="3D5734A1"/>
    <w:rsid w:val="3D604E4E"/>
    <w:rsid w:val="3D68A2DE"/>
    <w:rsid w:val="3D690219"/>
    <w:rsid w:val="3D943E29"/>
    <w:rsid w:val="3D9C8FFD"/>
    <w:rsid w:val="3DA34367"/>
    <w:rsid w:val="3DA80C70"/>
    <w:rsid w:val="3DABAF32"/>
    <w:rsid w:val="3DB50299"/>
    <w:rsid w:val="3DBB798D"/>
    <w:rsid w:val="3DCF5B84"/>
    <w:rsid w:val="3DDC73E8"/>
    <w:rsid w:val="3DE600C5"/>
    <w:rsid w:val="3DF11579"/>
    <w:rsid w:val="3DF53126"/>
    <w:rsid w:val="3E17C069"/>
    <w:rsid w:val="3E26A975"/>
    <w:rsid w:val="3E4848CD"/>
    <w:rsid w:val="3E54E7AC"/>
    <w:rsid w:val="3E68A00A"/>
    <w:rsid w:val="3E858A24"/>
    <w:rsid w:val="3E88B052"/>
    <w:rsid w:val="3E908CB8"/>
    <w:rsid w:val="3E98A220"/>
    <w:rsid w:val="3EA077E9"/>
    <w:rsid w:val="3EA082CD"/>
    <w:rsid w:val="3EBA3C38"/>
    <w:rsid w:val="3EC32A13"/>
    <w:rsid w:val="3EC55542"/>
    <w:rsid w:val="3ECEE094"/>
    <w:rsid w:val="3EDE9904"/>
    <w:rsid w:val="3EE5FD88"/>
    <w:rsid w:val="3EFD1730"/>
    <w:rsid w:val="3F09E5C9"/>
    <w:rsid w:val="3F0C924F"/>
    <w:rsid w:val="3F0D7F69"/>
    <w:rsid w:val="3F108559"/>
    <w:rsid w:val="3F113C18"/>
    <w:rsid w:val="3F17B593"/>
    <w:rsid w:val="3F2FC9C4"/>
    <w:rsid w:val="3F32F09B"/>
    <w:rsid w:val="3F42ADB0"/>
    <w:rsid w:val="3F531FB6"/>
    <w:rsid w:val="3F546D81"/>
    <w:rsid w:val="3F550DAE"/>
    <w:rsid w:val="3F6B69DE"/>
    <w:rsid w:val="3F828AC9"/>
    <w:rsid w:val="3F835BBA"/>
    <w:rsid w:val="3F8556AF"/>
    <w:rsid w:val="3F85A020"/>
    <w:rsid w:val="3F875D62"/>
    <w:rsid w:val="3F8D652A"/>
    <w:rsid w:val="3F8E5E7B"/>
    <w:rsid w:val="3F936A7E"/>
    <w:rsid w:val="3FA30A1D"/>
    <w:rsid w:val="3FA63827"/>
    <w:rsid w:val="3FB731D7"/>
    <w:rsid w:val="3FB7FBAB"/>
    <w:rsid w:val="3FBA17BB"/>
    <w:rsid w:val="3FBC4D26"/>
    <w:rsid w:val="3FC2911C"/>
    <w:rsid w:val="3FC47BCC"/>
    <w:rsid w:val="3FCC75D7"/>
    <w:rsid w:val="3FCFED0E"/>
    <w:rsid w:val="3FD09482"/>
    <w:rsid w:val="3FD8CBBC"/>
    <w:rsid w:val="3FDC4DEE"/>
    <w:rsid w:val="3FE21F42"/>
    <w:rsid w:val="3FF76EF4"/>
    <w:rsid w:val="3FF9495F"/>
    <w:rsid w:val="3FFEA19A"/>
    <w:rsid w:val="4002F7F0"/>
    <w:rsid w:val="40030CA9"/>
    <w:rsid w:val="40142138"/>
    <w:rsid w:val="4014651C"/>
    <w:rsid w:val="4019DF79"/>
    <w:rsid w:val="4024B103"/>
    <w:rsid w:val="40347C26"/>
    <w:rsid w:val="403640F9"/>
    <w:rsid w:val="403FA7C9"/>
    <w:rsid w:val="40405D1D"/>
    <w:rsid w:val="40474AEF"/>
    <w:rsid w:val="404ADC10"/>
    <w:rsid w:val="404DD7A0"/>
    <w:rsid w:val="404F1375"/>
    <w:rsid w:val="4055F0E6"/>
    <w:rsid w:val="4061A1BF"/>
    <w:rsid w:val="4066F942"/>
    <w:rsid w:val="4066FE24"/>
    <w:rsid w:val="406E5954"/>
    <w:rsid w:val="4071B4FC"/>
    <w:rsid w:val="408A07D0"/>
    <w:rsid w:val="4097A640"/>
    <w:rsid w:val="40A9144F"/>
    <w:rsid w:val="40B803CF"/>
    <w:rsid w:val="40BDF48F"/>
    <w:rsid w:val="40BF17FB"/>
    <w:rsid w:val="40C0B453"/>
    <w:rsid w:val="40C12E4A"/>
    <w:rsid w:val="40D235C2"/>
    <w:rsid w:val="40D8D3FE"/>
    <w:rsid w:val="40DB1E20"/>
    <w:rsid w:val="40E0BA8C"/>
    <w:rsid w:val="40E9A825"/>
    <w:rsid w:val="40F21E51"/>
    <w:rsid w:val="40F2F13F"/>
    <w:rsid w:val="40FD8583"/>
    <w:rsid w:val="410CAE44"/>
    <w:rsid w:val="41156C91"/>
    <w:rsid w:val="411A516E"/>
    <w:rsid w:val="411E61BE"/>
    <w:rsid w:val="41212394"/>
    <w:rsid w:val="41246652"/>
    <w:rsid w:val="412A587D"/>
    <w:rsid w:val="41345106"/>
    <w:rsid w:val="41378809"/>
    <w:rsid w:val="413960ED"/>
    <w:rsid w:val="413DA7CB"/>
    <w:rsid w:val="41440399"/>
    <w:rsid w:val="41478510"/>
    <w:rsid w:val="4148DAF1"/>
    <w:rsid w:val="4151820F"/>
    <w:rsid w:val="417E210E"/>
    <w:rsid w:val="417F87D0"/>
    <w:rsid w:val="4183D85B"/>
    <w:rsid w:val="41860AF2"/>
    <w:rsid w:val="418A34ED"/>
    <w:rsid w:val="41AEBE8C"/>
    <w:rsid w:val="41B25AF3"/>
    <w:rsid w:val="41B75D76"/>
    <w:rsid w:val="41BD0F47"/>
    <w:rsid w:val="41D0AC4E"/>
    <w:rsid w:val="41DAB3EE"/>
    <w:rsid w:val="41E0FAF0"/>
    <w:rsid w:val="41E3FCA7"/>
    <w:rsid w:val="41FDA63E"/>
    <w:rsid w:val="420E38A7"/>
    <w:rsid w:val="421CEF8C"/>
    <w:rsid w:val="4220241B"/>
    <w:rsid w:val="422DB9B0"/>
    <w:rsid w:val="424515E1"/>
    <w:rsid w:val="4255CCA0"/>
    <w:rsid w:val="425862CB"/>
    <w:rsid w:val="426150C7"/>
    <w:rsid w:val="42694E3E"/>
    <w:rsid w:val="42722E12"/>
    <w:rsid w:val="427F4109"/>
    <w:rsid w:val="4289C548"/>
    <w:rsid w:val="428DDB7D"/>
    <w:rsid w:val="428FFE0F"/>
    <w:rsid w:val="42A068A8"/>
    <w:rsid w:val="42A33BEF"/>
    <w:rsid w:val="42AC235F"/>
    <w:rsid w:val="42AC45E6"/>
    <w:rsid w:val="42ADB98C"/>
    <w:rsid w:val="42BA1DDB"/>
    <w:rsid w:val="42C05EE4"/>
    <w:rsid w:val="42C48313"/>
    <w:rsid w:val="42C6D886"/>
    <w:rsid w:val="42CC721B"/>
    <w:rsid w:val="42CCDE38"/>
    <w:rsid w:val="42CE7C67"/>
    <w:rsid w:val="42F1F3EF"/>
    <w:rsid w:val="42F4A405"/>
    <w:rsid w:val="42FC5EB2"/>
    <w:rsid w:val="4316A51C"/>
    <w:rsid w:val="4318169E"/>
    <w:rsid w:val="432E4A20"/>
    <w:rsid w:val="4333161B"/>
    <w:rsid w:val="43372CAC"/>
    <w:rsid w:val="4371B2AD"/>
    <w:rsid w:val="43729959"/>
    <w:rsid w:val="43730BF9"/>
    <w:rsid w:val="4373B377"/>
    <w:rsid w:val="437F08E0"/>
    <w:rsid w:val="4380383B"/>
    <w:rsid w:val="438C311F"/>
    <w:rsid w:val="43988A64"/>
    <w:rsid w:val="439E5F12"/>
    <w:rsid w:val="43A3EA10"/>
    <w:rsid w:val="43BC262D"/>
    <w:rsid w:val="43BEDFEC"/>
    <w:rsid w:val="43DB7F94"/>
    <w:rsid w:val="43E67B6D"/>
    <w:rsid w:val="43EC540A"/>
    <w:rsid w:val="43EF7620"/>
    <w:rsid w:val="43F47C9B"/>
    <w:rsid w:val="43F6F01B"/>
    <w:rsid w:val="43FAC6AB"/>
    <w:rsid w:val="440293A2"/>
    <w:rsid w:val="44042FF5"/>
    <w:rsid w:val="4409D7F4"/>
    <w:rsid w:val="440A4D57"/>
    <w:rsid w:val="440DA03C"/>
    <w:rsid w:val="4410FEF2"/>
    <w:rsid w:val="441781A7"/>
    <w:rsid w:val="4419FC1E"/>
    <w:rsid w:val="44231D4B"/>
    <w:rsid w:val="4432F905"/>
    <w:rsid w:val="44398176"/>
    <w:rsid w:val="44412372"/>
    <w:rsid w:val="4446BF48"/>
    <w:rsid w:val="444BCFA3"/>
    <w:rsid w:val="444F7620"/>
    <w:rsid w:val="44520BC7"/>
    <w:rsid w:val="446523E7"/>
    <w:rsid w:val="4473AB5B"/>
    <w:rsid w:val="448AFC43"/>
    <w:rsid w:val="44931189"/>
    <w:rsid w:val="449F1CB3"/>
    <w:rsid w:val="44A9E078"/>
    <w:rsid w:val="44ACBF53"/>
    <w:rsid w:val="44B59143"/>
    <w:rsid w:val="44C0A0F9"/>
    <w:rsid w:val="44C6C140"/>
    <w:rsid w:val="44CBBAC3"/>
    <w:rsid w:val="44D412D3"/>
    <w:rsid w:val="44DA01D1"/>
    <w:rsid w:val="44DD816F"/>
    <w:rsid w:val="44EA5BE3"/>
    <w:rsid w:val="44F5ABCC"/>
    <w:rsid w:val="44F80A8F"/>
    <w:rsid w:val="44FC547A"/>
    <w:rsid w:val="44FDB5C9"/>
    <w:rsid w:val="44FDCC7C"/>
    <w:rsid w:val="451E0567"/>
    <w:rsid w:val="452EDB97"/>
    <w:rsid w:val="452F8C46"/>
    <w:rsid w:val="4531489E"/>
    <w:rsid w:val="454ADA72"/>
    <w:rsid w:val="454BCF42"/>
    <w:rsid w:val="455F4F4E"/>
    <w:rsid w:val="45616AAD"/>
    <w:rsid w:val="4575E8BA"/>
    <w:rsid w:val="45767DAF"/>
    <w:rsid w:val="4586B508"/>
    <w:rsid w:val="45986323"/>
    <w:rsid w:val="459A51E3"/>
    <w:rsid w:val="45B10319"/>
    <w:rsid w:val="45B466A4"/>
    <w:rsid w:val="45CBEF50"/>
    <w:rsid w:val="45CFE786"/>
    <w:rsid w:val="45D1CE44"/>
    <w:rsid w:val="45D5A06D"/>
    <w:rsid w:val="45DCB7AB"/>
    <w:rsid w:val="45E2ED0C"/>
    <w:rsid w:val="45E77734"/>
    <w:rsid w:val="45F80DF9"/>
    <w:rsid w:val="460A7767"/>
    <w:rsid w:val="460FF01E"/>
    <w:rsid w:val="461094DD"/>
    <w:rsid w:val="4611B032"/>
    <w:rsid w:val="4612A7D0"/>
    <w:rsid w:val="461BDA85"/>
    <w:rsid w:val="4632FC30"/>
    <w:rsid w:val="4637B183"/>
    <w:rsid w:val="463C21EA"/>
    <w:rsid w:val="463EDDF5"/>
    <w:rsid w:val="46569808"/>
    <w:rsid w:val="465B9DBD"/>
    <w:rsid w:val="4663D904"/>
    <w:rsid w:val="466645D0"/>
    <w:rsid w:val="46725AB6"/>
    <w:rsid w:val="4688AD15"/>
    <w:rsid w:val="468D7DE2"/>
    <w:rsid w:val="4698AFCD"/>
    <w:rsid w:val="469DB8E1"/>
    <w:rsid w:val="46B0D4EC"/>
    <w:rsid w:val="46B8F0B6"/>
    <w:rsid w:val="46BB52EB"/>
    <w:rsid w:val="46BC5128"/>
    <w:rsid w:val="46CFD16F"/>
    <w:rsid w:val="46D61D38"/>
    <w:rsid w:val="46DC6C8F"/>
    <w:rsid w:val="46E0F3AC"/>
    <w:rsid w:val="46E1D2E8"/>
    <w:rsid w:val="46F81AC0"/>
    <w:rsid w:val="470053FD"/>
    <w:rsid w:val="4707E832"/>
    <w:rsid w:val="470AA41E"/>
    <w:rsid w:val="4720699D"/>
    <w:rsid w:val="472E0241"/>
    <w:rsid w:val="4731E60F"/>
    <w:rsid w:val="473A0988"/>
    <w:rsid w:val="474243D8"/>
    <w:rsid w:val="4746200C"/>
    <w:rsid w:val="474BD9E3"/>
    <w:rsid w:val="474DB633"/>
    <w:rsid w:val="47525221"/>
    <w:rsid w:val="476955EA"/>
    <w:rsid w:val="476E69B3"/>
    <w:rsid w:val="477F68CF"/>
    <w:rsid w:val="477F6F89"/>
    <w:rsid w:val="47830580"/>
    <w:rsid w:val="4790B154"/>
    <w:rsid w:val="47973844"/>
    <w:rsid w:val="47B6063C"/>
    <w:rsid w:val="47CBF127"/>
    <w:rsid w:val="47CC0319"/>
    <w:rsid w:val="47DA371C"/>
    <w:rsid w:val="47DC48CD"/>
    <w:rsid w:val="47EBCDB9"/>
    <w:rsid w:val="47FB44FE"/>
    <w:rsid w:val="480426C6"/>
    <w:rsid w:val="480CFE29"/>
    <w:rsid w:val="482064D9"/>
    <w:rsid w:val="48218474"/>
    <w:rsid w:val="482B2CCF"/>
    <w:rsid w:val="483565A8"/>
    <w:rsid w:val="483FA93E"/>
    <w:rsid w:val="485569AE"/>
    <w:rsid w:val="48556D63"/>
    <w:rsid w:val="486D8E80"/>
    <w:rsid w:val="488BD1F7"/>
    <w:rsid w:val="48992B50"/>
    <w:rsid w:val="48AB1959"/>
    <w:rsid w:val="48AD0754"/>
    <w:rsid w:val="48B2B16A"/>
    <w:rsid w:val="48BD87FD"/>
    <w:rsid w:val="48E59385"/>
    <w:rsid w:val="48EBC834"/>
    <w:rsid w:val="48FD1D1A"/>
    <w:rsid w:val="48FE1060"/>
    <w:rsid w:val="490C9939"/>
    <w:rsid w:val="491B96B9"/>
    <w:rsid w:val="491F3C0E"/>
    <w:rsid w:val="49202A5A"/>
    <w:rsid w:val="4920B962"/>
    <w:rsid w:val="492D41B1"/>
    <w:rsid w:val="492EC852"/>
    <w:rsid w:val="49363F66"/>
    <w:rsid w:val="49376F8F"/>
    <w:rsid w:val="493A2DD4"/>
    <w:rsid w:val="493B6D14"/>
    <w:rsid w:val="493C3D9B"/>
    <w:rsid w:val="4944C8F8"/>
    <w:rsid w:val="49460B3C"/>
    <w:rsid w:val="49473D04"/>
    <w:rsid w:val="49486D83"/>
    <w:rsid w:val="495906BF"/>
    <w:rsid w:val="495BBEA6"/>
    <w:rsid w:val="495C33AD"/>
    <w:rsid w:val="495CE620"/>
    <w:rsid w:val="495D393C"/>
    <w:rsid w:val="4960C199"/>
    <w:rsid w:val="4970B1D2"/>
    <w:rsid w:val="4974C575"/>
    <w:rsid w:val="498EC26D"/>
    <w:rsid w:val="49909B37"/>
    <w:rsid w:val="49976E4A"/>
    <w:rsid w:val="499A894E"/>
    <w:rsid w:val="49A8B0A7"/>
    <w:rsid w:val="49B7738C"/>
    <w:rsid w:val="49C1EEEC"/>
    <w:rsid w:val="49C8C02B"/>
    <w:rsid w:val="49C99D1E"/>
    <w:rsid w:val="49E1BBC5"/>
    <w:rsid w:val="49F74B2B"/>
    <w:rsid w:val="49FDF9AF"/>
    <w:rsid w:val="4A13CC70"/>
    <w:rsid w:val="4A17AF36"/>
    <w:rsid w:val="4A1A5535"/>
    <w:rsid w:val="4A21B013"/>
    <w:rsid w:val="4A248B05"/>
    <w:rsid w:val="4A25CF83"/>
    <w:rsid w:val="4A30C337"/>
    <w:rsid w:val="4A3B7CE7"/>
    <w:rsid w:val="4A3C8041"/>
    <w:rsid w:val="4A3D3A50"/>
    <w:rsid w:val="4A5089BE"/>
    <w:rsid w:val="4A546B47"/>
    <w:rsid w:val="4A57D65D"/>
    <w:rsid w:val="4A676D85"/>
    <w:rsid w:val="4A7702F8"/>
    <w:rsid w:val="4A785A86"/>
    <w:rsid w:val="4A84C8C6"/>
    <w:rsid w:val="4A879F44"/>
    <w:rsid w:val="4A924F59"/>
    <w:rsid w:val="4A92EA60"/>
    <w:rsid w:val="4A95EA73"/>
    <w:rsid w:val="4A961D7F"/>
    <w:rsid w:val="4AB51182"/>
    <w:rsid w:val="4ABC7EA6"/>
    <w:rsid w:val="4ACE6F16"/>
    <w:rsid w:val="4ACE8B44"/>
    <w:rsid w:val="4AE28697"/>
    <w:rsid w:val="4AE30C34"/>
    <w:rsid w:val="4AED3B7B"/>
    <w:rsid w:val="4B05265C"/>
    <w:rsid w:val="4B05D471"/>
    <w:rsid w:val="4B10FD15"/>
    <w:rsid w:val="4B19A260"/>
    <w:rsid w:val="4B1B4623"/>
    <w:rsid w:val="4B1B77EB"/>
    <w:rsid w:val="4B1E853B"/>
    <w:rsid w:val="4B215883"/>
    <w:rsid w:val="4B2BD545"/>
    <w:rsid w:val="4B324A40"/>
    <w:rsid w:val="4B3C7AA6"/>
    <w:rsid w:val="4B42CE22"/>
    <w:rsid w:val="4B4B7918"/>
    <w:rsid w:val="4B4C9B12"/>
    <w:rsid w:val="4B5725FF"/>
    <w:rsid w:val="4B5A1900"/>
    <w:rsid w:val="4B5D15DB"/>
    <w:rsid w:val="4B5F17C6"/>
    <w:rsid w:val="4B602F8B"/>
    <w:rsid w:val="4B73245D"/>
    <w:rsid w:val="4B7ED420"/>
    <w:rsid w:val="4B873C7F"/>
    <w:rsid w:val="4B9DDBA4"/>
    <w:rsid w:val="4BBF556A"/>
    <w:rsid w:val="4BE76FAD"/>
    <w:rsid w:val="4BED69D6"/>
    <w:rsid w:val="4BF3B0E9"/>
    <w:rsid w:val="4C13238A"/>
    <w:rsid w:val="4C159C96"/>
    <w:rsid w:val="4C173BF0"/>
    <w:rsid w:val="4C1C7CC8"/>
    <w:rsid w:val="4C279B02"/>
    <w:rsid w:val="4C2BFFE4"/>
    <w:rsid w:val="4C42F8B1"/>
    <w:rsid w:val="4C464B04"/>
    <w:rsid w:val="4C4678CE"/>
    <w:rsid w:val="4C49F48D"/>
    <w:rsid w:val="4C5027BC"/>
    <w:rsid w:val="4C556395"/>
    <w:rsid w:val="4C597119"/>
    <w:rsid w:val="4C5FBE72"/>
    <w:rsid w:val="4C64D241"/>
    <w:rsid w:val="4C6EDBD7"/>
    <w:rsid w:val="4C85710F"/>
    <w:rsid w:val="4C86EFA9"/>
    <w:rsid w:val="4C8C9964"/>
    <w:rsid w:val="4C9002F7"/>
    <w:rsid w:val="4C9C0196"/>
    <w:rsid w:val="4C9CC9CD"/>
    <w:rsid w:val="4CAB6C9E"/>
    <w:rsid w:val="4CB1FE00"/>
    <w:rsid w:val="4CB2255B"/>
    <w:rsid w:val="4CB4A576"/>
    <w:rsid w:val="4CBBF002"/>
    <w:rsid w:val="4CBE95C0"/>
    <w:rsid w:val="4CC0D3BB"/>
    <w:rsid w:val="4CCD6F4B"/>
    <w:rsid w:val="4CD28A14"/>
    <w:rsid w:val="4CD63623"/>
    <w:rsid w:val="4CDF6B17"/>
    <w:rsid w:val="4CDF8E97"/>
    <w:rsid w:val="4CE33606"/>
    <w:rsid w:val="4CE7B9E9"/>
    <w:rsid w:val="4D00696D"/>
    <w:rsid w:val="4D181706"/>
    <w:rsid w:val="4D1D2F38"/>
    <w:rsid w:val="4D2BFDD6"/>
    <w:rsid w:val="4D2FFD20"/>
    <w:rsid w:val="4D3232D4"/>
    <w:rsid w:val="4D38BC89"/>
    <w:rsid w:val="4D3A709E"/>
    <w:rsid w:val="4D4052F0"/>
    <w:rsid w:val="4D43EDC8"/>
    <w:rsid w:val="4D46CB46"/>
    <w:rsid w:val="4D477FD8"/>
    <w:rsid w:val="4D4D8C3E"/>
    <w:rsid w:val="4D54D676"/>
    <w:rsid w:val="4D73C1A1"/>
    <w:rsid w:val="4D7B652B"/>
    <w:rsid w:val="4D7F282A"/>
    <w:rsid w:val="4D7F867B"/>
    <w:rsid w:val="4D82AA32"/>
    <w:rsid w:val="4DA38906"/>
    <w:rsid w:val="4DA7A4D3"/>
    <w:rsid w:val="4DAAEECF"/>
    <w:rsid w:val="4DAB45E8"/>
    <w:rsid w:val="4DAE722D"/>
    <w:rsid w:val="4DBE6423"/>
    <w:rsid w:val="4DC10952"/>
    <w:rsid w:val="4DC5C7EB"/>
    <w:rsid w:val="4DC68ADD"/>
    <w:rsid w:val="4DC89BCE"/>
    <w:rsid w:val="4DD0FA0B"/>
    <w:rsid w:val="4DF1F5BE"/>
    <w:rsid w:val="4DF2C4B6"/>
    <w:rsid w:val="4E067B47"/>
    <w:rsid w:val="4E1020E1"/>
    <w:rsid w:val="4E11245D"/>
    <w:rsid w:val="4E122DC2"/>
    <w:rsid w:val="4E1E3678"/>
    <w:rsid w:val="4E26166A"/>
    <w:rsid w:val="4E313C88"/>
    <w:rsid w:val="4E362725"/>
    <w:rsid w:val="4E3D8607"/>
    <w:rsid w:val="4E42FC2E"/>
    <w:rsid w:val="4E4446CA"/>
    <w:rsid w:val="4E483EBB"/>
    <w:rsid w:val="4E66968B"/>
    <w:rsid w:val="4E66FFAB"/>
    <w:rsid w:val="4E67D2D0"/>
    <w:rsid w:val="4E826B44"/>
    <w:rsid w:val="4E862BD5"/>
    <w:rsid w:val="4E91A46D"/>
    <w:rsid w:val="4E92BC78"/>
    <w:rsid w:val="4E93AD2A"/>
    <w:rsid w:val="4E94AD5C"/>
    <w:rsid w:val="4E9541AA"/>
    <w:rsid w:val="4EAD4DD8"/>
    <w:rsid w:val="4EBE38DD"/>
    <w:rsid w:val="4EC38C6E"/>
    <w:rsid w:val="4ECC152A"/>
    <w:rsid w:val="4ED827D3"/>
    <w:rsid w:val="4EDFA5FF"/>
    <w:rsid w:val="4EE0D618"/>
    <w:rsid w:val="4EE92734"/>
    <w:rsid w:val="4EF3A628"/>
    <w:rsid w:val="4EF7663E"/>
    <w:rsid w:val="4F0B5D03"/>
    <w:rsid w:val="4F373C9B"/>
    <w:rsid w:val="4F3E3B72"/>
    <w:rsid w:val="4F46C1C2"/>
    <w:rsid w:val="4F4D6002"/>
    <w:rsid w:val="4F4E84E7"/>
    <w:rsid w:val="4F52A682"/>
    <w:rsid w:val="4F53DB21"/>
    <w:rsid w:val="4F58754C"/>
    <w:rsid w:val="4F5904FA"/>
    <w:rsid w:val="4F5B2205"/>
    <w:rsid w:val="4F5FDB3A"/>
    <w:rsid w:val="4F6937F2"/>
    <w:rsid w:val="4F6BF28D"/>
    <w:rsid w:val="4F6FB7A2"/>
    <w:rsid w:val="4F811C70"/>
    <w:rsid w:val="4F82EDB1"/>
    <w:rsid w:val="4F832B45"/>
    <w:rsid w:val="4F8647FA"/>
    <w:rsid w:val="4F8F65F6"/>
    <w:rsid w:val="4F903D0E"/>
    <w:rsid w:val="4FA6E844"/>
    <w:rsid w:val="4FB43213"/>
    <w:rsid w:val="4FB9AD3A"/>
    <w:rsid w:val="4FC32886"/>
    <w:rsid w:val="4FC5A015"/>
    <w:rsid w:val="4FCC9831"/>
    <w:rsid w:val="4FDC0D48"/>
    <w:rsid w:val="4FDCAED0"/>
    <w:rsid w:val="4FDD9EF1"/>
    <w:rsid w:val="4FE44D67"/>
    <w:rsid w:val="4FFC02DE"/>
    <w:rsid w:val="50034238"/>
    <w:rsid w:val="501EA4C2"/>
    <w:rsid w:val="5024D391"/>
    <w:rsid w:val="50280371"/>
    <w:rsid w:val="502EF10C"/>
    <w:rsid w:val="5035A1B7"/>
    <w:rsid w:val="504509C8"/>
    <w:rsid w:val="50455C57"/>
    <w:rsid w:val="50652457"/>
    <w:rsid w:val="506B8F59"/>
    <w:rsid w:val="50778F6D"/>
    <w:rsid w:val="507BC535"/>
    <w:rsid w:val="5089D468"/>
    <w:rsid w:val="50910D5B"/>
    <w:rsid w:val="5097ADCF"/>
    <w:rsid w:val="50A1F057"/>
    <w:rsid w:val="50A1FC70"/>
    <w:rsid w:val="50A3BC05"/>
    <w:rsid w:val="50AC8AB1"/>
    <w:rsid w:val="50BB2854"/>
    <w:rsid w:val="50C0C201"/>
    <w:rsid w:val="50C64ABB"/>
    <w:rsid w:val="50C9C3EE"/>
    <w:rsid w:val="50CAB8F1"/>
    <w:rsid w:val="50D2106D"/>
    <w:rsid w:val="50D30598"/>
    <w:rsid w:val="50DF79EA"/>
    <w:rsid w:val="50E10BEF"/>
    <w:rsid w:val="50FAE44E"/>
    <w:rsid w:val="5100606F"/>
    <w:rsid w:val="510478E0"/>
    <w:rsid w:val="510FF2FA"/>
    <w:rsid w:val="511635AF"/>
    <w:rsid w:val="511A0E14"/>
    <w:rsid w:val="512B44C5"/>
    <w:rsid w:val="512F4A42"/>
    <w:rsid w:val="51303565"/>
    <w:rsid w:val="514B8049"/>
    <w:rsid w:val="514BB0D2"/>
    <w:rsid w:val="5150A217"/>
    <w:rsid w:val="5153A309"/>
    <w:rsid w:val="516181B3"/>
    <w:rsid w:val="5161CB86"/>
    <w:rsid w:val="51621464"/>
    <w:rsid w:val="5163F5CB"/>
    <w:rsid w:val="5166E5A1"/>
    <w:rsid w:val="516F9F0B"/>
    <w:rsid w:val="51729E45"/>
    <w:rsid w:val="517AB5FA"/>
    <w:rsid w:val="51844CED"/>
    <w:rsid w:val="51848987"/>
    <w:rsid w:val="51C23C1E"/>
    <w:rsid w:val="51C73016"/>
    <w:rsid w:val="51C7990D"/>
    <w:rsid w:val="51C91BCE"/>
    <w:rsid w:val="51D64998"/>
    <w:rsid w:val="51E84A6C"/>
    <w:rsid w:val="51FCD2DB"/>
    <w:rsid w:val="520F1E8C"/>
    <w:rsid w:val="5224502D"/>
    <w:rsid w:val="5229CAB7"/>
    <w:rsid w:val="522B0EF0"/>
    <w:rsid w:val="5236245F"/>
    <w:rsid w:val="5236C6E4"/>
    <w:rsid w:val="5238528D"/>
    <w:rsid w:val="523BBA5C"/>
    <w:rsid w:val="524B06B4"/>
    <w:rsid w:val="5252558E"/>
    <w:rsid w:val="526080A5"/>
    <w:rsid w:val="526214AF"/>
    <w:rsid w:val="5266FAAC"/>
    <w:rsid w:val="526C99D7"/>
    <w:rsid w:val="526ED5F9"/>
    <w:rsid w:val="52772F27"/>
    <w:rsid w:val="527BB9A6"/>
    <w:rsid w:val="529035C6"/>
    <w:rsid w:val="529ECED1"/>
    <w:rsid w:val="52A02B71"/>
    <w:rsid w:val="52B997EF"/>
    <w:rsid w:val="52BD3CED"/>
    <w:rsid w:val="52C27E28"/>
    <w:rsid w:val="52C38BE5"/>
    <w:rsid w:val="52C6E0EC"/>
    <w:rsid w:val="52CE2FAA"/>
    <w:rsid w:val="52D5AD0C"/>
    <w:rsid w:val="52E86C96"/>
    <w:rsid w:val="52EA639B"/>
    <w:rsid w:val="52F046D5"/>
    <w:rsid w:val="52F24C89"/>
    <w:rsid w:val="52F87F6D"/>
    <w:rsid w:val="52FCC29B"/>
    <w:rsid w:val="53004ED6"/>
    <w:rsid w:val="53286413"/>
    <w:rsid w:val="532A8C29"/>
    <w:rsid w:val="53304932"/>
    <w:rsid w:val="5336B366"/>
    <w:rsid w:val="535BADFF"/>
    <w:rsid w:val="5361C501"/>
    <w:rsid w:val="536F2177"/>
    <w:rsid w:val="5372680D"/>
    <w:rsid w:val="5374921D"/>
    <w:rsid w:val="5375D97D"/>
    <w:rsid w:val="537AFEE6"/>
    <w:rsid w:val="537C1137"/>
    <w:rsid w:val="537FF270"/>
    <w:rsid w:val="538DC839"/>
    <w:rsid w:val="53A37E27"/>
    <w:rsid w:val="53AA0F70"/>
    <w:rsid w:val="53B58C07"/>
    <w:rsid w:val="53C6C00E"/>
    <w:rsid w:val="53CB95E0"/>
    <w:rsid w:val="53D0F86C"/>
    <w:rsid w:val="53DBF882"/>
    <w:rsid w:val="53F0D7B7"/>
    <w:rsid w:val="53F1FDDE"/>
    <w:rsid w:val="53F3E48D"/>
    <w:rsid w:val="540306E0"/>
    <w:rsid w:val="540C8FDA"/>
    <w:rsid w:val="541FC4FA"/>
    <w:rsid w:val="542163F6"/>
    <w:rsid w:val="542A9D15"/>
    <w:rsid w:val="542DB4A5"/>
    <w:rsid w:val="543429A0"/>
    <w:rsid w:val="54362D9B"/>
    <w:rsid w:val="543AB3D3"/>
    <w:rsid w:val="543CEFC8"/>
    <w:rsid w:val="543E7D43"/>
    <w:rsid w:val="5442A7B7"/>
    <w:rsid w:val="54500A43"/>
    <w:rsid w:val="5456661B"/>
    <w:rsid w:val="545ACE47"/>
    <w:rsid w:val="54683543"/>
    <w:rsid w:val="5486082C"/>
    <w:rsid w:val="548A6197"/>
    <w:rsid w:val="548AF2C1"/>
    <w:rsid w:val="548B9F9F"/>
    <w:rsid w:val="54935C99"/>
    <w:rsid w:val="549729C9"/>
    <w:rsid w:val="549ECE81"/>
    <w:rsid w:val="54A16912"/>
    <w:rsid w:val="54AF1C36"/>
    <w:rsid w:val="54B4D4E8"/>
    <w:rsid w:val="54B55CD0"/>
    <w:rsid w:val="54BB45A2"/>
    <w:rsid w:val="54BD56AA"/>
    <w:rsid w:val="54C82746"/>
    <w:rsid w:val="54D25B50"/>
    <w:rsid w:val="54E6C993"/>
    <w:rsid w:val="54EDC8A0"/>
    <w:rsid w:val="54F0F56F"/>
    <w:rsid w:val="5500479F"/>
    <w:rsid w:val="55014ED9"/>
    <w:rsid w:val="550A73B3"/>
    <w:rsid w:val="55118C75"/>
    <w:rsid w:val="5517A7A3"/>
    <w:rsid w:val="55183A1E"/>
    <w:rsid w:val="551FB411"/>
    <w:rsid w:val="5526BF0E"/>
    <w:rsid w:val="5528F8FB"/>
    <w:rsid w:val="552914D8"/>
    <w:rsid w:val="55383A75"/>
    <w:rsid w:val="5539153A"/>
    <w:rsid w:val="553B6479"/>
    <w:rsid w:val="55421CA1"/>
    <w:rsid w:val="55458634"/>
    <w:rsid w:val="55544E33"/>
    <w:rsid w:val="55629492"/>
    <w:rsid w:val="55676BB0"/>
    <w:rsid w:val="556E27F6"/>
    <w:rsid w:val="556F60D6"/>
    <w:rsid w:val="55732A7E"/>
    <w:rsid w:val="557340AC"/>
    <w:rsid w:val="55754C31"/>
    <w:rsid w:val="55848178"/>
    <w:rsid w:val="55860184"/>
    <w:rsid w:val="558CFFD2"/>
    <w:rsid w:val="558E6296"/>
    <w:rsid w:val="5590A02B"/>
    <w:rsid w:val="5599953F"/>
    <w:rsid w:val="559B89E4"/>
    <w:rsid w:val="55B277DE"/>
    <w:rsid w:val="55B69928"/>
    <w:rsid w:val="55BD4F3A"/>
    <w:rsid w:val="55BF05A8"/>
    <w:rsid w:val="55C3EC41"/>
    <w:rsid w:val="55CAF26C"/>
    <w:rsid w:val="55D4B177"/>
    <w:rsid w:val="55E07DAC"/>
    <w:rsid w:val="55EEF549"/>
    <w:rsid w:val="55F09D2E"/>
    <w:rsid w:val="560648CC"/>
    <w:rsid w:val="5607DD9C"/>
    <w:rsid w:val="560B9CCA"/>
    <w:rsid w:val="560CB25C"/>
    <w:rsid w:val="560FE1C2"/>
    <w:rsid w:val="5613BCF0"/>
    <w:rsid w:val="562213CC"/>
    <w:rsid w:val="5624E9A9"/>
    <w:rsid w:val="562BE5D5"/>
    <w:rsid w:val="563CB955"/>
    <w:rsid w:val="564316B9"/>
    <w:rsid w:val="56446816"/>
    <w:rsid w:val="56459177"/>
    <w:rsid w:val="5647EEC2"/>
    <w:rsid w:val="564C440B"/>
    <w:rsid w:val="5662295A"/>
    <w:rsid w:val="56674B30"/>
    <w:rsid w:val="5667FB01"/>
    <w:rsid w:val="568071F9"/>
    <w:rsid w:val="5688573D"/>
    <w:rsid w:val="568FF562"/>
    <w:rsid w:val="569BE845"/>
    <w:rsid w:val="569D8CD6"/>
    <w:rsid w:val="56B1A7CE"/>
    <w:rsid w:val="56C6919D"/>
    <w:rsid w:val="56D05EA5"/>
    <w:rsid w:val="56D1A354"/>
    <w:rsid w:val="56D6F039"/>
    <w:rsid w:val="56E8128B"/>
    <w:rsid w:val="56EA2F67"/>
    <w:rsid w:val="56EA67DD"/>
    <w:rsid w:val="56F33FA7"/>
    <w:rsid w:val="57106B82"/>
    <w:rsid w:val="5710BACF"/>
    <w:rsid w:val="57247FAA"/>
    <w:rsid w:val="5730399C"/>
    <w:rsid w:val="57438AD7"/>
    <w:rsid w:val="574B58DE"/>
    <w:rsid w:val="575399F6"/>
    <w:rsid w:val="5757397F"/>
    <w:rsid w:val="57593BBB"/>
    <w:rsid w:val="576615DB"/>
    <w:rsid w:val="576B65BB"/>
    <w:rsid w:val="5770F6B3"/>
    <w:rsid w:val="578DC623"/>
    <w:rsid w:val="578E0D3D"/>
    <w:rsid w:val="579372F2"/>
    <w:rsid w:val="579C259D"/>
    <w:rsid w:val="57A0AA78"/>
    <w:rsid w:val="57A8581B"/>
    <w:rsid w:val="57B3A07E"/>
    <w:rsid w:val="57B7628E"/>
    <w:rsid w:val="57BD9036"/>
    <w:rsid w:val="57C127F7"/>
    <w:rsid w:val="57C6DE44"/>
    <w:rsid w:val="57C9B625"/>
    <w:rsid w:val="57D0CEA0"/>
    <w:rsid w:val="57D27B5D"/>
    <w:rsid w:val="57D40113"/>
    <w:rsid w:val="57D6A9B6"/>
    <w:rsid w:val="57D81C70"/>
    <w:rsid w:val="57DBA9EF"/>
    <w:rsid w:val="57DE8CEA"/>
    <w:rsid w:val="57E14BFA"/>
    <w:rsid w:val="57E301B8"/>
    <w:rsid w:val="57E3FE1B"/>
    <w:rsid w:val="57E94A50"/>
    <w:rsid w:val="57EA7FFE"/>
    <w:rsid w:val="57FEDCD3"/>
    <w:rsid w:val="5803A5E6"/>
    <w:rsid w:val="581FD630"/>
    <w:rsid w:val="5827D964"/>
    <w:rsid w:val="582FB721"/>
    <w:rsid w:val="5841DC11"/>
    <w:rsid w:val="58492BB7"/>
    <w:rsid w:val="584B2CA2"/>
    <w:rsid w:val="584D0379"/>
    <w:rsid w:val="585D952E"/>
    <w:rsid w:val="58753287"/>
    <w:rsid w:val="587FC1B6"/>
    <w:rsid w:val="58860BB9"/>
    <w:rsid w:val="5886A52C"/>
    <w:rsid w:val="588C6CEA"/>
    <w:rsid w:val="5893DCF7"/>
    <w:rsid w:val="5898C40C"/>
    <w:rsid w:val="58BF43CF"/>
    <w:rsid w:val="58C66098"/>
    <w:rsid w:val="58C7A08A"/>
    <w:rsid w:val="58C7EFD0"/>
    <w:rsid w:val="58E1A89D"/>
    <w:rsid w:val="58F0239E"/>
    <w:rsid w:val="58F2D032"/>
    <w:rsid w:val="59000847"/>
    <w:rsid w:val="5908E77B"/>
    <w:rsid w:val="5915442E"/>
    <w:rsid w:val="591E06FF"/>
    <w:rsid w:val="591E223E"/>
    <w:rsid w:val="592DCF17"/>
    <w:rsid w:val="59312547"/>
    <w:rsid w:val="594C6AE4"/>
    <w:rsid w:val="595D1A14"/>
    <w:rsid w:val="5966E6E4"/>
    <w:rsid w:val="597A17B7"/>
    <w:rsid w:val="597FAA6B"/>
    <w:rsid w:val="598650E5"/>
    <w:rsid w:val="5999D983"/>
    <w:rsid w:val="59A22086"/>
    <w:rsid w:val="59A6BEBE"/>
    <w:rsid w:val="59AAC489"/>
    <w:rsid w:val="59B1577B"/>
    <w:rsid w:val="59B217E6"/>
    <w:rsid w:val="59B43AAA"/>
    <w:rsid w:val="59BF1FCB"/>
    <w:rsid w:val="59D08A61"/>
    <w:rsid w:val="59D36F81"/>
    <w:rsid w:val="59D39A01"/>
    <w:rsid w:val="59DC88E5"/>
    <w:rsid w:val="59EACA20"/>
    <w:rsid w:val="59EAE0B1"/>
    <w:rsid w:val="59EDB439"/>
    <w:rsid w:val="59F5A599"/>
    <w:rsid w:val="59F9ACC6"/>
    <w:rsid w:val="59FEFB99"/>
    <w:rsid w:val="59FF8E8F"/>
    <w:rsid w:val="5A02F345"/>
    <w:rsid w:val="5A09BEA2"/>
    <w:rsid w:val="5A0BC461"/>
    <w:rsid w:val="5A1C4972"/>
    <w:rsid w:val="5A1DCD30"/>
    <w:rsid w:val="5A29E9A6"/>
    <w:rsid w:val="5A3F4CED"/>
    <w:rsid w:val="5A43A660"/>
    <w:rsid w:val="5A453D23"/>
    <w:rsid w:val="5A491FC1"/>
    <w:rsid w:val="5A4B2CA4"/>
    <w:rsid w:val="5A4FE9C6"/>
    <w:rsid w:val="5A500DA5"/>
    <w:rsid w:val="5A557C11"/>
    <w:rsid w:val="5A5A1B1F"/>
    <w:rsid w:val="5A5AC79D"/>
    <w:rsid w:val="5A5BE0A7"/>
    <w:rsid w:val="5A6197B5"/>
    <w:rsid w:val="5A619A18"/>
    <w:rsid w:val="5A61D852"/>
    <w:rsid w:val="5A623BF7"/>
    <w:rsid w:val="5A781A51"/>
    <w:rsid w:val="5A7E08A3"/>
    <w:rsid w:val="5A852E0C"/>
    <w:rsid w:val="5A85C666"/>
    <w:rsid w:val="5A92E852"/>
    <w:rsid w:val="5A9E7E89"/>
    <w:rsid w:val="5AA4CCB0"/>
    <w:rsid w:val="5ABB755B"/>
    <w:rsid w:val="5AC08D82"/>
    <w:rsid w:val="5ADA0870"/>
    <w:rsid w:val="5AE297C6"/>
    <w:rsid w:val="5AE517DD"/>
    <w:rsid w:val="5B0DE811"/>
    <w:rsid w:val="5B0E1E83"/>
    <w:rsid w:val="5B11C31A"/>
    <w:rsid w:val="5B1DE0A0"/>
    <w:rsid w:val="5B1EA899"/>
    <w:rsid w:val="5B235FF9"/>
    <w:rsid w:val="5B2B4C58"/>
    <w:rsid w:val="5B2DBC85"/>
    <w:rsid w:val="5B348EA7"/>
    <w:rsid w:val="5B38B112"/>
    <w:rsid w:val="5B3E229D"/>
    <w:rsid w:val="5B423744"/>
    <w:rsid w:val="5B5820C6"/>
    <w:rsid w:val="5B60CF51"/>
    <w:rsid w:val="5B69DDDB"/>
    <w:rsid w:val="5B7314DC"/>
    <w:rsid w:val="5B741617"/>
    <w:rsid w:val="5B84ABE9"/>
    <w:rsid w:val="5B855707"/>
    <w:rsid w:val="5B899601"/>
    <w:rsid w:val="5B8DECE9"/>
    <w:rsid w:val="5B99494C"/>
    <w:rsid w:val="5BA88333"/>
    <w:rsid w:val="5BAA1E9A"/>
    <w:rsid w:val="5BB2048B"/>
    <w:rsid w:val="5BB4F83B"/>
    <w:rsid w:val="5BBF12A8"/>
    <w:rsid w:val="5BCF4953"/>
    <w:rsid w:val="5BDA26BD"/>
    <w:rsid w:val="5BE62430"/>
    <w:rsid w:val="5BEF5C6A"/>
    <w:rsid w:val="5C01DE88"/>
    <w:rsid w:val="5C0C9245"/>
    <w:rsid w:val="5C0D630E"/>
    <w:rsid w:val="5C123E93"/>
    <w:rsid w:val="5C1434C3"/>
    <w:rsid w:val="5C19887E"/>
    <w:rsid w:val="5C259A5F"/>
    <w:rsid w:val="5C27B3C7"/>
    <w:rsid w:val="5C2EC354"/>
    <w:rsid w:val="5C3CAD21"/>
    <w:rsid w:val="5C42AA49"/>
    <w:rsid w:val="5C49F9C1"/>
    <w:rsid w:val="5C4C9F74"/>
    <w:rsid w:val="5C615CAC"/>
    <w:rsid w:val="5C650E16"/>
    <w:rsid w:val="5C6A2BAD"/>
    <w:rsid w:val="5C6AC044"/>
    <w:rsid w:val="5C816FED"/>
    <w:rsid w:val="5C8331DF"/>
    <w:rsid w:val="5C9B7519"/>
    <w:rsid w:val="5CA33CCA"/>
    <w:rsid w:val="5CB1867B"/>
    <w:rsid w:val="5CB69980"/>
    <w:rsid w:val="5CC4B068"/>
    <w:rsid w:val="5CC689B8"/>
    <w:rsid w:val="5CC798E5"/>
    <w:rsid w:val="5CC7AC08"/>
    <w:rsid w:val="5CCC0CCE"/>
    <w:rsid w:val="5CD97ECA"/>
    <w:rsid w:val="5CF6B98D"/>
    <w:rsid w:val="5CFBAD42"/>
    <w:rsid w:val="5CFFD8F0"/>
    <w:rsid w:val="5D0D7101"/>
    <w:rsid w:val="5D0DC4B0"/>
    <w:rsid w:val="5D1180CC"/>
    <w:rsid w:val="5D1E1ACC"/>
    <w:rsid w:val="5D2478A7"/>
    <w:rsid w:val="5D278905"/>
    <w:rsid w:val="5D32A6A9"/>
    <w:rsid w:val="5D33BCE8"/>
    <w:rsid w:val="5D340537"/>
    <w:rsid w:val="5D444879"/>
    <w:rsid w:val="5D57096B"/>
    <w:rsid w:val="5D625E60"/>
    <w:rsid w:val="5D69009C"/>
    <w:rsid w:val="5D6982A5"/>
    <w:rsid w:val="5D6C2314"/>
    <w:rsid w:val="5D710047"/>
    <w:rsid w:val="5D71BF94"/>
    <w:rsid w:val="5D7BF603"/>
    <w:rsid w:val="5D8E12C6"/>
    <w:rsid w:val="5DB2A3AB"/>
    <w:rsid w:val="5DB9D300"/>
    <w:rsid w:val="5DBCA63E"/>
    <w:rsid w:val="5DBE15E8"/>
    <w:rsid w:val="5DCB9A88"/>
    <w:rsid w:val="5DDC0FD2"/>
    <w:rsid w:val="5DDFE78D"/>
    <w:rsid w:val="5DF27FE9"/>
    <w:rsid w:val="5DF2EEB7"/>
    <w:rsid w:val="5DFD01A7"/>
    <w:rsid w:val="5E01D56A"/>
    <w:rsid w:val="5E0F69CB"/>
    <w:rsid w:val="5E1B3AF6"/>
    <w:rsid w:val="5E270184"/>
    <w:rsid w:val="5E2ABBFB"/>
    <w:rsid w:val="5E36133F"/>
    <w:rsid w:val="5E3959B4"/>
    <w:rsid w:val="5E4D75D3"/>
    <w:rsid w:val="5E4D975A"/>
    <w:rsid w:val="5E5C353F"/>
    <w:rsid w:val="5E67E0BE"/>
    <w:rsid w:val="5E6A78AE"/>
    <w:rsid w:val="5E6BBDA2"/>
    <w:rsid w:val="5E6ECAF8"/>
    <w:rsid w:val="5E7D86A0"/>
    <w:rsid w:val="5E83876C"/>
    <w:rsid w:val="5E886774"/>
    <w:rsid w:val="5E905835"/>
    <w:rsid w:val="5E9474A8"/>
    <w:rsid w:val="5E97B23C"/>
    <w:rsid w:val="5E9944FF"/>
    <w:rsid w:val="5E9FB4EC"/>
    <w:rsid w:val="5EAFB546"/>
    <w:rsid w:val="5EB9A813"/>
    <w:rsid w:val="5EBC865B"/>
    <w:rsid w:val="5ED88E69"/>
    <w:rsid w:val="5EDDD558"/>
    <w:rsid w:val="5F075B44"/>
    <w:rsid w:val="5F0AF886"/>
    <w:rsid w:val="5F0C9676"/>
    <w:rsid w:val="5F0DD1C6"/>
    <w:rsid w:val="5F1005D6"/>
    <w:rsid w:val="5F20EF71"/>
    <w:rsid w:val="5F2E764A"/>
    <w:rsid w:val="5F39B02D"/>
    <w:rsid w:val="5F4BBBBF"/>
    <w:rsid w:val="5F4ECBB3"/>
    <w:rsid w:val="5F52A7A7"/>
    <w:rsid w:val="5F66A19B"/>
    <w:rsid w:val="5F76481A"/>
    <w:rsid w:val="5F7A4CE1"/>
    <w:rsid w:val="5F7CB407"/>
    <w:rsid w:val="5F83406C"/>
    <w:rsid w:val="5F837A0E"/>
    <w:rsid w:val="5F92E2D6"/>
    <w:rsid w:val="5F982728"/>
    <w:rsid w:val="5F9B9FFE"/>
    <w:rsid w:val="5F9C1926"/>
    <w:rsid w:val="5FA75FDB"/>
    <w:rsid w:val="5FAC58BC"/>
    <w:rsid w:val="5FB97D4A"/>
    <w:rsid w:val="5FBC80E3"/>
    <w:rsid w:val="5FC02EDC"/>
    <w:rsid w:val="5FC8AD71"/>
    <w:rsid w:val="5FCC1771"/>
    <w:rsid w:val="5FD30508"/>
    <w:rsid w:val="5FD713E1"/>
    <w:rsid w:val="5FD7F060"/>
    <w:rsid w:val="5FD85497"/>
    <w:rsid w:val="5FE3C9D5"/>
    <w:rsid w:val="5FE49D24"/>
    <w:rsid w:val="60016C9E"/>
    <w:rsid w:val="600D8F03"/>
    <w:rsid w:val="60167A8B"/>
    <w:rsid w:val="60214A76"/>
    <w:rsid w:val="602ACF2E"/>
    <w:rsid w:val="603AE367"/>
    <w:rsid w:val="605B4BAC"/>
    <w:rsid w:val="60654283"/>
    <w:rsid w:val="607C6B7E"/>
    <w:rsid w:val="608504E0"/>
    <w:rsid w:val="6088EAF0"/>
    <w:rsid w:val="608AD21D"/>
    <w:rsid w:val="608DFE3F"/>
    <w:rsid w:val="60920E81"/>
    <w:rsid w:val="60932EF8"/>
    <w:rsid w:val="6095D792"/>
    <w:rsid w:val="609D8254"/>
    <w:rsid w:val="60A47C8C"/>
    <w:rsid w:val="60B30BEC"/>
    <w:rsid w:val="60B844C9"/>
    <w:rsid w:val="60BC6BA6"/>
    <w:rsid w:val="60C2EB6C"/>
    <w:rsid w:val="60C427BF"/>
    <w:rsid w:val="60C664DC"/>
    <w:rsid w:val="60D4DA48"/>
    <w:rsid w:val="60D95374"/>
    <w:rsid w:val="60DC5849"/>
    <w:rsid w:val="60E582BF"/>
    <w:rsid w:val="60FC8DF6"/>
    <w:rsid w:val="60FDEEBF"/>
    <w:rsid w:val="610750EE"/>
    <w:rsid w:val="61077010"/>
    <w:rsid w:val="61085C4E"/>
    <w:rsid w:val="61139AE8"/>
    <w:rsid w:val="61171B9B"/>
    <w:rsid w:val="612047FF"/>
    <w:rsid w:val="61248E21"/>
    <w:rsid w:val="61264A42"/>
    <w:rsid w:val="613C3AFB"/>
    <w:rsid w:val="6140D962"/>
    <w:rsid w:val="614912D7"/>
    <w:rsid w:val="615C61C9"/>
    <w:rsid w:val="615F6FE5"/>
    <w:rsid w:val="6165C94E"/>
    <w:rsid w:val="617FBF72"/>
    <w:rsid w:val="6182FCDF"/>
    <w:rsid w:val="6186587E"/>
    <w:rsid w:val="618B5FAF"/>
    <w:rsid w:val="61934D3D"/>
    <w:rsid w:val="61972ECA"/>
    <w:rsid w:val="619D75E2"/>
    <w:rsid w:val="61B35DA6"/>
    <w:rsid w:val="61BFE94B"/>
    <w:rsid w:val="61D99FF9"/>
    <w:rsid w:val="61DF3B1F"/>
    <w:rsid w:val="61E12C6C"/>
    <w:rsid w:val="61F997BF"/>
    <w:rsid w:val="61FB27D8"/>
    <w:rsid w:val="61FD74FC"/>
    <w:rsid w:val="62021C6F"/>
    <w:rsid w:val="62043B1C"/>
    <w:rsid w:val="6211C68F"/>
    <w:rsid w:val="6213D140"/>
    <w:rsid w:val="6215FA35"/>
    <w:rsid w:val="62188477"/>
    <w:rsid w:val="62218B37"/>
    <w:rsid w:val="6223A832"/>
    <w:rsid w:val="6241AB75"/>
    <w:rsid w:val="624278E1"/>
    <w:rsid w:val="6242A84C"/>
    <w:rsid w:val="624A8767"/>
    <w:rsid w:val="625FCF9D"/>
    <w:rsid w:val="6261AD27"/>
    <w:rsid w:val="6262C96A"/>
    <w:rsid w:val="6276F3AC"/>
    <w:rsid w:val="6276FCCB"/>
    <w:rsid w:val="629915EE"/>
    <w:rsid w:val="629A2AB4"/>
    <w:rsid w:val="62A211D3"/>
    <w:rsid w:val="62A394C7"/>
    <w:rsid w:val="62A7BCF7"/>
    <w:rsid w:val="62C0F380"/>
    <w:rsid w:val="62C4284A"/>
    <w:rsid w:val="62C65E91"/>
    <w:rsid w:val="62CD125B"/>
    <w:rsid w:val="62D0F5B0"/>
    <w:rsid w:val="62D7D3C4"/>
    <w:rsid w:val="62DB099C"/>
    <w:rsid w:val="62EB8030"/>
    <w:rsid w:val="62EF8415"/>
    <w:rsid w:val="62F7CB39"/>
    <w:rsid w:val="6305659A"/>
    <w:rsid w:val="63056A74"/>
    <w:rsid w:val="63190A72"/>
    <w:rsid w:val="63212843"/>
    <w:rsid w:val="63233799"/>
    <w:rsid w:val="63294F8C"/>
    <w:rsid w:val="634F1C12"/>
    <w:rsid w:val="6351AB1B"/>
    <w:rsid w:val="635F1BCC"/>
    <w:rsid w:val="63646CBA"/>
    <w:rsid w:val="636EF052"/>
    <w:rsid w:val="63702614"/>
    <w:rsid w:val="63710F53"/>
    <w:rsid w:val="63789129"/>
    <w:rsid w:val="638860BC"/>
    <w:rsid w:val="638A102A"/>
    <w:rsid w:val="639BAE42"/>
    <w:rsid w:val="63A75313"/>
    <w:rsid w:val="63B89A85"/>
    <w:rsid w:val="63BE63FE"/>
    <w:rsid w:val="63C5EE67"/>
    <w:rsid w:val="63DA4506"/>
    <w:rsid w:val="63E6BAF4"/>
    <w:rsid w:val="64047D3B"/>
    <w:rsid w:val="640B58B9"/>
    <w:rsid w:val="640D6BB2"/>
    <w:rsid w:val="6416FE3B"/>
    <w:rsid w:val="641FF1AC"/>
    <w:rsid w:val="642A7574"/>
    <w:rsid w:val="643F7CDA"/>
    <w:rsid w:val="64419785"/>
    <w:rsid w:val="6444F174"/>
    <w:rsid w:val="64465B26"/>
    <w:rsid w:val="6458D4C8"/>
    <w:rsid w:val="64590563"/>
    <w:rsid w:val="6467023B"/>
    <w:rsid w:val="64693B36"/>
    <w:rsid w:val="64864BFF"/>
    <w:rsid w:val="6487444E"/>
    <w:rsid w:val="648A5ACF"/>
    <w:rsid w:val="648D880B"/>
    <w:rsid w:val="64ACA2C4"/>
    <w:rsid w:val="64B07197"/>
    <w:rsid w:val="64B0D9A2"/>
    <w:rsid w:val="64B17838"/>
    <w:rsid w:val="64B57017"/>
    <w:rsid w:val="64B780C0"/>
    <w:rsid w:val="64BBE329"/>
    <w:rsid w:val="64BEA453"/>
    <w:rsid w:val="64BF2783"/>
    <w:rsid w:val="64C590A8"/>
    <w:rsid w:val="64C84B51"/>
    <w:rsid w:val="64C95862"/>
    <w:rsid w:val="64CA125E"/>
    <w:rsid w:val="64CF0E04"/>
    <w:rsid w:val="64D156D4"/>
    <w:rsid w:val="64D17304"/>
    <w:rsid w:val="64D4EDBB"/>
    <w:rsid w:val="64D5C0B3"/>
    <w:rsid w:val="64DD03E4"/>
    <w:rsid w:val="64E2D406"/>
    <w:rsid w:val="64E6589C"/>
    <w:rsid w:val="64E95839"/>
    <w:rsid w:val="64E9657B"/>
    <w:rsid w:val="64FB37F7"/>
    <w:rsid w:val="64FE9522"/>
    <w:rsid w:val="64FF7D13"/>
    <w:rsid w:val="651C973E"/>
    <w:rsid w:val="6522226B"/>
    <w:rsid w:val="652B4230"/>
    <w:rsid w:val="6533ED74"/>
    <w:rsid w:val="653860AC"/>
    <w:rsid w:val="65506D2E"/>
    <w:rsid w:val="65507F0D"/>
    <w:rsid w:val="65555F38"/>
    <w:rsid w:val="655E32E7"/>
    <w:rsid w:val="656A43AF"/>
    <w:rsid w:val="656C37BB"/>
    <w:rsid w:val="6571F525"/>
    <w:rsid w:val="657E5252"/>
    <w:rsid w:val="657F8901"/>
    <w:rsid w:val="65804FDC"/>
    <w:rsid w:val="658233C0"/>
    <w:rsid w:val="65963769"/>
    <w:rsid w:val="6596B685"/>
    <w:rsid w:val="659769C1"/>
    <w:rsid w:val="6598D110"/>
    <w:rsid w:val="659A4F7F"/>
    <w:rsid w:val="65AA751F"/>
    <w:rsid w:val="65AB3890"/>
    <w:rsid w:val="65ACA6B2"/>
    <w:rsid w:val="65BC421B"/>
    <w:rsid w:val="65BE3C80"/>
    <w:rsid w:val="65BFDE71"/>
    <w:rsid w:val="65C594E1"/>
    <w:rsid w:val="65DA5A10"/>
    <w:rsid w:val="65E0792B"/>
    <w:rsid w:val="65E65BBA"/>
    <w:rsid w:val="65E6F441"/>
    <w:rsid w:val="65E7BBB4"/>
    <w:rsid w:val="65EE3A5C"/>
    <w:rsid w:val="65F35D08"/>
    <w:rsid w:val="6600D6DD"/>
    <w:rsid w:val="660376B3"/>
    <w:rsid w:val="660452EF"/>
    <w:rsid w:val="66112620"/>
    <w:rsid w:val="6611A938"/>
    <w:rsid w:val="6614FC5D"/>
    <w:rsid w:val="66190632"/>
    <w:rsid w:val="6626647C"/>
    <w:rsid w:val="66292A36"/>
    <w:rsid w:val="662EF11F"/>
    <w:rsid w:val="66315AB5"/>
    <w:rsid w:val="6634CDAC"/>
    <w:rsid w:val="663A558F"/>
    <w:rsid w:val="6640C6AC"/>
    <w:rsid w:val="6641E5B2"/>
    <w:rsid w:val="6650078F"/>
    <w:rsid w:val="66596D82"/>
    <w:rsid w:val="665B9775"/>
    <w:rsid w:val="665BBD26"/>
    <w:rsid w:val="666187C6"/>
    <w:rsid w:val="66647DB8"/>
    <w:rsid w:val="667E7187"/>
    <w:rsid w:val="667E8D9E"/>
    <w:rsid w:val="668D9494"/>
    <w:rsid w:val="6691767A"/>
    <w:rsid w:val="66A34211"/>
    <w:rsid w:val="66AABCDE"/>
    <w:rsid w:val="66B63F31"/>
    <w:rsid w:val="66BACDB9"/>
    <w:rsid w:val="66D4AAFF"/>
    <w:rsid w:val="66D86D0E"/>
    <w:rsid w:val="66DF7DF8"/>
    <w:rsid w:val="66E4F795"/>
    <w:rsid w:val="6701D351"/>
    <w:rsid w:val="67032897"/>
    <w:rsid w:val="671093D8"/>
    <w:rsid w:val="67130445"/>
    <w:rsid w:val="6715260C"/>
    <w:rsid w:val="67180871"/>
    <w:rsid w:val="672782EE"/>
    <w:rsid w:val="672AE665"/>
    <w:rsid w:val="673E27E8"/>
    <w:rsid w:val="673E290E"/>
    <w:rsid w:val="674520A7"/>
    <w:rsid w:val="675C3318"/>
    <w:rsid w:val="675C4B42"/>
    <w:rsid w:val="675D45BB"/>
    <w:rsid w:val="675E7929"/>
    <w:rsid w:val="6767B3D4"/>
    <w:rsid w:val="6777AD4A"/>
    <w:rsid w:val="677E1917"/>
    <w:rsid w:val="67832678"/>
    <w:rsid w:val="67839091"/>
    <w:rsid w:val="678D0D32"/>
    <w:rsid w:val="679B17DB"/>
    <w:rsid w:val="679BC07C"/>
    <w:rsid w:val="67A05B34"/>
    <w:rsid w:val="67A52A06"/>
    <w:rsid w:val="67A9A50D"/>
    <w:rsid w:val="67B8466A"/>
    <w:rsid w:val="67C21401"/>
    <w:rsid w:val="67D61FE7"/>
    <w:rsid w:val="67E5D899"/>
    <w:rsid w:val="67EC3751"/>
    <w:rsid w:val="6813C414"/>
    <w:rsid w:val="6814E067"/>
    <w:rsid w:val="682233AB"/>
    <w:rsid w:val="68242537"/>
    <w:rsid w:val="682808C4"/>
    <w:rsid w:val="68284B27"/>
    <w:rsid w:val="68299468"/>
    <w:rsid w:val="6833F864"/>
    <w:rsid w:val="6853EE27"/>
    <w:rsid w:val="685CDDC1"/>
    <w:rsid w:val="6863BDB7"/>
    <w:rsid w:val="686A64E7"/>
    <w:rsid w:val="687192FA"/>
    <w:rsid w:val="6878753B"/>
    <w:rsid w:val="687C20C8"/>
    <w:rsid w:val="68818567"/>
    <w:rsid w:val="688FA41C"/>
    <w:rsid w:val="68C029F3"/>
    <w:rsid w:val="68C94868"/>
    <w:rsid w:val="68CC4A46"/>
    <w:rsid w:val="68CF77EC"/>
    <w:rsid w:val="68CFAB44"/>
    <w:rsid w:val="68D1848F"/>
    <w:rsid w:val="68D77D73"/>
    <w:rsid w:val="68D91527"/>
    <w:rsid w:val="68DAF4A1"/>
    <w:rsid w:val="68DC0D63"/>
    <w:rsid w:val="68ED0C20"/>
    <w:rsid w:val="68F0B591"/>
    <w:rsid w:val="68F92296"/>
    <w:rsid w:val="69057B47"/>
    <w:rsid w:val="69092590"/>
    <w:rsid w:val="69104E70"/>
    <w:rsid w:val="6914BFB8"/>
    <w:rsid w:val="6915288C"/>
    <w:rsid w:val="6915D970"/>
    <w:rsid w:val="691D2A9D"/>
    <w:rsid w:val="691F55AA"/>
    <w:rsid w:val="6928D73E"/>
    <w:rsid w:val="6934EF87"/>
    <w:rsid w:val="69354F2A"/>
    <w:rsid w:val="693D9FFC"/>
    <w:rsid w:val="69432388"/>
    <w:rsid w:val="6959A7AD"/>
    <w:rsid w:val="69696758"/>
    <w:rsid w:val="69732D1E"/>
    <w:rsid w:val="697808CD"/>
    <w:rsid w:val="697CFAF9"/>
    <w:rsid w:val="697F0CD4"/>
    <w:rsid w:val="6985FDC6"/>
    <w:rsid w:val="698803D2"/>
    <w:rsid w:val="698D02B4"/>
    <w:rsid w:val="69A02B02"/>
    <w:rsid w:val="69A2A42C"/>
    <w:rsid w:val="69A86CA5"/>
    <w:rsid w:val="69B5B06E"/>
    <w:rsid w:val="69D5F867"/>
    <w:rsid w:val="69FAF934"/>
    <w:rsid w:val="69FBF8F7"/>
    <w:rsid w:val="6A039ABA"/>
    <w:rsid w:val="6A09B447"/>
    <w:rsid w:val="6A0CD344"/>
    <w:rsid w:val="6A0D90D2"/>
    <w:rsid w:val="6A0E52CE"/>
    <w:rsid w:val="6A161C78"/>
    <w:rsid w:val="6A16B47A"/>
    <w:rsid w:val="6A256BD0"/>
    <w:rsid w:val="6A3121D9"/>
    <w:rsid w:val="6A316DA7"/>
    <w:rsid w:val="6A33653E"/>
    <w:rsid w:val="6A3DB87D"/>
    <w:rsid w:val="6A4F711C"/>
    <w:rsid w:val="6A526741"/>
    <w:rsid w:val="6A551805"/>
    <w:rsid w:val="6A571474"/>
    <w:rsid w:val="6A69E4A6"/>
    <w:rsid w:val="6A852BB6"/>
    <w:rsid w:val="6A912B0C"/>
    <w:rsid w:val="6A942E1A"/>
    <w:rsid w:val="6AB5D9ED"/>
    <w:rsid w:val="6AB773FF"/>
    <w:rsid w:val="6AB8A9F3"/>
    <w:rsid w:val="6AC17598"/>
    <w:rsid w:val="6AC849ED"/>
    <w:rsid w:val="6AC90FCD"/>
    <w:rsid w:val="6ACD95C6"/>
    <w:rsid w:val="6ACFFCD4"/>
    <w:rsid w:val="6AD2E5A3"/>
    <w:rsid w:val="6ADFD73F"/>
    <w:rsid w:val="6AEA734F"/>
    <w:rsid w:val="6AEB0ADB"/>
    <w:rsid w:val="6AEC48FB"/>
    <w:rsid w:val="6AF19BC3"/>
    <w:rsid w:val="6AF4AC98"/>
    <w:rsid w:val="6B0C93CC"/>
    <w:rsid w:val="6B1B56B5"/>
    <w:rsid w:val="6B269402"/>
    <w:rsid w:val="6B2DB9AB"/>
    <w:rsid w:val="6B3F35BD"/>
    <w:rsid w:val="6B548CCE"/>
    <w:rsid w:val="6B55A2AF"/>
    <w:rsid w:val="6B560B17"/>
    <w:rsid w:val="6B5A9932"/>
    <w:rsid w:val="6B633B86"/>
    <w:rsid w:val="6B669CEC"/>
    <w:rsid w:val="6B6E8798"/>
    <w:rsid w:val="6B6F2572"/>
    <w:rsid w:val="6B7EA316"/>
    <w:rsid w:val="6B8B7153"/>
    <w:rsid w:val="6B8C97E3"/>
    <w:rsid w:val="6B8CEE91"/>
    <w:rsid w:val="6B8F0EAA"/>
    <w:rsid w:val="6B9427C1"/>
    <w:rsid w:val="6B9D7073"/>
    <w:rsid w:val="6BA210DF"/>
    <w:rsid w:val="6BAE17DB"/>
    <w:rsid w:val="6BB53DEC"/>
    <w:rsid w:val="6BB8A6D9"/>
    <w:rsid w:val="6BB91FED"/>
    <w:rsid w:val="6BBA924D"/>
    <w:rsid w:val="6BBC6824"/>
    <w:rsid w:val="6BBF3F1C"/>
    <w:rsid w:val="6BC91BE9"/>
    <w:rsid w:val="6BCE06AF"/>
    <w:rsid w:val="6BD2E27F"/>
    <w:rsid w:val="6BE5DE07"/>
    <w:rsid w:val="6C070358"/>
    <w:rsid w:val="6C14CBF0"/>
    <w:rsid w:val="6C2EB045"/>
    <w:rsid w:val="6C2F3728"/>
    <w:rsid w:val="6C359172"/>
    <w:rsid w:val="6C3B2EA5"/>
    <w:rsid w:val="6C63E326"/>
    <w:rsid w:val="6C6693C4"/>
    <w:rsid w:val="6C687FD5"/>
    <w:rsid w:val="6C6947A7"/>
    <w:rsid w:val="6C698C6D"/>
    <w:rsid w:val="6C87890C"/>
    <w:rsid w:val="6C8BB0A5"/>
    <w:rsid w:val="6C913B33"/>
    <w:rsid w:val="6CA7E8E9"/>
    <w:rsid w:val="6CBC16DA"/>
    <w:rsid w:val="6CC3D5C3"/>
    <w:rsid w:val="6CC54183"/>
    <w:rsid w:val="6CC5ACC7"/>
    <w:rsid w:val="6CC98305"/>
    <w:rsid w:val="6CCC1D15"/>
    <w:rsid w:val="6CCC356C"/>
    <w:rsid w:val="6CD68B2C"/>
    <w:rsid w:val="6CD8DAD0"/>
    <w:rsid w:val="6CDA65CF"/>
    <w:rsid w:val="6CE3D143"/>
    <w:rsid w:val="6CE8D092"/>
    <w:rsid w:val="6CECD806"/>
    <w:rsid w:val="6CED08DF"/>
    <w:rsid w:val="6D031816"/>
    <w:rsid w:val="6D031F20"/>
    <w:rsid w:val="6D1BAADE"/>
    <w:rsid w:val="6D1D17DC"/>
    <w:rsid w:val="6D33DF68"/>
    <w:rsid w:val="6D368177"/>
    <w:rsid w:val="6D38409A"/>
    <w:rsid w:val="6D3C8203"/>
    <w:rsid w:val="6D42F866"/>
    <w:rsid w:val="6D4E2F76"/>
    <w:rsid w:val="6D609FFB"/>
    <w:rsid w:val="6D8067C8"/>
    <w:rsid w:val="6D9C00C3"/>
    <w:rsid w:val="6D9C294B"/>
    <w:rsid w:val="6DA573C9"/>
    <w:rsid w:val="6DB23405"/>
    <w:rsid w:val="6DBACEC4"/>
    <w:rsid w:val="6DD0F531"/>
    <w:rsid w:val="6DD2E800"/>
    <w:rsid w:val="6DD5A6BE"/>
    <w:rsid w:val="6DD97690"/>
    <w:rsid w:val="6DDC6400"/>
    <w:rsid w:val="6DE1D3B1"/>
    <w:rsid w:val="6DE3F8FC"/>
    <w:rsid w:val="6DEFBFE8"/>
    <w:rsid w:val="6DF04282"/>
    <w:rsid w:val="6DF4F355"/>
    <w:rsid w:val="6DF9CC12"/>
    <w:rsid w:val="6DFBEAC5"/>
    <w:rsid w:val="6E01A413"/>
    <w:rsid w:val="6E03B386"/>
    <w:rsid w:val="6E12FAAA"/>
    <w:rsid w:val="6E1ADF6A"/>
    <w:rsid w:val="6E1F4388"/>
    <w:rsid w:val="6E25B3FA"/>
    <w:rsid w:val="6E2FD1E1"/>
    <w:rsid w:val="6E433141"/>
    <w:rsid w:val="6E4CE4FA"/>
    <w:rsid w:val="6E522E14"/>
    <w:rsid w:val="6E55D269"/>
    <w:rsid w:val="6E562782"/>
    <w:rsid w:val="6E5AD652"/>
    <w:rsid w:val="6E5F7ABF"/>
    <w:rsid w:val="6E60F9DF"/>
    <w:rsid w:val="6E6E1CAE"/>
    <w:rsid w:val="6E6FAA4B"/>
    <w:rsid w:val="6E74A043"/>
    <w:rsid w:val="6E8678B1"/>
    <w:rsid w:val="6E896BE8"/>
    <w:rsid w:val="6E89BE17"/>
    <w:rsid w:val="6E99F9A2"/>
    <w:rsid w:val="6EBD1205"/>
    <w:rsid w:val="6ECEB506"/>
    <w:rsid w:val="6ED9F585"/>
    <w:rsid w:val="6EDE237D"/>
    <w:rsid w:val="6EEE3033"/>
    <w:rsid w:val="6EF1C79B"/>
    <w:rsid w:val="6F0AE3F5"/>
    <w:rsid w:val="6F0C9780"/>
    <w:rsid w:val="6F0E47ED"/>
    <w:rsid w:val="6F1C56C7"/>
    <w:rsid w:val="6F2B56D1"/>
    <w:rsid w:val="6F2E5A68"/>
    <w:rsid w:val="6F30D3F3"/>
    <w:rsid w:val="6F379CCA"/>
    <w:rsid w:val="6F3EA92D"/>
    <w:rsid w:val="6F40221F"/>
    <w:rsid w:val="6F4472F8"/>
    <w:rsid w:val="6F44F799"/>
    <w:rsid w:val="6F49ACD9"/>
    <w:rsid w:val="6F4DC187"/>
    <w:rsid w:val="6F52AD2A"/>
    <w:rsid w:val="6F6337C2"/>
    <w:rsid w:val="6F7C2DE9"/>
    <w:rsid w:val="6F7F4B43"/>
    <w:rsid w:val="6F7FC1B8"/>
    <w:rsid w:val="6F7FF338"/>
    <w:rsid w:val="6F828FD8"/>
    <w:rsid w:val="6F8AEA16"/>
    <w:rsid w:val="6F95317B"/>
    <w:rsid w:val="6F968F7A"/>
    <w:rsid w:val="6FBABD87"/>
    <w:rsid w:val="6FC077BB"/>
    <w:rsid w:val="6FC21F4B"/>
    <w:rsid w:val="6FC8C0FB"/>
    <w:rsid w:val="6FCA7556"/>
    <w:rsid w:val="6FCF4359"/>
    <w:rsid w:val="6FCF503F"/>
    <w:rsid w:val="6FD42106"/>
    <w:rsid w:val="6FDE6D80"/>
    <w:rsid w:val="6FE57C8E"/>
    <w:rsid w:val="6FEF0ED8"/>
    <w:rsid w:val="6FF2F74B"/>
    <w:rsid w:val="70020991"/>
    <w:rsid w:val="700668B4"/>
    <w:rsid w:val="70076A7F"/>
    <w:rsid w:val="700C3AA0"/>
    <w:rsid w:val="700CE46F"/>
    <w:rsid w:val="7012A6F2"/>
    <w:rsid w:val="70287B24"/>
    <w:rsid w:val="7037AE43"/>
    <w:rsid w:val="703CCCED"/>
    <w:rsid w:val="7040C542"/>
    <w:rsid w:val="70441FD2"/>
    <w:rsid w:val="7057529C"/>
    <w:rsid w:val="706A9AD7"/>
    <w:rsid w:val="706D36D6"/>
    <w:rsid w:val="707A744E"/>
    <w:rsid w:val="707B6212"/>
    <w:rsid w:val="7087666D"/>
    <w:rsid w:val="70920363"/>
    <w:rsid w:val="70981F32"/>
    <w:rsid w:val="70A05716"/>
    <w:rsid w:val="70A2FA3E"/>
    <w:rsid w:val="70C340BF"/>
    <w:rsid w:val="70C40040"/>
    <w:rsid w:val="70D478C8"/>
    <w:rsid w:val="70DA5669"/>
    <w:rsid w:val="70E14D96"/>
    <w:rsid w:val="70E25C8E"/>
    <w:rsid w:val="70E67725"/>
    <w:rsid w:val="70E8B673"/>
    <w:rsid w:val="70EBCC78"/>
    <w:rsid w:val="7101F3F0"/>
    <w:rsid w:val="710D37BA"/>
    <w:rsid w:val="7118FB60"/>
    <w:rsid w:val="711D643E"/>
    <w:rsid w:val="7126299E"/>
    <w:rsid w:val="71293AA1"/>
    <w:rsid w:val="712E3CCA"/>
    <w:rsid w:val="71312B5B"/>
    <w:rsid w:val="7132C45A"/>
    <w:rsid w:val="71337ED6"/>
    <w:rsid w:val="713995FF"/>
    <w:rsid w:val="713DD184"/>
    <w:rsid w:val="71406BB3"/>
    <w:rsid w:val="714A7057"/>
    <w:rsid w:val="714BD3DF"/>
    <w:rsid w:val="714EBC42"/>
    <w:rsid w:val="71546BB2"/>
    <w:rsid w:val="7156894B"/>
    <w:rsid w:val="7180043F"/>
    <w:rsid w:val="7198BF71"/>
    <w:rsid w:val="7199BF09"/>
    <w:rsid w:val="719C6B18"/>
    <w:rsid w:val="719DE22C"/>
    <w:rsid w:val="71AD84CC"/>
    <w:rsid w:val="71B85F22"/>
    <w:rsid w:val="71CDA8B1"/>
    <w:rsid w:val="71DA2D9B"/>
    <w:rsid w:val="71DC8F7F"/>
    <w:rsid w:val="71E1BFA3"/>
    <w:rsid w:val="71EC2AFB"/>
    <w:rsid w:val="71F034EF"/>
    <w:rsid w:val="71F46BB9"/>
    <w:rsid w:val="71F96305"/>
    <w:rsid w:val="71FA796C"/>
    <w:rsid w:val="720EA1B8"/>
    <w:rsid w:val="721CEB2C"/>
    <w:rsid w:val="72258A17"/>
    <w:rsid w:val="722AEF9A"/>
    <w:rsid w:val="722D02D8"/>
    <w:rsid w:val="722DDC54"/>
    <w:rsid w:val="722FDD20"/>
    <w:rsid w:val="7230DE33"/>
    <w:rsid w:val="72315E5B"/>
    <w:rsid w:val="723577B6"/>
    <w:rsid w:val="7238CC69"/>
    <w:rsid w:val="723C1750"/>
    <w:rsid w:val="72517C7D"/>
    <w:rsid w:val="726846AA"/>
    <w:rsid w:val="72724704"/>
    <w:rsid w:val="727F349A"/>
    <w:rsid w:val="72934FD2"/>
    <w:rsid w:val="7297DCDE"/>
    <w:rsid w:val="72A8B7A7"/>
    <w:rsid w:val="72B73F1B"/>
    <w:rsid w:val="72B96C52"/>
    <w:rsid w:val="72C03320"/>
    <w:rsid w:val="72C74AEA"/>
    <w:rsid w:val="72D2F84F"/>
    <w:rsid w:val="72E1E6A3"/>
    <w:rsid w:val="72E6CE92"/>
    <w:rsid w:val="730936F1"/>
    <w:rsid w:val="7311B301"/>
    <w:rsid w:val="7315F6F0"/>
    <w:rsid w:val="7322FAAB"/>
    <w:rsid w:val="733663BA"/>
    <w:rsid w:val="733AACAA"/>
    <w:rsid w:val="733DDEA8"/>
    <w:rsid w:val="734792B2"/>
    <w:rsid w:val="734F7D7E"/>
    <w:rsid w:val="7360116B"/>
    <w:rsid w:val="7378B58B"/>
    <w:rsid w:val="738465A2"/>
    <w:rsid w:val="73871A0A"/>
    <w:rsid w:val="7393AD09"/>
    <w:rsid w:val="7399E843"/>
    <w:rsid w:val="739DD00B"/>
    <w:rsid w:val="73A48896"/>
    <w:rsid w:val="73A60E40"/>
    <w:rsid w:val="73A7E7BE"/>
    <w:rsid w:val="73A89C06"/>
    <w:rsid w:val="73BD0DE8"/>
    <w:rsid w:val="73C04299"/>
    <w:rsid w:val="73C26064"/>
    <w:rsid w:val="73C6B4A3"/>
    <w:rsid w:val="73CA9496"/>
    <w:rsid w:val="73D12853"/>
    <w:rsid w:val="73D7EFC8"/>
    <w:rsid w:val="73DE2F56"/>
    <w:rsid w:val="73DE3C33"/>
    <w:rsid w:val="73E47FE1"/>
    <w:rsid w:val="73E4B92D"/>
    <w:rsid w:val="74035E37"/>
    <w:rsid w:val="74125DB4"/>
    <w:rsid w:val="741B0A24"/>
    <w:rsid w:val="74211762"/>
    <w:rsid w:val="742976D0"/>
    <w:rsid w:val="742F5C20"/>
    <w:rsid w:val="7431DD50"/>
    <w:rsid w:val="7439A0B0"/>
    <w:rsid w:val="743FC4FF"/>
    <w:rsid w:val="744C9A3F"/>
    <w:rsid w:val="74556D6A"/>
    <w:rsid w:val="7456BA99"/>
    <w:rsid w:val="745A4143"/>
    <w:rsid w:val="7460CB34"/>
    <w:rsid w:val="746D576A"/>
    <w:rsid w:val="74796CCE"/>
    <w:rsid w:val="748F9FA6"/>
    <w:rsid w:val="749062BF"/>
    <w:rsid w:val="74989161"/>
    <w:rsid w:val="74BF9197"/>
    <w:rsid w:val="74D818ED"/>
    <w:rsid w:val="74E2362D"/>
    <w:rsid w:val="74E897C0"/>
    <w:rsid w:val="74E8B741"/>
    <w:rsid w:val="74EA06DE"/>
    <w:rsid w:val="74EC034F"/>
    <w:rsid w:val="74EFAD9F"/>
    <w:rsid w:val="74FDA9BD"/>
    <w:rsid w:val="74FDEB43"/>
    <w:rsid w:val="74FF796B"/>
    <w:rsid w:val="750AFBF6"/>
    <w:rsid w:val="7511196C"/>
    <w:rsid w:val="7514E521"/>
    <w:rsid w:val="752A2323"/>
    <w:rsid w:val="75316034"/>
    <w:rsid w:val="7534134D"/>
    <w:rsid w:val="753791BF"/>
    <w:rsid w:val="753A06A8"/>
    <w:rsid w:val="753DF87F"/>
    <w:rsid w:val="7543A856"/>
    <w:rsid w:val="7543C753"/>
    <w:rsid w:val="7557CD2C"/>
    <w:rsid w:val="755D4440"/>
    <w:rsid w:val="7563E1E2"/>
    <w:rsid w:val="7564DBA1"/>
    <w:rsid w:val="7578B990"/>
    <w:rsid w:val="7578FE6A"/>
    <w:rsid w:val="757FE04E"/>
    <w:rsid w:val="75882D87"/>
    <w:rsid w:val="758C4AEA"/>
    <w:rsid w:val="758E7C04"/>
    <w:rsid w:val="7595899C"/>
    <w:rsid w:val="75A0BC2F"/>
    <w:rsid w:val="75A87693"/>
    <w:rsid w:val="75BC1293"/>
    <w:rsid w:val="75C4A863"/>
    <w:rsid w:val="75C8ED52"/>
    <w:rsid w:val="75CC1B67"/>
    <w:rsid w:val="75D8675B"/>
    <w:rsid w:val="75DF735A"/>
    <w:rsid w:val="75F52EB9"/>
    <w:rsid w:val="7600F2AC"/>
    <w:rsid w:val="76056940"/>
    <w:rsid w:val="7605C5A0"/>
    <w:rsid w:val="760670A4"/>
    <w:rsid w:val="7612EDF0"/>
    <w:rsid w:val="7615A290"/>
    <w:rsid w:val="761793DC"/>
    <w:rsid w:val="76232942"/>
    <w:rsid w:val="7627C09F"/>
    <w:rsid w:val="7635959A"/>
    <w:rsid w:val="76381352"/>
    <w:rsid w:val="763E31BD"/>
    <w:rsid w:val="76433D01"/>
    <w:rsid w:val="766F08F8"/>
    <w:rsid w:val="7678DAC1"/>
    <w:rsid w:val="767AF155"/>
    <w:rsid w:val="767C9ABC"/>
    <w:rsid w:val="76949E37"/>
    <w:rsid w:val="76A2FDB2"/>
    <w:rsid w:val="76AFFB13"/>
    <w:rsid w:val="76B430C8"/>
    <w:rsid w:val="76B5AE4A"/>
    <w:rsid w:val="76B5B18C"/>
    <w:rsid w:val="76B8AEB9"/>
    <w:rsid w:val="76C23176"/>
    <w:rsid w:val="76D57FAE"/>
    <w:rsid w:val="76DCCC81"/>
    <w:rsid w:val="76DF33E0"/>
    <w:rsid w:val="76E21CA3"/>
    <w:rsid w:val="76E73279"/>
    <w:rsid w:val="76E8CBB7"/>
    <w:rsid w:val="76E8D6B3"/>
    <w:rsid w:val="76ED8F56"/>
    <w:rsid w:val="76F26598"/>
    <w:rsid w:val="76FAA403"/>
    <w:rsid w:val="76FD6E33"/>
    <w:rsid w:val="77159C54"/>
    <w:rsid w:val="771EF42C"/>
    <w:rsid w:val="77267FBD"/>
    <w:rsid w:val="77334BF4"/>
    <w:rsid w:val="7743D388"/>
    <w:rsid w:val="77506403"/>
    <w:rsid w:val="7779177A"/>
    <w:rsid w:val="7785BA3D"/>
    <w:rsid w:val="77865974"/>
    <w:rsid w:val="778A5C24"/>
    <w:rsid w:val="77904351"/>
    <w:rsid w:val="7798F188"/>
    <w:rsid w:val="77AA1535"/>
    <w:rsid w:val="77AD1326"/>
    <w:rsid w:val="77C0CF2E"/>
    <w:rsid w:val="77C389D2"/>
    <w:rsid w:val="77CB7725"/>
    <w:rsid w:val="77DFE2E9"/>
    <w:rsid w:val="77F6B71C"/>
    <w:rsid w:val="77FD7843"/>
    <w:rsid w:val="781AF470"/>
    <w:rsid w:val="781BAB28"/>
    <w:rsid w:val="782BE738"/>
    <w:rsid w:val="783A3518"/>
    <w:rsid w:val="783DDF71"/>
    <w:rsid w:val="7840C145"/>
    <w:rsid w:val="7850263B"/>
    <w:rsid w:val="78531099"/>
    <w:rsid w:val="7869722B"/>
    <w:rsid w:val="7869E92B"/>
    <w:rsid w:val="78775212"/>
    <w:rsid w:val="788856EC"/>
    <w:rsid w:val="7898F1FB"/>
    <w:rsid w:val="78A60ED2"/>
    <w:rsid w:val="78A7E51D"/>
    <w:rsid w:val="78B1896F"/>
    <w:rsid w:val="78B85055"/>
    <w:rsid w:val="78C79842"/>
    <w:rsid w:val="78C81412"/>
    <w:rsid w:val="78CA190B"/>
    <w:rsid w:val="78D18E08"/>
    <w:rsid w:val="78D54835"/>
    <w:rsid w:val="78E85AD2"/>
    <w:rsid w:val="78EA57DD"/>
    <w:rsid w:val="78EC0179"/>
    <w:rsid w:val="78ECDB28"/>
    <w:rsid w:val="78EDA3DE"/>
    <w:rsid w:val="78F6C9C4"/>
    <w:rsid w:val="79027ABA"/>
    <w:rsid w:val="7913CDFB"/>
    <w:rsid w:val="791C0183"/>
    <w:rsid w:val="791FB7A9"/>
    <w:rsid w:val="7936918C"/>
    <w:rsid w:val="793EB07C"/>
    <w:rsid w:val="7954C71B"/>
    <w:rsid w:val="795DA346"/>
    <w:rsid w:val="796CD397"/>
    <w:rsid w:val="797B9F51"/>
    <w:rsid w:val="79822B69"/>
    <w:rsid w:val="79969448"/>
    <w:rsid w:val="799BE66C"/>
    <w:rsid w:val="799CBC9B"/>
    <w:rsid w:val="79AB1327"/>
    <w:rsid w:val="79AB925D"/>
    <w:rsid w:val="79B3B339"/>
    <w:rsid w:val="79B92BBC"/>
    <w:rsid w:val="79BCA523"/>
    <w:rsid w:val="79C07EE2"/>
    <w:rsid w:val="79C40558"/>
    <w:rsid w:val="79CC08AD"/>
    <w:rsid w:val="79D331A8"/>
    <w:rsid w:val="79DCF35A"/>
    <w:rsid w:val="79DFE24B"/>
    <w:rsid w:val="79E92527"/>
    <w:rsid w:val="79F3D862"/>
    <w:rsid w:val="7A0973C5"/>
    <w:rsid w:val="7A1D2434"/>
    <w:rsid w:val="7A20DFC9"/>
    <w:rsid w:val="7A3985A2"/>
    <w:rsid w:val="7A3DEA3B"/>
    <w:rsid w:val="7A41047C"/>
    <w:rsid w:val="7A4A6C8D"/>
    <w:rsid w:val="7A4C9DB7"/>
    <w:rsid w:val="7A79549C"/>
    <w:rsid w:val="7A8085E5"/>
    <w:rsid w:val="7A85F24F"/>
    <w:rsid w:val="7A8CA214"/>
    <w:rsid w:val="7A8CF96A"/>
    <w:rsid w:val="7AA21F4A"/>
    <w:rsid w:val="7AA86EA5"/>
    <w:rsid w:val="7AB178C7"/>
    <w:rsid w:val="7AB67E04"/>
    <w:rsid w:val="7ABF5F85"/>
    <w:rsid w:val="7AC68961"/>
    <w:rsid w:val="7AC7FD8B"/>
    <w:rsid w:val="7ACA0374"/>
    <w:rsid w:val="7AEFF579"/>
    <w:rsid w:val="7AF3BA3E"/>
    <w:rsid w:val="7AFA4972"/>
    <w:rsid w:val="7B020ADF"/>
    <w:rsid w:val="7B07DD6D"/>
    <w:rsid w:val="7B18DDF6"/>
    <w:rsid w:val="7B2D8EEE"/>
    <w:rsid w:val="7B2FD6CB"/>
    <w:rsid w:val="7B3B72D0"/>
    <w:rsid w:val="7B427B19"/>
    <w:rsid w:val="7B4302F0"/>
    <w:rsid w:val="7B454ACD"/>
    <w:rsid w:val="7B459D2D"/>
    <w:rsid w:val="7B48F084"/>
    <w:rsid w:val="7B4AC6D5"/>
    <w:rsid w:val="7B4DF814"/>
    <w:rsid w:val="7B5AE325"/>
    <w:rsid w:val="7B5E1D38"/>
    <w:rsid w:val="7B602EEA"/>
    <w:rsid w:val="7B6510AE"/>
    <w:rsid w:val="7B66B5F3"/>
    <w:rsid w:val="7B687A38"/>
    <w:rsid w:val="7B6E579D"/>
    <w:rsid w:val="7B74A27C"/>
    <w:rsid w:val="7B765A81"/>
    <w:rsid w:val="7B893961"/>
    <w:rsid w:val="7B91C316"/>
    <w:rsid w:val="7B958D16"/>
    <w:rsid w:val="7BA975F7"/>
    <w:rsid w:val="7BABC836"/>
    <w:rsid w:val="7BB04306"/>
    <w:rsid w:val="7BB123FB"/>
    <w:rsid w:val="7BBC6889"/>
    <w:rsid w:val="7BCA9C6B"/>
    <w:rsid w:val="7BF1C421"/>
    <w:rsid w:val="7BF351C2"/>
    <w:rsid w:val="7BF6626A"/>
    <w:rsid w:val="7BF85274"/>
    <w:rsid w:val="7BFF22F5"/>
    <w:rsid w:val="7C052E08"/>
    <w:rsid w:val="7C0C4FEF"/>
    <w:rsid w:val="7C114295"/>
    <w:rsid w:val="7C1966F7"/>
    <w:rsid w:val="7C19DE5F"/>
    <w:rsid w:val="7C2274E0"/>
    <w:rsid w:val="7C367517"/>
    <w:rsid w:val="7C3843D5"/>
    <w:rsid w:val="7C40A959"/>
    <w:rsid w:val="7C42E7A0"/>
    <w:rsid w:val="7C50294A"/>
    <w:rsid w:val="7C571071"/>
    <w:rsid w:val="7C58D6D9"/>
    <w:rsid w:val="7C5D12D9"/>
    <w:rsid w:val="7C625F27"/>
    <w:rsid w:val="7C634C9F"/>
    <w:rsid w:val="7C663440"/>
    <w:rsid w:val="7C721E61"/>
    <w:rsid w:val="7C79E430"/>
    <w:rsid w:val="7C7A27BF"/>
    <w:rsid w:val="7C7C4C23"/>
    <w:rsid w:val="7C7F309B"/>
    <w:rsid w:val="7C810074"/>
    <w:rsid w:val="7C8E1FDD"/>
    <w:rsid w:val="7C8EB59A"/>
    <w:rsid w:val="7C8F81C6"/>
    <w:rsid w:val="7C933DF9"/>
    <w:rsid w:val="7C95E326"/>
    <w:rsid w:val="7CB3798E"/>
    <w:rsid w:val="7CB7B8A9"/>
    <w:rsid w:val="7CB8D2B0"/>
    <w:rsid w:val="7CB912BA"/>
    <w:rsid w:val="7CC0A770"/>
    <w:rsid w:val="7CC317B8"/>
    <w:rsid w:val="7CC75A72"/>
    <w:rsid w:val="7CC860E1"/>
    <w:rsid w:val="7CD53A51"/>
    <w:rsid w:val="7CDDCA17"/>
    <w:rsid w:val="7CECF12A"/>
    <w:rsid w:val="7CEDCF0D"/>
    <w:rsid w:val="7CF407BD"/>
    <w:rsid w:val="7CF430B1"/>
    <w:rsid w:val="7CF52344"/>
    <w:rsid w:val="7CFE535F"/>
    <w:rsid w:val="7D03A255"/>
    <w:rsid w:val="7D150BFA"/>
    <w:rsid w:val="7D151FBB"/>
    <w:rsid w:val="7D173D38"/>
    <w:rsid w:val="7D1F9B6E"/>
    <w:rsid w:val="7D2DDF25"/>
    <w:rsid w:val="7D2E3040"/>
    <w:rsid w:val="7D350AFF"/>
    <w:rsid w:val="7D427330"/>
    <w:rsid w:val="7D44077F"/>
    <w:rsid w:val="7D5303EE"/>
    <w:rsid w:val="7D5548A3"/>
    <w:rsid w:val="7D57684F"/>
    <w:rsid w:val="7D6332E5"/>
    <w:rsid w:val="7D6C7C3E"/>
    <w:rsid w:val="7D6ECC89"/>
    <w:rsid w:val="7D759418"/>
    <w:rsid w:val="7D7C304A"/>
    <w:rsid w:val="7D7DA097"/>
    <w:rsid w:val="7D833CD1"/>
    <w:rsid w:val="7D92CAF9"/>
    <w:rsid w:val="7D960679"/>
    <w:rsid w:val="7DA69C00"/>
    <w:rsid w:val="7DA6BE69"/>
    <w:rsid w:val="7DAF5EA5"/>
    <w:rsid w:val="7DAF65E5"/>
    <w:rsid w:val="7DBBD4CC"/>
    <w:rsid w:val="7DC991D6"/>
    <w:rsid w:val="7DCC5A00"/>
    <w:rsid w:val="7DD5AC7A"/>
    <w:rsid w:val="7DE6B99F"/>
    <w:rsid w:val="7DEE112F"/>
    <w:rsid w:val="7DEF78F2"/>
    <w:rsid w:val="7DF94BAE"/>
    <w:rsid w:val="7E12C739"/>
    <w:rsid w:val="7E1ABB67"/>
    <w:rsid w:val="7E24CD22"/>
    <w:rsid w:val="7E29F6FF"/>
    <w:rsid w:val="7E2C1B03"/>
    <w:rsid w:val="7E34B093"/>
    <w:rsid w:val="7E494959"/>
    <w:rsid w:val="7E668917"/>
    <w:rsid w:val="7E6CFE41"/>
    <w:rsid w:val="7E70B199"/>
    <w:rsid w:val="7E810828"/>
    <w:rsid w:val="7E894690"/>
    <w:rsid w:val="7E969082"/>
    <w:rsid w:val="7E9DA071"/>
    <w:rsid w:val="7EA7F081"/>
    <w:rsid w:val="7EABBE69"/>
    <w:rsid w:val="7EB02F67"/>
    <w:rsid w:val="7EBEAD4B"/>
    <w:rsid w:val="7EC021E8"/>
    <w:rsid w:val="7EC0A957"/>
    <w:rsid w:val="7EC1572A"/>
    <w:rsid w:val="7EC8E638"/>
    <w:rsid w:val="7ECD8173"/>
    <w:rsid w:val="7ED191F2"/>
    <w:rsid w:val="7EEAEE4D"/>
    <w:rsid w:val="7F04D3FA"/>
    <w:rsid w:val="7F09C2E0"/>
    <w:rsid w:val="7F1F3772"/>
    <w:rsid w:val="7F2BD314"/>
    <w:rsid w:val="7F2F5E6A"/>
    <w:rsid w:val="7F330C6D"/>
    <w:rsid w:val="7F3B75C3"/>
    <w:rsid w:val="7F3DA202"/>
    <w:rsid w:val="7F3DD8BF"/>
    <w:rsid w:val="7F4C3DA0"/>
    <w:rsid w:val="7F5A74AB"/>
    <w:rsid w:val="7F603C10"/>
    <w:rsid w:val="7F643347"/>
    <w:rsid w:val="7F722E60"/>
    <w:rsid w:val="7F762FF1"/>
    <w:rsid w:val="7F783720"/>
    <w:rsid w:val="7F902D4D"/>
    <w:rsid w:val="7F90394D"/>
    <w:rsid w:val="7FAE5FCD"/>
    <w:rsid w:val="7FAF698C"/>
    <w:rsid w:val="7FB3169F"/>
    <w:rsid w:val="7FB3EB56"/>
    <w:rsid w:val="7FB7EAA0"/>
    <w:rsid w:val="7FB9EE85"/>
    <w:rsid w:val="7FBF1213"/>
    <w:rsid w:val="7FC36659"/>
    <w:rsid w:val="7FC7B251"/>
    <w:rsid w:val="7FC8AC45"/>
    <w:rsid w:val="7FC9FA2E"/>
    <w:rsid w:val="7FCEB02A"/>
    <w:rsid w:val="7FD79358"/>
    <w:rsid w:val="7FE50192"/>
    <w:rsid w:val="7FECA2F0"/>
    <w:rsid w:val="7FFB74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2887DDD9-3627-47C1-8853-67D1EEE31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hAnsiTheme="majorHAnsi" w:eastAsiaTheme="majorEastAsia" w:cstheme="majorBidi"/>
      <w:b/>
      <w:bCs/>
      <w:color w:val="4F81BD" w:themeColor="accent1"/>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5846"/>
    <w:rPr>
      <w:rFonts w:asciiTheme="majorHAnsi" w:hAnsiTheme="majorHAnsi"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styleId="Heading2Char" w:customStyle="1">
    <w:name w:val="Heading 2 Char"/>
    <w:basedOn w:val="DefaultParagraphFont"/>
    <w:link w:val="Heading2"/>
    <w:uiPriority w:val="9"/>
    <w:rsid w:val="00E41324"/>
    <w:rPr>
      <w:rFonts w:asciiTheme="majorHAnsi" w:hAnsiTheme="majorHAnsi" w:eastAsiaTheme="majorEastAsia"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styleId="HeaderChar" w:customStyle="1">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styleId="FooterChar" w:customStyle="1">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styleId="CommentTextChar" w:customStyle="1">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styleId="CommentSubjectChar" w:customStyle="1">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PlaceholderText">
    <w:name w:val="Placeholder Text"/>
    <w:basedOn w:val="DefaultParagraphFont"/>
    <w:uiPriority w:val="99"/>
    <w:semiHidden/>
    <w:rsid w:val="00577C05"/>
    <w:rPr>
      <w:color w:val="808080"/>
    </w:rPr>
  </w:style>
  <w:style w:type="paragraph" w:styleId="paragraph" w:customStyle="1">
    <w:name w:val="paragraph"/>
    <w:basedOn w:val="Normal"/>
    <w:rsid w:val="00052D21"/>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052D21"/>
  </w:style>
  <w:style w:type="character" w:styleId="eop" w:customStyle="1">
    <w:name w:val="eop"/>
    <w:basedOn w:val="DefaultParagraphFont"/>
    <w:rsid w:val="00052D21"/>
  </w:style>
  <w:style w:type="paragraph" w:styleId="NormalWeb">
    <w:name w:val="Normal (Web)"/>
    <w:basedOn w:val="Normal"/>
    <w:uiPriority w:val="99"/>
    <w:semiHidden/>
    <w:unhideWhenUsed/>
    <w:rsid w:val="00B161E4"/>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131160">
      <w:bodyDiv w:val="1"/>
      <w:marLeft w:val="0"/>
      <w:marRight w:val="0"/>
      <w:marTop w:val="0"/>
      <w:marBottom w:val="0"/>
      <w:divBdr>
        <w:top w:val="none" w:sz="0" w:space="0" w:color="auto"/>
        <w:left w:val="none" w:sz="0" w:space="0" w:color="auto"/>
        <w:bottom w:val="none" w:sz="0" w:space="0" w:color="auto"/>
        <w:right w:val="none" w:sz="0" w:space="0" w:color="auto"/>
      </w:divBdr>
    </w:div>
    <w:div w:id="237053933">
      <w:bodyDiv w:val="1"/>
      <w:marLeft w:val="0"/>
      <w:marRight w:val="0"/>
      <w:marTop w:val="0"/>
      <w:marBottom w:val="0"/>
      <w:divBdr>
        <w:top w:val="none" w:sz="0" w:space="0" w:color="auto"/>
        <w:left w:val="none" w:sz="0" w:space="0" w:color="auto"/>
        <w:bottom w:val="none" w:sz="0" w:space="0" w:color="auto"/>
        <w:right w:val="none" w:sz="0" w:space="0" w:color="auto"/>
      </w:divBdr>
    </w:div>
    <w:div w:id="323893624">
      <w:bodyDiv w:val="1"/>
      <w:marLeft w:val="0"/>
      <w:marRight w:val="0"/>
      <w:marTop w:val="0"/>
      <w:marBottom w:val="0"/>
      <w:divBdr>
        <w:top w:val="none" w:sz="0" w:space="0" w:color="auto"/>
        <w:left w:val="none" w:sz="0" w:space="0" w:color="auto"/>
        <w:bottom w:val="none" w:sz="0" w:space="0" w:color="auto"/>
        <w:right w:val="none" w:sz="0" w:space="0" w:color="auto"/>
      </w:divBdr>
      <w:divsChild>
        <w:div w:id="1099133035">
          <w:marLeft w:val="0"/>
          <w:marRight w:val="0"/>
          <w:marTop w:val="0"/>
          <w:marBottom w:val="0"/>
          <w:divBdr>
            <w:top w:val="none" w:sz="0" w:space="0" w:color="auto"/>
            <w:left w:val="none" w:sz="0" w:space="0" w:color="auto"/>
            <w:bottom w:val="none" w:sz="0" w:space="0" w:color="auto"/>
            <w:right w:val="none" w:sz="0" w:space="0" w:color="auto"/>
          </w:divBdr>
        </w:div>
        <w:div w:id="1915969733">
          <w:marLeft w:val="0"/>
          <w:marRight w:val="0"/>
          <w:marTop w:val="0"/>
          <w:marBottom w:val="0"/>
          <w:divBdr>
            <w:top w:val="none" w:sz="0" w:space="0" w:color="auto"/>
            <w:left w:val="none" w:sz="0" w:space="0" w:color="auto"/>
            <w:bottom w:val="none" w:sz="0" w:space="0" w:color="auto"/>
            <w:right w:val="none" w:sz="0" w:space="0" w:color="auto"/>
          </w:divBdr>
        </w:div>
      </w:divsChild>
    </w:div>
    <w:div w:id="469052219">
      <w:bodyDiv w:val="1"/>
      <w:marLeft w:val="0"/>
      <w:marRight w:val="0"/>
      <w:marTop w:val="0"/>
      <w:marBottom w:val="0"/>
      <w:divBdr>
        <w:top w:val="none" w:sz="0" w:space="0" w:color="auto"/>
        <w:left w:val="none" w:sz="0" w:space="0" w:color="auto"/>
        <w:bottom w:val="none" w:sz="0" w:space="0" w:color="auto"/>
        <w:right w:val="none" w:sz="0" w:space="0" w:color="auto"/>
      </w:divBdr>
    </w:div>
    <w:div w:id="582229630">
      <w:bodyDiv w:val="1"/>
      <w:marLeft w:val="0"/>
      <w:marRight w:val="0"/>
      <w:marTop w:val="0"/>
      <w:marBottom w:val="0"/>
      <w:divBdr>
        <w:top w:val="none" w:sz="0" w:space="0" w:color="auto"/>
        <w:left w:val="none" w:sz="0" w:space="0" w:color="auto"/>
        <w:bottom w:val="none" w:sz="0" w:space="0" w:color="auto"/>
        <w:right w:val="none" w:sz="0" w:space="0" w:color="auto"/>
      </w:divBdr>
    </w:div>
    <w:div w:id="757478686">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294169846">
      <w:bodyDiv w:val="1"/>
      <w:marLeft w:val="0"/>
      <w:marRight w:val="0"/>
      <w:marTop w:val="0"/>
      <w:marBottom w:val="0"/>
      <w:divBdr>
        <w:top w:val="none" w:sz="0" w:space="0" w:color="auto"/>
        <w:left w:val="none" w:sz="0" w:space="0" w:color="auto"/>
        <w:bottom w:val="none" w:sz="0" w:space="0" w:color="auto"/>
        <w:right w:val="none" w:sz="0" w:space="0" w:color="auto"/>
      </w:divBdr>
    </w:div>
    <w:div w:id="1352954996">
      <w:bodyDiv w:val="1"/>
      <w:marLeft w:val="0"/>
      <w:marRight w:val="0"/>
      <w:marTop w:val="0"/>
      <w:marBottom w:val="0"/>
      <w:divBdr>
        <w:top w:val="none" w:sz="0" w:space="0" w:color="auto"/>
        <w:left w:val="none" w:sz="0" w:space="0" w:color="auto"/>
        <w:bottom w:val="none" w:sz="0" w:space="0" w:color="auto"/>
        <w:right w:val="none" w:sz="0" w:space="0" w:color="auto"/>
      </w:divBdr>
    </w:div>
    <w:div w:id="1375085151">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4.jpg"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25" /><Relationship Type="http://schemas.openxmlformats.org/officeDocument/2006/relationships/customXml" Target="../customXml/item2.xml" Id="rId2" /><Relationship Type="http://schemas.microsoft.com/office/2016/09/relationships/commentsIds" Target="commentsIds.xml" Id="rId16" /><Relationship Type="http://schemas.openxmlformats.org/officeDocument/2006/relationships/image" Target="media/image6.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microsoft.com/office/2011/relationships/commentsExtended" Target="commentsExtended.xml" Id="rId15" /><Relationship Type="http://schemas.openxmlformats.org/officeDocument/2006/relationships/hyperlink" Target="https://doi.org/10.1038/ncomms14156" TargetMode="External" Id="rId23" /><Relationship Type="http://schemas.openxmlformats.org/officeDocument/2006/relationships/footer" Target="footer2.xml" Id="rId28"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27" /><Relationship Type="http://schemas.openxmlformats.org/officeDocument/2006/relationships/theme" Target="theme/theme1.xml" Id="rId30" /><Relationship Type="http://schemas.openxmlformats.org/officeDocument/2006/relationships/glossaryDocument" Target="/word/glossary/document.xml" Id="R4406120aa7c0485f" /><Relationship Type="http://schemas.openxmlformats.org/officeDocument/2006/relationships/image" Target="/media/image7.png" Id="Rca1164554d954dbf" /><Relationship Type="http://schemas.openxmlformats.org/officeDocument/2006/relationships/image" Target="/media/image8.png" Id="R57c91e818a094e18" /><Relationship Type="http://schemas.openxmlformats.org/officeDocument/2006/relationships/image" Target="/media/image9.png" Id="Rad5a1dad76684880" /><Relationship Type="http://schemas.openxmlformats.org/officeDocument/2006/relationships/image" Target="/media/image4.jpg" Id="R5dc4ca5cc7bc4b23" /><Relationship Type="http://schemas.openxmlformats.org/officeDocument/2006/relationships/image" Target="/media/image5.jpg" Id="R21cf0540d51a4d33" /><Relationship Type="http://schemas.openxmlformats.org/officeDocument/2006/relationships/hyperlink" Target="https://doi.org/10.1016/j.rse.2010.07.008" TargetMode="External" Id="Rbaea71cc9ff247ea" /></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56a6818-a4b1-4687-b64e-517cb52eb938}"/>
      </w:docPartPr>
      <w:docPartBody>
        <w:p w14:paraId="78715EE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Sydney Neugebauer</DisplayName>
        <AccountId>4</AccountId>
        <AccountType/>
      </UserInfo>
      <UserInfo>
        <DisplayName>Adriana Le Compte</DisplayName>
        <AccountId>19</AccountId>
        <AccountType/>
      </UserInfo>
      <UserInfo>
        <DisplayName>Derek Nguyen</DisplayName>
        <AccountId>17</AccountId>
        <AccountType/>
      </UserInfo>
      <UserInfo>
        <DisplayName>Elspeth Gates</DisplayName>
        <AccountId>18</AccountId>
        <AccountType/>
      </UserInfo>
      <UserInfo>
        <DisplayName>Jacob Stid</DisplayName>
        <AccountId>16</AccountId>
        <AccountType/>
      </UserInfo>
      <UserInfo>
        <DisplayName>Robert Byles</DisplayName>
        <AccountId>10</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AD3354-940D-4C13-B14F-E9396397FD19}">
  <ds:schemaRefs>
    <ds:schemaRef ds:uri="http://schemas.microsoft.com/sharepoint/v3/contenttype/forms"/>
  </ds:schemaRefs>
</ds:datastoreItem>
</file>

<file path=customXml/itemProps2.xml><?xml version="1.0" encoding="utf-8"?>
<ds:datastoreItem xmlns:ds="http://schemas.openxmlformats.org/officeDocument/2006/customXml" ds:itemID="{5D7422A8-C627-444D-9395-8BB2F5F56690}">
  <ds:schemaRefs>
    <ds:schemaRef ds:uri="http://schemas.microsoft.com/office/2006/metadata/properties"/>
    <ds:schemaRef ds:uri="http://schemas.microsoft.com/office/infopath/2007/PartnerControls"/>
    <ds:schemaRef ds:uri="8398e498-16d9-488d-b3e0-52056cec90c9"/>
  </ds:schemaRefs>
</ds:datastoreItem>
</file>

<file path=customXml/itemProps3.xml><?xml version="1.0" encoding="utf-8"?>
<ds:datastoreItem xmlns:ds="http://schemas.openxmlformats.org/officeDocument/2006/customXml" ds:itemID="{B8BA18D3-2C1E-8044-8250-E022C21EB2B0}">
  <ds:schemaRefs>
    <ds:schemaRef ds:uri="http://schemas.openxmlformats.org/officeDocument/2006/bibliography"/>
  </ds:schemaRefs>
</ds:datastoreItem>
</file>

<file path=customXml/itemProps4.xml><?xml version="1.0" encoding="utf-8"?>
<ds:datastoreItem xmlns:ds="http://schemas.openxmlformats.org/officeDocument/2006/customXml" ds:itemID="{F40A74C0-1DFF-4065-A358-F6D4053923C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Robert Byles</cp:lastModifiedBy>
  <cp:revision>727</cp:revision>
  <dcterms:created xsi:type="dcterms:W3CDTF">2020-06-01T21:55:00Z</dcterms:created>
  <dcterms:modified xsi:type="dcterms:W3CDTF">2020-09-17T17:54:04Z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6600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