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977DB7" w14:textId="34ED664F" w:rsidR="00240BA7" w:rsidRPr="00287AB5" w:rsidRDefault="00240BA7" w:rsidP="00292228">
      <w:pPr>
        <w:rPr>
          <w:rFonts w:ascii="Garamond" w:hAnsi="Garamond"/>
          <w:b/>
        </w:rPr>
      </w:pPr>
      <w:r w:rsidRPr="00287AB5">
        <w:rPr>
          <w:rFonts w:ascii="Garamond" w:hAnsi="Garamond"/>
          <w:b/>
        </w:rPr>
        <w:t>Central America</w:t>
      </w:r>
      <w:r w:rsidR="00192CAD" w:rsidRPr="00287AB5">
        <w:rPr>
          <w:rFonts w:ascii="Garamond" w:hAnsi="Garamond"/>
          <w:b/>
        </w:rPr>
        <w:t xml:space="preserve"> </w:t>
      </w:r>
      <w:r w:rsidRPr="00287AB5">
        <w:rPr>
          <w:rFonts w:ascii="Garamond" w:hAnsi="Garamond"/>
          <w:b/>
        </w:rPr>
        <w:t>Transportation</w:t>
      </w:r>
      <w:r w:rsidR="00192CAD" w:rsidRPr="00287AB5">
        <w:rPr>
          <w:rFonts w:ascii="Garamond" w:hAnsi="Garamond"/>
          <w:b/>
        </w:rPr>
        <w:t xml:space="preserve"> </w:t>
      </w:r>
      <w:r w:rsidR="00F81F0D" w:rsidRPr="00287AB5">
        <w:rPr>
          <w:rFonts w:ascii="Garamond" w:hAnsi="Garamond"/>
          <w:b/>
        </w:rPr>
        <w:t>&amp;</w:t>
      </w:r>
      <w:r w:rsidRPr="00287AB5">
        <w:rPr>
          <w:rFonts w:ascii="Garamond" w:hAnsi="Garamond"/>
          <w:b/>
        </w:rPr>
        <w:t xml:space="preserve"> Infrastructure</w:t>
      </w:r>
    </w:p>
    <w:p w14:paraId="66BEE112" w14:textId="77EAA79C" w:rsidR="00240BA7" w:rsidRPr="00287AB5" w:rsidRDefault="00240BA7" w:rsidP="00292228">
      <w:pPr>
        <w:rPr>
          <w:rFonts w:ascii="Garamond" w:eastAsia="Times New Roman" w:hAnsi="Garamond"/>
          <w:lang w:eastAsia="es-GT"/>
        </w:rPr>
      </w:pPr>
      <w:r w:rsidRPr="00287AB5">
        <w:rPr>
          <w:rFonts w:ascii="Garamond" w:eastAsia="Times New Roman" w:hAnsi="Garamond"/>
          <w:i/>
          <w:iCs/>
          <w:lang w:eastAsia="es-GT"/>
        </w:rPr>
        <w:t xml:space="preserve">Employing NASA Earth Observations to Map </w:t>
      </w:r>
      <w:r w:rsidR="00D55705" w:rsidRPr="00287AB5">
        <w:rPr>
          <w:rFonts w:ascii="Garamond" w:eastAsia="Times New Roman" w:hAnsi="Garamond"/>
          <w:i/>
          <w:iCs/>
          <w:lang w:eastAsia="es-GT"/>
        </w:rPr>
        <w:t xml:space="preserve">Historic </w:t>
      </w:r>
      <w:r w:rsidRPr="00287AB5">
        <w:rPr>
          <w:rFonts w:ascii="Garamond" w:eastAsia="Times New Roman" w:hAnsi="Garamond"/>
          <w:i/>
          <w:iCs/>
          <w:lang w:eastAsia="es-GT"/>
        </w:rPr>
        <w:t>Flooding in Guatemala and El Salvador</w:t>
      </w:r>
    </w:p>
    <w:p w14:paraId="43CD58AA" w14:textId="77777777" w:rsidR="00240BA7" w:rsidRPr="00287AB5" w:rsidRDefault="00240BA7" w:rsidP="00292228">
      <w:pPr>
        <w:rPr>
          <w:rFonts w:ascii="Garamond" w:eastAsia="Times New Roman" w:hAnsi="Garamond"/>
          <w:lang w:eastAsia="es-GT"/>
        </w:rPr>
      </w:pPr>
    </w:p>
    <w:p w14:paraId="37CF4587" w14:textId="77777777" w:rsidR="00240BA7" w:rsidRPr="00287AB5" w:rsidRDefault="00240BA7" w:rsidP="00292228">
      <w:pPr>
        <w:pBdr>
          <w:bottom w:val="single" w:sz="4" w:space="0" w:color="000000"/>
        </w:pBdr>
        <w:rPr>
          <w:rFonts w:ascii="Garamond" w:eastAsia="Times New Roman" w:hAnsi="Garamond"/>
          <w:lang w:eastAsia="es-GT"/>
        </w:rPr>
      </w:pPr>
      <w:r w:rsidRPr="00287AB5">
        <w:rPr>
          <w:rFonts w:ascii="Garamond" w:eastAsia="Times New Roman" w:hAnsi="Garamond"/>
          <w:b/>
          <w:bCs/>
          <w:lang w:eastAsia="es-GT"/>
        </w:rPr>
        <w:t>Project Team</w:t>
      </w:r>
    </w:p>
    <w:p w14:paraId="25AB28BB"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Project Team:</w:t>
      </w:r>
    </w:p>
    <w:p w14:paraId="32465BDC"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lang w:eastAsia="es-GT"/>
        </w:rPr>
        <w:t>Vanesa Martín (Project Lead)</w:t>
      </w:r>
    </w:p>
    <w:p w14:paraId="503EDD2A"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lang w:eastAsia="es-GT"/>
        </w:rPr>
        <w:t xml:space="preserve">Sam </w:t>
      </w:r>
      <w:proofErr w:type="spellStart"/>
      <w:r w:rsidRPr="00287AB5">
        <w:rPr>
          <w:rFonts w:ascii="Garamond" w:eastAsia="Times New Roman" w:hAnsi="Garamond"/>
          <w:lang w:eastAsia="es-GT"/>
        </w:rPr>
        <w:t>Heagney</w:t>
      </w:r>
      <w:proofErr w:type="spellEnd"/>
    </w:p>
    <w:p w14:paraId="16B770B9"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lang w:eastAsia="es-GT"/>
        </w:rPr>
        <w:t>Carly Muir</w:t>
      </w:r>
      <w:r w:rsidRPr="00287AB5">
        <w:rPr>
          <w:rFonts w:ascii="Garamond" w:eastAsia="Times New Roman" w:hAnsi="Garamond"/>
          <w:lang w:eastAsia="es-GT"/>
        </w:rPr>
        <w:tab/>
      </w:r>
    </w:p>
    <w:p w14:paraId="166C223B"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lang w:eastAsia="es-GT"/>
        </w:rPr>
        <w:t>Gentry Patterson</w:t>
      </w:r>
    </w:p>
    <w:p w14:paraId="4D69EDAD" w14:textId="77777777" w:rsidR="00240BA7" w:rsidRPr="00287AB5" w:rsidRDefault="00240BA7" w:rsidP="00292228">
      <w:pPr>
        <w:rPr>
          <w:rFonts w:ascii="Garamond" w:eastAsia="Times New Roman" w:hAnsi="Garamond"/>
          <w:lang w:eastAsia="es-GT"/>
        </w:rPr>
      </w:pPr>
    </w:p>
    <w:p w14:paraId="73CFE12F"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Advisors &amp; Mentors:</w:t>
      </w:r>
    </w:p>
    <w:p w14:paraId="08FEB207"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lang w:eastAsia="es-GT"/>
        </w:rPr>
        <w:t xml:space="preserve">Dr. Jeffrey </w:t>
      </w:r>
      <w:proofErr w:type="spellStart"/>
      <w:r w:rsidRPr="00287AB5">
        <w:rPr>
          <w:rFonts w:ascii="Garamond" w:eastAsia="Times New Roman" w:hAnsi="Garamond"/>
          <w:lang w:eastAsia="es-GT"/>
        </w:rPr>
        <w:t>Luvall</w:t>
      </w:r>
      <w:proofErr w:type="spellEnd"/>
      <w:r w:rsidRPr="00287AB5">
        <w:rPr>
          <w:rFonts w:ascii="Garamond" w:eastAsia="Times New Roman" w:hAnsi="Garamond"/>
          <w:lang w:eastAsia="es-GT"/>
        </w:rPr>
        <w:t xml:space="preserve"> (NASA Marshall Space Flight Center)</w:t>
      </w:r>
    </w:p>
    <w:p w14:paraId="2E006407" w14:textId="5F7559F5" w:rsidR="00240BA7" w:rsidRPr="00287AB5" w:rsidRDefault="00240BA7" w:rsidP="00292228">
      <w:pPr>
        <w:rPr>
          <w:rFonts w:ascii="Garamond" w:eastAsia="Times New Roman" w:hAnsi="Garamond"/>
          <w:lang w:eastAsia="es-GT"/>
        </w:rPr>
      </w:pPr>
      <w:r w:rsidRPr="00287AB5">
        <w:rPr>
          <w:rFonts w:ascii="Garamond" w:eastAsia="Times New Roman" w:hAnsi="Garamond"/>
          <w:lang w:eastAsia="es-GT"/>
        </w:rPr>
        <w:t>Dr. Robert Griffin (</w:t>
      </w:r>
      <w:r w:rsidR="00287AB5">
        <w:rPr>
          <w:rFonts w:ascii="Garamond" w:eastAsia="Times New Roman" w:hAnsi="Garamond"/>
          <w:lang w:eastAsia="es-GT"/>
        </w:rPr>
        <w:t xml:space="preserve">The </w:t>
      </w:r>
      <w:r w:rsidRPr="00287AB5">
        <w:rPr>
          <w:rFonts w:ascii="Garamond" w:eastAsia="Times New Roman" w:hAnsi="Garamond"/>
          <w:lang w:eastAsia="es-GT"/>
        </w:rPr>
        <w:t>University of Alabama in Huntsville) </w:t>
      </w:r>
    </w:p>
    <w:p w14:paraId="7F27648B"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lang w:eastAsia="es-GT"/>
        </w:rPr>
        <w:t>He</w:t>
      </w:r>
      <w:bookmarkStart w:id="0" w:name="_GoBack"/>
      <w:bookmarkEnd w:id="0"/>
      <w:r w:rsidRPr="00287AB5">
        <w:rPr>
          <w:rFonts w:ascii="Garamond" w:eastAsia="Times New Roman" w:hAnsi="Garamond"/>
          <w:lang w:eastAsia="es-GT"/>
        </w:rPr>
        <w:t>len Baldwin (NASA SERVIR)</w:t>
      </w:r>
    </w:p>
    <w:p w14:paraId="2549257A" w14:textId="575D3EFF" w:rsidR="00240BA7" w:rsidRPr="00287AB5" w:rsidRDefault="00240BA7" w:rsidP="00292228">
      <w:pPr>
        <w:rPr>
          <w:rFonts w:ascii="Garamond" w:eastAsia="Times New Roman" w:hAnsi="Garamond"/>
          <w:lang w:eastAsia="es-GT"/>
        </w:rPr>
      </w:pPr>
      <w:r w:rsidRPr="00287AB5">
        <w:rPr>
          <w:rFonts w:ascii="Garamond" w:eastAsia="Times New Roman" w:hAnsi="Garamond"/>
          <w:lang w:eastAsia="es-GT"/>
        </w:rPr>
        <w:t>Maggi Klug (</w:t>
      </w:r>
      <w:r w:rsidR="00287AB5">
        <w:rPr>
          <w:rFonts w:ascii="Garamond" w:eastAsia="Times New Roman" w:hAnsi="Garamond"/>
          <w:lang w:eastAsia="es-GT"/>
        </w:rPr>
        <w:t xml:space="preserve">The </w:t>
      </w:r>
      <w:r w:rsidRPr="00287AB5">
        <w:rPr>
          <w:rFonts w:ascii="Garamond" w:eastAsia="Times New Roman" w:hAnsi="Garamond"/>
          <w:lang w:eastAsia="es-GT"/>
        </w:rPr>
        <w:t>University of Alabama in Huntsville)</w:t>
      </w:r>
    </w:p>
    <w:p w14:paraId="022F9244" w14:textId="77777777" w:rsidR="00240BA7" w:rsidRPr="00287AB5" w:rsidRDefault="00240BA7" w:rsidP="00292228">
      <w:pPr>
        <w:rPr>
          <w:rFonts w:ascii="Garamond" w:eastAsia="Times New Roman" w:hAnsi="Garamond"/>
          <w:lang w:eastAsia="es-GT"/>
        </w:rPr>
      </w:pPr>
    </w:p>
    <w:p w14:paraId="760ADF1E"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Other Contributors:</w:t>
      </w:r>
    </w:p>
    <w:p w14:paraId="015FE821" w14:textId="77777777" w:rsidR="00320ABB" w:rsidRPr="00287AB5" w:rsidRDefault="005A75C4" w:rsidP="00292228">
      <w:pPr>
        <w:rPr>
          <w:rFonts w:ascii="Garamond" w:eastAsia="Times New Roman" w:hAnsi="Garamond"/>
          <w:lang w:eastAsia="es-GT"/>
        </w:rPr>
      </w:pPr>
      <w:r w:rsidRPr="00287AB5">
        <w:rPr>
          <w:rFonts w:ascii="Garamond" w:eastAsia="Times New Roman" w:hAnsi="Garamond"/>
          <w:lang w:eastAsia="es-GT"/>
        </w:rPr>
        <w:t xml:space="preserve">Jordan Bell (NASA </w:t>
      </w:r>
      <w:proofErr w:type="spellStart"/>
      <w:r w:rsidRPr="00287AB5">
        <w:rPr>
          <w:rFonts w:ascii="Garamond" w:eastAsia="Times New Roman" w:hAnsi="Garamond"/>
          <w:lang w:eastAsia="es-GT"/>
        </w:rPr>
        <w:t>SPoRT</w:t>
      </w:r>
      <w:proofErr w:type="spellEnd"/>
      <w:r w:rsidRPr="00287AB5">
        <w:rPr>
          <w:rFonts w:ascii="Garamond" w:eastAsia="Times New Roman" w:hAnsi="Garamond"/>
          <w:lang w:eastAsia="es-GT"/>
        </w:rPr>
        <w:t>)</w:t>
      </w:r>
    </w:p>
    <w:p w14:paraId="1FB4A18D" w14:textId="77777777" w:rsidR="00320ABB" w:rsidRPr="00287AB5" w:rsidRDefault="00320ABB" w:rsidP="00292228">
      <w:pPr>
        <w:rPr>
          <w:rFonts w:ascii="Garamond" w:eastAsia="Times New Roman" w:hAnsi="Garamond"/>
          <w:lang w:val="es-GT" w:eastAsia="es-GT"/>
        </w:rPr>
      </w:pPr>
      <w:proofErr w:type="spellStart"/>
      <w:r w:rsidRPr="00287AB5">
        <w:rPr>
          <w:rFonts w:ascii="Garamond" w:eastAsia="Times New Roman" w:hAnsi="Garamond"/>
          <w:lang w:val="es-GT" w:eastAsia="es-GT"/>
        </w:rPr>
        <w:t>Kel</w:t>
      </w:r>
      <w:proofErr w:type="spellEnd"/>
      <w:r w:rsidRPr="00287AB5">
        <w:rPr>
          <w:rFonts w:ascii="Garamond" w:eastAsia="Times New Roman" w:hAnsi="Garamond"/>
          <w:lang w:val="es-GT" w:eastAsia="es-GT"/>
        </w:rPr>
        <w:t xml:space="preserve"> </w:t>
      </w:r>
      <w:proofErr w:type="spellStart"/>
      <w:r w:rsidRPr="00287AB5">
        <w:rPr>
          <w:rFonts w:ascii="Garamond" w:eastAsia="Times New Roman" w:hAnsi="Garamond"/>
          <w:lang w:val="es-GT" w:eastAsia="es-GT"/>
        </w:rPr>
        <w:t>Markert</w:t>
      </w:r>
      <w:proofErr w:type="spellEnd"/>
      <w:r w:rsidRPr="00287AB5">
        <w:rPr>
          <w:rFonts w:ascii="Garamond" w:eastAsia="Times New Roman" w:hAnsi="Garamond"/>
          <w:lang w:val="es-GT" w:eastAsia="es-GT"/>
        </w:rPr>
        <w:t xml:space="preserve"> (NASA SERVIR)</w:t>
      </w:r>
    </w:p>
    <w:p w14:paraId="73D89DF4" w14:textId="77777777" w:rsidR="00320ABB" w:rsidRPr="00287AB5" w:rsidRDefault="00320ABB" w:rsidP="00292228">
      <w:pPr>
        <w:rPr>
          <w:rFonts w:ascii="Garamond" w:eastAsia="Times New Roman" w:hAnsi="Garamond"/>
          <w:lang w:val="es-GT" w:eastAsia="es-GT"/>
        </w:rPr>
      </w:pPr>
      <w:r w:rsidRPr="00287AB5">
        <w:rPr>
          <w:rFonts w:ascii="Garamond" w:eastAsia="Times New Roman" w:hAnsi="Garamond"/>
          <w:lang w:val="es-GT" w:eastAsia="es-GT"/>
        </w:rPr>
        <w:t xml:space="preserve">Emil </w:t>
      </w:r>
      <w:proofErr w:type="spellStart"/>
      <w:r w:rsidRPr="00287AB5">
        <w:rPr>
          <w:rFonts w:ascii="Garamond" w:eastAsia="Times New Roman" w:hAnsi="Garamond"/>
          <w:lang w:val="es-GT" w:eastAsia="es-GT"/>
        </w:rPr>
        <w:t>Cherrington</w:t>
      </w:r>
      <w:proofErr w:type="spellEnd"/>
      <w:r w:rsidRPr="00287AB5">
        <w:rPr>
          <w:rFonts w:ascii="Garamond" w:eastAsia="Times New Roman" w:hAnsi="Garamond"/>
          <w:lang w:val="es-GT" w:eastAsia="es-GT"/>
        </w:rPr>
        <w:t xml:space="preserve"> (NASA SERVIR)</w:t>
      </w:r>
    </w:p>
    <w:p w14:paraId="1A1E6662" w14:textId="69FFFE93" w:rsidR="00240BA7" w:rsidRPr="00287AB5" w:rsidRDefault="00320ABB" w:rsidP="00292228">
      <w:pPr>
        <w:rPr>
          <w:rFonts w:ascii="Garamond" w:eastAsia="Times New Roman" w:hAnsi="Garamond"/>
          <w:lang w:val="es-GT" w:eastAsia="es-GT"/>
        </w:rPr>
      </w:pPr>
      <w:proofErr w:type="spellStart"/>
      <w:r w:rsidRPr="00287AB5">
        <w:rPr>
          <w:rFonts w:ascii="Garamond" w:eastAsia="Times New Roman" w:hAnsi="Garamond"/>
          <w:lang w:val="es-GT" w:eastAsia="es-GT"/>
        </w:rPr>
        <w:t>Betzy</w:t>
      </w:r>
      <w:proofErr w:type="spellEnd"/>
      <w:r w:rsidRPr="00287AB5">
        <w:rPr>
          <w:rFonts w:ascii="Garamond" w:eastAsia="Times New Roman" w:hAnsi="Garamond"/>
          <w:lang w:val="es-GT" w:eastAsia="es-GT"/>
        </w:rPr>
        <w:t xml:space="preserve"> </w:t>
      </w:r>
      <w:proofErr w:type="spellStart"/>
      <w:r w:rsidRPr="00287AB5">
        <w:rPr>
          <w:rFonts w:ascii="Garamond" w:eastAsia="Times New Roman" w:hAnsi="Garamond"/>
          <w:lang w:val="es-GT" w:eastAsia="es-GT"/>
        </w:rPr>
        <w:t>Hernandez</w:t>
      </w:r>
      <w:proofErr w:type="spellEnd"/>
      <w:r w:rsidRPr="00287AB5">
        <w:rPr>
          <w:rFonts w:ascii="Garamond" w:eastAsia="Times New Roman" w:hAnsi="Garamond"/>
          <w:lang w:val="es-GT" w:eastAsia="es-GT"/>
        </w:rPr>
        <w:t xml:space="preserve"> (NASA SERVIR)</w:t>
      </w:r>
      <w:r w:rsidR="00240BA7" w:rsidRPr="00287AB5">
        <w:rPr>
          <w:rFonts w:ascii="Garamond" w:eastAsia="Times New Roman" w:hAnsi="Garamond"/>
          <w:lang w:val="es-GT" w:eastAsia="es-GT"/>
        </w:rPr>
        <w:tab/>
      </w:r>
    </w:p>
    <w:p w14:paraId="1B4A77F9" w14:textId="77777777" w:rsidR="00240BA7" w:rsidRPr="00287AB5" w:rsidRDefault="00240BA7" w:rsidP="00292228">
      <w:pPr>
        <w:rPr>
          <w:rFonts w:ascii="Garamond" w:eastAsia="Times New Roman" w:hAnsi="Garamond"/>
          <w:lang w:val="es-GT" w:eastAsia="es-GT"/>
        </w:rPr>
      </w:pPr>
    </w:p>
    <w:p w14:paraId="12E9520B" w14:textId="77777777" w:rsidR="00240BA7" w:rsidRPr="00287AB5" w:rsidRDefault="00240BA7" w:rsidP="00292228">
      <w:pPr>
        <w:pBdr>
          <w:bottom w:val="single" w:sz="4" w:space="1" w:color="000000"/>
        </w:pBdr>
        <w:rPr>
          <w:rFonts w:ascii="Garamond" w:eastAsia="Times New Roman" w:hAnsi="Garamond"/>
          <w:lang w:eastAsia="es-GT"/>
        </w:rPr>
      </w:pPr>
      <w:r w:rsidRPr="00287AB5">
        <w:rPr>
          <w:rFonts w:ascii="Garamond" w:eastAsia="Times New Roman" w:hAnsi="Garamond"/>
          <w:b/>
          <w:bCs/>
          <w:lang w:eastAsia="es-GT"/>
        </w:rPr>
        <w:t>Project Overview</w:t>
      </w:r>
    </w:p>
    <w:p w14:paraId="1BFD2785" w14:textId="49C8C391"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Project Synopsis:</w:t>
      </w:r>
      <w:r w:rsidRPr="00287AB5">
        <w:rPr>
          <w:rFonts w:ascii="Garamond" w:eastAsia="Times New Roman" w:hAnsi="Garamond"/>
          <w:b/>
          <w:bCs/>
          <w:lang w:eastAsia="es-GT"/>
        </w:rPr>
        <w:t xml:space="preserve"> </w:t>
      </w:r>
      <w:r w:rsidRPr="00287AB5">
        <w:rPr>
          <w:rFonts w:ascii="Garamond" w:eastAsia="Times New Roman" w:hAnsi="Garamond"/>
          <w:lang w:eastAsia="es-GT"/>
        </w:rPr>
        <w:t>This work produce</w:t>
      </w:r>
      <w:r w:rsidR="00287AB5">
        <w:rPr>
          <w:rFonts w:ascii="Garamond" w:eastAsia="Times New Roman" w:hAnsi="Garamond"/>
          <w:lang w:eastAsia="es-GT"/>
        </w:rPr>
        <w:t>d</w:t>
      </w:r>
      <w:r w:rsidRPr="00287AB5">
        <w:rPr>
          <w:rFonts w:ascii="Garamond" w:eastAsia="Times New Roman" w:hAnsi="Garamond"/>
          <w:lang w:eastAsia="es-GT"/>
        </w:rPr>
        <w:t xml:space="preserve"> </w:t>
      </w:r>
      <w:r w:rsidR="004338E2" w:rsidRPr="00287AB5">
        <w:rPr>
          <w:rFonts w:ascii="Garamond" w:eastAsia="Times New Roman" w:hAnsi="Garamond"/>
          <w:lang w:eastAsia="es-GT"/>
        </w:rPr>
        <w:t xml:space="preserve">flood </w:t>
      </w:r>
      <w:r w:rsidRPr="00287AB5">
        <w:rPr>
          <w:rFonts w:ascii="Garamond" w:eastAsia="Times New Roman" w:hAnsi="Garamond"/>
          <w:lang w:eastAsia="es-GT"/>
        </w:rPr>
        <w:t xml:space="preserve">maps of past heavy rainfall events for government agencies in Guatemala and El Salvador, </w:t>
      </w:r>
      <w:r w:rsidR="00287AB5">
        <w:rPr>
          <w:rFonts w:ascii="Garamond" w:eastAsia="Times New Roman" w:hAnsi="Garamond"/>
          <w:lang w:eastAsia="es-GT"/>
        </w:rPr>
        <w:t>as</w:t>
      </w:r>
      <w:r w:rsidRPr="00287AB5">
        <w:rPr>
          <w:rFonts w:ascii="Garamond" w:eastAsia="Times New Roman" w:hAnsi="Garamond"/>
          <w:lang w:eastAsia="es-GT"/>
        </w:rPr>
        <w:t xml:space="preserve"> both countries are affected frequently by severe weather events. Specifically, our team </w:t>
      </w:r>
      <w:r w:rsidR="007D365A" w:rsidRPr="00287AB5">
        <w:rPr>
          <w:rFonts w:ascii="Garamond" w:eastAsia="Times New Roman" w:hAnsi="Garamond"/>
          <w:lang w:eastAsia="es-GT"/>
        </w:rPr>
        <w:t>develop</w:t>
      </w:r>
      <w:r w:rsidR="00D1726E" w:rsidRPr="00287AB5">
        <w:rPr>
          <w:rFonts w:ascii="Garamond" w:eastAsia="Times New Roman" w:hAnsi="Garamond"/>
          <w:lang w:eastAsia="es-GT"/>
        </w:rPr>
        <w:t>ed</w:t>
      </w:r>
      <w:r w:rsidR="007D365A" w:rsidRPr="00287AB5">
        <w:rPr>
          <w:rFonts w:ascii="Garamond" w:eastAsia="Times New Roman" w:hAnsi="Garamond"/>
          <w:lang w:eastAsia="es-GT"/>
        </w:rPr>
        <w:t xml:space="preserve"> a streamlined methodology to </w:t>
      </w:r>
      <w:r w:rsidRPr="00287AB5">
        <w:rPr>
          <w:rFonts w:ascii="Garamond" w:eastAsia="Times New Roman" w:hAnsi="Garamond"/>
          <w:lang w:eastAsia="es-GT"/>
        </w:rPr>
        <w:t xml:space="preserve">map inundation extent </w:t>
      </w:r>
      <w:r w:rsidR="00A02B2D" w:rsidRPr="00287AB5">
        <w:rPr>
          <w:rFonts w:ascii="Garamond" w:eastAsia="Times New Roman" w:hAnsi="Garamond"/>
          <w:lang w:eastAsia="es-GT"/>
        </w:rPr>
        <w:t xml:space="preserve">and depth </w:t>
      </w:r>
      <w:r w:rsidRPr="00287AB5">
        <w:rPr>
          <w:rFonts w:ascii="Garamond" w:eastAsia="Times New Roman" w:hAnsi="Garamond"/>
          <w:lang w:eastAsia="es-GT"/>
        </w:rPr>
        <w:t xml:space="preserve">for the </w:t>
      </w:r>
      <w:r w:rsidR="00A4608D" w:rsidRPr="00287AB5">
        <w:rPr>
          <w:rFonts w:ascii="Garamond" w:eastAsia="Times New Roman" w:hAnsi="Garamond"/>
          <w:lang w:eastAsia="es-GT"/>
        </w:rPr>
        <w:t xml:space="preserve">September 2017 </w:t>
      </w:r>
      <w:r w:rsidRPr="00287AB5">
        <w:rPr>
          <w:rFonts w:ascii="Garamond" w:eastAsia="Times New Roman" w:hAnsi="Garamond"/>
          <w:lang w:eastAsia="es-GT"/>
        </w:rPr>
        <w:t xml:space="preserve">rainy season. Assessments of inland </w:t>
      </w:r>
      <w:r w:rsidR="003D1AB9" w:rsidRPr="00287AB5">
        <w:rPr>
          <w:rFonts w:ascii="Garamond" w:eastAsia="Times New Roman" w:hAnsi="Garamond"/>
          <w:lang w:eastAsia="es-GT"/>
        </w:rPr>
        <w:t>floods</w:t>
      </w:r>
      <w:r w:rsidRPr="00287AB5">
        <w:rPr>
          <w:rFonts w:ascii="Garamond" w:eastAsia="Times New Roman" w:hAnsi="Garamond"/>
          <w:lang w:eastAsia="es-GT"/>
        </w:rPr>
        <w:t xml:space="preserve"> will aid </w:t>
      </w:r>
      <w:r w:rsidR="00287AB5">
        <w:rPr>
          <w:rFonts w:ascii="Garamond" w:eastAsia="Times New Roman" w:hAnsi="Garamond"/>
          <w:lang w:eastAsia="es-GT"/>
        </w:rPr>
        <w:t xml:space="preserve">future </w:t>
      </w:r>
      <w:r w:rsidRPr="00287AB5">
        <w:rPr>
          <w:rFonts w:ascii="Garamond" w:eastAsia="Times New Roman" w:hAnsi="Garamond"/>
          <w:lang w:eastAsia="es-GT"/>
        </w:rPr>
        <w:t>efforts to mitigate infrastructural damage and improve emergency response</w:t>
      </w:r>
      <w:r w:rsidR="000E7ACB" w:rsidRPr="00287AB5">
        <w:rPr>
          <w:rFonts w:ascii="Garamond" w:eastAsia="Times New Roman" w:hAnsi="Garamond"/>
          <w:lang w:eastAsia="es-GT"/>
        </w:rPr>
        <w:t xml:space="preserve"> rates</w:t>
      </w:r>
      <w:r w:rsidR="007D365A" w:rsidRPr="00287AB5">
        <w:rPr>
          <w:rFonts w:ascii="Garamond" w:eastAsia="Times New Roman" w:hAnsi="Garamond"/>
          <w:lang w:eastAsia="es-GT"/>
        </w:rPr>
        <w:t>.</w:t>
      </w:r>
    </w:p>
    <w:p w14:paraId="59E1E3A5" w14:textId="77777777" w:rsidR="00240BA7" w:rsidRPr="00287AB5" w:rsidRDefault="00240BA7" w:rsidP="00292228">
      <w:pPr>
        <w:rPr>
          <w:rFonts w:ascii="Garamond" w:eastAsia="Times New Roman" w:hAnsi="Garamond"/>
          <w:lang w:eastAsia="es-GT"/>
        </w:rPr>
      </w:pPr>
    </w:p>
    <w:p w14:paraId="49E711F9"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Abstract:</w:t>
      </w:r>
    </w:p>
    <w:p w14:paraId="47207FC6" w14:textId="77777777" w:rsidR="00292228" w:rsidRPr="00292228" w:rsidRDefault="00292228" w:rsidP="00292228">
      <w:pPr>
        <w:rPr>
          <w:rFonts w:ascii="Garamond" w:eastAsia="Times New Roman" w:hAnsi="Garamond"/>
          <w:bCs/>
          <w:iCs/>
          <w:lang w:eastAsia="es-GT"/>
        </w:rPr>
      </w:pPr>
      <w:r w:rsidRPr="00292228">
        <w:rPr>
          <w:rFonts w:ascii="Garamond" w:eastAsia="Times New Roman" w:hAnsi="Garamond"/>
          <w:bCs/>
          <w:iCs/>
          <w:lang w:eastAsia="es-GT"/>
        </w:rPr>
        <w:t xml:space="preserve">Central America is one of the world’s most vulnerable regions to natural disasters, including landslides and precipitation-driven flooding. In an effort to support disaster management and emergency response planning, this project developed a methodology that employed Earth observations to map historic flooding extents near the Pacific coast of Guatemala and El Salvador. Radar-based techniques were used to detect inundation impact to areas near rivers. Specific Earth observations consisted of moderate resolution remote sensing systems such as the Shuttle Radar Topography Mission (SRTM), the ALOS Phased Array type L-band Synthetic Aperture Radar (PALSAR), RADARSAT-2, and the C-band synthetic aperture radar (SAR) sensor aboard Sentinel-1. End users for this project consisted of Guatemala’s </w:t>
      </w:r>
      <w:proofErr w:type="spellStart"/>
      <w:r w:rsidRPr="00292228">
        <w:rPr>
          <w:rFonts w:ascii="Garamond" w:eastAsia="Times New Roman" w:hAnsi="Garamond"/>
          <w:bCs/>
          <w:iCs/>
          <w:lang w:eastAsia="es-GT"/>
        </w:rPr>
        <w:t>Coordinadora</w:t>
      </w:r>
      <w:proofErr w:type="spellEnd"/>
      <w:r w:rsidRPr="00292228">
        <w:rPr>
          <w:rFonts w:ascii="Garamond" w:eastAsia="Times New Roman" w:hAnsi="Garamond"/>
          <w:bCs/>
          <w:iCs/>
          <w:lang w:eastAsia="es-GT"/>
        </w:rPr>
        <w:t xml:space="preserve"> Nacional para la </w:t>
      </w:r>
      <w:proofErr w:type="spellStart"/>
      <w:r w:rsidRPr="00292228">
        <w:rPr>
          <w:rFonts w:ascii="Garamond" w:eastAsia="Times New Roman" w:hAnsi="Garamond"/>
          <w:bCs/>
          <w:iCs/>
          <w:lang w:eastAsia="es-GT"/>
        </w:rPr>
        <w:t>Reducción</w:t>
      </w:r>
      <w:proofErr w:type="spellEnd"/>
      <w:r w:rsidRPr="00292228">
        <w:rPr>
          <w:rFonts w:ascii="Garamond" w:eastAsia="Times New Roman" w:hAnsi="Garamond"/>
          <w:bCs/>
          <w:iCs/>
          <w:lang w:eastAsia="es-GT"/>
        </w:rPr>
        <w:t xml:space="preserve"> de </w:t>
      </w:r>
      <w:proofErr w:type="spellStart"/>
      <w:r w:rsidRPr="00292228">
        <w:rPr>
          <w:rFonts w:ascii="Garamond" w:eastAsia="Times New Roman" w:hAnsi="Garamond"/>
          <w:bCs/>
          <w:iCs/>
          <w:lang w:eastAsia="es-GT"/>
        </w:rPr>
        <w:t>Desastres</w:t>
      </w:r>
      <w:proofErr w:type="spellEnd"/>
      <w:r w:rsidRPr="00292228">
        <w:rPr>
          <w:rFonts w:ascii="Garamond" w:eastAsia="Times New Roman" w:hAnsi="Garamond"/>
          <w:bCs/>
          <w:iCs/>
          <w:lang w:eastAsia="es-GT"/>
        </w:rPr>
        <w:t xml:space="preserve"> (CONRED) and the </w:t>
      </w:r>
      <w:proofErr w:type="spellStart"/>
      <w:r w:rsidRPr="00292228">
        <w:rPr>
          <w:rFonts w:ascii="Garamond" w:eastAsia="Times New Roman" w:hAnsi="Garamond"/>
          <w:bCs/>
          <w:iCs/>
          <w:lang w:eastAsia="es-GT"/>
        </w:rPr>
        <w:t>Instituto</w:t>
      </w:r>
      <w:proofErr w:type="spellEnd"/>
      <w:r w:rsidRPr="00292228">
        <w:rPr>
          <w:rFonts w:ascii="Garamond" w:eastAsia="Times New Roman" w:hAnsi="Garamond"/>
          <w:bCs/>
          <w:iCs/>
          <w:lang w:eastAsia="es-GT"/>
        </w:rPr>
        <w:t xml:space="preserve"> Nacional de </w:t>
      </w:r>
      <w:proofErr w:type="spellStart"/>
      <w:r w:rsidRPr="00292228">
        <w:rPr>
          <w:rFonts w:ascii="Garamond" w:eastAsia="Times New Roman" w:hAnsi="Garamond"/>
          <w:bCs/>
          <w:iCs/>
          <w:lang w:eastAsia="es-GT"/>
        </w:rPr>
        <w:t>Sismología</w:t>
      </w:r>
      <w:proofErr w:type="spellEnd"/>
      <w:r w:rsidRPr="00292228">
        <w:rPr>
          <w:rFonts w:ascii="Garamond" w:eastAsia="Times New Roman" w:hAnsi="Garamond"/>
          <w:bCs/>
          <w:iCs/>
          <w:lang w:eastAsia="es-GT"/>
        </w:rPr>
        <w:t xml:space="preserve">, </w:t>
      </w:r>
      <w:proofErr w:type="spellStart"/>
      <w:r w:rsidRPr="00292228">
        <w:rPr>
          <w:rFonts w:ascii="Garamond" w:eastAsia="Times New Roman" w:hAnsi="Garamond"/>
          <w:bCs/>
          <w:iCs/>
          <w:lang w:eastAsia="es-GT"/>
        </w:rPr>
        <w:t>Vulcanología</w:t>
      </w:r>
      <w:proofErr w:type="spellEnd"/>
      <w:r w:rsidRPr="00292228">
        <w:rPr>
          <w:rFonts w:ascii="Garamond" w:eastAsia="Times New Roman" w:hAnsi="Garamond"/>
          <w:bCs/>
          <w:iCs/>
          <w:lang w:eastAsia="es-GT"/>
        </w:rPr>
        <w:t xml:space="preserve">, </w:t>
      </w:r>
      <w:proofErr w:type="spellStart"/>
      <w:r w:rsidRPr="00292228">
        <w:rPr>
          <w:rFonts w:ascii="Garamond" w:eastAsia="Times New Roman" w:hAnsi="Garamond"/>
          <w:bCs/>
          <w:iCs/>
          <w:lang w:eastAsia="es-GT"/>
        </w:rPr>
        <w:t>Meteorología</w:t>
      </w:r>
      <w:proofErr w:type="spellEnd"/>
      <w:r w:rsidRPr="00292228">
        <w:rPr>
          <w:rFonts w:ascii="Garamond" w:eastAsia="Times New Roman" w:hAnsi="Garamond"/>
          <w:bCs/>
          <w:iCs/>
          <w:lang w:eastAsia="es-GT"/>
        </w:rPr>
        <w:t xml:space="preserve">, e </w:t>
      </w:r>
      <w:proofErr w:type="spellStart"/>
      <w:r w:rsidRPr="00292228">
        <w:rPr>
          <w:rFonts w:ascii="Garamond" w:eastAsia="Times New Roman" w:hAnsi="Garamond"/>
          <w:bCs/>
          <w:iCs/>
          <w:lang w:eastAsia="es-GT"/>
        </w:rPr>
        <w:t>Hidrología</w:t>
      </w:r>
      <w:proofErr w:type="spellEnd"/>
      <w:r w:rsidRPr="00292228">
        <w:rPr>
          <w:rFonts w:ascii="Garamond" w:eastAsia="Times New Roman" w:hAnsi="Garamond"/>
          <w:bCs/>
          <w:iCs/>
          <w:lang w:eastAsia="es-GT"/>
        </w:rPr>
        <w:t xml:space="preserve"> (INSIVUMEH),</w:t>
      </w:r>
      <w:r w:rsidRPr="00292228">
        <w:rPr>
          <w:rFonts w:ascii="Garamond" w:eastAsia="Times New Roman" w:hAnsi="Garamond"/>
          <w:b/>
          <w:bCs/>
          <w:iCs/>
          <w:lang w:eastAsia="es-GT"/>
        </w:rPr>
        <w:t xml:space="preserve"> </w:t>
      </w:r>
      <w:r w:rsidRPr="00292228">
        <w:rPr>
          <w:rFonts w:ascii="Garamond" w:eastAsia="Times New Roman" w:hAnsi="Garamond"/>
          <w:bCs/>
          <w:iCs/>
          <w:lang w:eastAsia="es-GT"/>
        </w:rPr>
        <w:t xml:space="preserve">and El Salvador’s </w:t>
      </w:r>
      <w:proofErr w:type="spellStart"/>
      <w:r w:rsidRPr="00292228">
        <w:rPr>
          <w:rFonts w:ascii="Garamond" w:eastAsia="Times New Roman" w:hAnsi="Garamond"/>
          <w:bCs/>
          <w:iCs/>
          <w:lang w:eastAsia="es-GT"/>
        </w:rPr>
        <w:t>Observatorio</w:t>
      </w:r>
      <w:proofErr w:type="spellEnd"/>
      <w:r w:rsidRPr="00292228">
        <w:rPr>
          <w:rFonts w:ascii="Garamond" w:eastAsia="Times New Roman" w:hAnsi="Garamond"/>
          <w:bCs/>
          <w:iCs/>
          <w:lang w:eastAsia="es-GT"/>
        </w:rPr>
        <w:t xml:space="preserve"> </w:t>
      </w:r>
      <w:proofErr w:type="spellStart"/>
      <w:r w:rsidRPr="00292228">
        <w:rPr>
          <w:rFonts w:ascii="Garamond" w:eastAsia="Times New Roman" w:hAnsi="Garamond"/>
          <w:bCs/>
          <w:iCs/>
          <w:lang w:eastAsia="es-GT"/>
        </w:rPr>
        <w:t>Ambiental</w:t>
      </w:r>
      <w:proofErr w:type="spellEnd"/>
      <w:r w:rsidRPr="00292228">
        <w:rPr>
          <w:rFonts w:ascii="Garamond" w:eastAsia="Times New Roman" w:hAnsi="Garamond"/>
          <w:bCs/>
          <w:iCs/>
          <w:lang w:eastAsia="es-GT"/>
        </w:rPr>
        <w:t xml:space="preserve">, all of which focus on disaster monitoring and response. This research was intended for the broader benefit of the Central American political and economic organization known as Sistema de la </w:t>
      </w:r>
      <w:proofErr w:type="spellStart"/>
      <w:r w:rsidRPr="00292228">
        <w:rPr>
          <w:rFonts w:ascii="Garamond" w:eastAsia="Times New Roman" w:hAnsi="Garamond"/>
          <w:bCs/>
          <w:iCs/>
          <w:lang w:eastAsia="es-GT"/>
        </w:rPr>
        <w:t>Integración</w:t>
      </w:r>
      <w:proofErr w:type="spellEnd"/>
      <w:r w:rsidRPr="00292228">
        <w:rPr>
          <w:rFonts w:ascii="Garamond" w:eastAsia="Times New Roman" w:hAnsi="Garamond"/>
          <w:bCs/>
          <w:iCs/>
          <w:lang w:eastAsia="es-GT"/>
        </w:rPr>
        <w:t xml:space="preserve"> </w:t>
      </w:r>
      <w:proofErr w:type="spellStart"/>
      <w:r w:rsidRPr="00292228">
        <w:rPr>
          <w:rFonts w:ascii="Garamond" w:eastAsia="Times New Roman" w:hAnsi="Garamond"/>
          <w:bCs/>
          <w:iCs/>
          <w:lang w:eastAsia="es-GT"/>
        </w:rPr>
        <w:t>Centroamericana</w:t>
      </w:r>
      <w:proofErr w:type="spellEnd"/>
      <w:r w:rsidRPr="00292228">
        <w:rPr>
          <w:rFonts w:ascii="Garamond" w:eastAsia="Times New Roman" w:hAnsi="Garamond"/>
          <w:bCs/>
          <w:iCs/>
          <w:lang w:eastAsia="es-GT"/>
        </w:rPr>
        <w:t xml:space="preserve"> (SICA), with the aim of integrating NASA Earth observations into its environmental decision making.</w:t>
      </w:r>
    </w:p>
    <w:p w14:paraId="3CD16169" w14:textId="77777777" w:rsidR="00057A6A" w:rsidRPr="00287AB5" w:rsidRDefault="00057A6A" w:rsidP="00292228">
      <w:pPr>
        <w:rPr>
          <w:rFonts w:ascii="Garamond" w:eastAsia="Times New Roman" w:hAnsi="Garamond"/>
          <w:bCs/>
          <w:iCs/>
          <w:lang w:eastAsia="es-GT"/>
        </w:rPr>
      </w:pPr>
    </w:p>
    <w:p w14:paraId="4792C4F9"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Keywords:</w:t>
      </w:r>
    </w:p>
    <w:p w14:paraId="649B5767" w14:textId="574E2D28" w:rsidR="00240BA7" w:rsidRPr="00287AB5" w:rsidRDefault="00240BA7" w:rsidP="00292228">
      <w:pPr>
        <w:rPr>
          <w:rFonts w:ascii="Garamond" w:eastAsia="Times New Roman" w:hAnsi="Garamond"/>
          <w:lang w:eastAsia="es-GT"/>
        </w:rPr>
      </w:pPr>
      <w:proofErr w:type="gramStart"/>
      <w:r w:rsidRPr="00287AB5">
        <w:rPr>
          <w:rFonts w:ascii="Garamond" w:eastAsia="Times New Roman" w:hAnsi="Garamond"/>
          <w:lang w:eastAsia="es-GT"/>
        </w:rPr>
        <w:t>remote</w:t>
      </w:r>
      <w:proofErr w:type="gramEnd"/>
      <w:r w:rsidRPr="00287AB5">
        <w:rPr>
          <w:rFonts w:ascii="Garamond" w:eastAsia="Times New Roman" w:hAnsi="Garamond"/>
          <w:lang w:eastAsia="es-GT"/>
        </w:rPr>
        <w:t xml:space="preserve"> sensing, Sentinel-1 C-SAR, Google Earth Engine, flood mapping, </w:t>
      </w:r>
      <w:r w:rsidR="00707321" w:rsidRPr="00287AB5">
        <w:rPr>
          <w:rFonts w:ascii="Garamond" w:eastAsia="Times New Roman" w:hAnsi="Garamond"/>
          <w:lang w:eastAsia="es-GT"/>
        </w:rPr>
        <w:t xml:space="preserve">SRTM, </w:t>
      </w:r>
      <w:r w:rsidRPr="00287AB5">
        <w:rPr>
          <w:rFonts w:ascii="Garamond" w:eastAsia="Times New Roman" w:hAnsi="Garamond"/>
          <w:lang w:eastAsia="es-GT"/>
        </w:rPr>
        <w:t xml:space="preserve">natural disasters, NDFI, </w:t>
      </w:r>
      <w:proofErr w:type="spellStart"/>
      <w:r w:rsidRPr="00287AB5">
        <w:rPr>
          <w:rFonts w:ascii="Garamond" w:eastAsia="Times New Roman" w:hAnsi="Garamond"/>
          <w:lang w:eastAsia="es-GT"/>
        </w:rPr>
        <w:t>FwDET</w:t>
      </w:r>
      <w:proofErr w:type="spellEnd"/>
      <w:r w:rsidR="007A3E35" w:rsidRPr="00287AB5">
        <w:rPr>
          <w:rFonts w:ascii="Garamond" w:eastAsia="Times New Roman" w:hAnsi="Garamond"/>
          <w:lang w:eastAsia="es-GT"/>
        </w:rPr>
        <w:t>, ALOS PALSAR</w:t>
      </w:r>
      <w:r w:rsidR="00D55705" w:rsidRPr="00287AB5">
        <w:rPr>
          <w:rFonts w:ascii="Garamond" w:eastAsia="Times New Roman" w:hAnsi="Garamond"/>
          <w:lang w:eastAsia="es-GT"/>
        </w:rPr>
        <w:t>, RADARSAT-2</w:t>
      </w:r>
    </w:p>
    <w:p w14:paraId="3674E72E" w14:textId="77777777" w:rsidR="00240BA7" w:rsidRPr="00287AB5" w:rsidRDefault="00240BA7" w:rsidP="00292228">
      <w:pPr>
        <w:rPr>
          <w:rFonts w:ascii="Garamond" w:eastAsia="Times New Roman" w:hAnsi="Garamond"/>
          <w:lang w:eastAsia="es-GT"/>
        </w:rPr>
      </w:pPr>
    </w:p>
    <w:p w14:paraId="3DD5A49B"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lastRenderedPageBreak/>
        <w:t>National Application Areas Addressed:</w:t>
      </w:r>
      <w:r w:rsidRPr="00287AB5">
        <w:rPr>
          <w:rFonts w:ascii="Garamond" w:eastAsia="Times New Roman" w:hAnsi="Garamond"/>
          <w:lang w:eastAsia="es-GT"/>
        </w:rPr>
        <w:t xml:space="preserve"> Transportation &amp; Infrastructure, Disasters</w:t>
      </w:r>
    </w:p>
    <w:p w14:paraId="4818A06E" w14:textId="7C4E0141"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Study Location:</w:t>
      </w:r>
      <w:r w:rsidRPr="00287AB5">
        <w:rPr>
          <w:rFonts w:ascii="Garamond" w:eastAsia="Times New Roman" w:hAnsi="Garamond"/>
          <w:lang w:eastAsia="es-GT"/>
        </w:rPr>
        <w:t xml:space="preserve"> Guatema</w:t>
      </w:r>
      <w:r w:rsidR="00292228">
        <w:rPr>
          <w:rFonts w:ascii="Garamond" w:eastAsia="Times New Roman" w:hAnsi="Garamond"/>
          <w:lang w:eastAsia="es-GT"/>
        </w:rPr>
        <w:t>la;</w:t>
      </w:r>
      <w:r w:rsidRPr="00287AB5">
        <w:rPr>
          <w:rFonts w:ascii="Garamond" w:eastAsia="Times New Roman" w:hAnsi="Garamond"/>
          <w:lang w:eastAsia="es-GT"/>
        </w:rPr>
        <w:t xml:space="preserve"> El Salvador</w:t>
      </w:r>
    </w:p>
    <w:p w14:paraId="73CF78CB" w14:textId="6D273C9B"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 xml:space="preserve">Study Period: </w:t>
      </w:r>
      <w:r w:rsidR="007F57E8" w:rsidRPr="00287AB5">
        <w:rPr>
          <w:rFonts w:ascii="Garamond" w:eastAsia="Times New Roman" w:hAnsi="Garamond"/>
          <w:lang w:eastAsia="es-GT"/>
        </w:rPr>
        <w:t>May 2010</w:t>
      </w:r>
      <w:r w:rsidR="00BE58C0" w:rsidRPr="00287AB5">
        <w:rPr>
          <w:rFonts w:ascii="Garamond" w:eastAsia="Times New Roman" w:hAnsi="Garamond"/>
          <w:lang w:eastAsia="es-GT"/>
        </w:rPr>
        <w:t xml:space="preserve"> </w:t>
      </w:r>
      <w:r w:rsidR="000E7ACB" w:rsidRPr="00287AB5">
        <w:rPr>
          <w:rFonts w:ascii="Garamond" w:eastAsia="Times New Roman" w:hAnsi="Garamond"/>
          <w:lang w:eastAsia="es-GT"/>
        </w:rPr>
        <w:t>to</w:t>
      </w:r>
      <w:r w:rsidR="00BE58C0" w:rsidRPr="00287AB5">
        <w:rPr>
          <w:rFonts w:ascii="Garamond" w:eastAsia="Times New Roman" w:hAnsi="Garamond"/>
          <w:lang w:eastAsia="es-GT"/>
        </w:rPr>
        <w:t xml:space="preserve"> October 2017</w:t>
      </w:r>
    </w:p>
    <w:p w14:paraId="795A05F8" w14:textId="77777777" w:rsidR="00240BA7" w:rsidRPr="00287AB5" w:rsidRDefault="00240BA7" w:rsidP="00292228">
      <w:pPr>
        <w:rPr>
          <w:rFonts w:ascii="Garamond" w:eastAsia="Times New Roman" w:hAnsi="Garamond"/>
          <w:lang w:eastAsia="es-GT"/>
        </w:rPr>
      </w:pPr>
    </w:p>
    <w:p w14:paraId="0DA3EF9C"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Community Concerns:</w:t>
      </w:r>
    </w:p>
    <w:p w14:paraId="652BF887" w14:textId="0BBC31D8" w:rsidR="00240BA7" w:rsidRPr="00287AB5" w:rsidRDefault="00240BA7" w:rsidP="00292228">
      <w:pPr>
        <w:numPr>
          <w:ilvl w:val="0"/>
          <w:numId w:val="23"/>
        </w:numPr>
        <w:textAlignment w:val="baseline"/>
        <w:rPr>
          <w:rFonts w:ascii="Garamond" w:eastAsia="Times New Roman" w:hAnsi="Garamond"/>
          <w:lang w:eastAsia="es-GT"/>
        </w:rPr>
      </w:pPr>
      <w:r w:rsidRPr="00287AB5">
        <w:rPr>
          <w:rFonts w:ascii="Garamond" w:eastAsia="Times New Roman" w:hAnsi="Garamond"/>
          <w:lang w:eastAsia="es-GT"/>
        </w:rPr>
        <w:t xml:space="preserve">Storm surge and high rainfall </w:t>
      </w:r>
      <w:r w:rsidR="00EB4089" w:rsidRPr="00287AB5">
        <w:rPr>
          <w:rFonts w:ascii="Garamond" w:eastAsia="Times New Roman" w:hAnsi="Garamond"/>
          <w:lang w:eastAsia="es-GT"/>
        </w:rPr>
        <w:t xml:space="preserve">rates </w:t>
      </w:r>
      <w:r w:rsidRPr="00287AB5">
        <w:rPr>
          <w:rFonts w:ascii="Garamond" w:eastAsia="Times New Roman" w:hAnsi="Garamond"/>
          <w:lang w:eastAsia="es-GT"/>
        </w:rPr>
        <w:t>during extreme tropical weather events pose the highest threats to</w:t>
      </w:r>
      <w:r w:rsidR="00BE58C0" w:rsidRPr="00287AB5">
        <w:rPr>
          <w:rFonts w:ascii="Garamond" w:eastAsia="Times New Roman" w:hAnsi="Garamond"/>
          <w:lang w:eastAsia="es-GT"/>
        </w:rPr>
        <w:t xml:space="preserve"> </w:t>
      </w:r>
      <w:r w:rsidRPr="00287AB5">
        <w:rPr>
          <w:rFonts w:ascii="Garamond" w:eastAsia="Times New Roman" w:hAnsi="Garamond"/>
          <w:lang w:eastAsia="es-GT"/>
        </w:rPr>
        <w:t xml:space="preserve">vulnerable communities. The storm damage is often </w:t>
      </w:r>
      <w:r w:rsidR="00BE58C0" w:rsidRPr="00287AB5">
        <w:rPr>
          <w:rFonts w:ascii="Garamond" w:eastAsia="Times New Roman" w:hAnsi="Garamond"/>
          <w:lang w:eastAsia="es-GT"/>
        </w:rPr>
        <w:t xml:space="preserve">exacerbated </w:t>
      </w:r>
      <w:r w:rsidR="005E0E37">
        <w:rPr>
          <w:rFonts w:ascii="Garamond" w:eastAsia="Times New Roman" w:hAnsi="Garamond"/>
          <w:lang w:eastAsia="es-GT"/>
        </w:rPr>
        <w:t>by</w:t>
      </w:r>
      <w:r w:rsidRPr="00287AB5">
        <w:rPr>
          <w:rFonts w:ascii="Garamond" w:eastAsia="Times New Roman" w:hAnsi="Garamond"/>
          <w:lang w:eastAsia="es-GT"/>
        </w:rPr>
        <w:t xml:space="preserve"> landslides</w:t>
      </w:r>
      <w:r w:rsidR="00292228">
        <w:rPr>
          <w:rFonts w:ascii="Garamond" w:eastAsia="Times New Roman" w:hAnsi="Garamond"/>
          <w:lang w:eastAsia="es-GT"/>
        </w:rPr>
        <w:t>,</w:t>
      </w:r>
      <w:r w:rsidRPr="00287AB5">
        <w:rPr>
          <w:rFonts w:ascii="Garamond" w:eastAsia="Times New Roman" w:hAnsi="Garamond"/>
          <w:lang w:eastAsia="es-GT"/>
        </w:rPr>
        <w:t xml:space="preserve"> causing damage to the communities. </w:t>
      </w:r>
    </w:p>
    <w:p w14:paraId="4A8DA910" w14:textId="77777777" w:rsidR="00EB4089" w:rsidRPr="00287AB5" w:rsidRDefault="003D1AB9" w:rsidP="00292228">
      <w:pPr>
        <w:numPr>
          <w:ilvl w:val="0"/>
          <w:numId w:val="23"/>
        </w:numPr>
        <w:textAlignment w:val="baseline"/>
        <w:rPr>
          <w:rFonts w:ascii="Garamond" w:eastAsia="Times New Roman" w:hAnsi="Garamond"/>
          <w:lang w:eastAsia="es-GT"/>
        </w:rPr>
      </w:pPr>
      <w:r w:rsidRPr="00287AB5">
        <w:rPr>
          <w:rFonts w:ascii="Garamond" w:eastAsia="Times New Roman" w:hAnsi="Garamond"/>
          <w:lang w:eastAsia="es-GT"/>
        </w:rPr>
        <w:t xml:space="preserve">Guatemala and El Salvador </w:t>
      </w:r>
      <w:r w:rsidR="00240BA7" w:rsidRPr="00287AB5">
        <w:rPr>
          <w:rFonts w:ascii="Garamond" w:eastAsia="Times New Roman" w:hAnsi="Garamond"/>
          <w:lang w:eastAsia="es-GT"/>
        </w:rPr>
        <w:t>were severely flooded during Hurricane Mitch in 1998 and Hurricane Stan in 2005.</w:t>
      </w:r>
    </w:p>
    <w:p w14:paraId="62EA5079" w14:textId="4DD0D2BB" w:rsidR="00240BA7" w:rsidRPr="00287AB5" w:rsidRDefault="00240BA7" w:rsidP="00292228">
      <w:pPr>
        <w:numPr>
          <w:ilvl w:val="0"/>
          <w:numId w:val="23"/>
        </w:numPr>
        <w:textAlignment w:val="baseline"/>
        <w:rPr>
          <w:rFonts w:ascii="Garamond" w:eastAsia="Times New Roman" w:hAnsi="Garamond"/>
          <w:lang w:eastAsia="es-GT"/>
        </w:rPr>
      </w:pPr>
      <w:r w:rsidRPr="00287AB5">
        <w:rPr>
          <w:rFonts w:ascii="Garamond" w:eastAsia="Times New Roman" w:hAnsi="Garamond"/>
          <w:lang w:eastAsia="es-GT"/>
        </w:rPr>
        <w:t>Between 2016 and 2018, three tropical storms caused immense flooding and triggered landslides</w:t>
      </w:r>
      <w:r w:rsidR="005E0E37">
        <w:rPr>
          <w:rFonts w:ascii="Garamond" w:eastAsia="Times New Roman" w:hAnsi="Garamond"/>
          <w:lang w:eastAsia="es-GT"/>
        </w:rPr>
        <w:t>,</w:t>
      </w:r>
      <w:r w:rsidRPr="00287AB5">
        <w:rPr>
          <w:rFonts w:ascii="Garamond" w:eastAsia="Times New Roman" w:hAnsi="Garamond"/>
          <w:lang w:eastAsia="es-GT"/>
        </w:rPr>
        <w:t xml:space="preserve"> affecting over 410,000 people across Central America.</w:t>
      </w:r>
    </w:p>
    <w:p w14:paraId="521E0E58" w14:textId="071C3484" w:rsidR="00CB6407" w:rsidRPr="00287AB5" w:rsidRDefault="00240BA7" w:rsidP="00292228">
      <w:pPr>
        <w:numPr>
          <w:ilvl w:val="0"/>
          <w:numId w:val="23"/>
        </w:numPr>
        <w:textAlignment w:val="baseline"/>
        <w:rPr>
          <w:rFonts w:ascii="Garamond" w:hAnsi="Garamond"/>
        </w:rPr>
      </w:pPr>
      <w:r w:rsidRPr="00287AB5">
        <w:rPr>
          <w:rFonts w:ascii="Garamond" w:eastAsia="Times New Roman" w:hAnsi="Garamond"/>
          <w:lang w:eastAsia="es-GT"/>
        </w:rPr>
        <w:t>Severe natural disasters like flooding have previously stunted economic development in this econo</w:t>
      </w:r>
      <w:r w:rsidR="00292228">
        <w:rPr>
          <w:rFonts w:ascii="Garamond" w:eastAsia="Times New Roman" w:hAnsi="Garamond"/>
          <w:lang w:eastAsia="es-GT"/>
        </w:rPr>
        <w:t>mically fragile region given that the</w:t>
      </w:r>
      <w:r w:rsidRPr="00287AB5">
        <w:rPr>
          <w:rFonts w:ascii="Garamond" w:eastAsia="Times New Roman" w:hAnsi="Garamond"/>
          <w:lang w:eastAsia="es-GT"/>
        </w:rPr>
        <w:t xml:space="preserve"> damage </w:t>
      </w:r>
      <w:r w:rsidR="00EB4089" w:rsidRPr="00287AB5">
        <w:rPr>
          <w:rFonts w:ascii="Garamond" w:eastAsia="Times New Roman" w:hAnsi="Garamond"/>
          <w:lang w:eastAsia="es-GT"/>
        </w:rPr>
        <w:t xml:space="preserve">is </w:t>
      </w:r>
      <w:r w:rsidRPr="00287AB5">
        <w:rPr>
          <w:rFonts w:ascii="Garamond" w:eastAsia="Times New Roman" w:hAnsi="Garamond"/>
          <w:lang w:eastAsia="es-GT"/>
        </w:rPr>
        <w:t xml:space="preserve">inflicted on infrastructure and crops. Hurricane Mitch killed over 5,600 people </w:t>
      </w:r>
      <w:r w:rsidR="00AA0530" w:rsidRPr="00287AB5">
        <w:rPr>
          <w:rFonts w:ascii="Garamond" w:eastAsia="Times New Roman" w:hAnsi="Garamond"/>
          <w:lang w:eastAsia="es-GT"/>
        </w:rPr>
        <w:t>and destroyed many crops</w:t>
      </w:r>
      <w:r w:rsidR="00EB4089" w:rsidRPr="00287AB5">
        <w:rPr>
          <w:rFonts w:ascii="Garamond" w:eastAsia="Times New Roman" w:hAnsi="Garamond"/>
          <w:lang w:eastAsia="es-GT"/>
        </w:rPr>
        <w:t>.</w:t>
      </w:r>
    </w:p>
    <w:p w14:paraId="66191E62" w14:textId="77777777" w:rsidR="00AA0530" w:rsidRPr="00287AB5" w:rsidRDefault="00AA0530" w:rsidP="00292228">
      <w:pPr>
        <w:ind w:left="720"/>
        <w:textAlignment w:val="baseline"/>
        <w:rPr>
          <w:rFonts w:ascii="Garamond" w:hAnsi="Garamond"/>
        </w:rPr>
      </w:pPr>
    </w:p>
    <w:p w14:paraId="6CAF7C53"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Project Objectives:</w:t>
      </w:r>
    </w:p>
    <w:p w14:paraId="23417D7B" w14:textId="77777777" w:rsidR="00240BA7" w:rsidRPr="00287AB5" w:rsidRDefault="00240BA7" w:rsidP="00292228">
      <w:pPr>
        <w:numPr>
          <w:ilvl w:val="0"/>
          <w:numId w:val="24"/>
        </w:numPr>
        <w:textAlignment w:val="baseline"/>
        <w:rPr>
          <w:rFonts w:ascii="Garamond" w:eastAsia="Times New Roman" w:hAnsi="Garamond"/>
          <w:lang w:eastAsia="es-GT"/>
        </w:rPr>
      </w:pPr>
      <w:r w:rsidRPr="00287AB5">
        <w:rPr>
          <w:rFonts w:ascii="Garamond" w:eastAsia="Times New Roman" w:hAnsi="Garamond"/>
          <w:lang w:eastAsia="es-GT"/>
        </w:rPr>
        <w:t>Inform agencies about past inundation events for better disaster preparedness</w:t>
      </w:r>
    </w:p>
    <w:p w14:paraId="22779EF1" w14:textId="2BA80671" w:rsidR="00240BA7" w:rsidRPr="00287AB5" w:rsidRDefault="00240BA7" w:rsidP="00292228">
      <w:pPr>
        <w:numPr>
          <w:ilvl w:val="0"/>
          <w:numId w:val="25"/>
        </w:numPr>
        <w:textAlignment w:val="baseline"/>
        <w:rPr>
          <w:rFonts w:ascii="Garamond" w:eastAsia="Times New Roman" w:hAnsi="Garamond"/>
          <w:lang w:eastAsia="es-GT"/>
        </w:rPr>
      </w:pPr>
      <w:r w:rsidRPr="00287AB5">
        <w:rPr>
          <w:rFonts w:ascii="Garamond" w:eastAsia="Times New Roman" w:hAnsi="Garamond"/>
          <w:lang w:eastAsia="es-GT"/>
        </w:rPr>
        <w:t xml:space="preserve">Support emergency response efforts with maps based on </w:t>
      </w:r>
      <w:r w:rsidR="00E67E76">
        <w:rPr>
          <w:rFonts w:ascii="Garamond" w:eastAsia="Times New Roman" w:hAnsi="Garamond"/>
          <w:lang w:eastAsia="es-GT"/>
        </w:rPr>
        <w:t>synthetic aperture r</w:t>
      </w:r>
      <w:r w:rsidR="00EB4089" w:rsidRPr="00287AB5">
        <w:rPr>
          <w:rFonts w:ascii="Garamond" w:eastAsia="Times New Roman" w:hAnsi="Garamond"/>
          <w:lang w:eastAsia="es-GT"/>
        </w:rPr>
        <w:t>adar (</w:t>
      </w:r>
      <w:r w:rsidRPr="00287AB5">
        <w:rPr>
          <w:rFonts w:ascii="Garamond" w:eastAsia="Times New Roman" w:hAnsi="Garamond"/>
          <w:lang w:eastAsia="es-GT"/>
        </w:rPr>
        <w:t>SAR</w:t>
      </w:r>
      <w:r w:rsidR="00EB4089" w:rsidRPr="00287AB5">
        <w:rPr>
          <w:rFonts w:ascii="Garamond" w:eastAsia="Times New Roman" w:hAnsi="Garamond"/>
          <w:lang w:eastAsia="es-GT"/>
        </w:rPr>
        <w:t>)</w:t>
      </w:r>
      <w:r w:rsidRPr="00287AB5">
        <w:rPr>
          <w:rFonts w:ascii="Garamond" w:eastAsia="Times New Roman" w:hAnsi="Garamond"/>
          <w:lang w:eastAsia="es-GT"/>
        </w:rPr>
        <w:t xml:space="preserve"> data </w:t>
      </w:r>
    </w:p>
    <w:p w14:paraId="6219536C" w14:textId="2547A1B2" w:rsidR="00240BA7" w:rsidRPr="00287AB5" w:rsidRDefault="00240BA7" w:rsidP="00292228">
      <w:pPr>
        <w:numPr>
          <w:ilvl w:val="0"/>
          <w:numId w:val="26"/>
        </w:numPr>
        <w:textAlignment w:val="baseline"/>
        <w:rPr>
          <w:rFonts w:ascii="Garamond" w:eastAsia="Times New Roman" w:hAnsi="Garamond"/>
          <w:lang w:eastAsia="es-GT"/>
        </w:rPr>
      </w:pPr>
      <w:r w:rsidRPr="00287AB5">
        <w:rPr>
          <w:rFonts w:ascii="Garamond" w:eastAsia="Times New Roman" w:hAnsi="Garamond"/>
          <w:lang w:eastAsia="es-GT"/>
        </w:rPr>
        <w:t>Provide tutorials for our partners to ensure the replicability</w:t>
      </w:r>
      <w:r w:rsidR="00EB4089" w:rsidRPr="00287AB5">
        <w:rPr>
          <w:rFonts w:ascii="Garamond" w:eastAsia="Times New Roman" w:hAnsi="Garamond"/>
          <w:lang w:eastAsia="es-GT"/>
        </w:rPr>
        <w:t xml:space="preserve"> of</w:t>
      </w:r>
      <w:r w:rsidRPr="00287AB5">
        <w:rPr>
          <w:rFonts w:ascii="Garamond" w:eastAsia="Times New Roman" w:hAnsi="Garamond"/>
          <w:lang w:eastAsia="es-GT"/>
        </w:rPr>
        <w:t xml:space="preserve"> this methodology </w:t>
      </w:r>
      <w:r w:rsidR="00A759E7" w:rsidRPr="00287AB5">
        <w:rPr>
          <w:rFonts w:ascii="Garamond" w:eastAsia="Times New Roman" w:hAnsi="Garamond"/>
          <w:lang w:eastAsia="es-GT"/>
        </w:rPr>
        <w:t>and to assess future impact</w:t>
      </w:r>
      <w:r w:rsidR="00EB4089" w:rsidRPr="00287AB5">
        <w:rPr>
          <w:rFonts w:ascii="Garamond" w:eastAsia="Times New Roman" w:hAnsi="Garamond"/>
          <w:lang w:eastAsia="es-GT"/>
        </w:rPr>
        <w:t>s</w:t>
      </w:r>
      <w:r w:rsidR="00A759E7" w:rsidRPr="00287AB5">
        <w:rPr>
          <w:rFonts w:ascii="Garamond" w:eastAsia="Times New Roman" w:hAnsi="Garamond"/>
          <w:lang w:eastAsia="es-GT"/>
        </w:rPr>
        <w:t xml:space="preserve"> </w:t>
      </w:r>
      <w:r w:rsidR="00C771BC" w:rsidRPr="00287AB5">
        <w:rPr>
          <w:rFonts w:ascii="Garamond" w:eastAsia="Times New Roman" w:hAnsi="Garamond"/>
          <w:lang w:eastAsia="es-GT"/>
        </w:rPr>
        <w:t xml:space="preserve">on </w:t>
      </w:r>
      <w:r w:rsidR="00A759E7" w:rsidRPr="00287AB5">
        <w:rPr>
          <w:rFonts w:ascii="Garamond" w:eastAsia="Times New Roman" w:hAnsi="Garamond"/>
          <w:lang w:eastAsia="es-GT"/>
        </w:rPr>
        <w:t>transportation infrastructure</w:t>
      </w:r>
    </w:p>
    <w:p w14:paraId="00A24834" w14:textId="77777777" w:rsidR="00240BA7" w:rsidRPr="00287AB5" w:rsidRDefault="00240BA7" w:rsidP="00292228">
      <w:pPr>
        <w:rPr>
          <w:rFonts w:ascii="Garamond" w:eastAsia="Times New Roman" w:hAnsi="Garamond"/>
          <w:lang w:eastAsia="es-GT"/>
        </w:rPr>
      </w:pPr>
    </w:p>
    <w:p w14:paraId="6CB8B0EE" w14:textId="77777777" w:rsidR="00240BA7" w:rsidRPr="00287AB5" w:rsidRDefault="00240BA7" w:rsidP="00292228">
      <w:pPr>
        <w:pBdr>
          <w:bottom w:val="single" w:sz="4" w:space="1" w:color="000000"/>
        </w:pBdr>
        <w:rPr>
          <w:rFonts w:ascii="Garamond" w:eastAsia="Times New Roman" w:hAnsi="Garamond"/>
          <w:lang w:eastAsia="es-GT"/>
        </w:rPr>
      </w:pPr>
      <w:r w:rsidRPr="00287AB5">
        <w:rPr>
          <w:rFonts w:ascii="Garamond" w:eastAsia="Times New Roman" w:hAnsi="Garamond"/>
          <w:b/>
          <w:bCs/>
          <w:lang w:eastAsia="es-GT"/>
        </w:rPr>
        <w:t>Partner Overview</w:t>
      </w:r>
    </w:p>
    <w:p w14:paraId="04688397"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Partner Organizations:</w:t>
      </w:r>
    </w:p>
    <w:tbl>
      <w:tblPr>
        <w:tblW w:w="0" w:type="auto"/>
        <w:tblCellMar>
          <w:top w:w="15" w:type="dxa"/>
          <w:left w:w="15" w:type="dxa"/>
          <w:bottom w:w="15" w:type="dxa"/>
          <w:right w:w="15" w:type="dxa"/>
        </w:tblCellMar>
        <w:tblLook w:val="04A0" w:firstRow="1" w:lastRow="0" w:firstColumn="1" w:lastColumn="0" w:noHBand="0" w:noVBand="1"/>
      </w:tblPr>
      <w:tblGrid>
        <w:gridCol w:w="3264"/>
        <w:gridCol w:w="3480"/>
        <w:gridCol w:w="1440"/>
        <w:gridCol w:w="1166"/>
      </w:tblGrid>
      <w:tr w:rsidR="00287AB5" w:rsidRPr="00287AB5" w14:paraId="75ADE365" w14:textId="77777777" w:rsidTr="00F81F0D">
        <w:tc>
          <w:tcPr>
            <w:tcW w:w="3269" w:type="dxa"/>
            <w:tcBorders>
              <w:top w:val="single" w:sz="4" w:space="0" w:color="000000"/>
              <w:left w:val="single" w:sz="4" w:space="0" w:color="000000"/>
              <w:bottom w:val="single" w:sz="4" w:space="0" w:color="000000"/>
              <w:right w:val="single" w:sz="4" w:space="0" w:color="000000"/>
            </w:tcBorders>
            <w:shd w:val="clear" w:color="auto" w:fill="31849B"/>
            <w:tcMar>
              <w:top w:w="0" w:type="dxa"/>
              <w:left w:w="115" w:type="dxa"/>
              <w:bottom w:w="0" w:type="dxa"/>
              <w:right w:w="115" w:type="dxa"/>
            </w:tcMar>
            <w:vAlign w:val="center"/>
            <w:hideMark/>
          </w:tcPr>
          <w:p w14:paraId="388CF0E0" w14:textId="77777777" w:rsidR="00240BA7" w:rsidRPr="00287AB5" w:rsidRDefault="00240BA7" w:rsidP="00292228">
            <w:pPr>
              <w:jc w:val="center"/>
              <w:rPr>
                <w:rFonts w:ascii="Garamond" w:eastAsia="Times New Roman" w:hAnsi="Garamond"/>
                <w:color w:val="FFFFFF" w:themeColor="background1"/>
                <w:lang w:eastAsia="es-GT"/>
              </w:rPr>
            </w:pPr>
            <w:r w:rsidRPr="00287AB5">
              <w:rPr>
                <w:rFonts w:ascii="Garamond" w:eastAsia="Times New Roman" w:hAnsi="Garamond"/>
                <w:b/>
                <w:bCs/>
                <w:color w:val="FFFFFF" w:themeColor="background1"/>
                <w:lang w:eastAsia="es-GT"/>
              </w:rPr>
              <w:t>Organization</w:t>
            </w:r>
          </w:p>
        </w:tc>
        <w:tc>
          <w:tcPr>
            <w:tcW w:w="3485" w:type="dxa"/>
            <w:tcBorders>
              <w:top w:val="single" w:sz="4" w:space="0" w:color="000000"/>
              <w:left w:val="single" w:sz="4" w:space="0" w:color="000000"/>
              <w:bottom w:val="single" w:sz="4" w:space="0" w:color="000000"/>
              <w:right w:val="single" w:sz="4" w:space="0" w:color="000000"/>
            </w:tcBorders>
            <w:shd w:val="clear" w:color="auto" w:fill="31849B"/>
            <w:tcMar>
              <w:top w:w="0" w:type="dxa"/>
              <w:left w:w="115" w:type="dxa"/>
              <w:bottom w:w="0" w:type="dxa"/>
              <w:right w:w="115" w:type="dxa"/>
            </w:tcMar>
            <w:vAlign w:val="center"/>
            <w:hideMark/>
          </w:tcPr>
          <w:p w14:paraId="1201A3FC" w14:textId="34BE65A1" w:rsidR="00240BA7" w:rsidRPr="00287AB5" w:rsidRDefault="00240BA7" w:rsidP="00292228">
            <w:pPr>
              <w:jc w:val="center"/>
              <w:rPr>
                <w:rFonts w:ascii="Garamond" w:eastAsia="Times New Roman" w:hAnsi="Garamond"/>
                <w:color w:val="FFFFFF" w:themeColor="background1"/>
                <w:lang w:eastAsia="es-GT"/>
              </w:rPr>
            </w:pPr>
            <w:r w:rsidRPr="00287AB5">
              <w:rPr>
                <w:rFonts w:ascii="Garamond" w:eastAsia="Times New Roman" w:hAnsi="Garamond"/>
                <w:b/>
                <w:bCs/>
                <w:color w:val="FFFFFF" w:themeColor="background1"/>
                <w:lang w:eastAsia="es-GT"/>
              </w:rPr>
              <w:t>POC</w:t>
            </w:r>
            <w:r w:rsidR="00EB4089" w:rsidRPr="00287AB5">
              <w:rPr>
                <w:rFonts w:ascii="Garamond" w:eastAsia="Times New Roman" w:hAnsi="Garamond"/>
                <w:b/>
                <w:bCs/>
                <w:color w:val="FFFFFF" w:themeColor="background1"/>
                <w:lang w:eastAsia="es-GT"/>
              </w:rPr>
              <w:t xml:space="preserve"> </w:t>
            </w:r>
            <w:r w:rsidR="00EB4089" w:rsidRPr="00287AB5">
              <w:rPr>
                <w:rFonts w:ascii="Garamond" w:hAnsi="Garamond"/>
                <w:b/>
                <w:color w:val="FFFFFF" w:themeColor="background1"/>
              </w:rPr>
              <w:t>(Name, Position/Title)</w:t>
            </w:r>
          </w:p>
        </w:tc>
        <w:tc>
          <w:tcPr>
            <w:tcW w:w="1440" w:type="dxa"/>
            <w:tcBorders>
              <w:top w:val="single" w:sz="4" w:space="0" w:color="000000"/>
              <w:left w:val="single" w:sz="4" w:space="0" w:color="000000"/>
              <w:bottom w:val="single" w:sz="4" w:space="0" w:color="000000"/>
              <w:right w:val="single" w:sz="4" w:space="0" w:color="000000"/>
            </w:tcBorders>
            <w:shd w:val="clear" w:color="auto" w:fill="31849B"/>
            <w:tcMar>
              <w:top w:w="0" w:type="dxa"/>
              <w:left w:w="115" w:type="dxa"/>
              <w:bottom w:w="0" w:type="dxa"/>
              <w:right w:w="115" w:type="dxa"/>
            </w:tcMar>
            <w:vAlign w:val="center"/>
            <w:hideMark/>
          </w:tcPr>
          <w:p w14:paraId="63FCAF85" w14:textId="77777777" w:rsidR="00240BA7" w:rsidRPr="00287AB5" w:rsidRDefault="00240BA7" w:rsidP="00292228">
            <w:pPr>
              <w:jc w:val="center"/>
              <w:rPr>
                <w:rFonts w:ascii="Garamond" w:eastAsia="Times New Roman" w:hAnsi="Garamond"/>
                <w:color w:val="FFFFFF" w:themeColor="background1"/>
                <w:lang w:eastAsia="es-GT"/>
              </w:rPr>
            </w:pPr>
            <w:r w:rsidRPr="00287AB5">
              <w:rPr>
                <w:rFonts w:ascii="Garamond" w:eastAsia="Times New Roman" w:hAnsi="Garamond"/>
                <w:b/>
                <w:bCs/>
                <w:color w:val="FFFFFF" w:themeColor="background1"/>
                <w:lang w:eastAsia="es-GT"/>
              </w:rPr>
              <w:t>Partner Type</w:t>
            </w:r>
          </w:p>
        </w:tc>
        <w:tc>
          <w:tcPr>
            <w:tcW w:w="1166" w:type="dxa"/>
            <w:tcBorders>
              <w:top w:val="single" w:sz="4" w:space="0" w:color="000000"/>
              <w:left w:val="single" w:sz="4" w:space="0" w:color="000000"/>
              <w:bottom w:val="single" w:sz="4" w:space="0" w:color="000000"/>
              <w:right w:val="single" w:sz="4" w:space="0" w:color="000000"/>
            </w:tcBorders>
            <w:shd w:val="clear" w:color="auto" w:fill="31849B"/>
            <w:tcMar>
              <w:top w:w="0" w:type="dxa"/>
              <w:left w:w="115" w:type="dxa"/>
              <w:bottom w:w="0" w:type="dxa"/>
              <w:right w:w="115" w:type="dxa"/>
            </w:tcMar>
            <w:hideMark/>
          </w:tcPr>
          <w:p w14:paraId="6FE66B43" w14:textId="77777777" w:rsidR="00240BA7" w:rsidRPr="00287AB5" w:rsidRDefault="00240BA7" w:rsidP="00292228">
            <w:pPr>
              <w:jc w:val="center"/>
              <w:rPr>
                <w:rFonts w:ascii="Garamond" w:eastAsia="Times New Roman" w:hAnsi="Garamond"/>
                <w:color w:val="FFFFFF" w:themeColor="background1"/>
                <w:lang w:eastAsia="es-GT"/>
              </w:rPr>
            </w:pPr>
            <w:r w:rsidRPr="00287AB5">
              <w:rPr>
                <w:rFonts w:ascii="Garamond" w:eastAsia="Times New Roman" w:hAnsi="Garamond"/>
                <w:b/>
                <w:bCs/>
                <w:color w:val="FFFFFF" w:themeColor="background1"/>
                <w:lang w:eastAsia="es-GT"/>
              </w:rPr>
              <w:t>Boundary Org?</w:t>
            </w:r>
          </w:p>
        </w:tc>
      </w:tr>
      <w:tr w:rsidR="00287AB5" w:rsidRPr="00287AB5" w14:paraId="6784F7EE" w14:textId="77777777" w:rsidTr="00F81F0D">
        <w:tc>
          <w:tcPr>
            <w:tcW w:w="326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AF995D9" w14:textId="2B22DBFF" w:rsidR="00240BA7" w:rsidRPr="00287AB5" w:rsidRDefault="00A550A6" w:rsidP="00231962">
            <w:pPr>
              <w:rPr>
                <w:rFonts w:ascii="Garamond" w:eastAsia="Times New Roman" w:hAnsi="Garamond"/>
                <w:lang w:val="es-GT" w:eastAsia="es-GT"/>
              </w:rPr>
            </w:pPr>
            <w:r w:rsidRPr="00287AB5">
              <w:rPr>
                <w:rFonts w:ascii="Garamond" w:hAnsi="Garamond"/>
                <w:b/>
                <w:shd w:val="clear" w:color="auto" w:fill="FFFFFF"/>
              </w:rPr>
              <w:t>National Commission for Disaster Reduction in Guatemala (CONRED)</w:t>
            </w:r>
            <w:r w:rsidRPr="00287AB5" w:rsidDel="00A550A6">
              <w:rPr>
                <w:rFonts w:ascii="Garamond" w:eastAsia="Times New Roman" w:hAnsi="Garamond"/>
                <w:b/>
                <w:bCs/>
                <w:lang w:val="es-GT" w:eastAsia="es-GT"/>
              </w:rPr>
              <w:t xml:space="preserve"> </w:t>
            </w:r>
          </w:p>
        </w:tc>
        <w:tc>
          <w:tcPr>
            <w:tcW w:w="34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3F67EEC" w14:textId="75E45F07" w:rsidR="00240BA7" w:rsidRPr="00287AB5" w:rsidRDefault="00602FAC" w:rsidP="00231962">
            <w:pPr>
              <w:rPr>
                <w:rFonts w:ascii="Garamond" w:eastAsia="Times New Roman" w:hAnsi="Garamond"/>
                <w:lang w:eastAsia="es-GT"/>
              </w:rPr>
            </w:pPr>
            <w:r w:rsidRPr="00287AB5">
              <w:rPr>
                <w:rFonts w:ascii="Garamond" w:eastAsia="Times New Roman" w:hAnsi="Garamond"/>
                <w:lang w:eastAsia="es-GT"/>
              </w:rPr>
              <w:t xml:space="preserve">Antonio Pacheco, </w:t>
            </w:r>
            <w:r w:rsidR="003D1AB9" w:rsidRPr="00287AB5">
              <w:rPr>
                <w:rFonts w:ascii="Garamond" w:eastAsia="Times New Roman" w:hAnsi="Garamond"/>
                <w:lang w:eastAsia="es-GT"/>
              </w:rPr>
              <w:t>Geospatial Technician</w:t>
            </w:r>
          </w:p>
        </w:tc>
        <w:tc>
          <w:tcPr>
            <w:tcW w:w="14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26FFC73"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End User</w:t>
            </w:r>
          </w:p>
        </w:tc>
        <w:tc>
          <w:tcPr>
            <w:tcW w:w="11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D34A403"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No</w:t>
            </w:r>
          </w:p>
        </w:tc>
      </w:tr>
      <w:tr w:rsidR="00287AB5" w:rsidRPr="00287AB5" w14:paraId="54C69802" w14:textId="77777777" w:rsidTr="00F81F0D">
        <w:tc>
          <w:tcPr>
            <w:tcW w:w="326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3285494" w14:textId="7CC14491" w:rsidR="00240BA7" w:rsidRPr="00287AB5" w:rsidRDefault="00A550A6" w:rsidP="00231962">
            <w:pPr>
              <w:rPr>
                <w:rFonts w:ascii="Garamond" w:eastAsia="Times New Roman" w:hAnsi="Garamond"/>
                <w:lang w:val="es-GT" w:eastAsia="es-GT"/>
              </w:rPr>
            </w:pPr>
            <w:r w:rsidRPr="00287AB5">
              <w:rPr>
                <w:rFonts w:ascii="Garamond" w:hAnsi="Garamond"/>
                <w:b/>
                <w:shd w:val="clear" w:color="auto" w:fill="FFFFFF"/>
              </w:rPr>
              <w:t xml:space="preserve">Environmental Observatory </w:t>
            </w:r>
            <w:proofErr w:type="spellStart"/>
            <w:r w:rsidRPr="00287AB5">
              <w:rPr>
                <w:rFonts w:ascii="Garamond" w:hAnsi="Garamond"/>
                <w:b/>
                <w:shd w:val="clear" w:color="auto" w:fill="FFFFFF"/>
              </w:rPr>
              <w:t>Ambiental</w:t>
            </w:r>
            <w:proofErr w:type="spellEnd"/>
            <w:r w:rsidRPr="00287AB5">
              <w:rPr>
                <w:rFonts w:ascii="Garamond" w:hAnsi="Garamond"/>
                <w:b/>
                <w:shd w:val="clear" w:color="auto" w:fill="FFFFFF"/>
              </w:rPr>
              <w:t>, Ministry of Environment and Natural Resources</w:t>
            </w:r>
            <w:r w:rsidRPr="00287AB5" w:rsidDel="00A550A6">
              <w:rPr>
                <w:rFonts w:ascii="Garamond" w:eastAsia="Times New Roman" w:hAnsi="Garamond"/>
                <w:b/>
                <w:bCs/>
                <w:lang w:val="es-GT" w:eastAsia="es-GT"/>
              </w:rPr>
              <w:t xml:space="preserve"> </w:t>
            </w:r>
            <w:r w:rsidR="00240BA7" w:rsidRPr="00287AB5">
              <w:rPr>
                <w:rFonts w:ascii="Garamond" w:eastAsia="Times New Roman" w:hAnsi="Garamond"/>
                <w:b/>
                <w:bCs/>
                <w:lang w:val="es-GT" w:eastAsia="es-GT"/>
              </w:rPr>
              <w:t>(El Salvador)</w:t>
            </w:r>
          </w:p>
        </w:tc>
        <w:tc>
          <w:tcPr>
            <w:tcW w:w="34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D4199EA"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 xml:space="preserve">Dr. Celina </w:t>
            </w:r>
            <w:proofErr w:type="spellStart"/>
            <w:r w:rsidRPr="00287AB5">
              <w:rPr>
                <w:rFonts w:ascii="Garamond" w:eastAsia="Times New Roman" w:hAnsi="Garamond"/>
                <w:lang w:eastAsia="es-GT"/>
              </w:rPr>
              <w:t>Kattan</w:t>
            </w:r>
            <w:proofErr w:type="spellEnd"/>
            <w:r w:rsidRPr="00287AB5">
              <w:rPr>
                <w:rFonts w:ascii="Garamond" w:eastAsia="Times New Roman" w:hAnsi="Garamond"/>
                <w:lang w:eastAsia="es-GT"/>
              </w:rPr>
              <w:t>, Director General</w:t>
            </w:r>
          </w:p>
        </w:tc>
        <w:tc>
          <w:tcPr>
            <w:tcW w:w="14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8BA926F"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End User</w:t>
            </w:r>
          </w:p>
        </w:tc>
        <w:tc>
          <w:tcPr>
            <w:tcW w:w="11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8905981"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No</w:t>
            </w:r>
          </w:p>
        </w:tc>
      </w:tr>
      <w:tr w:rsidR="00287AB5" w:rsidRPr="00287AB5" w14:paraId="0C4852BE" w14:textId="77777777" w:rsidTr="00F81F0D">
        <w:tc>
          <w:tcPr>
            <w:tcW w:w="326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C69F5F7" w14:textId="1D705C4C" w:rsidR="007D6228" w:rsidRPr="00287AB5" w:rsidRDefault="007D6228" w:rsidP="00231962">
            <w:pPr>
              <w:rPr>
                <w:rFonts w:ascii="Garamond" w:eastAsia="Times New Roman" w:hAnsi="Garamond"/>
                <w:b/>
                <w:bCs/>
                <w:lang w:val="es-GT" w:eastAsia="es-GT"/>
              </w:rPr>
            </w:pPr>
            <w:proofErr w:type="spellStart"/>
            <w:r w:rsidRPr="00287AB5">
              <w:rPr>
                <w:rFonts w:ascii="Garamond" w:eastAsia="Times New Roman" w:hAnsi="Garamond"/>
                <w:b/>
                <w:bCs/>
                <w:lang w:val="es-GT" w:eastAsia="es-GT"/>
              </w:rPr>
              <w:t>National</w:t>
            </w:r>
            <w:proofErr w:type="spellEnd"/>
            <w:r w:rsidRPr="00287AB5">
              <w:rPr>
                <w:rFonts w:ascii="Garamond" w:eastAsia="Times New Roman" w:hAnsi="Garamond"/>
                <w:b/>
                <w:bCs/>
                <w:lang w:val="es-GT" w:eastAsia="es-GT"/>
              </w:rPr>
              <w:t xml:space="preserve"> </w:t>
            </w:r>
            <w:proofErr w:type="spellStart"/>
            <w:r w:rsidRPr="00287AB5">
              <w:rPr>
                <w:rFonts w:ascii="Garamond" w:eastAsia="Times New Roman" w:hAnsi="Garamond"/>
                <w:b/>
                <w:bCs/>
                <w:lang w:val="es-GT" w:eastAsia="es-GT"/>
              </w:rPr>
              <w:t>Institute</w:t>
            </w:r>
            <w:proofErr w:type="spellEnd"/>
            <w:r w:rsidRPr="00287AB5">
              <w:rPr>
                <w:rFonts w:ascii="Garamond" w:eastAsia="Times New Roman" w:hAnsi="Garamond"/>
                <w:b/>
                <w:bCs/>
                <w:lang w:val="es-GT" w:eastAsia="es-GT"/>
              </w:rPr>
              <w:t xml:space="preserve"> of </w:t>
            </w:r>
            <w:proofErr w:type="spellStart"/>
            <w:r w:rsidRPr="00287AB5">
              <w:rPr>
                <w:rFonts w:ascii="Garamond" w:eastAsia="Times New Roman" w:hAnsi="Garamond"/>
                <w:b/>
                <w:bCs/>
                <w:lang w:val="es-GT" w:eastAsia="es-GT"/>
              </w:rPr>
              <w:t>Seismology</w:t>
            </w:r>
            <w:proofErr w:type="spellEnd"/>
            <w:r w:rsidRPr="00287AB5">
              <w:rPr>
                <w:rFonts w:ascii="Garamond" w:eastAsia="Times New Roman" w:hAnsi="Garamond"/>
                <w:b/>
                <w:bCs/>
                <w:lang w:val="es-GT" w:eastAsia="es-GT"/>
              </w:rPr>
              <w:t xml:space="preserve">, </w:t>
            </w:r>
            <w:proofErr w:type="spellStart"/>
            <w:r w:rsidRPr="00287AB5">
              <w:rPr>
                <w:rFonts w:ascii="Garamond" w:eastAsia="Times New Roman" w:hAnsi="Garamond"/>
                <w:b/>
                <w:bCs/>
                <w:lang w:val="es-GT" w:eastAsia="es-GT"/>
              </w:rPr>
              <w:t>Vulcanology</w:t>
            </w:r>
            <w:proofErr w:type="spellEnd"/>
            <w:r w:rsidRPr="00287AB5">
              <w:rPr>
                <w:rFonts w:ascii="Garamond" w:eastAsia="Times New Roman" w:hAnsi="Garamond"/>
                <w:b/>
                <w:bCs/>
                <w:lang w:val="es-GT" w:eastAsia="es-GT"/>
              </w:rPr>
              <w:t xml:space="preserve">, </w:t>
            </w:r>
            <w:proofErr w:type="spellStart"/>
            <w:r w:rsidRPr="00287AB5">
              <w:rPr>
                <w:rFonts w:ascii="Garamond" w:eastAsia="Times New Roman" w:hAnsi="Garamond"/>
                <w:b/>
                <w:bCs/>
                <w:lang w:val="es-GT" w:eastAsia="es-GT"/>
              </w:rPr>
              <w:t>Meteorology</w:t>
            </w:r>
            <w:proofErr w:type="spellEnd"/>
            <w:r w:rsidRPr="00287AB5">
              <w:rPr>
                <w:rFonts w:ascii="Garamond" w:eastAsia="Times New Roman" w:hAnsi="Garamond"/>
                <w:b/>
                <w:bCs/>
                <w:lang w:val="es-GT" w:eastAsia="es-GT"/>
              </w:rPr>
              <w:t xml:space="preserve">, and </w:t>
            </w:r>
            <w:proofErr w:type="spellStart"/>
            <w:r w:rsidRPr="00287AB5">
              <w:rPr>
                <w:rFonts w:ascii="Garamond" w:eastAsia="Times New Roman" w:hAnsi="Garamond"/>
                <w:b/>
                <w:bCs/>
                <w:lang w:val="es-GT" w:eastAsia="es-GT"/>
              </w:rPr>
              <w:t>Hydrology</w:t>
            </w:r>
            <w:proofErr w:type="spellEnd"/>
            <w:r w:rsidRPr="00287AB5">
              <w:rPr>
                <w:rFonts w:ascii="Garamond" w:eastAsia="Times New Roman" w:hAnsi="Garamond"/>
                <w:b/>
                <w:bCs/>
                <w:lang w:val="es-GT" w:eastAsia="es-GT"/>
              </w:rPr>
              <w:t xml:space="preserve"> (Guatemala)</w:t>
            </w:r>
          </w:p>
        </w:tc>
        <w:tc>
          <w:tcPr>
            <w:tcW w:w="34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80E0169" w14:textId="698E44CF" w:rsidR="007D6228" w:rsidRPr="00287AB5" w:rsidRDefault="007D6228" w:rsidP="00231962">
            <w:pPr>
              <w:rPr>
                <w:rFonts w:ascii="Garamond" w:eastAsia="Times New Roman" w:hAnsi="Garamond"/>
                <w:lang w:eastAsia="es-GT"/>
              </w:rPr>
            </w:pPr>
            <w:r w:rsidRPr="00287AB5">
              <w:rPr>
                <w:rFonts w:ascii="Garamond" w:eastAsia="Times New Roman" w:hAnsi="Garamond"/>
                <w:lang w:eastAsia="es-GT"/>
              </w:rPr>
              <w:t>Paris Rivera, Coordinator of Unit for Climate Change Research</w:t>
            </w:r>
          </w:p>
        </w:tc>
        <w:tc>
          <w:tcPr>
            <w:tcW w:w="14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C58FC94" w14:textId="603D5327" w:rsidR="007D6228" w:rsidRPr="00287AB5" w:rsidRDefault="007D6228" w:rsidP="00231962">
            <w:pPr>
              <w:rPr>
                <w:rFonts w:ascii="Garamond" w:eastAsia="Times New Roman" w:hAnsi="Garamond"/>
                <w:lang w:eastAsia="es-GT"/>
              </w:rPr>
            </w:pPr>
            <w:r w:rsidRPr="00287AB5">
              <w:rPr>
                <w:rFonts w:ascii="Garamond" w:eastAsia="Times New Roman" w:hAnsi="Garamond"/>
                <w:lang w:eastAsia="es-GT"/>
              </w:rPr>
              <w:t>End User</w:t>
            </w:r>
          </w:p>
        </w:tc>
        <w:tc>
          <w:tcPr>
            <w:tcW w:w="11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CDE6EAA" w14:textId="121185B6" w:rsidR="007D6228" w:rsidRPr="00287AB5" w:rsidRDefault="007D6228" w:rsidP="00231962">
            <w:pPr>
              <w:rPr>
                <w:rFonts w:ascii="Garamond" w:eastAsia="Times New Roman" w:hAnsi="Garamond"/>
                <w:lang w:eastAsia="es-GT"/>
              </w:rPr>
            </w:pPr>
            <w:r w:rsidRPr="00287AB5">
              <w:rPr>
                <w:rFonts w:ascii="Garamond" w:eastAsia="Times New Roman" w:hAnsi="Garamond"/>
                <w:lang w:eastAsia="es-GT"/>
              </w:rPr>
              <w:t>No</w:t>
            </w:r>
          </w:p>
        </w:tc>
      </w:tr>
      <w:tr w:rsidR="00287AB5" w:rsidRPr="00287AB5" w14:paraId="1C34AF9C" w14:textId="77777777" w:rsidTr="00231962">
        <w:trPr>
          <w:trHeight w:val="1772"/>
        </w:trPr>
        <w:tc>
          <w:tcPr>
            <w:tcW w:w="326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1C25F2A"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b/>
                <w:bCs/>
                <w:lang w:eastAsia="es-GT"/>
              </w:rPr>
              <w:t>NASA SERVIR Science Coordination Office </w:t>
            </w:r>
          </w:p>
        </w:tc>
        <w:tc>
          <w:tcPr>
            <w:tcW w:w="34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8C9B14F"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 xml:space="preserve">Emil </w:t>
            </w:r>
            <w:proofErr w:type="spellStart"/>
            <w:r w:rsidRPr="00287AB5">
              <w:rPr>
                <w:rFonts w:ascii="Garamond" w:eastAsia="Times New Roman" w:hAnsi="Garamond"/>
                <w:lang w:eastAsia="es-GT"/>
              </w:rPr>
              <w:t>Cherrington</w:t>
            </w:r>
            <w:proofErr w:type="spellEnd"/>
            <w:r w:rsidRPr="00287AB5">
              <w:rPr>
                <w:rFonts w:ascii="Garamond" w:eastAsia="Times New Roman" w:hAnsi="Garamond"/>
                <w:lang w:eastAsia="es-GT"/>
              </w:rPr>
              <w:t>, West Africa Regional Science Coordination Lead;</w:t>
            </w:r>
          </w:p>
          <w:p w14:paraId="6CA428D8"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 xml:space="preserve">Africa Flores, Amazonia Regional Science Coordination Lead; </w:t>
            </w:r>
            <w:proofErr w:type="spellStart"/>
            <w:r w:rsidRPr="00287AB5">
              <w:rPr>
                <w:rFonts w:ascii="Garamond" w:eastAsia="Times New Roman" w:hAnsi="Garamond"/>
                <w:lang w:eastAsia="es-GT"/>
              </w:rPr>
              <w:t>Betzy</w:t>
            </w:r>
            <w:proofErr w:type="spellEnd"/>
            <w:r w:rsidRPr="00287AB5">
              <w:rPr>
                <w:rFonts w:ascii="Garamond" w:eastAsia="Times New Roman" w:hAnsi="Garamond"/>
                <w:lang w:eastAsia="es-GT"/>
              </w:rPr>
              <w:t xml:space="preserve"> E. Hernández, Capacity Building Lead; Francisco Delgado</w:t>
            </w:r>
          </w:p>
          <w:p w14:paraId="70BFDE20"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Geospatial IT Lead</w:t>
            </w:r>
          </w:p>
        </w:tc>
        <w:tc>
          <w:tcPr>
            <w:tcW w:w="14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BB974FA"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Collaborator</w:t>
            </w:r>
          </w:p>
        </w:tc>
        <w:tc>
          <w:tcPr>
            <w:tcW w:w="11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4C95E54" w14:textId="77777777" w:rsidR="00240BA7" w:rsidRPr="00287AB5" w:rsidRDefault="00240BA7" w:rsidP="00231962">
            <w:pPr>
              <w:rPr>
                <w:rFonts w:ascii="Garamond" w:eastAsia="Times New Roman" w:hAnsi="Garamond"/>
                <w:lang w:eastAsia="es-GT"/>
              </w:rPr>
            </w:pPr>
            <w:r w:rsidRPr="00287AB5">
              <w:rPr>
                <w:rFonts w:ascii="Garamond" w:eastAsia="Times New Roman" w:hAnsi="Garamond"/>
                <w:lang w:eastAsia="es-GT"/>
              </w:rPr>
              <w:t>No</w:t>
            </w:r>
          </w:p>
        </w:tc>
      </w:tr>
    </w:tbl>
    <w:p w14:paraId="75A018DD" w14:textId="77777777" w:rsidR="003D1AB9" w:rsidRPr="00287AB5" w:rsidRDefault="003D1AB9" w:rsidP="00292228">
      <w:pPr>
        <w:rPr>
          <w:rFonts w:ascii="Garamond" w:eastAsia="Times New Roman" w:hAnsi="Garamond"/>
          <w:b/>
          <w:bCs/>
          <w:i/>
          <w:iCs/>
          <w:lang w:eastAsia="es-GT"/>
        </w:rPr>
      </w:pPr>
    </w:p>
    <w:p w14:paraId="6DB62E79" w14:textId="50B2C799"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Decision-Making Practices &amp; Policies:</w:t>
      </w:r>
    </w:p>
    <w:p w14:paraId="0121D7B7" w14:textId="04920DCF" w:rsidR="00240BA7" w:rsidRPr="00287AB5" w:rsidRDefault="003808AD" w:rsidP="00292228">
      <w:pPr>
        <w:rPr>
          <w:rFonts w:ascii="Garamond" w:eastAsia="Times New Roman" w:hAnsi="Garamond"/>
          <w:lang w:eastAsia="es-GT"/>
        </w:rPr>
      </w:pPr>
      <w:r w:rsidRPr="00287AB5">
        <w:rPr>
          <w:rFonts w:ascii="Garamond" w:eastAsia="Times New Roman" w:hAnsi="Garamond"/>
          <w:lang w:eastAsia="es-GT"/>
        </w:rPr>
        <w:t>CONRED,</w:t>
      </w:r>
      <w:r w:rsidR="00F636FF" w:rsidRPr="00287AB5">
        <w:rPr>
          <w:rFonts w:ascii="Garamond" w:eastAsia="Times New Roman" w:hAnsi="Garamond"/>
          <w:lang w:eastAsia="es-GT"/>
        </w:rPr>
        <w:t xml:space="preserve"> the</w:t>
      </w:r>
      <w:r w:rsidRPr="00287AB5">
        <w:rPr>
          <w:rFonts w:ascii="Garamond" w:eastAsia="Times New Roman" w:hAnsi="Garamond"/>
          <w:lang w:eastAsia="es-GT"/>
        </w:rPr>
        <w:t xml:space="preserve"> </w:t>
      </w:r>
      <w:proofErr w:type="spellStart"/>
      <w:r w:rsidR="00F636FF" w:rsidRPr="00287AB5">
        <w:rPr>
          <w:rFonts w:ascii="Garamond" w:eastAsia="Times New Roman" w:hAnsi="Garamond"/>
          <w:bCs/>
          <w:lang w:val="es-GT" w:eastAsia="es-GT"/>
        </w:rPr>
        <w:t>National</w:t>
      </w:r>
      <w:proofErr w:type="spellEnd"/>
      <w:r w:rsidR="00F636FF" w:rsidRPr="00287AB5">
        <w:rPr>
          <w:rFonts w:ascii="Garamond" w:eastAsia="Times New Roman" w:hAnsi="Garamond"/>
          <w:bCs/>
          <w:lang w:val="es-GT" w:eastAsia="es-GT"/>
        </w:rPr>
        <w:t xml:space="preserve"> </w:t>
      </w:r>
      <w:proofErr w:type="spellStart"/>
      <w:r w:rsidR="00F636FF" w:rsidRPr="00287AB5">
        <w:rPr>
          <w:rFonts w:ascii="Garamond" w:eastAsia="Times New Roman" w:hAnsi="Garamond"/>
          <w:bCs/>
          <w:lang w:val="es-GT" w:eastAsia="es-GT"/>
        </w:rPr>
        <w:t>Institute</w:t>
      </w:r>
      <w:proofErr w:type="spellEnd"/>
      <w:r w:rsidR="00F636FF" w:rsidRPr="00287AB5">
        <w:rPr>
          <w:rFonts w:ascii="Garamond" w:eastAsia="Times New Roman" w:hAnsi="Garamond"/>
          <w:bCs/>
          <w:lang w:val="es-GT" w:eastAsia="es-GT"/>
        </w:rPr>
        <w:t xml:space="preserve"> of </w:t>
      </w:r>
      <w:proofErr w:type="spellStart"/>
      <w:r w:rsidR="00F636FF" w:rsidRPr="00287AB5">
        <w:rPr>
          <w:rFonts w:ascii="Garamond" w:eastAsia="Times New Roman" w:hAnsi="Garamond"/>
          <w:bCs/>
          <w:lang w:val="es-GT" w:eastAsia="es-GT"/>
        </w:rPr>
        <w:t>Seismology</w:t>
      </w:r>
      <w:proofErr w:type="spellEnd"/>
      <w:r w:rsidR="00F636FF" w:rsidRPr="00287AB5">
        <w:rPr>
          <w:rFonts w:ascii="Garamond" w:eastAsia="Times New Roman" w:hAnsi="Garamond"/>
          <w:bCs/>
          <w:lang w:val="es-GT" w:eastAsia="es-GT"/>
        </w:rPr>
        <w:t xml:space="preserve">, </w:t>
      </w:r>
      <w:proofErr w:type="spellStart"/>
      <w:r w:rsidR="00F636FF" w:rsidRPr="00287AB5">
        <w:rPr>
          <w:rFonts w:ascii="Garamond" w:eastAsia="Times New Roman" w:hAnsi="Garamond"/>
          <w:bCs/>
          <w:lang w:val="es-GT" w:eastAsia="es-GT"/>
        </w:rPr>
        <w:t>Vulcanology</w:t>
      </w:r>
      <w:proofErr w:type="spellEnd"/>
      <w:r w:rsidR="00F636FF" w:rsidRPr="00287AB5">
        <w:rPr>
          <w:rFonts w:ascii="Garamond" w:eastAsia="Times New Roman" w:hAnsi="Garamond"/>
          <w:bCs/>
          <w:lang w:val="es-GT" w:eastAsia="es-GT"/>
        </w:rPr>
        <w:t xml:space="preserve">, </w:t>
      </w:r>
      <w:proofErr w:type="spellStart"/>
      <w:r w:rsidR="00F636FF" w:rsidRPr="00287AB5">
        <w:rPr>
          <w:rFonts w:ascii="Garamond" w:eastAsia="Times New Roman" w:hAnsi="Garamond"/>
          <w:bCs/>
          <w:lang w:val="es-GT" w:eastAsia="es-GT"/>
        </w:rPr>
        <w:t>Meteorology</w:t>
      </w:r>
      <w:proofErr w:type="spellEnd"/>
      <w:r w:rsidR="00F636FF" w:rsidRPr="00287AB5">
        <w:rPr>
          <w:rFonts w:ascii="Garamond" w:eastAsia="Times New Roman" w:hAnsi="Garamond"/>
          <w:bCs/>
          <w:lang w:val="es-GT" w:eastAsia="es-GT"/>
        </w:rPr>
        <w:t xml:space="preserve">, and </w:t>
      </w:r>
      <w:proofErr w:type="spellStart"/>
      <w:r w:rsidR="00F636FF" w:rsidRPr="00287AB5">
        <w:rPr>
          <w:rFonts w:ascii="Garamond" w:eastAsia="Times New Roman" w:hAnsi="Garamond"/>
          <w:bCs/>
          <w:lang w:val="es-GT" w:eastAsia="es-GT"/>
        </w:rPr>
        <w:t>Hydrology</w:t>
      </w:r>
      <w:proofErr w:type="spellEnd"/>
      <w:r w:rsidRPr="00287AB5">
        <w:rPr>
          <w:rFonts w:ascii="Garamond" w:eastAsia="Times New Roman" w:hAnsi="Garamond"/>
          <w:lang w:eastAsia="es-GT"/>
        </w:rPr>
        <w:t xml:space="preserve">, </w:t>
      </w:r>
      <w:r w:rsidR="00240BA7" w:rsidRPr="00287AB5">
        <w:rPr>
          <w:rFonts w:ascii="Garamond" w:eastAsia="Times New Roman" w:hAnsi="Garamond"/>
          <w:lang w:eastAsia="es-GT"/>
        </w:rPr>
        <w:t>and</w:t>
      </w:r>
      <w:r w:rsidR="00F636FF" w:rsidRPr="00287AB5">
        <w:rPr>
          <w:rFonts w:ascii="Garamond" w:eastAsia="Times New Roman" w:hAnsi="Garamond"/>
          <w:lang w:eastAsia="es-GT"/>
        </w:rPr>
        <w:t xml:space="preserve"> </w:t>
      </w:r>
      <w:r w:rsidR="00F636FF" w:rsidRPr="00287AB5">
        <w:rPr>
          <w:rFonts w:ascii="Garamond" w:hAnsi="Garamond"/>
          <w:shd w:val="clear" w:color="auto" w:fill="FFFFFF"/>
        </w:rPr>
        <w:t xml:space="preserve">Environmental Observatory </w:t>
      </w:r>
      <w:proofErr w:type="spellStart"/>
      <w:r w:rsidR="00F636FF" w:rsidRPr="00287AB5">
        <w:rPr>
          <w:rFonts w:ascii="Garamond" w:hAnsi="Garamond"/>
          <w:shd w:val="clear" w:color="auto" w:fill="FFFFFF"/>
        </w:rPr>
        <w:t>Ambiental</w:t>
      </w:r>
      <w:proofErr w:type="spellEnd"/>
      <w:r w:rsidR="00240BA7" w:rsidRPr="00287AB5">
        <w:rPr>
          <w:rFonts w:ascii="Garamond" w:eastAsia="Times New Roman" w:hAnsi="Garamond"/>
          <w:lang w:eastAsia="es-GT"/>
        </w:rPr>
        <w:t xml:space="preserve"> are governmental entities in each country with roles and responsibilities to make the public aware of flood risks, provide information and monitoring when floods are happening, and facilitate mitigation efforts after inundation has impacted communities. In both countries, observation</w:t>
      </w:r>
      <w:r w:rsidR="00F636FF" w:rsidRPr="00287AB5">
        <w:rPr>
          <w:rFonts w:ascii="Garamond" w:eastAsia="Times New Roman" w:hAnsi="Garamond"/>
          <w:lang w:eastAsia="es-GT"/>
        </w:rPr>
        <w:t>s</w:t>
      </w:r>
      <w:r w:rsidR="00240BA7" w:rsidRPr="00287AB5">
        <w:rPr>
          <w:rFonts w:ascii="Garamond" w:eastAsia="Times New Roman" w:hAnsi="Garamond"/>
          <w:lang w:eastAsia="es-GT"/>
        </w:rPr>
        <w:t xml:space="preserve"> of flooding </w:t>
      </w:r>
      <w:r w:rsidR="00F636FF" w:rsidRPr="00287AB5">
        <w:rPr>
          <w:rFonts w:ascii="Garamond" w:eastAsia="Times New Roman" w:hAnsi="Garamond"/>
          <w:lang w:eastAsia="es-GT"/>
        </w:rPr>
        <w:t>are</w:t>
      </w:r>
      <w:r w:rsidR="00240BA7" w:rsidRPr="00287AB5">
        <w:rPr>
          <w:rFonts w:ascii="Garamond" w:eastAsia="Times New Roman" w:hAnsi="Garamond"/>
          <w:lang w:eastAsia="es-GT"/>
        </w:rPr>
        <w:t xml:space="preserve"> primarily based on river and tidal gauges, direct observations, and predictions of </w:t>
      </w:r>
      <w:r w:rsidR="00240BA7" w:rsidRPr="00287AB5">
        <w:rPr>
          <w:rFonts w:ascii="Garamond" w:eastAsia="Times New Roman" w:hAnsi="Garamond"/>
          <w:lang w:eastAsia="es-GT"/>
        </w:rPr>
        <w:lastRenderedPageBreak/>
        <w:t xml:space="preserve">international meteorological services. In El Salvador, the </w:t>
      </w:r>
      <w:r w:rsidR="00F636FF" w:rsidRPr="00287AB5">
        <w:rPr>
          <w:rFonts w:ascii="Garamond" w:hAnsi="Garamond"/>
          <w:shd w:val="clear" w:color="auto" w:fill="FFFFFF"/>
        </w:rPr>
        <w:t xml:space="preserve">Environmental Observatory </w:t>
      </w:r>
      <w:proofErr w:type="spellStart"/>
      <w:r w:rsidR="00F636FF" w:rsidRPr="00287AB5">
        <w:rPr>
          <w:rFonts w:ascii="Garamond" w:hAnsi="Garamond"/>
          <w:shd w:val="clear" w:color="auto" w:fill="FFFFFF"/>
        </w:rPr>
        <w:t>Ambiental</w:t>
      </w:r>
      <w:proofErr w:type="spellEnd"/>
      <w:r w:rsidR="00F636FF" w:rsidRPr="00287AB5">
        <w:rPr>
          <w:rFonts w:ascii="Garamond" w:eastAsia="Times New Roman" w:hAnsi="Garamond"/>
          <w:lang w:eastAsia="es-GT"/>
        </w:rPr>
        <w:t xml:space="preserve"> </w:t>
      </w:r>
      <w:r w:rsidR="00231962">
        <w:rPr>
          <w:rFonts w:ascii="Garamond" w:eastAsia="Times New Roman" w:hAnsi="Garamond"/>
          <w:lang w:eastAsia="es-GT"/>
        </w:rPr>
        <w:t>alerts citizens of</w:t>
      </w:r>
      <w:r w:rsidR="00240BA7" w:rsidRPr="00287AB5">
        <w:rPr>
          <w:rFonts w:ascii="Garamond" w:eastAsia="Times New Roman" w:hAnsi="Garamond"/>
          <w:lang w:eastAsia="es-GT"/>
        </w:rPr>
        <w:t xml:space="preserve"> flooding through an online portal that tracks reported flooding and </w:t>
      </w:r>
      <w:r w:rsidR="00240BA7" w:rsidRPr="00287AB5">
        <w:rPr>
          <w:rFonts w:ascii="Garamond" w:eastAsia="Times New Roman" w:hAnsi="Garamond"/>
          <w:i/>
          <w:iCs/>
          <w:lang w:eastAsia="es-GT"/>
        </w:rPr>
        <w:t>in situ</w:t>
      </w:r>
      <w:r w:rsidR="00240BA7" w:rsidRPr="00287AB5">
        <w:rPr>
          <w:rFonts w:ascii="Garamond" w:eastAsia="Times New Roman" w:hAnsi="Garamond"/>
          <w:lang w:eastAsia="es-GT"/>
        </w:rPr>
        <w:t xml:space="preserve"> gauges.</w:t>
      </w:r>
    </w:p>
    <w:p w14:paraId="0A5D2F6C" w14:textId="77777777" w:rsidR="00240BA7" w:rsidRPr="00287AB5" w:rsidRDefault="00240BA7" w:rsidP="00292228">
      <w:pPr>
        <w:rPr>
          <w:rFonts w:ascii="Garamond" w:eastAsia="Times New Roman" w:hAnsi="Garamond"/>
          <w:lang w:eastAsia="es-GT"/>
        </w:rPr>
      </w:pPr>
    </w:p>
    <w:p w14:paraId="33F0EE98"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Project Benefit to End User:</w:t>
      </w:r>
    </w:p>
    <w:p w14:paraId="3CFE1094" w14:textId="148C80BA" w:rsidR="00240BA7" w:rsidRPr="00287AB5" w:rsidRDefault="003808AD" w:rsidP="00292228">
      <w:pPr>
        <w:rPr>
          <w:rFonts w:ascii="Garamond" w:eastAsia="Times New Roman" w:hAnsi="Garamond"/>
          <w:lang w:eastAsia="es-GT"/>
        </w:rPr>
      </w:pPr>
      <w:r w:rsidRPr="00287AB5">
        <w:rPr>
          <w:rFonts w:ascii="Garamond" w:eastAsia="Times New Roman" w:hAnsi="Garamond"/>
          <w:lang w:eastAsia="es-GT"/>
        </w:rPr>
        <w:t xml:space="preserve">CONRED, </w:t>
      </w:r>
      <w:r w:rsidR="00F636FF" w:rsidRPr="00287AB5">
        <w:rPr>
          <w:rFonts w:ascii="Garamond" w:eastAsia="Times New Roman" w:hAnsi="Garamond"/>
          <w:lang w:eastAsia="es-GT"/>
        </w:rPr>
        <w:t xml:space="preserve">the </w:t>
      </w:r>
      <w:proofErr w:type="spellStart"/>
      <w:r w:rsidR="00F636FF" w:rsidRPr="00287AB5">
        <w:rPr>
          <w:rFonts w:ascii="Garamond" w:eastAsia="Times New Roman" w:hAnsi="Garamond"/>
          <w:bCs/>
          <w:lang w:val="es-GT" w:eastAsia="es-GT"/>
        </w:rPr>
        <w:t>National</w:t>
      </w:r>
      <w:proofErr w:type="spellEnd"/>
      <w:r w:rsidR="00F636FF" w:rsidRPr="00287AB5">
        <w:rPr>
          <w:rFonts w:ascii="Garamond" w:eastAsia="Times New Roman" w:hAnsi="Garamond"/>
          <w:bCs/>
          <w:lang w:val="es-GT" w:eastAsia="es-GT"/>
        </w:rPr>
        <w:t xml:space="preserve"> </w:t>
      </w:r>
      <w:proofErr w:type="spellStart"/>
      <w:r w:rsidR="00F636FF" w:rsidRPr="00287AB5">
        <w:rPr>
          <w:rFonts w:ascii="Garamond" w:eastAsia="Times New Roman" w:hAnsi="Garamond"/>
          <w:bCs/>
          <w:lang w:val="es-GT" w:eastAsia="es-GT"/>
        </w:rPr>
        <w:t>Institute</w:t>
      </w:r>
      <w:proofErr w:type="spellEnd"/>
      <w:r w:rsidR="00F636FF" w:rsidRPr="00287AB5">
        <w:rPr>
          <w:rFonts w:ascii="Garamond" w:eastAsia="Times New Roman" w:hAnsi="Garamond"/>
          <w:bCs/>
          <w:lang w:val="es-GT" w:eastAsia="es-GT"/>
        </w:rPr>
        <w:t xml:space="preserve"> of </w:t>
      </w:r>
      <w:proofErr w:type="spellStart"/>
      <w:r w:rsidR="00F636FF" w:rsidRPr="00287AB5">
        <w:rPr>
          <w:rFonts w:ascii="Garamond" w:eastAsia="Times New Roman" w:hAnsi="Garamond"/>
          <w:bCs/>
          <w:lang w:val="es-GT" w:eastAsia="es-GT"/>
        </w:rPr>
        <w:t>Seismology</w:t>
      </w:r>
      <w:proofErr w:type="spellEnd"/>
      <w:r w:rsidR="00F636FF" w:rsidRPr="00287AB5">
        <w:rPr>
          <w:rFonts w:ascii="Garamond" w:eastAsia="Times New Roman" w:hAnsi="Garamond"/>
          <w:bCs/>
          <w:lang w:val="es-GT" w:eastAsia="es-GT"/>
        </w:rPr>
        <w:t xml:space="preserve">, </w:t>
      </w:r>
      <w:proofErr w:type="spellStart"/>
      <w:r w:rsidR="00F636FF" w:rsidRPr="00287AB5">
        <w:rPr>
          <w:rFonts w:ascii="Garamond" w:eastAsia="Times New Roman" w:hAnsi="Garamond"/>
          <w:bCs/>
          <w:lang w:val="es-GT" w:eastAsia="es-GT"/>
        </w:rPr>
        <w:t>Vulcanology</w:t>
      </w:r>
      <w:proofErr w:type="spellEnd"/>
      <w:r w:rsidR="00F636FF" w:rsidRPr="00287AB5">
        <w:rPr>
          <w:rFonts w:ascii="Garamond" w:eastAsia="Times New Roman" w:hAnsi="Garamond"/>
          <w:bCs/>
          <w:lang w:val="es-GT" w:eastAsia="es-GT"/>
        </w:rPr>
        <w:t xml:space="preserve">, </w:t>
      </w:r>
      <w:proofErr w:type="spellStart"/>
      <w:r w:rsidR="00F636FF" w:rsidRPr="00287AB5">
        <w:rPr>
          <w:rFonts w:ascii="Garamond" w:eastAsia="Times New Roman" w:hAnsi="Garamond"/>
          <w:bCs/>
          <w:lang w:val="es-GT" w:eastAsia="es-GT"/>
        </w:rPr>
        <w:t>Meteorology</w:t>
      </w:r>
      <w:proofErr w:type="spellEnd"/>
      <w:r w:rsidR="00F636FF" w:rsidRPr="00287AB5">
        <w:rPr>
          <w:rFonts w:ascii="Garamond" w:eastAsia="Times New Roman" w:hAnsi="Garamond"/>
          <w:bCs/>
          <w:lang w:val="es-GT" w:eastAsia="es-GT"/>
        </w:rPr>
        <w:t xml:space="preserve">, and </w:t>
      </w:r>
      <w:proofErr w:type="spellStart"/>
      <w:r w:rsidR="00F636FF" w:rsidRPr="00287AB5">
        <w:rPr>
          <w:rFonts w:ascii="Garamond" w:eastAsia="Times New Roman" w:hAnsi="Garamond"/>
          <w:bCs/>
          <w:lang w:val="es-GT" w:eastAsia="es-GT"/>
        </w:rPr>
        <w:t>Hydrology</w:t>
      </w:r>
      <w:proofErr w:type="spellEnd"/>
      <w:r w:rsidR="00F636FF" w:rsidRPr="00287AB5">
        <w:rPr>
          <w:rFonts w:ascii="Garamond" w:eastAsia="Times New Roman" w:hAnsi="Garamond"/>
          <w:lang w:eastAsia="es-GT"/>
        </w:rPr>
        <w:t xml:space="preserve">, and </w:t>
      </w:r>
      <w:r w:rsidR="00F636FF" w:rsidRPr="00287AB5">
        <w:rPr>
          <w:rFonts w:ascii="Garamond" w:hAnsi="Garamond"/>
          <w:shd w:val="clear" w:color="auto" w:fill="FFFFFF"/>
        </w:rPr>
        <w:t xml:space="preserve">Environmental Observatory </w:t>
      </w:r>
      <w:proofErr w:type="spellStart"/>
      <w:r w:rsidR="00F636FF" w:rsidRPr="00287AB5">
        <w:rPr>
          <w:rFonts w:ascii="Garamond" w:hAnsi="Garamond"/>
          <w:shd w:val="clear" w:color="auto" w:fill="FFFFFF"/>
        </w:rPr>
        <w:t>Ambiental</w:t>
      </w:r>
      <w:proofErr w:type="spellEnd"/>
      <w:r w:rsidR="00F636FF" w:rsidRPr="00287AB5">
        <w:rPr>
          <w:rFonts w:ascii="Garamond" w:eastAsia="Times New Roman" w:hAnsi="Garamond"/>
          <w:lang w:eastAsia="es-GT"/>
        </w:rPr>
        <w:t xml:space="preserve"> </w:t>
      </w:r>
      <w:r w:rsidR="00240BA7" w:rsidRPr="00287AB5">
        <w:rPr>
          <w:rFonts w:ascii="Garamond" w:eastAsia="Times New Roman" w:hAnsi="Garamond"/>
          <w:shd w:val="clear" w:color="auto" w:fill="FFFFFF"/>
          <w:lang w:eastAsia="es-GT"/>
        </w:rPr>
        <w:t xml:space="preserve">will utilize our end products to better prepare for and respond to natural disasters related to flooding. </w:t>
      </w:r>
      <w:r w:rsidR="00D407B1" w:rsidRPr="00287AB5">
        <w:rPr>
          <w:rFonts w:ascii="Garamond" w:eastAsia="Times New Roman" w:hAnsi="Garamond"/>
          <w:shd w:val="clear" w:color="auto" w:fill="FFFFFF"/>
          <w:lang w:eastAsia="es-GT"/>
        </w:rPr>
        <w:t>I</w:t>
      </w:r>
      <w:r w:rsidR="00240BA7" w:rsidRPr="00287AB5">
        <w:rPr>
          <w:rFonts w:ascii="Garamond" w:eastAsia="Times New Roman" w:hAnsi="Garamond"/>
          <w:shd w:val="clear" w:color="auto" w:fill="FFFFFF"/>
          <w:lang w:eastAsia="es-GT"/>
        </w:rPr>
        <w:t xml:space="preserve">nundation maps will help these agencies understand the scope </w:t>
      </w:r>
      <w:r w:rsidR="00FE794F" w:rsidRPr="00287AB5">
        <w:rPr>
          <w:rFonts w:ascii="Garamond" w:eastAsia="Times New Roman" w:hAnsi="Garamond"/>
          <w:shd w:val="clear" w:color="auto" w:fill="FFFFFF"/>
          <w:lang w:eastAsia="es-GT"/>
        </w:rPr>
        <w:t>and impact of</w:t>
      </w:r>
      <w:r w:rsidR="00240BA7" w:rsidRPr="00287AB5">
        <w:rPr>
          <w:rFonts w:ascii="Garamond" w:eastAsia="Times New Roman" w:hAnsi="Garamond"/>
          <w:shd w:val="clear" w:color="auto" w:fill="FFFFFF"/>
          <w:lang w:eastAsia="es-GT"/>
        </w:rPr>
        <w:t xml:space="preserve"> flooding from previous events. These agencies will also </w:t>
      </w:r>
      <w:r w:rsidR="001236E4" w:rsidRPr="00287AB5">
        <w:rPr>
          <w:rFonts w:ascii="Garamond" w:eastAsia="Times New Roman" w:hAnsi="Garamond"/>
          <w:shd w:val="clear" w:color="auto" w:fill="FFFFFF"/>
          <w:lang w:eastAsia="es-GT"/>
        </w:rPr>
        <w:t xml:space="preserve">use </w:t>
      </w:r>
      <w:r w:rsidR="009611A0" w:rsidRPr="00287AB5">
        <w:rPr>
          <w:rFonts w:ascii="Garamond" w:eastAsia="Times New Roman" w:hAnsi="Garamond"/>
          <w:shd w:val="clear" w:color="auto" w:fill="FFFFFF"/>
          <w:lang w:eastAsia="es-GT"/>
        </w:rPr>
        <w:t xml:space="preserve">these applied methods for future </w:t>
      </w:r>
      <w:r w:rsidR="00240BA7" w:rsidRPr="00287AB5">
        <w:rPr>
          <w:rFonts w:ascii="Garamond" w:eastAsia="Times New Roman" w:hAnsi="Garamond"/>
          <w:shd w:val="clear" w:color="auto" w:fill="FFFFFF"/>
          <w:lang w:eastAsia="es-GT"/>
        </w:rPr>
        <w:t>infrastructure risk assessments to allow for more targeted evacuations and emergency response routes. Broadly, the project will inform disaster mitigation efforts as well as safe and resilient urban growth in the future.</w:t>
      </w:r>
    </w:p>
    <w:p w14:paraId="79CEC74E" w14:textId="77777777" w:rsidR="004A00DD" w:rsidRPr="00287AB5" w:rsidRDefault="004A00DD" w:rsidP="00292228">
      <w:pPr>
        <w:pStyle w:val="NormalWeb"/>
        <w:spacing w:before="0" w:beforeAutospacing="0" w:after="0" w:afterAutospacing="0"/>
        <w:rPr>
          <w:rFonts w:ascii="Garamond" w:hAnsi="Garamond"/>
          <w:bCs/>
          <w:iCs/>
          <w:sz w:val="22"/>
          <w:szCs w:val="22"/>
          <w:lang w:val="en-US"/>
        </w:rPr>
      </w:pPr>
    </w:p>
    <w:p w14:paraId="0CC0F313" w14:textId="77777777" w:rsidR="00240BA7" w:rsidRPr="00287AB5" w:rsidRDefault="00240BA7" w:rsidP="00292228">
      <w:pPr>
        <w:pBdr>
          <w:bottom w:val="single" w:sz="4" w:space="1" w:color="000000"/>
        </w:pBdr>
        <w:rPr>
          <w:rFonts w:ascii="Garamond" w:eastAsia="Times New Roman" w:hAnsi="Garamond"/>
          <w:lang w:eastAsia="es-GT"/>
        </w:rPr>
      </w:pPr>
      <w:r w:rsidRPr="00287AB5">
        <w:rPr>
          <w:rFonts w:ascii="Garamond" w:eastAsia="Times New Roman" w:hAnsi="Garamond"/>
          <w:b/>
          <w:bCs/>
          <w:lang w:eastAsia="es-GT"/>
        </w:rPr>
        <w:t>Earth Observations &amp; End Products Overview</w:t>
      </w:r>
    </w:p>
    <w:p w14:paraId="6139DD91"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Earth Observations:</w:t>
      </w:r>
    </w:p>
    <w:tbl>
      <w:tblPr>
        <w:tblW w:w="9346" w:type="dxa"/>
        <w:tblCellMar>
          <w:top w:w="15" w:type="dxa"/>
          <w:left w:w="15" w:type="dxa"/>
          <w:bottom w:w="15" w:type="dxa"/>
          <w:right w:w="15" w:type="dxa"/>
        </w:tblCellMar>
        <w:tblLook w:val="04A0" w:firstRow="1" w:lastRow="0" w:firstColumn="1" w:lastColumn="0" w:noHBand="0" w:noVBand="1"/>
      </w:tblPr>
      <w:tblGrid>
        <w:gridCol w:w="2347"/>
        <w:gridCol w:w="2405"/>
        <w:gridCol w:w="4594"/>
      </w:tblGrid>
      <w:tr w:rsidR="00287AB5" w:rsidRPr="00287AB5" w14:paraId="7EA85212" w14:textId="77777777" w:rsidTr="00F81F0D">
        <w:tc>
          <w:tcPr>
            <w:tcW w:w="2347" w:type="dxa"/>
            <w:tcBorders>
              <w:top w:val="single" w:sz="4" w:space="0" w:color="000000"/>
              <w:left w:val="single" w:sz="4" w:space="0" w:color="000000"/>
              <w:bottom w:val="single" w:sz="4" w:space="0" w:color="000000"/>
              <w:right w:val="single" w:sz="4" w:space="0" w:color="000000"/>
            </w:tcBorders>
            <w:shd w:val="clear" w:color="auto" w:fill="31849B"/>
            <w:tcMar>
              <w:top w:w="0" w:type="dxa"/>
              <w:left w:w="115" w:type="dxa"/>
              <w:bottom w:w="0" w:type="dxa"/>
              <w:right w:w="115" w:type="dxa"/>
            </w:tcMar>
            <w:vAlign w:val="center"/>
            <w:hideMark/>
          </w:tcPr>
          <w:p w14:paraId="03F5F053" w14:textId="77777777" w:rsidR="00240BA7" w:rsidRPr="00287AB5" w:rsidRDefault="00240BA7" w:rsidP="00292228">
            <w:pPr>
              <w:jc w:val="center"/>
              <w:rPr>
                <w:rFonts w:ascii="Garamond" w:eastAsia="Times New Roman" w:hAnsi="Garamond"/>
                <w:color w:val="FFFFFF" w:themeColor="background1"/>
                <w:lang w:eastAsia="es-GT"/>
              </w:rPr>
            </w:pPr>
            <w:r w:rsidRPr="00287AB5">
              <w:rPr>
                <w:rFonts w:ascii="Garamond" w:eastAsia="Times New Roman" w:hAnsi="Garamond"/>
                <w:b/>
                <w:bCs/>
                <w:color w:val="FFFFFF" w:themeColor="background1"/>
                <w:lang w:eastAsia="es-GT"/>
              </w:rPr>
              <w:t>Platform &amp; Sensor</w:t>
            </w:r>
          </w:p>
        </w:tc>
        <w:tc>
          <w:tcPr>
            <w:tcW w:w="2405" w:type="dxa"/>
            <w:tcBorders>
              <w:top w:val="single" w:sz="4" w:space="0" w:color="000000"/>
              <w:left w:val="single" w:sz="4" w:space="0" w:color="000000"/>
              <w:bottom w:val="single" w:sz="4" w:space="0" w:color="000000"/>
              <w:right w:val="single" w:sz="4" w:space="0" w:color="000000"/>
            </w:tcBorders>
            <w:shd w:val="clear" w:color="auto" w:fill="31849B"/>
            <w:tcMar>
              <w:top w:w="0" w:type="dxa"/>
              <w:left w:w="115" w:type="dxa"/>
              <w:bottom w:w="0" w:type="dxa"/>
              <w:right w:w="115" w:type="dxa"/>
            </w:tcMar>
            <w:vAlign w:val="center"/>
            <w:hideMark/>
          </w:tcPr>
          <w:p w14:paraId="0D11622B" w14:textId="77777777" w:rsidR="00240BA7" w:rsidRPr="00287AB5" w:rsidRDefault="00240BA7" w:rsidP="00292228">
            <w:pPr>
              <w:jc w:val="center"/>
              <w:rPr>
                <w:rFonts w:ascii="Garamond" w:eastAsia="Times New Roman" w:hAnsi="Garamond"/>
                <w:color w:val="FFFFFF" w:themeColor="background1"/>
                <w:lang w:eastAsia="es-GT"/>
              </w:rPr>
            </w:pPr>
            <w:r w:rsidRPr="00287AB5">
              <w:rPr>
                <w:rFonts w:ascii="Garamond" w:eastAsia="Times New Roman" w:hAnsi="Garamond"/>
                <w:b/>
                <w:bCs/>
                <w:color w:val="FFFFFF" w:themeColor="background1"/>
                <w:lang w:eastAsia="es-GT"/>
              </w:rPr>
              <w:t>Parameters</w:t>
            </w:r>
          </w:p>
        </w:tc>
        <w:tc>
          <w:tcPr>
            <w:tcW w:w="4594" w:type="dxa"/>
            <w:tcBorders>
              <w:top w:val="single" w:sz="4" w:space="0" w:color="000000"/>
              <w:left w:val="single" w:sz="4" w:space="0" w:color="000000"/>
              <w:bottom w:val="single" w:sz="4" w:space="0" w:color="000000"/>
              <w:right w:val="single" w:sz="4" w:space="0" w:color="000000"/>
            </w:tcBorders>
            <w:shd w:val="clear" w:color="auto" w:fill="31849B"/>
            <w:tcMar>
              <w:top w:w="0" w:type="dxa"/>
              <w:left w:w="115" w:type="dxa"/>
              <w:bottom w:w="0" w:type="dxa"/>
              <w:right w:w="115" w:type="dxa"/>
            </w:tcMar>
            <w:vAlign w:val="center"/>
            <w:hideMark/>
          </w:tcPr>
          <w:p w14:paraId="6EEFC012" w14:textId="77777777" w:rsidR="00240BA7" w:rsidRPr="00287AB5" w:rsidRDefault="00240BA7" w:rsidP="00292228">
            <w:pPr>
              <w:jc w:val="center"/>
              <w:rPr>
                <w:rFonts w:ascii="Garamond" w:eastAsia="Times New Roman" w:hAnsi="Garamond"/>
                <w:color w:val="FFFFFF" w:themeColor="background1"/>
                <w:lang w:eastAsia="es-GT"/>
              </w:rPr>
            </w:pPr>
            <w:r w:rsidRPr="00287AB5">
              <w:rPr>
                <w:rFonts w:ascii="Garamond" w:eastAsia="Times New Roman" w:hAnsi="Garamond"/>
                <w:b/>
                <w:bCs/>
                <w:color w:val="FFFFFF" w:themeColor="background1"/>
                <w:lang w:eastAsia="es-GT"/>
              </w:rPr>
              <w:t>Use</w:t>
            </w:r>
          </w:p>
        </w:tc>
      </w:tr>
      <w:tr w:rsidR="00287AB5" w:rsidRPr="00287AB5" w14:paraId="7C685B06" w14:textId="77777777" w:rsidTr="00801509">
        <w:tc>
          <w:tcPr>
            <w:tcW w:w="234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A616D29" w14:textId="6D332686" w:rsidR="00240BA7" w:rsidRPr="00287AB5" w:rsidRDefault="00240BA7" w:rsidP="00801509">
            <w:pPr>
              <w:rPr>
                <w:rFonts w:ascii="Garamond" w:eastAsia="Times New Roman" w:hAnsi="Garamond"/>
                <w:lang w:eastAsia="es-GT"/>
              </w:rPr>
            </w:pPr>
            <w:r w:rsidRPr="00287AB5">
              <w:rPr>
                <w:rFonts w:ascii="Garamond" w:eastAsia="Times New Roman" w:hAnsi="Garamond"/>
                <w:b/>
                <w:bCs/>
                <w:lang w:eastAsia="es-GT"/>
              </w:rPr>
              <w:t>Sentinel-1 C-SAR</w:t>
            </w:r>
          </w:p>
        </w:tc>
        <w:tc>
          <w:tcPr>
            <w:tcW w:w="240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6A571AC" w14:textId="3975E905" w:rsidR="00240BA7" w:rsidRPr="00287AB5" w:rsidRDefault="00240BA7" w:rsidP="00801509">
            <w:pPr>
              <w:rPr>
                <w:rFonts w:ascii="Garamond" w:eastAsia="Times New Roman" w:hAnsi="Garamond"/>
                <w:lang w:eastAsia="es-GT"/>
              </w:rPr>
            </w:pPr>
            <w:r w:rsidRPr="00287AB5">
              <w:rPr>
                <w:rFonts w:ascii="Garamond" w:eastAsia="Times New Roman" w:hAnsi="Garamond"/>
                <w:lang w:eastAsia="es-GT"/>
              </w:rPr>
              <w:t xml:space="preserve">Backscatter, Normalized </w:t>
            </w:r>
            <w:r w:rsidR="00693C10" w:rsidRPr="00287AB5">
              <w:rPr>
                <w:rFonts w:ascii="Garamond" w:eastAsia="Times New Roman" w:hAnsi="Garamond"/>
                <w:lang w:eastAsia="es-GT"/>
              </w:rPr>
              <w:t>Difference Flood Index (NDFI)</w:t>
            </w:r>
          </w:p>
        </w:tc>
        <w:tc>
          <w:tcPr>
            <w:tcW w:w="459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4069AAB" w14:textId="77777777" w:rsidR="00240BA7" w:rsidRPr="00287AB5" w:rsidRDefault="00240BA7" w:rsidP="00801509">
            <w:pPr>
              <w:rPr>
                <w:rFonts w:ascii="Garamond" w:eastAsia="Times New Roman" w:hAnsi="Garamond"/>
                <w:lang w:eastAsia="es-GT"/>
              </w:rPr>
            </w:pPr>
            <w:r w:rsidRPr="00287AB5">
              <w:rPr>
                <w:rFonts w:ascii="Garamond" w:eastAsia="Times New Roman" w:hAnsi="Garamond"/>
                <w:lang w:eastAsia="es-GT"/>
              </w:rPr>
              <w:t>These data were used to identify inundation due to precipitation-driven flooding.</w:t>
            </w:r>
          </w:p>
        </w:tc>
      </w:tr>
      <w:tr w:rsidR="00287AB5" w:rsidRPr="00287AB5" w14:paraId="64C64B24" w14:textId="77777777" w:rsidTr="00801509">
        <w:tc>
          <w:tcPr>
            <w:tcW w:w="234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A78EB44" w14:textId="77777777" w:rsidR="00240BA7" w:rsidRPr="00287AB5" w:rsidRDefault="00240BA7" w:rsidP="00801509">
            <w:pPr>
              <w:rPr>
                <w:rFonts w:ascii="Garamond" w:eastAsia="Times New Roman" w:hAnsi="Garamond"/>
                <w:lang w:eastAsia="es-GT"/>
              </w:rPr>
            </w:pPr>
            <w:r w:rsidRPr="00287AB5">
              <w:rPr>
                <w:rFonts w:ascii="Garamond" w:eastAsia="Times New Roman" w:hAnsi="Garamond"/>
                <w:b/>
                <w:bCs/>
                <w:lang w:eastAsia="es-GT"/>
              </w:rPr>
              <w:t>SRTM</w:t>
            </w:r>
          </w:p>
        </w:tc>
        <w:tc>
          <w:tcPr>
            <w:tcW w:w="240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BE673BC" w14:textId="77777777" w:rsidR="00240BA7" w:rsidRPr="00287AB5" w:rsidRDefault="00240BA7" w:rsidP="00801509">
            <w:pPr>
              <w:rPr>
                <w:rFonts w:ascii="Garamond" w:eastAsia="Times New Roman" w:hAnsi="Garamond"/>
                <w:lang w:eastAsia="es-GT"/>
              </w:rPr>
            </w:pPr>
            <w:r w:rsidRPr="00287AB5">
              <w:rPr>
                <w:rFonts w:ascii="Garamond" w:eastAsia="Times New Roman" w:hAnsi="Garamond"/>
                <w:lang w:eastAsia="es-GT"/>
              </w:rPr>
              <w:t>Elevation</w:t>
            </w:r>
          </w:p>
        </w:tc>
        <w:tc>
          <w:tcPr>
            <w:tcW w:w="459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2F2B994" w14:textId="77777777" w:rsidR="00240BA7" w:rsidRPr="00287AB5" w:rsidRDefault="00240BA7" w:rsidP="00801509">
            <w:pPr>
              <w:rPr>
                <w:rFonts w:ascii="Garamond" w:eastAsia="Times New Roman" w:hAnsi="Garamond"/>
                <w:lang w:eastAsia="es-GT"/>
              </w:rPr>
            </w:pPr>
            <w:r w:rsidRPr="00287AB5">
              <w:rPr>
                <w:rFonts w:ascii="Garamond" w:eastAsia="Times New Roman" w:hAnsi="Garamond"/>
                <w:lang w:eastAsia="es-GT"/>
              </w:rPr>
              <w:t xml:space="preserve">SRTM elevation data were used to extract </w:t>
            </w:r>
            <w:r w:rsidR="007451D1" w:rsidRPr="00287AB5">
              <w:rPr>
                <w:rFonts w:ascii="Garamond" w:eastAsia="Times New Roman" w:hAnsi="Garamond"/>
                <w:lang w:eastAsia="es-GT"/>
              </w:rPr>
              <w:t>elevation values to the NDFI image and estimate flood depth.</w:t>
            </w:r>
          </w:p>
        </w:tc>
      </w:tr>
      <w:tr w:rsidR="00287AB5" w:rsidRPr="00287AB5" w14:paraId="42F98A7F" w14:textId="77777777" w:rsidTr="00801509">
        <w:tc>
          <w:tcPr>
            <w:tcW w:w="234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FCB49F8" w14:textId="3DE37DB7" w:rsidR="004F54A6" w:rsidRPr="00287AB5" w:rsidRDefault="00801509" w:rsidP="00801509">
            <w:pPr>
              <w:rPr>
                <w:rFonts w:ascii="Garamond" w:eastAsia="Times New Roman" w:hAnsi="Garamond"/>
                <w:b/>
                <w:bCs/>
                <w:lang w:eastAsia="es-GT"/>
              </w:rPr>
            </w:pPr>
            <w:r>
              <w:rPr>
                <w:rFonts w:ascii="Garamond" w:eastAsia="Times New Roman" w:hAnsi="Garamond"/>
                <w:b/>
                <w:bCs/>
                <w:lang w:eastAsia="es-GT"/>
              </w:rPr>
              <w:t xml:space="preserve">ALOS </w:t>
            </w:r>
            <w:r w:rsidR="004F54A6" w:rsidRPr="00287AB5">
              <w:rPr>
                <w:rFonts w:ascii="Garamond" w:eastAsia="Times New Roman" w:hAnsi="Garamond"/>
                <w:b/>
                <w:bCs/>
                <w:lang w:eastAsia="es-GT"/>
              </w:rPr>
              <w:t>PALSAR</w:t>
            </w:r>
          </w:p>
        </w:tc>
        <w:tc>
          <w:tcPr>
            <w:tcW w:w="240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4E18C60" w14:textId="2BEA881F" w:rsidR="004F54A6" w:rsidRPr="00287AB5" w:rsidRDefault="004F54A6" w:rsidP="00801509">
            <w:pPr>
              <w:rPr>
                <w:rFonts w:ascii="Garamond" w:eastAsia="Times New Roman" w:hAnsi="Garamond"/>
                <w:lang w:eastAsia="es-GT"/>
              </w:rPr>
            </w:pPr>
            <w:r w:rsidRPr="00287AB5">
              <w:rPr>
                <w:rFonts w:ascii="Garamond" w:eastAsia="Times New Roman" w:hAnsi="Garamond"/>
                <w:lang w:eastAsia="es-GT"/>
              </w:rPr>
              <w:t xml:space="preserve">Backscatter, </w:t>
            </w:r>
            <w:r w:rsidR="00EB1ECB" w:rsidRPr="00287AB5">
              <w:rPr>
                <w:rFonts w:ascii="Garamond" w:eastAsia="Times New Roman" w:hAnsi="Garamond"/>
                <w:lang w:eastAsia="es-GT"/>
              </w:rPr>
              <w:t>NDFI</w:t>
            </w:r>
            <w:r w:rsidR="00801509">
              <w:rPr>
                <w:rFonts w:ascii="Garamond" w:eastAsia="Times New Roman" w:hAnsi="Garamond"/>
                <w:lang w:eastAsia="es-GT"/>
              </w:rPr>
              <w:t>, depth e</w:t>
            </w:r>
            <w:r w:rsidR="00EB1ECB" w:rsidRPr="00287AB5">
              <w:rPr>
                <w:rFonts w:ascii="Garamond" w:eastAsia="Times New Roman" w:hAnsi="Garamond"/>
                <w:lang w:eastAsia="es-GT"/>
              </w:rPr>
              <w:t>stimation</w:t>
            </w:r>
          </w:p>
        </w:tc>
        <w:tc>
          <w:tcPr>
            <w:tcW w:w="459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BD3448D" w14:textId="3074A8A0" w:rsidR="004F54A6" w:rsidRPr="00287AB5" w:rsidRDefault="004F54A6" w:rsidP="00801509">
            <w:pPr>
              <w:rPr>
                <w:rFonts w:ascii="Garamond" w:eastAsia="Times New Roman" w:hAnsi="Garamond"/>
                <w:lang w:eastAsia="es-GT"/>
              </w:rPr>
            </w:pPr>
            <w:r w:rsidRPr="00287AB5">
              <w:rPr>
                <w:rFonts w:ascii="Garamond" w:eastAsia="Times New Roman" w:hAnsi="Garamond"/>
                <w:lang w:eastAsia="es-GT"/>
              </w:rPr>
              <w:t>These data were used to identify inundation due to precipitation-driven flooding.</w:t>
            </w:r>
          </w:p>
        </w:tc>
      </w:tr>
      <w:tr w:rsidR="00287AB5" w:rsidRPr="00287AB5" w14:paraId="09C7B126" w14:textId="77777777" w:rsidTr="00801509">
        <w:tc>
          <w:tcPr>
            <w:tcW w:w="234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7DD0155" w14:textId="6BCBFFB9" w:rsidR="00EB1ECB" w:rsidRPr="00287AB5" w:rsidRDefault="00EB1ECB" w:rsidP="00801509">
            <w:pPr>
              <w:rPr>
                <w:rFonts w:ascii="Garamond" w:eastAsia="Times New Roman" w:hAnsi="Garamond"/>
                <w:b/>
                <w:bCs/>
                <w:lang w:eastAsia="es-GT"/>
              </w:rPr>
            </w:pPr>
            <w:r w:rsidRPr="00287AB5">
              <w:rPr>
                <w:rFonts w:ascii="Garamond" w:eastAsia="Times New Roman" w:hAnsi="Garamond"/>
                <w:b/>
                <w:bCs/>
                <w:lang w:eastAsia="es-GT"/>
              </w:rPr>
              <w:t>RADARSAT-2</w:t>
            </w:r>
          </w:p>
        </w:tc>
        <w:tc>
          <w:tcPr>
            <w:tcW w:w="240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4892072" w14:textId="01498483" w:rsidR="00EB1ECB" w:rsidRPr="00287AB5" w:rsidRDefault="00EB1ECB" w:rsidP="00801509">
            <w:pPr>
              <w:rPr>
                <w:rFonts w:ascii="Garamond" w:eastAsia="Times New Roman" w:hAnsi="Garamond"/>
                <w:lang w:eastAsia="es-GT"/>
              </w:rPr>
            </w:pPr>
            <w:r w:rsidRPr="00287AB5">
              <w:rPr>
                <w:rFonts w:ascii="Garamond" w:eastAsia="Times New Roman" w:hAnsi="Garamond"/>
                <w:lang w:eastAsia="es-GT"/>
              </w:rPr>
              <w:t>Backscatter, NDFI</w:t>
            </w:r>
            <w:r w:rsidR="007F29D1" w:rsidRPr="00287AB5">
              <w:rPr>
                <w:rFonts w:ascii="Garamond" w:eastAsia="Times New Roman" w:hAnsi="Garamond"/>
                <w:lang w:eastAsia="es-GT"/>
              </w:rPr>
              <w:t xml:space="preserve">, </w:t>
            </w:r>
            <w:r w:rsidR="00801509">
              <w:rPr>
                <w:rFonts w:ascii="Garamond" w:eastAsia="Times New Roman" w:hAnsi="Garamond"/>
                <w:lang w:eastAsia="es-GT"/>
              </w:rPr>
              <w:t>depth e</w:t>
            </w:r>
            <w:r w:rsidRPr="00287AB5">
              <w:rPr>
                <w:rFonts w:ascii="Garamond" w:eastAsia="Times New Roman" w:hAnsi="Garamond"/>
                <w:lang w:eastAsia="es-GT"/>
              </w:rPr>
              <w:t>stimation</w:t>
            </w:r>
          </w:p>
        </w:tc>
        <w:tc>
          <w:tcPr>
            <w:tcW w:w="459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BAEBE4F" w14:textId="05062C83" w:rsidR="00EB1ECB" w:rsidRPr="00287AB5" w:rsidRDefault="00B567B0" w:rsidP="00801509">
            <w:pPr>
              <w:rPr>
                <w:rFonts w:ascii="Garamond" w:eastAsia="Times New Roman" w:hAnsi="Garamond"/>
                <w:lang w:eastAsia="es-GT"/>
              </w:rPr>
            </w:pPr>
            <w:r w:rsidRPr="00287AB5">
              <w:rPr>
                <w:rFonts w:ascii="Garamond" w:eastAsia="Times New Roman" w:hAnsi="Garamond"/>
                <w:lang w:eastAsia="es-GT"/>
              </w:rPr>
              <w:t>These data were used to identify inundation due to precipitation-driven flooding.</w:t>
            </w:r>
          </w:p>
        </w:tc>
      </w:tr>
    </w:tbl>
    <w:p w14:paraId="263D7EF8" w14:textId="77777777" w:rsidR="00240BA7" w:rsidRPr="00287AB5" w:rsidRDefault="00240BA7" w:rsidP="00292228">
      <w:pPr>
        <w:rPr>
          <w:rFonts w:ascii="Garamond" w:eastAsia="Times New Roman" w:hAnsi="Garamond"/>
          <w:lang w:eastAsia="es-GT"/>
        </w:rPr>
      </w:pPr>
    </w:p>
    <w:p w14:paraId="203CB03C" w14:textId="77777777" w:rsidR="00240BA7" w:rsidRPr="00287AB5" w:rsidRDefault="00240BA7" w:rsidP="00292228">
      <w:pPr>
        <w:rPr>
          <w:rFonts w:ascii="Garamond" w:eastAsia="Times New Roman" w:hAnsi="Garamond"/>
          <w:lang w:eastAsia="es-GT"/>
        </w:rPr>
      </w:pPr>
      <w:r w:rsidRPr="00287AB5">
        <w:rPr>
          <w:rFonts w:ascii="Garamond" w:eastAsia="Times New Roman" w:hAnsi="Garamond"/>
          <w:b/>
          <w:bCs/>
          <w:i/>
          <w:iCs/>
          <w:lang w:eastAsia="es-GT"/>
        </w:rPr>
        <w:t>Ancillary Datasets:</w:t>
      </w:r>
    </w:p>
    <w:p w14:paraId="1A9DAC08" w14:textId="0E0FBD83" w:rsidR="00240BA7" w:rsidRPr="00287AB5" w:rsidRDefault="00240BA7" w:rsidP="00292228">
      <w:pPr>
        <w:numPr>
          <w:ilvl w:val="0"/>
          <w:numId w:val="27"/>
        </w:numPr>
        <w:textAlignment w:val="baseline"/>
        <w:rPr>
          <w:rFonts w:ascii="Garamond" w:eastAsia="Times New Roman" w:hAnsi="Garamond"/>
          <w:lang w:eastAsia="es-GT"/>
        </w:rPr>
      </w:pPr>
      <w:r w:rsidRPr="00287AB5">
        <w:rPr>
          <w:rFonts w:ascii="Garamond" w:eastAsia="Times New Roman" w:hAnsi="Garamond"/>
          <w:lang w:eastAsia="es-GT"/>
        </w:rPr>
        <w:t>Guatemala and El Salvador Transportation Agencies Transportation Vectors – Road and other transportation infrastructure vectors to locate infrastructure impacted by or susceptible to flooding</w:t>
      </w:r>
    </w:p>
    <w:p w14:paraId="2DDD6FB8" w14:textId="7EE2C7A3" w:rsidR="00240BA7" w:rsidRPr="00287AB5" w:rsidRDefault="00240BA7" w:rsidP="00292228">
      <w:pPr>
        <w:numPr>
          <w:ilvl w:val="0"/>
          <w:numId w:val="27"/>
        </w:numPr>
        <w:textAlignment w:val="baseline"/>
        <w:rPr>
          <w:rFonts w:ascii="Garamond" w:eastAsia="Times New Roman" w:hAnsi="Garamond"/>
          <w:lang w:eastAsia="es-GT"/>
        </w:rPr>
      </w:pPr>
      <w:r w:rsidRPr="00287AB5">
        <w:rPr>
          <w:rFonts w:ascii="Garamond" w:eastAsia="Times New Roman" w:hAnsi="Garamond"/>
          <w:lang w:eastAsia="es-GT"/>
        </w:rPr>
        <w:t xml:space="preserve">Guatemala and El Salvador Meteorology Agencies Weather Station Data – Local precipitation estimates to </w:t>
      </w:r>
      <w:r w:rsidR="00191CED">
        <w:rPr>
          <w:rFonts w:ascii="Garamond" w:eastAsia="Times New Roman" w:hAnsi="Garamond"/>
          <w:lang w:eastAsia="es-GT"/>
        </w:rPr>
        <w:t>validate</w:t>
      </w:r>
      <w:r w:rsidRPr="00287AB5">
        <w:rPr>
          <w:rFonts w:ascii="Garamond" w:eastAsia="Times New Roman" w:hAnsi="Garamond"/>
          <w:lang w:eastAsia="es-GT"/>
        </w:rPr>
        <w:t xml:space="preserve"> satellite precipitation and flooding data</w:t>
      </w:r>
    </w:p>
    <w:p w14:paraId="4D2D24C7" w14:textId="6A2EDF9E" w:rsidR="00BF3AB4" w:rsidRPr="00287AB5" w:rsidRDefault="00BF3AB4" w:rsidP="00292228">
      <w:pPr>
        <w:numPr>
          <w:ilvl w:val="0"/>
          <w:numId w:val="27"/>
        </w:numPr>
        <w:textAlignment w:val="baseline"/>
        <w:rPr>
          <w:rFonts w:ascii="Garamond" w:eastAsia="Times New Roman" w:hAnsi="Garamond"/>
          <w:lang w:eastAsia="es-GT"/>
        </w:rPr>
      </w:pPr>
      <w:r w:rsidRPr="00287AB5">
        <w:rPr>
          <w:rFonts w:ascii="Garamond" w:eastAsia="Times New Roman" w:hAnsi="Garamond"/>
          <w:lang w:eastAsia="es-GT"/>
        </w:rPr>
        <w:t>Guatemala 12.5</w:t>
      </w:r>
      <w:r w:rsidR="000F6335" w:rsidRPr="00287AB5">
        <w:rPr>
          <w:rFonts w:ascii="Garamond" w:eastAsia="Times New Roman" w:hAnsi="Garamond"/>
          <w:lang w:eastAsia="es-GT"/>
        </w:rPr>
        <w:t xml:space="preserve"> </w:t>
      </w:r>
      <w:r w:rsidRPr="00287AB5">
        <w:rPr>
          <w:rFonts w:ascii="Garamond" w:eastAsia="Times New Roman" w:hAnsi="Garamond"/>
          <w:lang w:eastAsia="es-GT"/>
        </w:rPr>
        <w:t xml:space="preserve">m </w:t>
      </w:r>
      <w:proofErr w:type="spellStart"/>
      <w:r w:rsidR="00191CED">
        <w:rPr>
          <w:rFonts w:ascii="Garamond" w:eastAsia="Times New Roman" w:hAnsi="Garamond"/>
          <w:lang w:eastAsia="es-GT"/>
        </w:rPr>
        <w:t>Orthophotography</w:t>
      </w:r>
      <w:proofErr w:type="spellEnd"/>
      <w:r w:rsidR="00191CED">
        <w:rPr>
          <w:rFonts w:ascii="Garamond" w:eastAsia="Times New Roman" w:hAnsi="Garamond"/>
          <w:lang w:eastAsia="es-GT"/>
        </w:rPr>
        <w:t>-B</w:t>
      </w:r>
      <w:r w:rsidR="003D1AB9" w:rsidRPr="00287AB5">
        <w:rPr>
          <w:rFonts w:ascii="Garamond" w:eastAsia="Times New Roman" w:hAnsi="Garamond"/>
          <w:lang w:eastAsia="es-GT"/>
        </w:rPr>
        <w:t xml:space="preserve">ased </w:t>
      </w:r>
      <w:r w:rsidRPr="00287AB5">
        <w:rPr>
          <w:rFonts w:ascii="Garamond" w:eastAsia="Times New Roman" w:hAnsi="Garamond"/>
          <w:lang w:eastAsia="es-GT"/>
        </w:rPr>
        <w:t>D</w:t>
      </w:r>
      <w:r w:rsidR="00B41906" w:rsidRPr="00287AB5">
        <w:rPr>
          <w:rFonts w:ascii="Garamond" w:eastAsia="Times New Roman" w:hAnsi="Garamond"/>
          <w:lang w:eastAsia="es-GT"/>
        </w:rPr>
        <w:t xml:space="preserve">igital </w:t>
      </w:r>
      <w:r w:rsidRPr="00287AB5">
        <w:rPr>
          <w:rFonts w:ascii="Garamond" w:eastAsia="Times New Roman" w:hAnsi="Garamond"/>
          <w:lang w:eastAsia="es-GT"/>
        </w:rPr>
        <w:t>E</w:t>
      </w:r>
      <w:r w:rsidR="00B41906" w:rsidRPr="00287AB5">
        <w:rPr>
          <w:rFonts w:ascii="Garamond" w:eastAsia="Times New Roman" w:hAnsi="Garamond"/>
          <w:lang w:eastAsia="es-GT"/>
        </w:rPr>
        <w:t xml:space="preserve">levation </w:t>
      </w:r>
      <w:r w:rsidRPr="00287AB5">
        <w:rPr>
          <w:rFonts w:ascii="Garamond" w:eastAsia="Times New Roman" w:hAnsi="Garamond"/>
          <w:lang w:eastAsia="es-GT"/>
        </w:rPr>
        <w:t>M</w:t>
      </w:r>
      <w:r w:rsidR="00B41906" w:rsidRPr="00287AB5">
        <w:rPr>
          <w:rFonts w:ascii="Garamond" w:eastAsia="Times New Roman" w:hAnsi="Garamond"/>
          <w:lang w:eastAsia="es-GT"/>
        </w:rPr>
        <w:t>odel (DEM)</w:t>
      </w:r>
      <w:r w:rsidRPr="00287AB5">
        <w:rPr>
          <w:rFonts w:ascii="Garamond" w:eastAsia="Times New Roman" w:hAnsi="Garamond"/>
          <w:lang w:eastAsia="es-GT"/>
        </w:rPr>
        <w:t xml:space="preserve"> </w:t>
      </w:r>
      <w:r w:rsidR="00B41906" w:rsidRPr="00287AB5">
        <w:rPr>
          <w:rFonts w:ascii="Garamond" w:eastAsia="Times New Roman" w:hAnsi="Garamond"/>
          <w:lang w:eastAsia="es-GT"/>
        </w:rPr>
        <w:t xml:space="preserve">– </w:t>
      </w:r>
      <w:r w:rsidR="00D55705" w:rsidRPr="00287AB5">
        <w:rPr>
          <w:rFonts w:ascii="Garamond" w:eastAsia="Times New Roman" w:hAnsi="Garamond"/>
          <w:lang w:eastAsia="es-GT"/>
        </w:rPr>
        <w:t>National e</w:t>
      </w:r>
      <w:r w:rsidR="00B567B0" w:rsidRPr="00287AB5">
        <w:rPr>
          <w:rFonts w:ascii="Garamond" w:eastAsia="Times New Roman" w:hAnsi="Garamond"/>
          <w:lang w:eastAsia="es-GT"/>
        </w:rPr>
        <w:t xml:space="preserve">levation data </w:t>
      </w:r>
      <w:r w:rsidR="00D55705" w:rsidRPr="00287AB5">
        <w:rPr>
          <w:rFonts w:ascii="Garamond" w:eastAsia="Times New Roman" w:hAnsi="Garamond"/>
          <w:lang w:eastAsia="es-GT"/>
        </w:rPr>
        <w:t>at a higher resolution than SRTM (30</w:t>
      </w:r>
      <w:r w:rsidR="000F6335" w:rsidRPr="00287AB5">
        <w:rPr>
          <w:rFonts w:ascii="Garamond" w:eastAsia="Times New Roman" w:hAnsi="Garamond"/>
          <w:lang w:eastAsia="es-GT"/>
        </w:rPr>
        <w:t xml:space="preserve"> </w:t>
      </w:r>
      <w:r w:rsidR="00D55705" w:rsidRPr="00287AB5">
        <w:rPr>
          <w:rFonts w:ascii="Garamond" w:eastAsia="Times New Roman" w:hAnsi="Garamond"/>
          <w:lang w:eastAsia="es-GT"/>
        </w:rPr>
        <w:t>m)</w:t>
      </w:r>
      <w:r w:rsidR="00191CED">
        <w:rPr>
          <w:rFonts w:ascii="Garamond" w:eastAsia="Times New Roman" w:hAnsi="Garamond"/>
          <w:lang w:eastAsia="es-GT"/>
        </w:rPr>
        <w:t xml:space="preserve"> to estimate flood depth</w:t>
      </w:r>
    </w:p>
    <w:p w14:paraId="6DD6B4EA" w14:textId="4C46B2FD" w:rsidR="00BF3AB4" w:rsidRPr="00287AB5" w:rsidRDefault="00BF3AB4" w:rsidP="00292228">
      <w:pPr>
        <w:numPr>
          <w:ilvl w:val="0"/>
          <w:numId w:val="27"/>
        </w:numPr>
        <w:textAlignment w:val="baseline"/>
        <w:rPr>
          <w:rFonts w:ascii="Garamond" w:eastAsia="Times New Roman" w:hAnsi="Garamond"/>
          <w:lang w:val="es-GT" w:eastAsia="es-GT"/>
        </w:rPr>
      </w:pPr>
      <w:r w:rsidRPr="00287AB5">
        <w:rPr>
          <w:rFonts w:ascii="Garamond" w:eastAsia="Times New Roman" w:hAnsi="Garamond"/>
          <w:lang w:val="es-GT" w:eastAsia="es-GT"/>
        </w:rPr>
        <w:t>El Salvador 1</w:t>
      </w:r>
      <w:r w:rsidR="000F6335" w:rsidRPr="00287AB5">
        <w:rPr>
          <w:rFonts w:ascii="Garamond" w:eastAsia="Times New Roman" w:hAnsi="Garamond"/>
          <w:lang w:val="es-GT" w:eastAsia="es-GT"/>
        </w:rPr>
        <w:t xml:space="preserve"> </w:t>
      </w:r>
      <w:r w:rsidR="00191CED">
        <w:rPr>
          <w:rFonts w:ascii="Garamond" w:eastAsia="Times New Roman" w:hAnsi="Garamond"/>
          <w:lang w:val="es-GT" w:eastAsia="es-GT"/>
        </w:rPr>
        <w:t xml:space="preserve">m </w:t>
      </w:r>
      <w:proofErr w:type="spellStart"/>
      <w:r w:rsidR="00191CED">
        <w:rPr>
          <w:rFonts w:ascii="Garamond" w:eastAsia="Times New Roman" w:hAnsi="Garamond"/>
          <w:lang w:val="es-GT" w:eastAsia="es-GT"/>
        </w:rPr>
        <w:t>LiDAR-B</w:t>
      </w:r>
      <w:r w:rsidRPr="00287AB5">
        <w:rPr>
          <w:rFonts w:ascii="Garamond" w:eastAsia="Times New Roman" w:hAnsi="Garamond"/>
          <w:lang w:val="es-GT" w:eastAsia="es-GT"/>
        </w:rPr>
        <w:t>ased</w:t>
      </w:r>
      <w:proofErr w:type="spellEnd"/>
      <w:r w:rsidRPr="00287AB5">
        <w:rPr>
          <w:rFonts w:ascii="Garamond" w:eastAsia="Times New Roman" w:hAnsi="Garamond"/>
          <w:lang w:val="es-GT" w:eastAsia="es-GT"/>
        </w:rPr>
        <w:t xml:space="preserve"> Digital </w:t>
      </w:r>
      <w:proofErr w:type="spellStart"/>
      <w:r w:rsidRPr="00287AB5">
        <w:rPr>
          <w:rFonts w:ascii="Garamond" w:eastAsia="Times New Roman" w:hAnsi="Garamond"/>
          <w:lang w:val="es-GT" w:eastAsia="es-GT"/>
        </w:rPr>
        <w:t>Terrain</w:t>
      </w:r>
      <w:proofErr w:type="spellEnd"/>
      <w:r w:rsidRPr="00287AB5">
        <w:rPr>
          <w:rFonts w:ascii="Garamond" w:eastAsia="Times New Roman" w:hAnsi="Garamond"/>
          <w:lang w:val="es-GT" w:eastAsia="es-GT"/>
        </w:rPr>
        <w:t xml:space="preserve"> </w:t>
      </w:r>
      <w:proofErr w:type="spellStart"/>
      <w:r w:rsidRPr="00287AB5">
        <w:rPr>
          <w:rFonts w:ascii="Garamond" w:eastAsia="Times New Roman" w:hAnsi="Garamond"/>
          <w:lang w:val="es-GT" w:eastAsia="es-GT"/>
        </w:rPr>
        <w:t>Model</w:t>
      </w:r>
      <w:proofErr w:type="spellEnd"/>
      <w:r w:rsidR="00585FB2" w:rsidRPr="00287AB5">
        <w:rPr>
          <w:rFonts w:ascii="Garamond" w:eastAsia="Times New Roman" w:hAnsi="Garamond"/>
          <w:lang w:val="es-GT" w:eastAsia="es-GT"/>
        </w:rPr>
        <w:t xml:space="preserve"> </w:t>
      </w:r>
      <w:r w:rsidR="00B41906" w:rsidRPr="00287AB5">
        <w:rPr>
          <w:rFonts w:ascii="Garamond" w:eastAsia="Times New Roman" w:hAnsi="Garamond"/>
          <w:lang w:val="es-GT" w:eastAsia="es-GT"/>
        </w:rPr>
        <w:t xml:space="preserve">(DTM) – </w:t>
      </w:r>
      <w:proofErr w:type="spellStart"/>
      <w:r w:rsidR="00D55705" w:rsidRPr="00287AB5">
        <w:rPr>
          <w:rFonts w:ascii="Garamond" w:eastAsia="Times New Roman" w:hAnsi="Garamond"/>
          <w:lang w:val="es-GT" w:eastAsia="es-GT"/>
        </w:rPr>
        <w:t>National</w:t>
      </w:r>
      <w:proofErr w:type="spellEnd"/>
      <w:r w:rsidR="00D55705" w:rsidRPr="00287AB5">
        <w:rPr>
          <w:rFonts w:ascii="Garamond" w:eastAsia="Times New Roman" w:hAnsi="Garamond"/>
          <w:lang w:val="es-GT" w:eastAsia="es-GT"/>
        </w:rPr>
        <w:t xml:space="preserve"> </w:t>
      </w:r>
      <w:proofErr w:type="spellStart"/>
      <w:r w:rsidR="00D55705" w:rsidRPr="00287AB5">
        <w:rPr>
          <w:rFonts w:ascii="Garamond" w:eastAsia="Times New Roman" w:hAnsi="Garamond"/>
          <w:lang w:val="es-GT" w:eastAsia="es-GT"/>
        </w:rPr>
        <w:t>elevation</w:t>
      </w:r>
      <w:proofErr w:type="spellEnd"/>
      <w:r w:rsidR="00D55705" w:rsidRPr="00287AB5">
        <w:rPr>
          <w:rFonts w:ascii="Garamond" w:eastAsia="Times New Roman" w:hAnsi="Garamond"/>
          <w:lang w:val="es-GT" w:eastAsia="es-GT"/>
        </w:rPr>
        <w:t xml:space="preserve"> data at a </w:t>
      </w:r>
      <w:proofErr w:type="spellStart"/>
      <w:r w:rsidR="00D55705" w:rsidRPr="00287AB5">
        <w:rPr>
          <w:rFonts w:ascii="Garamond" w:eastAsia="Times New Roman" w:hAnsi="Garamond"/>
          <w:lang w:val="es-GT" w:eastAsia="es-GT"/>
        </w:rPr>
        <w:t>higher</w:t>
      </w:r>
      <w:proofErr w:type="spellEnd"/>
      <w:r w:rsidR="00D55705" w:rsidRPr="00287AB5">
        <w:rPr>
          <w:rFonts w:ascii="Garamond" w:eastAsia="Times New Roman" w:hAnsi="Garamond"/>
          <w:lang w:val="es-GT" w:eastAsia="es-GT"/>
        </w:rPr>
        <w:t xml:space="preserve"> </w:t>
      </w:r>
      <w:proofErr w:type="spellStart"/>
      <w:r w:rsidR="00D55705" w:rsidRPr="00287AB5">
        <w:rPr>
          <w:rFonts w:ascii="Garamond" w:eastAsia="Times New Roman" w:hAnsi="Garamond"/>
          <w:lang w:val="es-GT" w:eastAsia="es-GT"/>
        </w:rPr>
        <w:t>resolution</w:t>
      </w:r>
      <w:proofErr w:type="spellEnd"/>
      <w:r w:rsidR="00D55705" w:rsidRPr="00287AB5">
        <w:rPr>
          <w:rFonts w:ascii="Garamond" w:eastAsia="Times New Roman" w:hAnsi="Garamond"/>
          <w:lang w:val="es-GT" w:eastAsia="es-GT"/>
        </w:rPr>
        <w:t xml:space="preserve"> </w:t>
      </w:r>
      <w:proofErr w:type="spellStart"/>
      <w:r w:rsidR="00D55705" w:rsidRPr="00287AB5">
        <w:rPr>
          <w:rFonts w:ascii="Garamond" w:eastAsia="Times New Roman" w:hAnsi="Garamond"/>
          <w:lang w:val="es-GT" w:eastAsia="es-GT"/>
        </w:rPr>
        <w:t>than</w:t>
      </w:r>
      <w:proofErr w:type="spellEnd"/>
      <w:r w:rsidR="00D55705" w:rsidRPr="00287AB5">
        <w:rPr>
          <w:rFonts w:ascii="Garamond" w:eastAsia="Times New Roman" w:hAnsi="Garamond"/>
          <w:lang w:val="es-GT" w:eastAsia="es-GT"/>
        </w:rPr>
        <w:t xml:space="preserve"> SRTM (30</w:t>
      </w:r>
      <w:r w:rsidR="000F6335" w:rsidRPr="00287AB5">
        <w:rPr>
          <w:rFonts w:ascii="Garamond" w:eastAsia="Times New Roman" w:hAnsi="Garamond"/>
          <w:lang w:val="es-GT" w:eastAsia="es-GT"/>
        </w:rPr>
        <w:t xml:space="preserve"> </w:t>
      </w:r>
      <w:r w:rsidR="00D55705" w:rsidRPr="00287AB5">
        <w:rPr>
          <w:rFonts w:ascii="Garamond" w:eastAsia="Times New Roman" w:hAnsi="Garamond"/>
          <w:lang w:val="es-GT" w:eastAsia="es-GT"/>
        </w:rPr>
        <w:t>m)</w:t>
      </w:r>
      <w:r w:rsidR="00191CED">
        <w:rPr>
          <w:rFonts w:ascii="Garamond" w:eastAsia="Times New Roman" w:hAnsi="Garamond"/>
          <w:lang w:val="es-GT" w:eastAsia="es-GT"/>
        </w:rPr>
        <w:t xml:space="preserve"> </w:t>
      </w:r>
      <w:r w:rsidR="00191CED">
        <w:rPr>
          <w:rFonts w:ascii="Garamond" w:eastAsia="Times New Roman" w:hAnsi="Garamond"/>
          <w:lang w:eastAsia="es-GT"/>
        </w:rPr>
        <w:t>to estimate flood depth</w:t>
      </w:r>
    </w:p>
    <w:p w14:paraId="2A327B9C" w14:textId="77777777" w:rsidR="004D358F" w:rsidRPr="00287AB5" w:rsidRDefault="004D358F" w:rsidP="00292228">
      <w:pPr>
        <w:rPr>
          <w:rFonts w:ascii="Garamond" w:hAnsi="Garamond" w:cs="Arial"/>
          <w:b/>
          <w:lang w:val="es-GT"/>
        </w:rPr>
      </w:pPr>
    </w:p>
    <w:p w14:paraId="6DBCCE62" w14:textId="77777777" w:rsidR="00240BA7" w:rsidRPr="00287AB5" w:rsidRDefault="00240BA7" w:rsidP="00292228">
      <w:pPr>
        <w:pStyle w:val="NormalWeb"/>
        <w:spacing w:before="0" w:beforeAutospacing="0" w:after="0" w:afterAutospacing="0"/>
        <w:rPr>
          <w:rFonts w:ascii="Garamond" w:hAnsi="Garamond"/>
          <w:sz w:val="22"/>
          <w:szCs w:val="22"/>
          <w:lang w:val="en-US"/>
        </w:rPr>
      </w:pPr>
      <w:r w:rsidRPr="00287AB5">
        <w:rPr>
          <w:rFonts w:ascii="Garamond" w:hAnsi="Garamond"/>
          <w:b/>
          <w:bCs/>
          <w:i/>
          <w:iCs/>
          <w:sz w:val="22"/>
          <w:szCs w:val="22"/>
          <w:lang w:val="en-US"/>
        </w:rPr>
        <w:t>Software &amp; Scripting:</w:t>
      </w:r>
    </w:p>
    <w:p w14:paraId="7F468713" w14:textId="20D388A5" w:rsidR="00240BA7" w:rsidRPr="00287AB5" w:rsidRDefault="00B37E12" w:rsidP="00292228">
      <w:pPr>
        <w:pStyle w:val="NormalWeb"/>
        <w:numPr>
          <w:ilvl w:val="0"/>
          <w:numId w:val="28"/>
        </w:numPr>
        <w:spacing w:before="0" w:beforeAutospacing="0" w:after="0" w:afterAutospacing="0"/>
        <w:textAlignment w:val="baseline"/>
        <w:rPr>
          <w:rFonts w:ascii="Garamond" w:hAnsi="Garamond"/>
          <w:sz w:val="22"/>
          <w:szCs w:val="22"/>
          <w:lang w:val="en-US"/>
        </w:rPr>
      </w:pPr>
      <w:proofErr w:type="spellStart"/>
      <w:r>
        <w:rPr>
          <w:rFonts w:ascii="Garamond" w:hAnsi="Garamond"/>
          <w:sz w:val="22"/>
          <w:szCs w:val="22"/>
          <w:lang w:val="en-US"/>
        </w:rPr>
        <w:t>Esri</w:t>
      </w:r>
      <w:proofErr w:type="spellEnd"/>
      <w:r>
        <w:rPr>
          <w:rFonts w:ascii="Garamond" w:hAnsi="Garamond"/>
          <w:sz w:val="22"/>
          <w:szCs w:val="22"/>
          <w:lang w:val="en-US"/>
        </w:rPr>
        <w:t xml:space="preserve"> ArcMap</w:t>
      </w:r>
      <w:r w:rsidR="00240BA7" w:rsidRPr="00287AB5">
        <w:rPr>
          <w:rFonts w:ascii="Garamond" w:hAnsi="Garamond"/>
          <w:sz w:val="22"/>
          <w:szCs w:val="22"/>
          <w:lang w:val="en-US"/>
        </w:rPr>
        <w:t xml:space="preserve"> 10.5</w:t>
      </w:r>
      <w:r w:rsidR="00BF3AB4" w:rsidRPr="00287AB5">
        <w:rPr>
          <w:rFonts w:ascii="Garamond" w:hAnsi="Garamond"/>
          <w:sz w:val="22"/>
          <w:szCs w:val="22"/>
          <w:lang w:val="en-US"/>
        </w:rPr>
        <w:t xml:space="preserve"> </w:t>
      </w:r>
      <w:r w:rsidR="00240BA7" w:rsidRPr="00287AB5">
        <w:rPr>
          <w:rFonts w:ascii="Garamond" w:hAnsi="Garamond"/>
          <w:sz w:val="22"/>
          <w:szCs w:val="22"/>
          <w:lang w:val="en-US"/>
        </w:rPr>
        <w:t xml:space="preserve">– </w:t>
      </w:r>
      <w:r w:rsidR="000F6335" w:rsidRPr="00287AB5">
        <w:rPr>
          <w:rFonts w:ascii="Garamond" w:hAnsi="Garamond"/>
          <w:sz w:val="22"/>
          <w:szCs w:val="22"/>
          <w:lang w:val="en-US"/>
        </w:rPr>
        <w:t>R</w:t>
      </w:r>
      <w:r w:rsidR="00240BA7" w:rsidRPr="00287AB5">
        <w:rPr>
          <w:rFonts w:ascii="Garamond" w:hAnsi="Garamond"/>
          <w:sz w:val="22"/>
          <w:szCs w:val="22"/>
          <w:lang w:val="en-US"/>
        </w:rPr>
        <w:t>aster manipulation and analysis, imagery processing, and map creation</w:t>
      </w:r>
    </w:p>
    <w:p w14:paraId="11F53D4E" w14:textId="3F02E0F9" w:rsidR="00BF3AB4" w:rsidRPr="00287AB5" w:rsidRDefault="00BF3AB4" w:rsidP="00292228">
      <w:pPr>
        <w:pStyle w:val="NormalWeb"/>
        <w:numPr>
          <w:ilvl w:val="0"/>
          <w:numId w:val="28"/>
        </w:numPr>
        <w:spacing w:before="0" w:beforeAutospacing="0" w:after="0" w:afterAutospacing="0"/>
        <w:textAlignment w:val="baseline"/>
        <w:rPr>
          <w:rFonts w:ascii="Garamond" w:hAnsi="Garamond"/>
          <w:sz w:val="22"/>
          <w:szCs w:val="22"/>
          <w:lang w:val="en-US"/>
        </w:rPr>
      </w:pPr>
      <w:r w:rsidRPr="00287AB5">
        <w:rPr>
          <w:rFonts w:ascii="Garamond" w:hAnsi="Garamond"/>
          <w:sz w:val="22"/>
          <w:szCs w:val="22"/>
          <w:lang w:val="en-US"/>
        </w:rPr>
        <w:t xml:space="preserve">QGIS 3.8.0 – </w:t>
      </w:r>
      <w:r w:rsidR="000F6335" w:rsidRPr="00287AB5">
        <w:rPr>
          <w:rFonts w:ascii="Garamond" w:hAnsi="Garamond"/>
          <w:sz w:val="22"/>
          <w:szCs w:val="22"/>
          <w:lang w:val="en-US"/>
        </w:rPr>
        <w:t>R</w:t>
      </w:r>
      <w:r w:rsidRPr="00287AB5">
        <w:rPr>
          <w:rFonts w:ascii="Garamond" w:hAnsi="Garamond"/>
          <w:sz w:val="22"/>
          <w:szCs w:val="22"/>
          <w:lang w:val="en-US"/>
        </w:rPr>
        <w:t>aster manipulation and analysis, imagery processing, and map creation</w:t>
      </w:r>
    </w:p>
    <w:p w14:paraId="4FB8DF4F" w14:textId="6C7D7CCE" w:rsidR="00240BA7" w:rsidRPr="00287AB5" w:rsidRDefault="000F6335" w:rsidP="00292228">
      <w:pPr>
        <w:pStyle w:val="NormalWeb"/>
        <w:numPr>
          <w:ilvl w:val="0"/>
          <w:numId w:val="28"/>
        </w:numPr>
        <w:spacing w:before="0" w:beforeAutospacing="0" w:after="0" w:afterAutospacing="0"/>
        <w:textAlignment w:val="baseline"/>
        <w:rPr>
          <w:rFonts w:ascii="Garamond" w:hAnsi="Garamond"/>
          <w:sz w:val="22"/>
          <w:szCs w:val="22"/>
          <w:lang w:val="en-US"/>
        </w:rPr>
      </w:pPr>
      <w:r w:rsidRPr="00287AB5">
        <w:rPr>
          <w:rFonts w:ascii="Garamond" w:hAnsi="Garamond"/>
          <w:sz w:val="22"/>
          <w:szCs w:val="22"/>
          <w:lang w:val="en-US"/>
        </w:rPr>
        <w:t xml:space="preserve">ESA </w:t>
      </w:r>
      <w:r w:rsidR="00240BA7" w:rsidRPr="00287AB5">
        <w:rPr>
          <w:rFonts w:ascii="Garamond" w:hAnsi="Garamond"/>
          <w:sz w:val="22"/>
          <w:szCs w:val="22"/>
          <w:lang w:val="en-US"/>
        </w:rPr>
        <w:t xml:space="preserve">Sentinel Application Platform (SNAP) – </w:t>
      </w:r>
      <w:r w:rsidRPr="00287AB5">
        <w:rPr>
          <w:rFonts w:ascii="Garamond" w:hAnsi="Garamond"/>
          <w:sz w:val="22"/>
          <w:szCs w:val="22"/>
          <w:lang w:val="en-US"/>
        </w:rPr>
        <w:t>I</w:t>
      </w:r>
      <w:r w:rsidR="00240BA7" w:rsidRPr="00287AB5">
        <w:rPr>
          <w:rFonts w:ascii="Garamond" w:hAnsi="Garamond"/>
          <w:sz w:val="22"/>
          <w:szCs w:val="22"/>
          <w:lang w:val="en-US"/>
        </w:rPr>
        <w:t>magery preprocessing</w:t>
      </w:r>
    </w:p>
    <w:p w14:paraId="025BB9D6" w14:textId="2529EE90" w:rsidR="00240BA7" w:rsidRPr="00287AB5" w:rsidRDefault="00240BA7" w:rsidP="00292228">
      <w:pPr>
        <w:pStyle w:val="NormalWeb"/>
        <w:numPr>
          <w:ilvl w:val="0"/>
          <w:numId w:val="28"/>
        </w:numPr>
        <w:spacing w:before="0" w:beforeAutospacing="0" w:after="0" w:afterAutospacing="0"/>
        <w:textAlignment w:val="baseline"/>
        <w:rPr>
          <w:rFonts w:ascii="Garamond" w:hAnsi="Garamond"/>
          <w:sz w:val="22"/>
          <w:szCs w:val="22"/>
          <w:lang w:val="en-US"/>
        </w:rPr>
      </w:pPr>
      <w:r w:rsidRPr="00287AB5">
        <w:rPr>
          <w:rFonts w:ascii="Garamond" w:hAnsi="Garamond"/>
          <w:sz w:val="22"/>
          <w:szCs w:val="22"/>
          <w:lang w:val="en-US"/>
        </w:rPr>
        <w:t xml:space="preserve">Google Earth Engine API – </w:t>
      </w:r>
      <w:r w:rsidR="000F6335" w:rsidRPr="00287AB5">
        <w:rPr>
          <w:rFonts w:ascii="Garamond" w:hAnsi="Garamond"/>
          <w:sz w:val="22"/>
          <w:szCs w:val="22"/>
          <w:lang w:val="en-US"/>
        </w:rPr>
        <w:t>I</w:t>
      </w:r>
      <w:r w:rsidRPr="00287AB5">
        <w:rPr>
          <w:rFonts w:ascii="Garamond" w:hAnsi="Garamond"/>
          <w:sz w:val="22"/>
          <w:szCs w:val="22"/>
          <w:lang w:val="en-US"/>
        </w:rPr>
        <w:t>mage processing and data access</w:t>
      </w:r>
    </w:p>
    <w:p w14:paraId="13F4FBF2" w14:textId="77777777" w:rsidR="00240BA7" w:rsidRPr="00287AB5" w:rsidRDefault="00240BA7" w:rsidP="00292228">
      <w:pPr>
        <w:rPr>
          <w:rFonts w:ascii="Garamond" w:hAnsi="Garamond"/>
        </w:rPr>
      </w:pPr>
    </w:p>
    <w:p w14:paraId="3872250B" w14:textId="77777777" w:rsidR="00240BA7" w:rsidRPr="00287AB5" w:rsidRDefault="00240BA7" w:rsidP="00292228">
      <w:pPr>
        <w:pStyle w:val="NormalWeb"/>
        <w:spacing w:before="0" w:beforeAutospacing="0" w:after="0" w:afterAutospacing="0"/>
        <w:rPr>
          <w:rFonts w:ascii="Garamond" w:hAnsi="Garamond"/>
          <w:sz w:val="22"/>
          <w:szCs w:val="22"/>
          <w:lang w:val="en-US"/>
        </w:rPr>
      </w:pPr>
      <w:r w:rsidRPr="00287AB5">
        <w:rPr>
          <w:rFonts w:ascii="Garamond" w:hAnsi="Garamond"/>
          <w:b/>
          <w:bCs/>
          <w:i/>
          <w:iCs/>
          <w:sz w:val="22"/>
          <w:szCs w:val="22"/>
          <w:lang w:val="en-US"/>
        </w:rPr>
        <w:t>End Products:</w:t>
      </w:r>
    </w:p>
    <w:tbl>
      <w:tblPr>
        <w:tblW w:w="9360" w:type="dxa"/>
        <w:tblCellMar>
          <w:top w:w="15" w:type="dxa"/>
          <w:left w:w="15" w:type="dxa"/>
          <w:bottom w:w="15" w:type="dxa"/>
          <w:right w:w="15" w:type="dxa"/>
        </w:tblCellMar>
        <w:tblLook w:val="04A0" w:firstRow="1" w:lastRow="0" w:firstColumn="1" w:lastColumn="0" w:noHBand="0" w:noVBand="1"/>
      </w:tblPr>
      <w:tblGrid>
        <w:gridCol w:w="2160"/>
        <w:gridCol w:w="3240"/>
        <w:gridCol w:w="2880"/>
        <w:gridCol w:w="1080"/>
      </w:tblGrid>
      <w:tr w:rsidR="00287AB5" w:rsidRPr="00287AB5" w14:paraId="4AE4818C" w14:textId="77777777" w:rsidTr="00F81F0D">
        <w:tc>
          <w:tcPr>
            <w:tcW w:w="2160" w:type="dxa"/>
            <w:tcBorders>
              <w:top w:val="single" w:sz="4" w:space="0" w:color="000000"/>
              <w:left w:val="single" w:sz="4" w:space="0" w:color="000000"/>
              <w:bottom w:val="single" w:sz="4" w:space="0" w:color="000000"/>
              <w:right w:val="single" w:sz="4" w:space="0" w:color="000000"/>
            </w:tcBorders>
            <w:shd w:val="clear" w:color="auto" w:fill="31849B"/>
            <w:tcMar>
              <w:top w:w="43" w:type="dxa"/>
              <w:left w:w="43" w:type="dxa"/>
              <w:bottom w:w="43" w:type="dxa"/>
              <w:right w:w="43" w:type="dxa"/>
            </w:tcMar>
            <w:vAlign w:val="center"/>
            <w:hideMark/>
          </w:tcPr>
          <w:p w14:paraId="0E03F556" w14:textId="77777777" w:rsidR="00240BA7" w:rsidRPr="00287AB5" w:rsidRDefault="00240BA7" w:rsidP="00292228">
            <w:pPr>
              <w:pStyle w:val="NormalWeb"/>
              <w:spacing w:before="0" w:beforeAutospacing="0" w:after="0" w:afterAutospacing="0"/>
              <w:jc w:val="center"/>
              <w:rPr>
                <w:rFonts w:ascii="Garamond" w:hAnsi="Garamond"/>
                <w:color w:val="FFFFFF" w:themeColor="background1"/>
                <w:sz w:val="22"/>
                <w:szCs w:val="22"/>
                <w:lang w:val="en-US"/>
              </w:rPr>
            </w:pPr>
            <w:r w:rsidRPr="00287AB5">
              <w:rPr>
                <w:rFonts w:ascii="Garamond" w:hAnsi="Garamond"/>
                <w:b/>
                <w:bCs/>
                <w:color w:val="FFFFFF" w:themeColor="background1"/>
                <w:sz w:val="22"/>
                <w:szCs w:val="22"/>
                <w:lang w:val="en-US"/>
              </w:rPr>
              <w:t>End Products</w:t>
            </w:r>
          </w:p>
        </w:tc>
        <w:tc>
          <w:tcPr>
            <w:tcW w:w="3240" w:type="dxa"/>
            <w:tcBorders>
              <w:top w:val="single" w:sz="4" w:space="0" w:color="000000"/>
              <w:left w:val="single" w:sz="4" w:space="0" w:color="000000"/>
              <w:bottom w:val="single" w:sz="4" w:space="0" w:color="000000"/>
              <w:right w:val="single" w:sz="4" w:space="0" w:color="000000"/>
            </w:tcBorders>
            <w:shd w:val="clear" w:color="auto" w:fill="31849B"/>
            <w:tcMar>
              <w:top w:w="43" w:type="dxa"/>
              <w:left w:w="43" w:type="dxa"/>
              <w:bottom w:w="43" w:type="dxa"/>
              <w:right w:w="43" w:type="dxa"/>
            </w:tcMar>
            <w:vAlign w:val="center"/>
            <w:hideMark/>
          </w:tcPr>
          <w:p w14:paraId="48E78BA7" w14:textId="77777777" w:rsidR="00240BA7" w:rsidRPr="00287AB5" w:rsidRDefault="00240BA7" w:rsidP="00292228">
            <w:pPr>
              <w:pStyle w:val="NormalWeb"/>
              <w:spacing w:before="0" w:beforeAutospacing="0" w:after="0" w:afterAutospacing="0"/>
              <w:jc w:val="center"/>
              <w:rPr>
                <w:rFonts w:ascii="Garamond" w:hAnsi="Garamond"/>
                <w:color w:val="FFFFFF" w:themeColor="background1"/>
                <w:sz w:val="22"/>
                <w:szCs w:val="22"/>
                <w:lang w:val="en-US"/>
              </w:rPr>
            </w:pPr>
            <w:r w:rsidRPr="00287AB5">
              <w:rPr>
                <w:rFonts w:ascii="Garamond" w:hAnsi="Garamond"/>
                <w:b/>
                <w:bCs/>
                <w:color w:val="FFFFFF" w:themeColor="background1"/>
                <w:sz w:val="22"/>
                <w:szCs w:val="22"/>
                <w:lang w:val="en-US"/>
              </w:rPr>
              <w:t>Earth Observations Used </w:t>
            </w:r>
          </w:p>
        </w:tc>
        <w:tc>
          <w:tcPr>
            <w:tcW w:w="2880" w:type="dxa"/>
            <w:tcBorders>
              <w:top w:val="single" w:sz="4" w:space="0" w:color="000000"/>
              <w:left w:val="single" w:sz="4" w:space="0" w:color="000000"/>
              <w:bottom w:val="single" w:sz="4" w:space="0" w:color="000000"/>
              <w:right w:val="single" w:sz="4" w:space="0" w:color="000000"/>
            </w:tcBorders>
            <w:shd w:val="clear" w:color="auto" w:fill="31849B"/>
            <w:tcMar>
              <w:top w:w="43" w:type="dxa"/>
              <w:left w:w="43" w:type="dxa"/>
              <w:bottom w:w="43" w:type="dxa"/>
              <w:right w:w="43" w:type="dxa"/>
            </w:tcMar>
            <w:vAlign w:val="center"/>
            <w:hideMark/>
          </w:tcPr>
          <w:p w14:paraId="75E57456" w14:textId="77777777" w:rsidR="00240BA7" w:rsidRPr="00287AB5" w:rsidRDefault="00240BA7" w:rsidP="00292228">
            <w:pPr>
              <w:pStyle w:val="NormalWeb"/>
              <w:spacing w:before="0" w:beforeAutospacing="0" w:after="0" w:afterAutospacing="0"/>
              <w:jc w:val="center"/>
              <w:rPr>
                <w:rFonts w:ascii="Garamond" w:hAnsi="Garamond"/>
                <w:color w:val="FFFFFF" w:themeColor="background1"/>
                <w:sz w:val="22"/>
                <w:szCs w:val="22"/>
                <w:lang w:val="en-US"/>
              </w:rPr>
            </w:pPr>
            <w:r w:rsidRPr="00287AB5">
              <w:rPr>
                <w:rFonts w:ascii="Garamond" w:hAnsi="Garamond"/>
                <w:b/>
                <w:bCs/>
                <w:color w:val="FFFFFF" w:themeColor="background1"/>
                <w:sz w:val="22"/>
                <w:szCs w:val="22"/>
                <w:lang w:val="en-US"/>
              </w:rPr>
              <w:t>Partner Benefit &amp; Use</w:t>
            </w:r>
          </w:p>
        </w:tc>
        <w:tc>
          <w:tcPr>
            <w:tcW w:w="1080" w:type="dxa"/>
            <w:tcBorders>
              <w:top w:val="single" w:sz="4" w:space="0" w:color="000000"/>
              <w:left w:val="single" w:sz="4" w:space="0" w:color="000000"/>
              <w:bottom w:val="single" w:sz="4" w:space="0" w:color="000000"/>
              <w:right w:val="single" w:sz="4" w:space="0" w:color="000000"/>
            </w:tcBorders>
            <w:shd w:val="clear" w:color="auto" w:fill="31849B"/>
            <w:tcMar>
              <w:top w:w="43" w:type="dxa"/>
              <w:left w:w="43" w:type="dxa"/>
              <w:bottom w:w="43" w:type="dxa"/>
              <w:right w:w="43" w:type="dxa"/>
            </w:tcMar>
            <w:hideMark/>
          </w:tcPr>
          <w:p w14:paraId="7EACEBF1" w14:textId="77777777" w:rsidR="00240BA7" w:rsidRPr="00287AB5" w:rsidRDefault="00240BA7" w:rsidP="00292228">
            <w:pPr>
              <w:pStyle w:val="NormalWeb"/>
              <w:spacing w:before="0" w:beforeAutospacing="0" w:after="0" w:afterAutospacing="0"/>
              <w:jc w:val="center"/>
              <w:rPr>
                <w:rFonts w:ascii="Garamond" w:hAnsi="Garamond"/>
                <w:color w:val="FFFFFF" w:themeColor="background1"/>
                <w:sz w:val="22"/>
                <w:szCs w:val="22"/>
                <w:lang w:val="en-US"/>
              </w:rPr>
            </w:pPr>
            <w:r w:rsidRPr="00287AB5">
              <w:rPr>
                <w:rFonts w:ascii="Garamond" w:hAnsi="Garamond"/>
                <w:b/>
                <w:bCs/>
                <w:color w:val="FFFFFF" w:themeColor="background1"/>
                <w:sz w:val="22"/>
                <w:szCs w:val="22"/>
                <w:lang w:val="en-US"/>
              </w:rPr>
              <w:t>Software Release Category</w:t>
            </w:r>
          </w:p>
        </w:tc>
      </w:tr>
      <w:tr w:rsidR="00287AB5" w:rsidRPr="00287AB5" w14:paraId="09B0D36C" w14:textId="77777777" w:rsidTr="00F81F0D">
        <w:tc>
          <w:tcPr>
            <w:tcW w:w="216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hideMark/>
          </w:tcPr>
          <w:p w14:paraId="3B4AC195" w14:textId="0D28E865" w:rsidR="00240BA7" w:rsidRPr="00287AB5" w:rsidRDefault="00240BA7" w:rsidP="00292228">
            <w:pPr>
              <w:pStyle w:val="NormalWeb"/>
              <w:spacing w:before="0" w:beforeAutospacing="0" w:after="0" w:afterAutospacing="0"/>
              <w:rPr>
                <w:rFonts w:ascii="Garamond" w:hAnsi="Garamond"/>
                <w:sz w:val="22"/>
                <w:szCs w:val="22"/>
                <w:lang w:val="en-US"/>
              </w:rPr>
            </w:pPr>
            <w:r w:rsidRPr="00287AB5">
              <w:rPr>
                <w:rFonts w:ascii="Garamond" w:hAnsi="Garamond"/>
                <w:b/>
                <w:bCs/>
                <w:sz w:val="22"/>
                <w:szCs w:val="22"/>
                <w:lang w:val="en-US"/>
              </w:rPr>
              <w:t>Inundation</w:t>
            </w:r>
            <w:r w:rsidR="009611A0" w:rsidRPr="00287AB5">
              <w:rPr>
                <w:rFonts w:ascii="Garamond" w:hAnsi="Garamond"/>
                <w:b/>
                <w:bCs/>
                <w:sz w:val="22"/>
                <w:szCs w:val="22"/>
                <w:lang w:val="en-US"/>
              </w:rPr>
              <w:t xml:space="preserve"> Depth &amp;</w:t>
            </w:r>
            <w:r w:rsidRPr="00287AB5">
              <w:rPr>
                <w:rFonts w:ascii="Garamond" w:hAnsi="Garamond"/>
                <w:b/>
                <w:bCs/>
                <w:sz w:val="22"/>
                <w:szCs w:val="22"/>
                <w:lang w:val="en-US"/>
              </w:rPr>
              <w:t xml:space="preserve"> Extent Maps </w:t>
            </w:r>
          </w:p>
        </w:tc>
        <w:tc>
          <w:tcPr>
            <w:tcW w:w="324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hideMark/>
          </w:tcPr>
          <w:p w14:paraId="0C4FEACD" w14:textId="77777777" w:rsidR="00B37E12" w:rsidRDefault="00C45908" w:rsidP="00292228">
            <w:pPr>
              <w:pStyle w:val="NormalWeb"/>
              <w:spacing w:before="0" w:beforeAutospacing="0" w:after="0" w:afterAutospacing="0"/>
              <w:rPr>
                <w:rFonts w:ascii="Garamond" w:hAnsi="Garamond"/>
                <w:sz w:val="22"/>
                <w:szCs w:val="22"/>
              </w:rPr>
            </w:pPr>
            <w:r w:rsidRPr="00287AB5">
              <w:rPr>
                <w:rFonts w:ascii="Garamond" w:hAnsi="Garamond"/>
                <w:sz w:val="22"/>
                <w:szCs w:val="22"/>
              </w:rPr>
              <w:t xml:space="preserve">Sentinel-1 </w:t>
            </w:r>
            <w:r w:rsidR="00B37E12">
              <w:rPr>
                <w:rFonts w:ascii="Garamond" w:hAnsi="Garamond"/>
                <w:sz w:val="22"/>
                <w:szCs w:val="22"/>
              </w:rPr>
              <w:t>C-</w:t>
            </w:r>
            <w:r w:rsidRPr="00287AB5">
              <w:rPr>
                <w:rFonts w:ascii="Garamond" w:hAnsi="Garamond"/>
                <w:sz w:val="22"/>
                <w:szCs w:val="22"/>
              </w:rPr>
              <w:t>SAR</w:t>
            </w:r>
          </w:p>
          <w:p w14:paraId="034C5F13" w14:textId="17B9F864" w:rsidR="00B37E12" w:rsidRDefault="00B37E12" w:rsidP="00292228">
            <w:pPr>
              <w:pStyle w:val="NormalWeb"/>
              <w:spacing w:before="0" w:beforeAutospacing="0" w:after="0" w:afterAutospacing="0"/>
              <w:rPr>
                <w:rFonts w:ascii="Garamond" w:hAnsi="Garamond"/>
                <w:sz w:val="22"/>
                <w:szCs w:val="22"/>
              </w:rPr>
            </w:pPr>
            <w:r>
              <w:rPr>
                <w:rFonts w:ascii="Garamond" w:hAnsi="Garamond"/>
                <w:sz w:val="22"/>
                <w:szCs w:val="22"/>
              </w:rPr>
              <w:t>SRTM</w:t>
            </w:r>
          </w:p>
          <w:p w14:paraId="547AD2E4" w14:textId="77777777" w:rsidR="00240BA7" w:rsidRDefault="00BF3AB4" w:rsidP="00292228">
            <w:pPr>
              <w:pStyle w:val="NormalWeb"/>
              <w:spacing w:before="0" w:beforeAutospacing="0" w:after="0" w:afterAutospacing="0"/>
              <w:rPr>
                <w:rFonts w:ascii="Garamond" w:hAnsi="Garamond"/>
                <w:sz w:val="22"/>
                <w:szCs w:val="22"/>
              </w:rPr>
            </w:pPr>
            <w:r w:rsidRPr="00287AB5">
              <w:rPr>
                <w:rFonts w:ascii="Garamond" w:hAnsi="Garamond"/>
                <w:sz w:val="22"/>
                <w:szCs w:val="22"/>
              </w:rPr>
              <w:t>ALOS</w:t>
            </w:r>
            <w:r w:rsidR="00801509">
              <w:rPr>
                <w:rFonts w:ascii="Garamond" w:hAnsi="Garamond"/>
                <w:sz w:val="22"/>
                <w:szCs w:val="22"/>
              </w:rPr>
              <w:t xml:space="preserve"> </w:t>
            </w:r>
            <w:r w:rsidRPr="00287AB5">
              <w:rPr>
                <w:rFonts w:ascii="Garamond" w:hAnsi="Garamond"/>
                <w:sz w:val="22"/>
                <w:szCs w:val="22"/>
              </w:rPr>
              <w:t>PALSAR</w:t>
            </w:r>
          </w:p>
          <w:p w14:paraId="3DF15648" w14:textId="06F9685F" w:rsidR="00B37E12" w:rsidRPr="00287AB5" w:rsidRDefault="00B37E12" w:rsidP="00292228">
            <w:pPr>
              <w:pStyle w:val="NormalWeb"/>
              <w:spacing w:before="0" w:beforeAutospacing="0" w:after="0" w:afterAutospacing="0"/>
              <w:rPr>
                <w:rFonts w:ascii="Garamond" w:hAnsi="Garamond"/>
                <w:sz w:val="22"/>
                <w:szCs w:val="22"/>
              </w:rPr>
            </w:pPr>
            <w:r>
              <w:rPr>
                <w:rFonts w:ascii="Garamond" w:hAnsi="Garamond"/>
                <w:sz w:val="22"/>
                <w:szCs w:val="22"/>
              </w:rPr>
              <w:t>RADARSAT-2</w:t>
            </w:r>
          </w:p>
        </w:tc>
        <w:tc>
          <w:tcPr>
            <w:tcW w:w="288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hideMark/>
          </w:tcPr>
          <w:p w14:paraId="6E87EA3C" w14:textId="786C301B" w:rsidR="00240BA7" w:rsidRPr="00287AB5" w:rsidRDefault="00240BA7" w:rsidP="00292228">
            <w:pPr>
              <w:pStyle w:val="NormalWeb"/>
              <w:spacing w:before="0" w:beforeAutospacing="0" w:after="0" w:afterAutospacing="0"/>
              <w:rPr>
                <w:rFonts w:ascii="Garamond" w:hAnsi="Garamond"/>
                <w:sz w:val="22"/>
                <w:szCs w:val="22"/>
                <w:lang w:val="en-US"/>
              </w:rPr>
            </w:pPr>
            <w:r w:rsidRPr="00287AB5">
              <w:rPr>
                <w:rFonts w:ascii="Garamond" w:hAnsi="Garamond"/>
                <w:sz w:val="22"/>
                <w:szCs w:val="22"/>
                <w:lang w:val="en-US"/>
              </w:rPr>
              <w:t xml:space="preserve">This product </w:t>
            </w:r>
            <w:r w:rsidR="00C771BC" w:rsidRPr="00287AB5">
              <w:rPr>
                <w:rFonts w:ascii="Garamond" w:hAnsi="Garamond"/>
                <w:sz w:val="22"/>
                <w:szCs w:val="22"/>
                <w:lang w:val="en-US"/>
              </w:rPr>
              <w:t>can</w:t>
            </w:r>
            <w:r w:rsidRPr="00287AB5">
              <w:rPr>
                <w:rFonts w:ascii="Garamond" w:hAnsi="Garamond"/>
                <w:sz w:val="22"/>
                <w:szCs w:val="22"/>
                <w:lang w:val="en-US"/>
              </w:rPr>
              <w:t xml:space="preserve"> be used by partners to estimate the </w:t>
            </w:r>
            <w:r w:rsidR="00001288" w:rsidRPr="00287AB5">
              <w:rPr>
                <w:rFonts w:ascii="Garamond" w:hAnsi="Garamond"/>
                <w:sz w:val="22"/>
                <w:szCs w:val="22"/>
                <w:lang w:val="en-US"/>
              </w:rPr>
              <w:t xml:space="preserve">impact </w:t>
            </w:r>
            <w:r w:rsidRPr="00287AB5">
              <w:rPr>
                <w:rFonts w:ascii="Garamond" w:hAnsi="Garamond"/>
                <w:sz w:val="22"/>
                <w:szCs w:val="22"/>
                <w:lang w:val="en-US"/>
              </w:rPr>
              <w:t xml:space="preserve">of flooding from previous </w:t>
            </w:r>
            <w:r w:rsidRPr="00287AB5">
              <w:rPr>
                <w:rFonts w:ascii="Garamond" w:hAnsi="Garamond"/>
                <w:sz w:val="22"/>
                <w:szCs w:val="22"/>
                <w:lang w:val="en-US"/>
              </w:rPr>
              <w:lastRenderedPageBreak/>
              <w:t>severe weather events and inform future decision making.</w:t>
            </w:r>
          </w:p>
        </w:tc>
        <w:tc>
          <w:tcPr>
            <w:tcW w:w="108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hideMark/>
          </w:tcPr>
          <w:p w14:paraId="6AE0C10F" w14:textId="77777777" w:rsidR="00240BA7" w:rsidRPr="00287AB5" w:rsidRDefault="00240BA7" w:rsidP="00292228">
            <w:pPr>
              <w:pStyle w:val="NormalWeb"/>
              <w:spacing w:before="0" w:beforeAutospacing="0" w:after="0" w:afterAutospacing="0"/>
              <w:rPr>
                <w:rFonts w:ascii="Garamond" w:hAnsi="Garamond"/>
                <w:sz w:val="22"/>
                <w:szCs w:val="22"/>
                <w:lang w:val="en-US"/>
              </w:rPr>
            </w:pPr>
            <w:r w:rsidRPr="00287AB5">
              <w:rPr>
                <w:rFonts w:ascii="Garamond" w:hAnsi="Garamond"/>
                <w:sz w:val="22"/>
                <w:szCs w:val="22"/>
                <w:lang w:val="en-US"/>
              </w:rPr>
              <w:lastRenderedPageBreak/>
              <w:t>II</w:t>
            </w:r>
          </w:p>
          <w:p w14:paraId="4B5B53F6" w14:textId="77777777" w:rsidR="00240BA7" w:rsidRPr="00287AB5" w:rsidRDefault="00240BA7" w:rsidP="00292228">
            <w:pPr>
              <w:rPr>
                <w:rFonts w:ascii="Garamond" w:hAnsi="Garamond"/>
              </w:rPr>
            </w:pPr>
          </w:p>
        </w:tc>
      </w:tr>
      <w:tr w:rsidR="00287AB5" w:rsidRPr="00287AB5" w14:paraId="29C607A1" w14:textId="77777777" w:rsidTr="00F81F0D">
        <w:tc>
          <w:tcPr>
            <w:tcW w:w="216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7DB240C" w14:textId="7DE99AA1" w:rsidR="00B41906" w:rsidRPr="00287AB5" w:rsidRDefault="00B41906" w:rsidP="00292228">
            <w:pPr>
              <w:pStyle w:val="NormalWeb"/>
              <w:spacing w:before="0" w:beforeAutospacing="0" w:after="0" w:afterAutospacing="0"/>
              <w:rPr>
                <w:rFonts w:ascii="Garamond" w:hAnsi="Garamond"/>
                <w:b/>
                <w:bCs/>
                <w:sz w:val="22"/>
                <w:szCs w:val="22"/>
                <w:lang w:val="en-US"/>
              </w:rPr>
            </w:pPr>
            <w:r w:rsidRPr="00287AB5">
              <w:rPr>
                <w:rFonts w:ascii="Garamond" w:hAnsi="Garamond"/>
                <w:b/>
                <w:bCs/>
                <w:sz w:val="22"/>
                <w:szCs w:val="22"/>
                <w:lang w:val="en-US"/>
              </w:rPr>
              <w:t>One-Page Analysis Report</w:t>
            </w:r>
          </w:p>
        </w:tc>
        <w:tc>
          <w:tcPr>
            <w:tcW w:w="324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5BB1BEC" w14:textId="77777777" w:rsidR="00B37E12" w:rsidRDefault="00B37E12" w:rsidP="00B37E12">
            <w:pPr>
              <w:pStyle w:val="NormalWeb"/>
              <w:spacing w:before="0" w:beforeAutospacing="0" w:after="0" w:afterAutospacing="0"/>
              <w:rPr>
                <w:rFonts w:ascii="Garamond" w:hAnsi="Garamond"/>
                <w:sz w:val="22"/>
                <w:szCs w:val="22"/>
              </w:rPr>
            </w:pPr>
            <w:r w:rsidRPr="00287AB5">
              <w:rPr>
                <w:rFonts w:ascii="Garamond" w:hAnsi="Garamond"/>
                <w:sz w:val="22"/>
                <w:szCs w:val="22"/>
              </w:rPr>
              <w:t xml:space="preserve">Sentinel-1 </w:t>
            </w:r>
            <w:r>
              <w:rPr>
                <w:rFonts w:ascii="Garamond" w:hAnsi="Garamond"/>
                <w:sz w:val="22"/>
                <w:szCs w:val="22"/>
              </w:rPr>
              <w:t>C-</w:t>
            </w:r>
            <w:r w:rsidRPr="00287AB5">
              <w:rPr>
                <w:rFonts w:ascii="Garamond" w:hAnsi="Garamond"/>
                <w:sz w:val="22"/>
                <w:szCs w:val="22"/>
              </w:rPr>
              <w:t>SAR</w:t>
            </w:r>
          </w:p>
          <w:p w14:paraId="262B170F" w14:textId="77777777" w:rsidR="00B37E12" w:rsidRDefault="00B37E12" w:rsidP="00B37E12">
            <w:pPr>
              <w:pStyle w:val="NormalWeb"/>
              <w:spacing w:before="0" w:beforeAutospacing="0" w:after="0" w:afterAutospacing="0"/>
              <w:rPr>
                <w:rFonts w:ascii="Garamond" w:hAnsi="Garamond"/>
                <w:sz w:val="22"/>
                <w:szCs w:val="22"/>
              </w:rPr>
            </w:pPr>
            <w:r>
              <w:rPr>
                <w:rFonts w:ascii="Garamond" w:hAnsi="Garamond"/>
                <w:sz w:val="22"/>
                <w:szCs w:val="22"/>
              </w:rPr>
              <w:t>SRTM</w:t>
            </w:r>
          </w:p>
          <w:p w14:paraId="5E206AB2" w14:textId="77777777" w:rsidR="00B37E12" w:rsidRDefault="00B37E12" w:rsidP="00B37E12">
            <w:pPr>
              <w:pStyle w:val="NormalWeb"/>
              <w:spacing w:before="0" w:beforeAutospacing="0" w:after="0" w:afterAutospacing="0"/>
              <w:rPr>
                <w:rFonts w:ascii="Garamond" w:hAnsi="Garamond"/>
                <w:sz w:val="22"/>
                <w:szCs w:val="22"/>
              </w:rPr>
            </w:pPr>
            <w:r w:rsidRPr="00287AB5">
              <w:rPr>
                <w:rFonts w:ascii="Garamond" w:hAnsi="Garamond"/>
                <w:sz w:val="22"/>
                <w:szCs w:val="22"/>
              </w:rPr>
              <w:t>ALOS</w:t>
            </w:r>
            <w:r>
              <w:rPr>
                <w:rFonts w:ascii="Garamond" w:hAnsi="Garamond"/>
                <w:sz w:val="22"/>
                <w:szCs w:val="22"/>
              </w:rPr>
              <w:t xml:space="preserve"> </w:t>
            </w:r>
            <w:r w:rsidRPr="00287AB5">
              <w:rPr>
                <w:rFonts w:ascii="Garamond" w:hAnsi="Garamond"/>
                <w:sz w:val="22"/>
                <w:szCs w:val="22"/>
              </w:rPr>
              <w:t>PALSAR</w:t>
            </w:r>
          </w:p>
          <w:p w14:paraId="0D02C07F" w14:textId="1CAA1D1C" w:rsidR="00B41906" w:rsidRPr="00287AB5" w:rsidRDefault="00B37E12" w:rsidP="00B37E12">
            <w:pPr>
              <w:pStyle w:val="NormalWeb"/>
              <w:spacing w:before="0" w:beforeAutospacing="0" w:after="0" w:afterAutospacing="0"/>
              <w:rPr>
                <w:rFonts w:ascii="Garamond" w:hAnsi="Garamond"/>
                <w:sz w:val="22"/>
                <w:szCs w:val="22"/>
              </w:rPr>
            </w:pPr>
            <w:r>
              <w:rPr>
                <w:rFonts w:ascii="Garamond" w:hAnsi="Garamond"/>
                <w:sz w:val="22"/>
                <w:szCs w:val="22"/>
              </w:rPr>
              <w:t>RADARSAT-2</w:t>
            </w:r>
          </w:p>
        </w:tc>
        <w:tc>
          <w:tcPr>
            <w:tcW w:w="288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3D9F7D56" w14:textId="1304202E" w:rsidR="00B41906" w:rsidRPr="00287AB5" w:rsidRDefault="00B41906" w:rsidP="00292228">
            <w:pPr>
              <w:pStyle w:val="NormalWeb"/>
              <w:spacing w:before="0" w:beforeAutospacing="0" w:after="0" w:afterAutospacing="0"/>
              <w:rPr>
                <w:rFonts w:ascii="Garamond" w:hAnsi="Garamond"/>
                <w:sz w:val="22"/>
                <w:szCs w:val="22"/>
                <w:lang w:val="en-US"/>
              </w:rPr>
            </w:pPr>
            <w:r w:rsidRPr="00287AB5">
              <w:rPr>
                <w:rFonts w:ascii="Garamond" w:hAnsi="Garamond"/>
                <w:sz w:val="22"/>
                <w:szCs w:val="22"/>
                <w:lang w:val="en-US"/>
              </w:rPr>
              <w:t>This handout succinctly explain</w:t>
            </w:r>
            <w:r w:rsidR="00C771BC" w:rsidRPr="00287AB5">
              <w:rPr>
                <w:rFonts w:ascii="Garamond" w:hAnsi="Garamond"/>
                <w:sz w:val="22"/>
                <w:szCs w:val="22"/>
                <w:lang w:val="en-US"/>
              </w:rPr>
              <w:t>ed</w:t>
            </w:r>
            <w:r w:rsidRPr="00287AB5">
              <w:rPr>
                <w:rFonts w:ascii="Garamond" w:hAnsi="Garamond"/>
                <w:sz w:val="22"/>
                <w:szCs w:val="22"/>
                <w:lang w:val="en-US"/>
              </w:rPr>
              <w:t xml:space="preserve"> and analyze</w:t>
            </w:r>
            <w:r w:rsidR="00C771BC" w:rsidRPr="00287AB5">
              <w:rPr>
                <w:rFonts w:ascii="Garamond" w:hAnsi="Garamond"/>
                <w:sz w:val="22"/>
                <w:szCs w:val="22"/>
                <w:lang w:val="en-US"/>
              </w:rPr>
              <w:t>d</w:t>
            </w:r>
            <w:r w:rsidRPr="00287AB5">
              <w:rPr>
                <w:rFonts w:ascii="Garamond" w:hAnsi="Garamond"/>
                <w:sz w:val="22"/>
                <w:szCs w:val="22"/>
                <w:lang w:val="en-US"/>
              </w:rPr>
              <w:t xml:space="preserve"> our main findings</w:t>
            </w:r>
            <w:r w:rsidR="00C771BC" w:rsidRPr="00287AB5">
              <w:rPr>
                <w:rFonts w:ascii="Garamond" w:hAnsi="Garamond"/>
                <w:sz w:val="22"/>
                <w:szCs w:val="22"/>
                <w:lang w:val="en-US"/>
              </w:rPr>
              <w:t xml:space="preserve"> while providing</w:t>
            </w:r>
            <w:r w:rsidRPr="00287AB5">
              <w:rPr>
                <w:rFonts w:ascii="Garamond" w:hAnsi="Garamond"/>
                <w:sz w:val="22"/>
                <w:szCs w:val="22"/>
                <w:lang w:val="en-US"/>
              </w:rPr>
              <w:t xml:space="preserve"> an opportunity to delve into the methods that we attempted to use </w:t>
            </w:r>
            <w:r w:rsidR="00C771BC" w:rsidRPr="00287AB5">
              <w:rPr>
                <w:rFonts w:ascii="Garamond" w:hAnsi="Garamond"/>
                <w:sz w:val="22"/>
                <w:szCs w:val="22"/>
                <w:lang w:val="en-US"/>
              </w:rPr>
              <w:t>that</w:t>
            </w:r>
            <w:r w:rsidRPr="00287AB5">
              <w:rPr>
                <w:rFonts w:ascii="Garamond" w:hAnsi="Garamond"/>
                <w:sz w:val="22"/>
                <w:szCs w:val="22"/>
                <w:lang w:val="en-US"/>
              </w:rPr>
              <w:t xml:space="preserve"> did not work. This g</w:t>
            </w:r>
            <w:r w:rsidR="00C771BC" w:rsidRPr="00287AB5">
              <w:rPr>
                <w:rFonts w:ascii="Garamond" w:hAnsi="Garamond"/>
                <w:sz w:val="22"/>
                <w:szCs w:val="22"/>
                <w:lang w:val="en-US"/>
              </w:rPr>
              <w:t>a</w:t>
            </w:r>
            <w:r w:rsidRPr="00287AB5">
              <w:rPr>
                <w:rFonts w:ascii="Garamond" w:hAnsi="Garamond"/>
                <w:sz w:val="22"/>
                <w:szCs w:val="22"/>
                <w:lang w:val="en-US"/>
              </w:rPr>
              <w:t>ve our partners greater insight into our flo</w:t>
            </w:r>
            <w:r w:rsidR="00FE794F" w:rsidRPr="00287AB5">
              <w:rPr>
                <w:rFonts w:ascii="Garamond" w:hAnsi="Garamond"/>
                <w:sz w:val="22"/>
                <w:szCs w:val="22"/>
                <w:lang w:val="en-US"/>
              </w:rPr>
              <w:t>od depth estimation methodology and how they can improve upon it in the future.</w:t>
            </w:r>
          </w:p>
        </w:tc>
        <w:tc>
          <w:tcPr>
            <w:tcW w:w="108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63F859B" w14:textId="77777777" w:rsidR="00B41906" w:rsidRPr="00287AB5" w:rsidRDefault="00B41906" w:rsidP="00292228">
            <w:pPr>
              <w:pStyle w:val="NormalWeb"/>
              <w:spacing w:before="0" w:beforeAutospacing="0" w:after="0" w:afterAutospacing="0"/>
              <w:rPr>
                <w:rFonts w:ascii="Garamond" w:hAnsi="Garamond"/>
                <w:sz w:val="22"/>
                <w:szCs w:val="22"/>
                <w:lang w:val="en-US"/>
              </w:rPr>
            </w:pPr>
            <w:r w:rsidRPr="00287AB5">
              <w:rPr>
                <w:rFonts w:ascii="Garamond" w:hAnsi="Garamond"/>
                <w:sz w:val="22"/>
                <w:szCs w:val="22"/>
                <w:lang w:val="en-US"/>
              </w:rPr>
              <w:t>II</w:t>
            </w:r>
          </w:p>
          <w:p w14:paraId="2A9824BC" w14:textId="49C879CE" w:rsidR="00B41906" w:rsidRPr="00287AB5" w:rsidRDefault="00B41906" w:rsidP="00292228">
            <w:pPr>
              <w:rPr>
                <w:rFonts w:ascii="Garamond" w:hAnsi="Garamond"/>
              </w:rPr>
            </w:pPr>
          </w:p>
        </w:tc>
      </w:tr>
    </w:tbl>
    <w:p w14:paraId="47241FDB" w14:textId="77777777" w:rsidR="00240BA7" w:rsidRPr="00287AB5" w:rsidRDefault="00240BA7" w:rsidP="00292228">
      <w:pPr>
        <w:rPr>
          <w:rFonts w:ascii="Garamond" w:hAnsi="Garamond"/>
        </w:rPr>
      </w:pPr>
    </w:p>
    <w:p w14:paraId="4FE6FE95" w14:textId="77777777" w:rsidR="00240BA7" w:rsidRPr="00287AB5" w:rsidRDefault="00240BA7" w:rsidP="00292228">
      <w:pPr>
        <w:pStyle w:val="NormalWeb"/>
        <w:pBdr>
          <w:bottom w:val="single" w:sz="4" w:space="1" w:color="000000"/>
        </w:pBdr>
        <w:spacing w:before="0" w:beforeAutospacing="0" w:after="0" w:afterAutospacing="0"/>
        <w:rPr>
          <w:rFonts w:ascii="Garamond" w:hAnsi="Garamond"/>
          <w:sz w:val="22"/>
          <w:szCs w:val="22"/>
          <w:lang w:val="en-US"/>
        </w:rPr>
      </w:pPr>
      <w:r w:rsidRPr="00287AB5">
        <w:rPr>
          <w:rFonts w:ascii="Garamond" w:hAnsi="Garamond"/>
          <w:b/>
          <w:bCs/>
          <w:sz w:val="22"/>
          <w:szCs w:val="22"/>
          <w:lang w:val="en-US"/>
        </w:rPr>
        <w:t>Project Handoff Package</w:t>
      </w:r>
    </w:p>
    <w:p w14:paraId="6BC174CA" w14:textId="25B63753" w:rsidR="00240BA7" w:rsidRPr="00287AB5" w:rsidRDefault="00240BA7" w:rsidP="00292228">
      <w:pPr>
        <w:pStyle w:val="NormalWeb"/>
        <w:spacing w:before="0" w:beforeAutospacing="0" w:after="0" w:afterAutospacing="0"/>
        <w:rPr>
          <w:rFonts w:ascii="Garamond" w:hAnsi="Garamond"/>
          <w:sz w:val="22"/>
          <w:szCs w:val="22"/>
          <w:lang w:val="en-US"/>
        </w:rPr>
      </w:pPr>
      <w:r w:rsidRPr="00287AB5">
        <w:rPr>
          <w:rFonts w:ascii="Garamond" w:hAnsi="Garamond"/>
          <w:b/>
          <w:bCs/>
          <w:i/>
          <w:iCs/>
          <w:sz w:val="22"/>
          <w:szCs w:val="22"/>
          <w:lang w:val="en-US"/>
        </w:rPr>
        <w:t>Transition Plan:</w:t>
      </w:r>
      <w:r w:rsidRPr="00287AB5">
        <w:rPr>
          <w:rFonts w:ascii="Garamond" w:hAnsi="Garamond"/>
          <w:sz w:val="22"/>
          <w:szCs w:val="22"/>
          <w:lang w:val="en-US"/>
        </w:rPr>
        <w:t xml:space="preserve"> Our team provide</w:t>
      </w:r>
      <w:r w:rsidR="00001288" w:rsidRPr="00287AB5">
        <w:rPr>
          <w:rFonts w:ascii="Garamond" w:hAnsi="Garamond"/>
          <w:sz w:val="22"/>
          <w:szCs w:val="22"/>
          <w:lang w:val="en-US"/>
        </w:rPr>
        <w:t>d</w:t>
      </w:r>
      <w:r w:rsidRPr="00287AB5">
        <w:rPr>
          <w:rFonts w:ascii="Garamond" w:hAnsi="Garamond"/>
          <w:sz w:val="22"/>
          <w:szCs w:val="22"/>
          <w:lang w:val="en-US"/>
        </w:rPr>
        <w:t xml:space="preserve"> partners with all </w:t>
      </w:r>
      <w:r w:rsidR="00552850">
        <w:rPr>
          <w:rFonts w:ascii="Garamond" w:hAnsi="Garamond"/>
          <w:sz w:val="22"/>
          <w:szCs w:val="22"/>
          <w:lang w:val="en-US"/>
        </w:rPr>
        <w:t>items</w:t>
      </w:r>
      <w:r w:rsidRPr="00287AB5">
        <w:rPr>
          <w:rFonts w:ascii="Garamond" w:hAnsi="Garamond"/>
          <w:sz w:val="22"/>
          <w:szCs w:val="22"/>
          <w:lang w:val="en-US"/>
        </w:rPr>
        <w:t xml:space="preserve"> </w:t>
      </w:r>
      <w:r w:rsidR="00001288" w:rsidRPr="00287AB5">
        <w:rPr>
          <w:rFonts w:ascii="Garamond" w:hAnsi="Garamond"/>
          <w:sz w:val="22"/>
          <w:szCs w:val="22"/>
          <w:lang w:val="en-US"/>
        </w:rPr>
        <w:t xml:space="preserve">listed in </w:t>
      </w:r>
      <w:r w:rsidR="00552850">
        <w:rPr>
          <w:rFonts w:ascii="Garamond" w:hAnsi="Garamond"/>
          <w:sz w:val="22"/>
          <w:szCs w:val="22"/>
          <w:lang w:val="en-US"/>
        </w:rPr>
        <w:t>the Handoff Package section below via NASA</w:t>
      </w:r>
      <w:r w:rsidRPr="00287AB5">
        <w:rPr>
          <w:rFonts w:ascii="Garamond" w:hAnsi="Garamond"/>
          <w:sz w:val="22"/>
          <w:szCs w:val="22"/>
          <w:lang w:val="en-US"/>
        </w:rPr>
        <w:t xml:space="preserve"> Large File Transfer (LFT).</w:t>
      </w:r>
      <w:r w:rsidR="00CC4721" w:rsidRPr="00287AB5">
        <w:rPr>
          <w:rFonts w:ascii="Garamond" w:hAnsi="Garamond"/>
          <w:sz w:val="22"/>
          <w:szCs w:val="22"/>
          <w:lang w:val="en-US"/>
        </w:rPr>
        <w:t xml:space="preserve"> We also </w:t>
      </w:r>
      <w:r w:rsidR="00552850">
        <w:rPr>
          <w:rFonts w:ascii="Garamond" w:hAnsi="Garamond"/>
          <w:sz w:val="22"/>
          <w:szCs w:val="22"/>
          <w:lang w:val="en-US"/>
        </w:rPr>
        <w:t>held</w:t>
      </w:r>
      <w:r w:rsidR="003F6436">
        <w:rPr>
          <w:rFonts w:ascii="Garamond" w:hAnsi="Garamond"/>
          <w:sz w:val="22"/>
          <w:szCs w:val="22"/>
          <w:lang w:val="en-US"/>
        </w:rPr>
        <w:t xml:space="preserve"> a video</w:t>
      </w:r>
      <w:r w:rsidR="00CC4721" w:rsidRPr="00287AB5">
        <w:rPr>
          <w:rFonts w:ascii="Garamond" w:hAnsi="Garamond"/>
          <w:sz w:val="22"/>
          <w:szCs w:val="22"/>
          <w:lang w:val="en-US"/>
        </w:rPr>
        <w:t>conference</w:t>
      </w:r>
      <w:r w:rsidR="00552850">
        <w:rPr>
          <w:rFonts w:ascii="Garamond" w:hAnsi="Garamond"/>
          <w:sz w:val="22"/>
          <w:szCs w:val="22"/>
          <w:lang w:val="en-US"/>
        </w:rPr>
        <w:t xml:space="preserve"> in week 10 of the term</w:t>
      </w:r>
      <w:r w:rsidR="00CC4721" w:rsidRPr="00287AB5">
        <w:rPr>
          <w:rFonts w:ascii="Garamond" w:hAnsi="Garamond"/>
          <w:sz w:val="22"/>
          <w:szCs w:val="22"/>
          <w:lang w:val="en-US"/>
        </w:rPr>
        <w:t xml:space="preserve"> with partner organizations</w:t>
      </w:r>
      <w:r w:rsidR="003808AD" w:rsidRPr="00287AB5">
        <w:rPr>
          <w:rFonts w:ascii="Garamond" w:hAnsi="Garamond"/>
          <w:sz w:val="22"/>
          <w:szCs w:val="22"/>
          <w:lang w:val="en-US"/>
        </w:rPr>
        <w:t xml:space="preserve"> </w:t>
      </w:r>
      <w:r w:rsidR="00CC4721" w:rsidRPr="00287AB5">
        <w:rPr>
          <w:rFonts w:ascii="Garamond" w:hAnsi="Garamond"/>
          <w:sz w:val="22"/>
          <w:szCs w:val="22"/>
          <w:lang w:val="en-US"/>
        </w:rPr>
        <w:t>in order to discuss any questions or comments they may have had about pr</w:t>
      </w:r>
      <w:r w:rsidR="00552850">
        <w:rPr>
          <w:rFonts w:ascii="Garamond" w:hAnsi="Garamond"/>
          <w:sz w:val="22"/>
          <w:szCs w:val="22"/>
          <w:lang w:val="en-US"/>
        </w:rPr>
        <w:t xml:space="preserve">oject conclusions and products. </w:t>
      </w:r>
      <w:r w:rsidR="007451D1" w:rsidRPr="00287AB5">
        <w:rPr>
          <w:rFonts w:ascii="Garamond" w:hAnsi="Garamond"/>
          <w:sz w:val="22"/>
          <w:szCs w:val="22"/>
          <w:lang w:val="en-US"/>
        </w:rPr>
        <w:t>The</w:t>
      </w:r>
      <w:r w:rsidR="00CC4721" w:rsidRPr="00287AB5">
        <w:rPr>
          <w:rFonts w:ascii="Garamond" w:hAnsi="Garamond"/>
          <w:sz w:val="22"/>
          <w:szCs w:val="22"/>
          <w:lang w:val="en-US"/>
        </w:rPr>
        <w:t xml:space="preserve"> </w:t>
      </w:r>
      <w:r w:rsidR="00552850">
        <w:rPr>
          <w:rFonts w:ascii="Garamond" w:hAnsi="Garamond"/>
          <w:sz w:val="22"/>
          <w:szCs w:val="22"/>
          <w:lang w:val="en-US"/>
        </w:rPr>
        <w:t>Project L</w:t>
      </w:r>
      <w:r w:rsidR="007451D1" w:rsidRPr="00287AB5">
        <w:rPr>
          <w:rFonts w:ascii="Garamond" w:hAnsi="Garamond"/>
          <w:sz w:val="22"/>
          <w:szCs w:val="22"/>
          <w:lang w:val="en-US"/>
        </w:rPr>
        <w:t>ead translat</w:t>
      </w:r>
      <w:r w:rsidR="00001288" w:rsidRPr="00287AB5">
        <w:rPr>
          <w:rFonts w:ascii="Garamond" w:hAnsi="Garamond"/>
          <w:sz w:val="22"/>
          <w:szCs w:val="22"/>
          <w:lang w:val="en-US"/>
        </w:rPr>
        <w:t>ed</w:t>
      </w:r>
      <w:r w:rsidR="007451D1" w:rsidRPr="00287AB5">
        <w:rPr>
          <w:rFonts w:ascii="Garamond" w:hAnsi="Garamond"/>
          <w:sz w:val="22"/>
          <w:szCs w:val="22"/>
          <w:lang w:val="en-US"/>
        </w:rPr>
        <w:t xml:space="preserve"> the deliverables </w:t>
      </w:r>
      <w:r w:rsidR="00552850">
        <w:rPr>
          <w:rFonts w:ascii="Garamond" w:hAnsi="Garamond"/>
          <w:sz w:val="22"/>
          <w:szCs w:val="22"/>
          <w:lang w:val="en-US"/>
        </w:rPr>
        <w:t xml:space="preserve">into Spanish </w:t>
      </w:r>
      <w:r w:rsidR="007451D1" w:rsidRPr="00287AB5">
        <w:rPr>
          <w:rFonts w:ascii="Garamond" w:hAnsi="Garamond"/>
          <w:sz w:val="22"/>
          <w:szCs w:val="22"/>
          <w:lang w:val="en-US"/>
        </w:rPr>
        <w:t>and interpret</w:t>
      </w:r>
      <w:r w:rsidR="00001288" w:rsidRPr="00287AB5">
        <w:rPr>
          <w:rFonts w:ascii="Garamond" w:hAnsi="Garamond"/>
          <w:sz w:val="22"/>
          <w:szCs w:val="22"/>
          <w:lang w:val="en-US"/>
        </w:rPr>
        <w:t>ed</w:t>
      </w:r>
      <w:r w:rsidR="007451D1" w:rsidRPr="00287AB5">
        <w:rPr>
          <w:rFonts w:ascii="Garamond" w:hAnsi="Garamond"/>
          <w:sz w:val="22"/>
          <w:szCs w:val="22"/>
          <w:lang w:val="en-US"/>
        </w:rPr>
        <w:t xml:space="preserve"> the discussion</w:t>
      </w:r>
      <w:r w:rsidR="00CC4721" w:rsidRPr="00287AB5">
        <w:rPr>
          <w:rFonts w:ascii="Garamond" w:hAnsi="Garamond"/>
          <w:sz w:val="22"/>
          <w:szCs w:val="22"/>
          <w:lang w:val="en-US"/>
        </w:rPr>
        <w:t xml:space="preserve">s </w:t>
      </w:r>
      <w:r w:rsidR="00001288" w:rsidRPr="00287AB5">
        <w:rPr>
          <w:rFonts w:ascii="Garamond" w:hAnsi="Garamond"/>
          <w:sz w:val="22"/>
          <w:szCs w:val="22"/>
          <w:lang w:val="en-US"/>
        </w:rPr>
        <w:t>during</w:t>
      </w:r>
      <w:r w:rsidR="00CC4721" w:rsidRPr="00287AB5">
        <w:rPr>
          <w:rFonts w:ascii="Garamond" w:hAnsi="Garamond"/>
          <w:sz w:val="22"/>
          <w:szCs w:val="22"/>
          <w:lang w:val="en-US"/>
        </w:rPr>
        <w:t xml:space="preserve"> the</w:t>
      </w:r>
      <w:r w:rsidR="003F6436">
        <w:rPr>
          <w:rFonts w:ascii="Garamond" w:hAnsi="Garamond"/>
          <w:sz w:val="22"/>
          <w:szCs w:val="22"/>
          <w:lang w:val="en-US"/>
        </w:rPr>
        <w:t xml:space="preserve"> videoconference call</w:t>
      </w:r>
      <w:r w:rsidR="00CC4721" w:rsidRPr="00287AB5">
        <w:rPr>
          <w:rFonts w:ascii="Garamond" w:hAnsi="Garamond"/>
          <w:sz w:val="22"/>
          <w:szCs w:val="22"/>
          <w:lang w:val="en-US"/>
        </w:rPr>
        <w:t>.</w:t>
      </w:r>
      <w:r w:rsidR="007451D1" w:rsidRPr="00287AB5">
        <w:rPr>
          <w:rFonts w:ascii="Garamond" w:hAnsi="Garamond"/>
          <w:sz w:val="22"/>
          <w:szCs w:val="22"/>
          <w:lang w:val="en-US"/>
        </w:rPr>
        <w:t xml:space="preserve"> </w:t>
      </w:r>
    </w:p>
    <w:p w14:paraId="6D40919E" w14:textId="77777777" w:rsidR="00240BA7" w:rsidRPr="00287AB5" w:rsidRDefault="00240BA7" w:rsidP="00292228">
      <w:pPr>
        <w:rPr>
          <w:rFonts w:ascii="Garamond" w:hAnsi="Garamond"/>
        </w:rPr>
      </w:pPr>
    </w:p>
    <w:p w14:paraId="611F4EFC" w14:textId="77777777" w:rsidR="00240BA7" w:rsidRPr="00287AB5" w:rsidRDefault="00240BA7" w:rsidP="00292228">
      <w:pPr>
        <w:pStyle w:val="NormalWeb"/>
        <w:spacing w:before="0" w:beforeAutospacing="0" w:after="0" w:afterAutospacing="0"/>
        <w:rPr>
          <w:rFonts w:ascii="Garamond" w:hAnsi="Garamond"/>
          <w:sz w:val="22"/>
          <w:szCs w:val="22"/>
        </w:rPr>
      </w:pPr>
      <w:proofErr w:type="spellStart"/>
      <w:r w:rsidRPr="00287AB5">
        <w:rPr>
          <w:rFonts w:ascii="Garamond" w:hAnsi="Garamond"/>
          <w:b/>
          <w:bCs/>
          <w:i/>
          <w:iCs/>
          <w:sz w:val="22"/>
          <w:szCs w:val="22"/>
        </w:rPr>
        <w:t>Team</w:t>
      </w:r>
      <w:proofErr w:type="spellEnd"/>
      <w:r w:rsidRPr="00287AB5">
        <w:rPr>
          <w:rFonts w:ascii="Garamond" w:hAnsi="Garamond"/>
          <w:b/>
          <w:bCs/>
          <w:i/>
          <w:iCs/>
          <w:sz w:val="22"/>
          <w:szCs w:val="22"/>
        </w:rPr>
        <w:t xml:space="preserve"> POC:</w:t>
      </w:r>
      <w:r w:rsidRPr="00287AB5">
        <w:rPr>
          <w:rFonts w:ascii="Garamond" w:hAnsi="Garamond"/>
          <w:b/>
          <w:bCs/>
          <w:sz w:val="22"/>
          <w:szCs w:val="22"/>
        </w:rPr>
        <w:t xml:space="preserve"> </w:t>
      </w:r>
      <w:r w:rsidRPr="00287AB5">
        <w:rPr>
          <w:rFonts w:ascii="Garamond" w:hAnsi="Garamond"/>
          <w:sz w:val="22"/>
          <w:szCs w:val="22"/>
        </w:rPr>
        <w:t>Vanesa Martín, vanesa14mar@gmail.com </w:t>
      </w:r>
    </w:p>
    <w:p w14:paraId="139A44BD" w14:textId="22698F2E" w:rsidR="00240BA7" w:rsidRPr="00287AB5" w:rsidRDefault="00240BA7" w:rsidP="00292228">
      <w:pPr>
        <w:pStyle w:val="NormalWeb"/>
        <w:spacing w:before="0" w:beforeAutospacing="0" w:after="0" w:afterAutospacing="0"/>
        <w:rPr>
          <w:rFonts w:ascii="Garamond" w:hAnsi="Garamond"/>
          <w:sz w:val="22"/>
          <w:szCs w:val="22"/>
          <w:lang w:val="en-US"/>
        </w:rPr>
      </w:pPr>
      <w:r w:rsidRPr="00287AB5">
        <w:rPr>
          <w:rFonts w:ascii="Garamond" w:hAnsi="Garamond"/>
          <w:b/>
          <w:bCs/>
          <w:i/>
          <w:iCs/>
          <w:sz w:val="22"/>
          <w:szCs w:val="22"/>
          <w:lang w:val="en-US"/>
        </w:rPr>
        <w:t>Partner POC:</w:t>
      </w:r>
      <w:r w:rsidRPr="00287AB5">
        <w:rPr>
          <w:rFonts w:ascii="Garamond" w:hAnsi="Garamond"/>
          <w:sz w:val="22"/>
          <w:szCs w:val="22"/>
          <w:lang w:val="en-US"/>
        </w:rPr>
        <w:t xml:space="preserve"> </w:t>
      </w:r>
      <w:r w:rsidR="003F6436" w:rsidRPr="00287AB5">
        <w:rPr>
          <w:rFonts w:ascii="Garamond" w:hAnsi="Garamond"/>
          <w:sz w:val="22"/>
          <w:szCs w:val="22"/>
        </w:rPr>
        <w:t xml:space="preserve">Emil </w:t>
      </w:r>
      <w:proofErr w:type="spellStart"/>
      <w:r w:rsidR="003F6436" w:rsidRPr="00287AB5">
        <w:rPr>
          <w:rFonts w:ascii="Garamond" w:hAnsi="Garamond"/>
          <w:sz w:val="22"/>
          <w:szCs w:val="22"/>
        </w:rPr>
        <w:t>Cherrington</w:t>
      </w:r>
      <w:proofErr w:type="spellEnd"/>
      <w:r w:rsidR="003F6436">
        <w:rPr>
          <w:rFonts w:ascii="Garamond" w:hAnsi="Garamond"/>
          <w:sz w:val="22"/>
          <w:szCs w:val="22"/>
          <w:lang w:val="en-US"/>
        </w:rPr>
        <w:t xml:space="preserve">, </w:t>
      </w:r>
      <w:r w:rsidR="003F6436" w:rsidRPr="003F6436">
        <w:rPr>
          <w:rFonts w:ascii="Garamond" w:hAnsi="Garamond"/>
          <w:sz w:val="22"/>
          <w:szCs w:val="22"/>
          <w:lang w:val="en-US"/>
        </w:rPr>
        <w:t>emil.cherrington@nasa.gov</w:t>
      </w:r>
      <w:r w:rsidRPr="003F6436">
        <w:rPr>
          <w:rFonts w:ascii="Garamond" w:hAnsi="Garamond"/>
          <w:sz w:val="22"/>
          <w:szCs w:val="22"/>
          <w:lang w:val="en-US"/>
        </w:rPr>
        <w:t> </w:t>
      </w:r>
    </w:p>
    <w:p w14:paraId="204BC12E" w14:textId="77777777" w:rsidR="00240BA7" w:rsidRPr="00287AB5" w:rsidRDefault="00240BA7" w:rsidP="00292228">
      <w:pPr>
        <w:ind w:left="432"/>
        <w:rPr>
          <w:rFonts w:ascii="Garamond" w:hAnsi="Garamond"/>
        </w:rPr>
      </w:pPr>
    </w:p>
    <w:p w14:paraId="153ED63C" w14:textId="77777777" w:rsidR="00240BA7" w:rsidRPr="00287AB5" w:rsidRDefault="00240BA7" w:rsidP="00292228">
      <w:pPr>
        <w:pStyle w:val="NormalWeb"/>
        <w:spacing w:before="0" w:beforeAutospacing="0" w:after="0" w:afterAutospacing="0"/>
        <w:rPr>
          <w:rFonts w:ascii="Garamond" w:hAnsi="Garamond"/>
          <w:sz w:val="22"/>
          <w:szCs w:val="22"/>
          <w:lang w:val="en-US"/>
        </w:rPr>
      </w:pPr>
      <w:r w:rsidRPr="00287AB5">
        <w:rPr>
          <w:rFonts w:ascii="Garamond" w:hAnsi="Garamond"/>
          <w:b/>
          <w:bCs/>
          <w:i/>
          <w:iCs/>
          <w:sz w:val="22"/>
          <w:szCs w:val="22"/>
          <w:lang w:val="en-US"/>
        </w:rPr>
        <w:t>Handoff Package:</w:t>
      </w:r>
    </w:p>
    <w:p w14:paraId="26AD6B14" w14:textId="340C479E" w:rsidR="00240BA7" w:rsidRPr="00287AB5" w:rsidRDefault="00240BA7" w:rsidP="00292228">
      <w:pPr>
        <w:pStyle w:val="NormalWeb"/>
        <w:numPr>
          <w:ilvl w:val="0"/>
          <w:numId w:val="29"/>
        </w:numPr>
        <w:spacing w:before="0" w:beforeAutospacing="0" w:after="0" w:afterAutospacing="0"/>
        <w:ind w:left="432"/>
        <w:textAlignment w:val="baseline"/>
        <w:rPr>
          <w:rFonts w:ascii="Garamond" w:hAnsi="Garamond"/>
          <w:sz w:val="22"/>
          <w:szCs w:val="22"/>
          <w:lang w:val="en-US"/>
        </w:rPr>
      </w:pPr>
      <w:r w:rsidRPr="00287AB5">
        <w:rPr>
          <w:rFonts w:ascii="Garamond" w:hAnsi="Garamond"/>
          <w:sz w:val="22"/>
          <w:szCs w:val="22"/>
          <w:lang w:val="en-US"/>
        </w:rPr>
        <w:t xml:space="preserve">Technical </w:t>
      </w:r>
      <w:r w:rsidR="003F6436">
        <w:rPr>
          <w:rFonts w:ascii="Garamond" w:hAnsi="Garamond"/>
          <w:sz w:val="22"/>
          <w:szCs w:val="22"/>
          <w:lang w:val="en-US"/>
        </w:rPr>
        <w:t>Paper</w:t>
      </w:r>
    </w:p>
    <w:p w14:paraId="65F1A957" w14:textId="77777777" w:rsidR="00240BA7" w:rsidRPr="00287AB5" w:rsidRDefault="00240BA7" w:rsidP="00292228">
      <w:pPr>
        <w:pStyle w:val="NormalWeb"/>
        <w:numPr>
          <w:ilvl w:val="0"/>
          <w:numId w:val="29"/>
        </w:numPr>
        <w:spacing w:before="0" w:beforeAutospacing="0" w:after="0" w:afterAutospacing="0"/>
        <w:ind w:left="432"/>
        <w:textAlignment w:val="baseline"/>
        <w:rPr>
          <w:rFonts w:ascii="Garamond" w:hAnsi="Garamond"/>
          <w:sz w:val="22"/>
          <w:szCs w:val="22"/>
          <w:lang w:val="en-US"/>
        </w:rPr>
      </w:pPr>
      <w:r w:rsidRPr="00287AB5">
        <w:rPr>
          <w:rFonts w:ascii="Garamond" w:hAnsi="Garamond"/>
          <w:sz w:val="22"/>
          <w:szCs w:val="22"/>
          <w:lang w:val="en-US"/>
        </w:rPr>
        <w:t>Presentation</w:t>
      </w:r>
    </w:p>
    <w:p w14:paraId="02FA6EF6" w14:textId="77777777" w:rsidR="00240BA7" w:rsidRPr="00287AB5" w:rsidRDefault="00240BA7" w:rsidP="00292228">
      <w:pPr>
        <w:pStyle w:val="NormalWeb"/>
        <w:numPr>
          <w:ilvl w:val="0"/>
          <w:numId w:val="29"/>
        </w:numPr>
        <w:spacing w:before="0" w:beforeAutospacing="0" w:after="0" w:afterAutospacing="0"/>
        <w:ind w:left="432"/>
        <w:textAlignment w:val="baseline"/>
        <w:rPr>
          <w:rFonts w:ascii="Garamond" w:hAnsi="Garamond"/>
          <w:sz w:val="22"/>
          <w:szCs w:val="22"/>
          <w:lang w:val="en-US"/>
        </w:rPr>
      </w:pPr>
      <w:r w:rsidRPr="00287AB5">
        <w:rPr>
          <w:rFonts w:ascii="Garamond" w:hAnsi="Garamond"/>
          <w:sz w:val="22"/>
          <w:szCs w:val="22"/>
          <w:lang w:val="en-US"/>
        </w:rPr>
        <w:t>Poster</w:t>
      </w:r>
    </w:p>
    <w:p w14:paraId="5C7F8C9C" w14:textId="3197A5D3" w:rsidR="00240BA7" w:rsidRPr="00287AB5" w:rsidRDefault="00240BA7" w:rsidP="00292228">
      <w:pPr>
        <w:pStyle w:val="NormalWeb"/>
        <w:numPr>
          <w:ilvl w:val="0"/>
          <w:numId w:val="29"/>
        </w:numPr>
        <w:spacing w:before="0" w:beforeAutospacing="0" w:after="0" w:afterAutospacing="0"/>
        <w:ind w:left="432"/>
        <w:textAlignment w:val="baseline"/>
        <w:rPr>
          <w:rFonts w:ascii="Garamond" w:hAnsi="Garamond"/>
          <w:sz w:val="22"/>
          <w:szCs w:val="22"/>
          <w:lang w:val="en-US"/>
        </w:rPr>
      </w:pPr>
      <w:r w:rsidRPr="00287AB5">
        <w:rPr>
          <w:rFonts w:ascii="Garamond" w:hAnsi="Garamond"/>
          <w:sz w:val="22"/>
          <w:szCs w:val="22"/>
          <w:lang w:val="en-US"/>
        </w:rPr>
        <w:t xml:space="preserve">Inundation </w:t>
      </w:r>
      <w:r w:rsidR="00BF3AB4" w:rsidRPr="00287AB5">
        <w:rPr>
          <w:rFonts w:ascii="Garamond" w:hAnsi="Garamond"/>
          <w:sz w:val="22"/>
          <w:szCs w:val="22"/>
          <w:lang w:val="en-US"/>
        </w:rPr>
        <w:t>Depth</w:t>
      </w:r>
      <w:r w:rsidRPr="00287AB5">
        <w:rPr>
          <w:rFonts w:ascii="Garamond" w:hAnsi="Garamond"/>
          <w:sz w:val="22"/>
          <w:szCs w:val="22"/>
          <w:lang w:val="en-US"/>
        </w:rPr>
        <w:t xml:space="preserve"> </w:t>
      </w:r>
      <w:r w:rsidR="00C771BC" w:rsidRPr="00287AB5">
        <w:rPr>
          <w:rFonts w:ascii="Garamond" w:hAnsi="Garamond"/>
          <w:sz w:val="22"/>
          <w:szCs w:val="22"/>
          <w:lang w:val="en-US"/>
        </w:rPr>
        <w:t>&amp;</w:t>
      </w:r>
      <w:r w:rsidR="00BF3AB4" w:rsidRPr="00287AB5">
        <w:rPr>
          <w:rFonts w:ascii="Garamond" w:hAnsi="Garamond"/>
          <w:sz w:val="22"/>
          <w:szCs w:val="22"/>
          <w:lang w:val="en-US"/>
        </w:rPr>
        <w:t xml:space="preserve"> Extent </w:t>
      </w:r>
      <w:r w:rsidRPr="00287AB5">
        <w:rPr>
          <w:rFonts w:ascii="Garamond" w:hAnsi="Garamond"/>
          <w:sz w:val="22"/>
          <w:szCs w:val="22"/>
          <w:lang w:val="en-US"/>
        </w:rPr>
        <w:t>Maps</w:t>
      </w:r>
    </w:p>
    <w:p w14:paraId="12F8F059" w14:textId="732D174F" w:rsidR="00B41906" w:rsidRPr="00287AB5" w:rsidRDefault="00D55705" w:rsidP="00292228">
      <w:pPr>
        <w:pStyle w:val="NormalWeb"/>
        <w:numPr>
          <w:ilvl w:val="0"/>
          <w:numId w:val="29"/>
        </w:numPr>
        <w:spacing w:before="0" w:beforeAutospacing="0" w:after="0" w:afterAutospacing="0"/>
        <w:ind w:left="432"/>
        <w:textAlignment w:val="baseline"/>
        <w:rPr>
          <w:rFonts w:ascii="Garamond" w:hAnsi="Garamond"/>
          <w:sz w:val="22"/>
          <w:szCs w:val="22"/>
          <w:lang w:val="en-US"/>
        </w:rPr>
      </w:pPr>
      <w:r w:rsidRPr="00287AB5">
        <w:rPr>
          <w:rFonts w:ascii="Garamond" w:hAnsi="Garamond"/>
          <w:sz w:val="22"/>
          <w:szCs w:val="22"/>
          <w:lang w:val="en-US"/>
        </w:rPr>
        <w:t>One-</w:t>
      </w:r>
      <w:r w:rsidR="00B41906" w:rsidRPr="00287AB5">
        <w:rPr>
          <w:rFonts w:ascii="Garamond" w:hAnsi="Garamond"/>
          <w:sz w:val="22"/>
          <w:szCs w:val="22"/>
          <w:lang w:val="en-US"/>
        </w:rPr>
        <w:t>Page Analysis Report</w:t>
      </w:r>
    </w:p>
    <w:p w14:paraId="378410E3" w14:textId="77777777" w:rsidR="00240BA7" w:rsidRPr="00287AB5" w:rsidRDefault="00240BA7" w:rsidP="00292228">
      <w:pPr>
        <w:rPr>
          <w:rFonts w:ascii="Garamond" w:hAnsi="Garamond"/>
        </w:rPr>
      </w:pPr>
    </w:p>
    <w:p w14:paraId="6088B904" w14:textId="77777777" w:rsidR="00240BA7" w:rsidRPr="00287AB5" w:rsidRDefault="00240BA7" w:rsidP="00292228">
      <w:pPr>
        <w:pStyle w:val="NormalWeb"/>
        <w:pBdr>
          <w:bottom w:val="single" w:sz="4" w:space="1" w:color="000000"/>
        </w:pBdr>
        <w:spacing w:before="0" w:beforeAutospacing="0" w:after="0" w:afterAutospacing="0"/>
        <w:rPr>
          <w:rFonts w:ascii="Garamond" w:hAnsi="Garamond"/>
          <w:sz w:val="22"/>
          <w:szCs w:val="22"/>
          <w:lang w:val="en-US"/>
        </w:rPr>
      </w:pPr>
      <w:r w:rsidRPr="00287AB5">
        <w:rPr>
          <w:rFonts w:ascii="Garamond" w:hAnsi="Garamond"/>
          <w:b/>
          <w:bCs/>
          <w:sz w:val="22"/>
          <w:szCs w:val="22"/>
          <w:lang w:val="en-US"/>
        </w:rPr>
        <w:t>References</w:t>
      </w:r>
    </w:p>
    <w:p w14:paraId="782EC583" w14:textId="4809BBA3" w:rsidR="00CC4721" w:rsidRPr="00287AB5" w:rsidRDefault="00CC4721" w:rsidP="00292228">
      <w:pPr>
        <w:ind w:left="720" w:hanging="720"/>
        <w:rPr>
          <w:rFonts w:ascii="Garamond" w:hAnsi="Garamond"/>
        </w:rPr>
      </w:pPr>
      <w:r w:rsidRPr="00287AB5">
        <w:rPr>
          <w:rFonts w:ascii="Garamond" w:hAnsi="Garamond"/>
        </w:rPr>
        <w:t>US Agenc</w:t>
      </w:r>
      <w:r w:rsidR="003F6436">
        <w:rPr>
          <w:rFonts w:ascii="Garamond" w:hAnsi="Garamond"/>
        </w:rPr>
        <w:t xml:space="preserve">y for International Development. </w:t>
      </w:r>
      <w:r w:rsidRPr="00287AB5">
        <w:rPr>
          <w:rFonts w:ascii="Garamond" w:hAnsi="Garamond"/>
        </w:rPr>
        <w:t xml:space="preserve">(1998). </w:t>
      </w:r>
      <w:r w:rsidRPr="00287AB5">
        <w:rPr>
          <w:rFonts w:ascii="Garamond" w:hAnsi="Garamond"/>
          <w:i/>
        </w:rPr>
        <w:t>Central America – Hurricane Mitch Fact Sheet #22.</w:t>
      </w:r>
      <w:r w:rsidRPr="00287AB5">
        <w:rPr>
          <w:rFonts w:ascii="Garamond" w:hAnsi="Garamond"/>
        </w:rPr>
        <w:t xml:space="preserve"> Retrieved from https://reliefweb.int/report/belize/central-america-hurricane-mitch-fact-sheet-22</w:t>
      </w:r>
    </w:p>
    <w:p w14:paraId="62A44C24" w14:textId="77777777" w:rsidR="00CC4721" w:rsidRPr="00287AB5" w:rsidRDefault="00CC4721" w:rsidP="00292228">
      <w:pPr>
        <w:rPr>
          <w:rFonts w:ascii="Garamond" w:hAnsi="Garamond"/>
        </w:rPr>
      </w:pPr>
    </w:p>
    <w:sectPr w:rsidR="00CC4721" w:rsidRPr="00287AB5" w:rsidSect="006958CB">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5932FA" w14:textId="77777777" w:rsidR="00257E2A" w:rsidRDefault="00257E2A" w:rsidP="00DB5E53">
      <w:r>
        <w:separator/>
      </w:r>
    </w:p>
  </w:endnote>
  <w:endnote w:type="continuationSeparator" w:id="0">
    <w:p w14:paraId="6C5313A1" w14:textId="77777777" w:rsidR="00257E2A" w:rsidRDefault="00257E2A" w:rsidP="00DB5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626775813"/>
      <w:docPartObj>
        <w:docPartGallery w:val="Page Numbers (Bottom of Page)"/>
        <w:docPartUnique/>
      </w:docPartObj>
    </w:sdtPr>
    <w:sdtEndPr>
      <w:rPr>
        <w:rStyle w:val="PageNumber"/>
      </w:rPr>
    </w:sdtEndPr>
    <w:sdtContent>
      <w:p w14:paraId="637542D6" w14:textId="77777777" w:rsidR="00707321" w:rsidRDefault="00707321" w:rsidP="0048231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4920979" w14:textId="77777777" w:rsidR="00707321" w:rsidRDefault="0070732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Fonts w:ascii="Garamond" w:hAnsi="Garamond"/>
      </w:rPr>
      <w:id w:val="-802389892"/>
      <w:docPartObj>
        <w:docPartGallery w:val="Page Numbers (Bottom of Page)"/>
        <w:docPartUnique/>
      </w:docPartObj>
    </w:sdtPr>
    <w:sdtEndPr>
      <w:rPr>
        <w:rStyle w:val="PageNumber"/>
      </w:rPr>
    </w:sdtEndPr>
    <w:sdtContent>
      <w:p w14:paraId="4BCBF17D" w14:textId="3673F818" w:rsidR="00707321" w:rsidRPr="006958CB" w:rsidRDefault="00707321" w:rsidP="00482315">
        <w:pPr>
          <w:pStyle w:val="Footer"/>
          <w:framePr w:wrap="none" w:vAnchor="text" w:hAnchor="margin" w:xAlign="center" w:y="1"/>
          <w:rPr>
            <w:rStyle w:val="PageNumber"/>
            <w:rFonts w:ascii="Garamond" w:hAnsi="Garamond"/>
          </w:rPr>
        </w:pPr>
        <w:r w:rsidRPr="006958CB">
          <w:rPr>
            <w:rStyle w:val="PageNumber"/>
            <w:rFonts w:ascii="Garamond" w:hAnsi="Garamond"/>
          </w:rPr>
          <w:fldChar w:fldCharType="begin"/>
        </w:r>
        <w:r w:rsidRPr="006958CB">
          <w:rPr>
            <w:rStyle w:val="PageNumber"/>
            <w:rFonts w:ascii="Garamond" w:hAnsi="Garamond"/>
          </w:rPr>
          <w:instrText xml:space="preserve"> PAGE </w:instrText>
        </w:r>
        <w:r w:rsidRPr="006958CB">
          <w:rPr>
            <w:rStyle w:val="PageNumber"/>
            <w:rFonts w:ascii="Garamond" w:hAnsi="Garamond"/>
          </w:rPr>
          <w:fldChar w:fldCharType="separate"/>
        </w:r>
        <w:r w:rsidR="00EE17C0">
          <w:rPr>
            <w:rStyle w:val="PageNumber"/>
            <w:rFonts w:ascii="Garamond" w:hAnsi="Garamond"/>
            <w:noProof/>
          </w:rPr>
          <w:t>4</w:t>
        </w:r>
        <w:r w:rsidRPr="006958CB">
          <w:rPr>
            <w:rStyle w:val="PageNumber"/>
            <w:rFonts w:ascii="Garamond" w:hAnsi="Garamond"/>
          </w:rPr>
          <w:fldChar w:fldCharType="end"/>
        </w:r>
      </w:p>
    </w:sdtContent>
  </w:sdt>
  <w:p w14:paraId="69FC30A2" w14:textId="77777777" w:rsidR="00707321" w:rsidRPr="006958CB" w:rsidRDefault="00707321">
    <w:pPr>
      <w:pStyle w:val="Footer"/>
      <w:rPr>
        <w:rFonts w:ascii="Garamond" w:hAnsi="Garamond"/>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FE5B96" w14:textId="77777777" w:rsidR="00707321" w:rsidRPr="006958CB" w:rsidRDefault="00707321" w:rsidP="006958CB">
    <w:pPr>
      <w:pStyle w:val="Footer"/>
      <w:jc w:val="center"/>
      <w:rPr>
        <w:rFonts w:ascii="Garamond" w:hAnsi="Garamond"/>
      </w:rPr>
    </w:pPr>
    <w:r>
      <w:rPr>
        <w:rFonts w:ascii="Garamond" w:hAnsi="Garamond"/>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A086F3" w14:textId="77777777" w:rsidR="00257E2A" w:rsidRDefault="00257E2A" w:rsidP="00DB5E53">
      <w:r>
        <w:separator/>
      </w:r>
    </w:p>
  </w:footnote>
  <w:footnote w:type="continuationSeparator" w:id="0">
    <w:p w14:paraId="2C4A896E" w14:textId="77777777" w:rsidR="00257E2A" w:rsidRDefault="00257E2A" w:rsidP="00DB5E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3D2018" w14:textId="77777777" w:rsidR="00707321" w:rsidRPr="006958CB" w:rsidRDefault="00707321" w:rsidP="006958CB">
    <w:pPr>
      <w:pStyle w:val="Header"/>
      <w:jc w:val="right"/>
      <w:rPr>
        <w:rFonts w:ascii="Garamond" w:hAnsi="Garamond"/>
        <w:i/>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A41C22" w14:textId="77777777" w:rsidR="00707321" w:rsidRPr="003E6D17" w:rsidRDefault="00707321" w:rsidP="00C07A1A">
    <w:pPr>
      <w:jc w:val="right"/>
      <w:rPr>
        <w:rFonts w:ascii="Garamond" w:hAnsi="Garamond"/>
        <w:b/>
        <w:sz w:val="24"/>
        <w:szCs w:val="24"/>
      </w:rPr>
    </w:pPr>
    <w:r w:rsidRPr="003E6D17">
      <w:rPr>
        <w:rFonts w:ascii="Garamond" w:hAnsi="Garamond"/>
        <w:b/>
        <w:sz w:val="24"/>
        <w:szCs w:val="24"/>
      </w:rPr>
      <w:t xml:space="preserve">NASA DEVELOP National Program </w:t>
    </w:r>
  </w:p>
  <w:p w14:paraId="16D80DC9" w14:textId="21C15E41" w:rsidR="00707321" w:rsidRPr="00C96D3B" w:rsidRDefault="00707321" w:rsidP="00C07A1A">
    <w:pPr>
      <w:jc w:val="right"/>
      <w:rPr>
        <w:rFonts w:ascii="Garamond" w:hAnsi="Garamond"/>
        <w:b/>
        <w:sz w:val="24"/>
        <w:szCs w:val="24"/>
        <w:lang w:val="es-GT"/>
      </w:rPr>
    </w:pPr>
    <w:r w:rsidRPr="00C96D3B">
      <w:rPr>
        <w:rFonts w:ascii="Garamond" w:hAnsi="Garamond"/>
        <w:b/>
        <w:sz w:val="24"/>
        <w:szCs w:val="24"/>
        <w:lang w:val="es-GT"/>
      </w:rPr>
      <w:t xml:space="preserve">Alabama </w:t>
    </w:r>
    <w:r w:rsidR="00D1726E">
      <w:rPr>
        <w:b/>
        <w:sz w:val="24"/>
        <w:szCs w:val="24"/>
        <w:lang w:val="es-GT"/>
      </w:rPr>
      <w:t>–</w:t>
    </w:r>
    <w:r w:rsidRPr="00C96D3B">
      <w:rPr>
        <w:rFonts w:ascii="Garamond" w:hAnsi="Garamond"/>
        <w:b/>
        <w:sz w:val="24"/>
        <w:szCs w:val="24"/>
        <w:lang w:val="es-GT"/>
      </w:rPr>
      <w:t xml:space="preserve"> Marshall</w:t>
    </w:r>
  </w:p>
  <w:p w14:paraId="79958BCB" w14:textId="77777777" w:rsidR="00707321" w:rsidRPr="004077CB" w:rsidRDefault="00707321" w:rsidP="00C07A1A">
    <w:pPr>
      <w:pStyle w:val="Header"/>
      <w:jc w:val="right"/>
      <w:rPr>
        <w:rFonts w:ascii="Garamond" w:hAnsi="Garamond"/>
        <w:b/>
        <w:sz w:val="24"/>
        <w:szCs w:val="24"/>
      </w:rPr>
    </w:pPr>
    <w:r w:rsidRPr="004077CB">
      <w:rPr>
        <w:rFonts w:cs="Arial"/>
        <w:b/>
        <w:noProof/>
        <w:sz w:val="24"/>
        <w:szCs w:val="24"/>
      </w:rPr>
      <w:drawing>
        <wp:inline distT="0" distB="0" distL="0" distR="0" wp14:anchorId="56B930E6" wp14:editId="1995D913">
          <wp:extent cx="5943600" cy="297180"/>
          <wp:effectExtent l="0" t="0" r="0" b="0"/>
          <wp:docPr id="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1"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14:paraId="7920D84A" w14:textId="77777777" w:rsidR="00707321" w:rsidRPr="003E6D17" w:rsidRDefault="00707321" w:rsidP="00821F1D">
    <w:pPr>
      <w:pStyle w:val="Header"/>
      <w:jc w:val="right"/>
      <w:rPr>
        <w:rFonts w:ascii="Garamond" w:hAnsi="Garamond"/>
        <w:i/>
        <w:sz w:val="24"/>
        <w:szCs w:val="24"/>
      </w:rPr>
    </w:pPr>
    <w:r w:rsidRPr="003E6D17">
      <w:rPr>
        <w:rFonts w:ascii="Garamond" w:hAnsi="Garamond"/>
        <w:i/>
        <w:sz w:val="24"/>
        <w:szCs w:val="24"/>
      </w:rPr>
      <w:t>Summer 2019 Project Summary</w:t>
    </w:r>
  </w:p>
  <w:p w14:paraId="7C167E4C" w14:textId="77777777" w:rsidR="00707321" w:rsidRPr="00702D61" w:rsidRDefault="00707321" w:rsidP="00821F1D">
    <w:pPr>
      <w:pStyle w:val="Header"/>
      <w:jc w:val="right"/>
      <w:rPr>
        <w:rFonts w:ascii="Garamond" w:hAnsi="Garamond"/>
        <w:sz w:val="24"/>
        <w:szCs w:val="24"/>
        <w:lang w:val="es-G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66FD0"/>
    <w:multiLevelType w:val="hybridMultilevel"/>
    <w:tmpl w:val="92BA8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7962BC"/>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F83211"/>
    <w:multiLevelType w:val="hybridMultilevel"/>
    <w:tmpl w:val="F8DA8B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0A65D2"/>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23793E"/>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1B4085"/>
    <w:multiLevelType w:val="multilevel"/>
    <w:tmpl w:val="BFF0F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2332E8"/>
    <w:multiLevelType w:val="hybridMultilevel"/>
    <w:tmpl w:val="9A9CBC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3957E6"/>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0911900"/>
    <w:multiLevelType w:val="hybridMultilevel"/>
    <w:tmpl w:val="04F0C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A34157"/>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6251607"/>
    <w:multiLevelType w:val="hybridMultilevel"/>
    <w:tmpl w:val="6A18B08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284375"/>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82D775D"/>
    <w:multiLevelType w:val="hybridMultilevel"/>
    <w:tmpl w:val="0D5AB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B244FA"/>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0AE34CB"/>
    <w:multiLevelType w:val="hybridMultilevel"/>
    <w:tmpl w:val="74D22720"/>
    <w:lvl w:ilvl="0" w:tplc="310AB036">
      <w:start w:val="7"/>
      <w:numFmt w:val="bullet"/>
      <w:lvlText w:val="-"/>
      <w:lvlJc w:val="left"/>
      <w:pPr>
        <w:ind w:left="720" w:hanging="360"/>
      </w:pPr>
      <w:rPr>
        <w:rFonts w:ascii="Century Gothic" w:eastAsia="Century Gothic"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1B3460"/>
    <w:multiLevelType w:val="hybridMultilevel"/>
    <w:tmpl w:val="C00890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B879AC"/>
    <w:multiLevelType w:val="hybridMultilevel"/>
    <w:tmpl w:val="2BDC1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8FB23A5"/>
    <w:multiLevelType w:val="multilevel"/>
    <w:tmpl w:val="5044C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6F16E8"/>
    <w:multiLevelType w:val="hybridMultilevel"/>
    <w:tmpl w:val="D5A22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AB3CC3"/>
    <w:multiLevelType w:val="hybridMultilevel"/>
    <w:tmpl w:val="93A6E6A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95B6BE7"/>
    <w:multiLevelType w:val="hybridMultilevel"/>
    <w:tmpl w:val="7570D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9C2507"/>
    <w:multiLevelType w:val="hybridMultilevel"/>
    <w:tmpl w:val="7FD44F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67332D0"/>
    <w:multiLevelType w:val="multilevel"/>
    <w:tmpl w:val="10086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7994FA1"/>
    <w:multiLevelType w:val="hybridMultilevel"/>
    <w:tmpl w:val="3E8E5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C5F36A5"/>
    <w:multiLevelType w:val="hybridMultilevel"/>
    <w:tmpl w:val="861C450C"/>
    <w:lvl w:ilvl="0" w:tplc="6DFCEC34">
      <w:start w:val="1"/>
      <w:numFmt w:val="decimal"/>
      <w:lvlText w:val="%1)"/>
      <w:lvlJc w:val="left"/>
      <w:pPr>
        <w:ind w:left="360" w:hanging="360"/>
      </w:pPr>
      <w:rPr>
        <w:rFonts w:ascii="Century Gothic" w:eastAsia="Century Gothic" w:hAnsi="Century Gothic"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97845F3"/>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B2D3FB7"/>
    <w:multiLevelType w:val="multilevel"/>
    <w:tmpl w:val="3C04E4FA"/>
    <w:lvl w:ilvl="0">
      <w:start w:val="1"/>
      <w:numFmt w:val="bullet"/>
      <w:lvlText w:val=""/>
      <w:lvlJc w:val="left"/>
      <w:pPr>
        <w:ind w:left="216" w:hanging="216"/>
      </w:pPr>
      <w:rPr>
        <w:rFonts w:ascii="Symbol" w:hAnsi="Symbol" w:hint="default"/>
      </w:rPr>
    </w:lvl>
    <w:lvl w:ilvl="1">
      <w:start w:val="1"/>
      <w:numFmt w:val="bullet"/>
      <w:lvlText w:val=""/>
      <w:lvlJc w:val="left"/>
      <w:pPr>
        <w:ind w:left="432" w:hanging="216"/>
      </w:pPr>
      <w:rPr>
        <w:rFonts w:ascii="Symbol" w:hAnsi="Symbol" w:hint="default"/>
        <w:color w:val="auto"/>
      </w:rPr>
    </w:lvl>
    <w:lvl w:ilvl="2">
      <w:start w:val="1"/>
      <w:numFmt w:val="bullet"/>
      <w:lvlText w:val=""/>
      <w:lvlJc w:val="left"/>
      <w:pPr>
        <w:ind w:left="648" w:hanging="216"/>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F581A96"/>
    <w:multiLevelType w:val="multilevel"/>
    <w:tmpl w:val="FB6A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2"/>
  </w:num>
  <w:num w:numId="3">
    <w:abstractNumId w:val="17"/>
  </w:num>
  <w:num w:numId="4">
    <w:abstractNumId w:val="10"/>
  </w:num>
  <w:num w:numId="5">
    <w:abstractNumId w:val="16"/>
  </w:num>
  <w:num w:numId="6">
    <w:abstractNumId w:val="15"/>
  </w:num>
  <w:num w:numId="7">
    <w:abstractNumId w:val="21"/>
  </w:num>
  <w:num w:numId="8">
    <w:abstractNumId w:val="22"/>
  </w:num>
  <w:num w:numId="9">
    <w:abstractNumId w:val="20"/>
  </w:num>
  <w:num w:numId="10">
    <w:abstractNumId w:val="6"/>
  </w:num>
  <w:num w:numId="11">
    <w:abstractNumId w:val="25"/>
  </w:num>
  <w:num w:numId="12">
    <w:abstractNumId w:val="27"/>
  </w:num>
  <w:num w:numId="13">
    <w:abstractNumId w:val="0"/>
  </w:num>
  <w:num w:numId="14">
    <w:abstractNumId w:val="12"/>
  </w:num>
  <w:num w:numId="15">
    <w:abstractNumId w:val="24"/>
  </w:num>
  <w:num w:numId="16">
    <w:abstractNumId w:val="23"/>
  </w:num>
  <w:num w:numId="17">
    <w:abstractNumId w:val="18"/>
  </w:num>
  <w:num w:numId="18">
    <w:abstractNumId w:val="5"/>
  </w:num>
  <w:num w:numId="19">
    <w:abstractNumId w:val="11"/>
  </w:num>
  <w:num w:numId="20">
    <w:abstractNumId w:val="8"/>
  </w:num>
  <w:num w:numId="21">
    <w:abstractNumId w:val="19"/>
  </w:num>
  <w:num w:numId="22">
    <w:abstractNumId w:val="26"/>
  </w:num>
  <w:num w:numId="23">
    <w:abstractNumId w:val="13"/>
  </w:num>
  <w:num w:numId="24">
    <w:abstractNumId w:val="4"/>
  </w:num>
  <w:num w:numId="25">
    <w:abstractNumId w:val="3"/>
  </w:num>
  <w:num w:numId="26">
    <w:abstractNumId w:val="28"/>
  </w:num>
  <w:num w:numId="27">
    <w:abstractNumId w:val="9"/>
  </w:num>
  <w:num w:numId="28">
    <w:abstractNumId w:val="7"/>
  </w:num>
  <w:num w:numId="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activeWritingStyle w:appName="MSWord" w:lang="es-GT" w:vendorID="64" w:dllVersion="131078" w:nlCheck="1" w:checkStyle="0"/>
  <w:activeWritingStyle w:appName="MSWord" w:lang="en-US" w:vendorID="64" w:dllVersion="131078" w:nlCheck="1" w:checkStyle="1"/>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DSwBGFDU3MLS0tTJR2l4NTi4sz8PJACI6NaALRhsMctAAAA"/>
  </w:docVars>
  <w:rsids>
    <w:rsidRoot w:val="007B73F9"/>
    <w:rsid w:val="00001288"/>
    <w:rsid w:val="0001261B"/>
    <w:rsid w:val="00014585"/>
    <w:rsid w:val="00020050"/>
    <w:rsid w:val="000221A5"/>
    <w:rsid w:val="000263DE"/>
    <w:rsid w:val="00031A6C"/>
    <w:rsid w:val="00045777"/>
    <w:rsid w:val="00057A6A"/>
    <w:rsid w:val="00073224"/>
    <w:rsid w:val="00075708"/>
    <w:rsid w:val="000829CD"/>
    <w:rsid w:val="00082DB4"/>
    <w:rsid w:val="0008443E"/>
    <w:rsid w:val="000865FE"/>
    <w:rsid w:val="00090DB9"/>
    <w:rsid w:val="00091B00"/>
    <w:rsid w:val="000956EC"/>
    <w:rsid w:val="00095D93"/>
    <w:rsid w:val="000A2549"/>
    <w:rsid w:val="000A773B"/>
    <w:rsid w:val="000B03D6"/>
    <w:rsid w:val="000B5D46"/>
    <w:rsid w:val="000D316E"/>
    <w:rsid w:val="000D7963"/>
    <w:rsid w:val="000E12FA"/>
    <w:rsid w:val="000E1B56"/>
    <w:rsid w:val="000E2F1D"/>
    <w:rsid w:val="000E347B"/>
    <w:rsid w:val="000E3A22"/>
    <w:rsid w:val="000E3C1F"/>
    <w:rsid w:val="000E4025"/>
    <w:rsid w:val="000E45F7"/>
    <w:rsid w:val="000E7ACB"/>
    <w:rsid w:val="000F487D"/>
    <w:rsid w:val="000F6335"/>
    <w:rsid w:val="000F76DA"/>
    <w:rsid w:val="00105247"/>
    <w:rsid w:val="00106A62"/>
    <w:rsid w:val="00107706"/>
    <w:rsid w:val="001236E4"/>
    <w:rsid w:val="00123B69"/>
    <w:rsid w:val="00124B6A"/>
    <w:rsid w:val="00134C6A"/>
    <w:rsid w:val="00141664"/>
    <w:rsid w:val="001538F2"/>
    <w:rsid w:val="00164AAB"/>
    <w:rsid w:val="00173B73"/>
    <w:rsid w:val="00182C10"/>
    <w:rsid w:val="0018406F"/>
    <w:rsid w:val="00184652"/>
    <w:rsid w:val="00191CED"/>
    <w:rsid w:val="00192CAD"/>
    <w:rsid w:val="00196643"/>
    <w:rsid w:val="001976DA"/>
    <w:rsid w:val="001A2CFA"/>
    <w:rsid w:val="001A2ECC"/>
    <w:rsid w:val="001A44FF"/>
    <w:rsid w:val="001B303C"/>
    <w:rsid w:val="001D1B19"/>
    <w:rsid w:val="001E46F9"/>
    <w:rsid w:val="002046C4"/>
    <w:rsid w:val="00222DBC"/>
    <w:rsid w:val="0022612D"/>
    <w:rsid w:val="0022717A"/>
    <w:rsid w:val="00227218"/>
    <w:rsid w:val="00231433"/>
    <w:rsid w:val="00231962"/>
    <w:rsid w:val="0023408F"/>
    <w:rsid w:val="00234123"/>
    <w:rsid w:val="00237D0F"/>
    <w:rsid w:val="0024024B"/>
    <w:rsid w:val="00240BA7"/>
    <w:rsid w:val="00244E4A"/>
    <w:rsid w:val="00250447"/>
    <w:rsid w:val="00256107"/>
    <w:rsid w:val="00257E2A"/>
    <w:rsid w:val="00260A51"/>
    <w:rsid w:val="002665F3"/>
    <w:rsid w:val="00272CD9"/>
    <w:rsid w:val="00272EA3"/>
    <w:rsid w:val="00273BD3"/>
    <w:rsid w:val="002762DA"/>
    <w:rsid w:val="00276572"/>
    <w:rsid w:val="002778FD"/>
    <w:rsid w:val="00285042"/>
    <w:rsid w:val="00287AB5"/>
    <w:rsid w:val="00290705"/>
    <w:rsid w:val="0029173C"/>
    <w:rsid w:val="00292228"/>
    <w:rsid w:val="002A1A2B"/>
    <w:rsid w:val="002A6B13"/>
    <w:rsid w:val="002A78A9"/>
    <w:rsid w:val="002B469E"/>
    <w:rsid w:val="002B6846"/>
    <w:rsid w:val="002B7417"/>
    <w:rsid w:val="002C501D"/>
    <w:rsid w:val="002D1706"/>
    <w:rsid w:val="002D6CAD"/>
    <w:rsid w:val="002E2D9E"/>
    <w:rsid w:val="00302E59"/>
    <w:rsid w:val="00306BA9"/>
    <w:rsid w:val="00312703"/>
    <w:rsid w:val="00320ABB"/>
    <w:rsid w:val="00330A06"/>
    <w:rsid w:val="003347A7"/>
    <w:rsid w:val="00334B0C"/>
    <w:rsid w:val="00347670"/>
    <w:rsid w:val="00353F4B"/>
    <w:rsid w:val="00362915"/>
    <w:rsid w:val="003741D1"/>
    <w:rsid w:val="003808AD"/>
    <w:rsid w:val="003839A3"/>
    <w:rsid w:val="00384B24"/>
    <w:rsid w:val="00394D2B"/>
    <w:rsid w:val="003A1B69"/>
    <w:rsid w:val="003A272B"/>
    <w:rsid w:val="003A6AE7"/>
    <w:rsid w:val="003B46FD"/>
    <w:rsid w:val="003B54D0"/>
    <w:rsid w:val="003B57A5"/>
    <w:rsid w:val="003C28CD"/>
    <w:rsid w:val="003D1AB9"/>
    <w:rsid w:val="003D2EDF"/>
    <w:rsid w:val="003D3FBE"/>
    <w:rsid w:val="003E1CFB"/>
    <w:rsid w:val="003E6D17"/>
    <w:rsid w:val="003F438C"/>
    <w:rsid w:val="003F6436"/>
    <w:rsid w:val="00401354"/>
    <w:rsid w:val="004077CB"/>
    <w:rsid w:val="0041686A"/>
    <w:rsid w:val="004174EF"/>
    <w:rsid w:val="004228B2"/>
    <w:rsid w:val="004338E2"/>
    <w:rsid w:val="00434704"/>
    <w:rsid w:val="00436ACB"/>
    <w:rsid w:val="00440070"/>
    <w:rsid w:val="00453F48"/>
    <w:rsid w:val="00457BCB"/>
    <w:rsid w:val="00461AA0"/>
    <w:rsid w:val="00462A5E"/>
    <w:rsid w:val="00467737"/>
    <w:rsid w:val="0047289E"/>
    <w:rsid w:val="00476B26"/>
    <w:rsid w:val="00476EA1"/>
    <w:rsid w:val="00482315"/>
    <w:rsid w:val="00487FE3"/>
    <w:rsid w:val="00494D0A"/>
    <w:rsid w:val="00494D7D"/>
    <w:rsid w:val="00496656"/>
    <w:rsid w:val="004A00DD"/>
    <w:rsid w:val="004A291D"/>
    <w:rsid w:val="004A3DCE"/>
    <w:rsid w:val="004A5C98"/>
    <w:rsid w:val="004B2697"/>
    <w:rsid w:val="004B304D"/>
    <w:rsid w:val="004C0A16"/>
    <w:rsid w:val="004D23D0"/>
    <w:rsid w:val="004D2617"/>
    <w:rsid w:val="004D358F"/>
    <w:rsid w:val="004E455B"/>
    <w:rsid w:val="004F1930"/>
    <w:rsid w:val="004F2C5B"/>
    <w:rsid w:val="004F54A6"/>
    <w:rsid w:val="00521036"/>
    <w:rsid w:val="0052290F"/>
    <w:rsid w:val="005344D2"/>
    <w:rsid w:val="00542AAA"/>
    <w:rsid w:val="00542D7B"/>
    <w:rsid w:val="00552850"/>
    <w:rsid w:val="00564D66"/>
    <w:rsid w:val="00565EE1"/>
    <w:rsid w:val="00583971"/>
    <w:rsid w:val="00585FB2"/>
    <w:rsid w:val="005922FE"/>
    <w:rsid w:val="00594D0B"/>
    <w:rsid w:val="005A75C4"/>
    <w:rsid w:val="005B1A74"/>
    <w:rsid w:val="005B6744"/>
    <w:rsid w:val="005C5954"/>
    <w:rsid w:val="005C6FC1"/>
    <w:rsid w:val="005D3F60"/>
    <w:rsid w:val="005D4602"/>
    <w:rsid w:val="005D5F26"/>
    <w:rsid w:val="005D7108"/>
    <w:rsid w:val="005E0E37"/>
    <w:rsid w:val="005E1B01"/>
    <w:rsid w:val="005E3D20"/>
    <w:rsid w:val="005F06E5"/>
    <w:rsid w:val="005F16FA"/>
    <w:rsid w:val="005F1AA6"/>
    <w:rsid w:val="005F2050"/>
    <w:rsid w:val="005F7735"/>
    <w:rsid w:val="00602463"/>
    <w:rsid w:val="00602FAC"/>
    <w:rsid w:val="00616A5D"/>
    <w:rsid w:val="00636FAE"/>
    <w:rsid w:val="0064067B"/>
    <w:rsid w:val="006452A4"/>
    <w:rsid w:val="006456B3"/>
    <w:rsid w:val="00645D15"/>
    <w:rsid w:val="006464D6"/>
    <w:rsid w:val="006515E3"/>
    <w:rsid w:val="006712B9"/>
    <w:rsid w:val="00676C74"/>
    <w:rsid w:val="006804AC"/>
    <w:rsid w:val="0068321C"/>
    <w:rsid w:val="00686AD5"/>
    <w:rsid w:val="00693C10"/>
    <w:rsid w:val="006958CB"/>
    <w:rsid w:val="00695D85"/>
    <w:rsid w:val="006A12BC"/>
    <w:rsid w:val="006A1808"/>
    <w:rsid w:val="006A2A26"/>
    <w:rsid w:val="006B39A8"/>
    <w:rsid w:val="006B7491"/>
    <w:rsid w:val="006C73C9"/>
    <w:rsid w:val="006E1C6C"/>
    <w:rsid w:val="006F181D"/>
    <w:rsid w:val="006F4615"/>
    <w:rsid w:val="00702D61"/>
    <w:rsid w:val="007059D2"/>
    <w:rsid w:val="007072BA"/>
    <w:rsid w:val="00707321"/>
    <w:rsid w:val="00713BDB"/>
    <w:rsid w:val="007146ED"/>
    <w:rsid w:val="007226AE"/>
    <w:rsid w:val="00733423"/>
    <w:rsid w:val="00734610"/>
    <w:rsid w:val="00735F70"/>
    <w:rsid w:val="007406DE"/>
    <w:rsid w:val="007451D1"/>
    <w:rsid w:val="00746122"/>
    <w:rsid w:val="00752AC5"/>
    <w:rsid w:val="00760B99"/>
    <w:rsid w:val="007715BF"/>
    <w:rsid w:val="00773F14"/>
    <w:rsid w:val="00780CF9"/>
    <w:rsid w:val="00782999"/>
    <w:rsid w:val="007836E0"/>
    <w:rsid w:val="007877E4"/>
    <w:rsid w:val="007A3E35"/>
    <w:rsid w:val="007A4F2A"/>
    <w:rsid w:val="007A7268"/>
    <w:rsid w:val="007B4525"/>
    <w:rsid w:val="007B6AF2"/>
    <w:rsid w:val="007B73F9"/>
    <w:rsid w:val="007C08E6"/>
    <w:rsid w:val="007C230E"/>
    <w:rsid w:val="007C2930"/>
    <w:rsid w:val="007D0AAB"/>
    <w:rsid w:val="007D365A"/>
    <w:rsid w:val="007D4AB7"/>
    <w:rsid w:val="007D5F22"/>
    <w:rsid w:val="007D6228"/>
    <w:rsid w:val="007F29D1"/>
    <w:rsid w:val="007F57E8"/>
    <w:rsid w:val="007F73A6"/>
    <w:rsid w:val="00801509"/>
    <w:rsid w:val="0080287D"/>
    <w:rsid w:val="008060AF"/>
    <w:rsid w:val="00806DE6"/>
    <w:rsid w:val="0081329C"/>
    <w:rsid w:val="008219CD"/>
    <w:rsid w:val="00821F1D"/>
    <w:rsid w:val="0082674B"/>
    <w:rsid w:val="00832B07"/>
    <w:rsid w:val="008337E3"/>
    <w:rsid w:val="00834235"/>
    <w:rsid w:val="0083507B"/>
    <w:rsid w:val="00835C04"/>
    <w:rsid w:val="008403B8"/>
    <w:rsid w:val="008423A2"/>
    <w:rsid w:val="008463B7"/>
    <w:rsid w:val="00863DBC"/>
    <w:rsid w:val="00876657"/>
    <w:rsid w:val="00894AD1"/>
    <w:rsid w:val="00896D48"/>
    <w:rsid w:val="008B3821"/>
    <w:rsid w:val="008C2536"/>
    <w:rsid w:val="008D00CB"/>
    <w:rsid w:val="008D41B1"/>
    <w:rsid w:val="008D504D"/>
    <w:rsid w:val="008D693C"/>
    <w:rsid w:val="008E7CFF"/>
    <w:rsid w:val="008F2A72"/>
    <w:rsid w:val="008F2B53"/>
    <w:rsid w:val="00907411"/>
    <w:rsid w:val="00916099"/>
    <w:rsid w:val="00937ED2"/>
    <w:rsid w:val="00941956"/>
    <w:rsid w:val="0094514E"/>
    <w:rsid w:val="009470D8"/>
    <w:rsid w:val="009479E5"/>
    <w:rsid w:val="0095040B"/>
    <w:rsid w:val="009611A0"/>
    <w:rsid w:val="00975246"/>
    <w:rsid w:val="009812BB"/>
    <w:rsid w:val="00987E80"/>
    <w:rsid w:val="009970C2"/>
    <w:rsid w:val="009A09FD"/>
    <w:rsid w:val="009A492A"/>
    <w:rsid w:val="009B08C3"/>
    <w:rsid w:val="009B34A4"/>
    <w:rsid w:val="009D1BD1"/>
    <w:rsid w:val="009D7235"/>
    <w:rsid w:val="009E1788"/>
    <w:rsid w:val="009E4CFF"/>
    <w:rsid w:val="009F280A"/>
    <w:rsid w:val="009F7B93"/>
    <w:rsid w:val="00A005D1"/>
    <w:rsid w:val="00A02B2D"/>
    <w:rsid w:val="00A0319C"/>
    <w:rsid w:val="00A07C1D"/>
    <w:rsid w:val="00A25849"/>
    <w:rsid w:val="00A4473F"/>
    <w:rsid w:val="00A44D25"/>
    <w:rsid w:val="00A44DD0"/>
    <w:rsid w:val="00A4608D"/>
    <w:rsid w:val="00A46F34"/>
    <w:rsid w:val="00A502A8"/>
    <w:rsid w:val="00A50CFE"/>
    <w:rsid w:val="00A5463B"/>
    <w:rsid w:val="00A550A6"/>
    <w:rsid w:val="00A55F2C"/>
    <w:rsid w:val="00A60645"/>
    <w:rsid w:val="00A62202"/>
    <w:rsid w:val="00A638E6"/>
    <w:rsid w:val="00A66C27"/>
    <w:rsid w:val="00A74DA1"/>
    <w:rsid w:val="00A759E7"/>
    <w:rsid w:val="00A80A92"/>
    <w:rsid w:val="00A8257F"/>
    <w:rsid w:val="00A83378"/>
    <w:rsid w:val="00A83D36"/>
    <w:rsid w:val="00A85C04"/>
    <w:rsid w:val="00A9154A"/>
    <w:rsid w:val="00A92E0D"/>
    <w:rsid w:val="00AA0530"/>
    <w:rsid w:val="00AA0AC7"/>
    <w:rsid w:val="00AB070B"/>
    <w:rsid w:val="00AB2804"/>
    <w:rsid w:val="00AB66DD"/>
    <w:rsid w:val="00AB7886"/>
    <w:rsid w:val="00AD4617"/>
    <w:rsid w:val="00AE456A"/>
    <w:rsid w:val="00AE46F5"/>
    <w:rsid w:val="00AF5F9E"/>
    <w:rsid w:val="00B075D1"/>
    <w:rsid w:val="00B13825"/>
    <w:rsid w:val="00B14F32"/>
    <w:rsid w:val="00B321BC"/>
    <w:rsid w:val="00B34780"/>
    <w:rsid w:val="00B37E12"/>
    <w:rsid w:val="00B41906"/>
    <w:rsid w:val="00B4246D"/>
    <w:rsid w:val="00B43262"/>
    <w:rsid w:val="00B52D33"/>
    <w:rsid w:val="00B55471"/>
    <w:rsid w:val="00B5616B"/>
    <w:rsid w:val="00B567B0"/>
    <w:rsid w:val="00B72C02"/>
    <w:rsid w:val="00B73203"/>
    <w:rsid w:val="00B76BDC"/>
    <w:rsid w:val="00B81E34"/>
    <w:rsid w:val="00B82905"/>
    <w:rsid w:val="00B9571C"/>
    <w:rsid w:val="00B9614C"/>
    <w:rsid w:val="00BA5E06"/>
    <w:rsid w:val="00BB1A3F"/>
    <w:rsid w:val="00BB4188"/>
    <w:rsid w:val="00BC7437"/>
    <w:rsid w:val="00BC790A"/>
    <w:rsid w:val="00BD0255"/>
    <w:rsid w:val="00BE58C0"/>
    <w:rsid w:val="00BE7285"/>
    <w:rsid w:val="00BF3AB4"/>
    <w:rsid w:val="00C057E9"/>
    <w:rsid w:val="00C07A1A"/>
    <w:rsid w:val="00C17A31"/>
    <w:rsid w:val="00C24065"/>
    <w:rsid w:val="00C32A58"/>
    <w:rsid w:val="00C33A8E"/>
    <w:rsid w:val="00C372A5"/>
    <w:rsid w:val="00C45908"/>
    <w:rsid w:val="00C46D76"/>
    <w:rsid w:val="00C50789"/>
    <w:rsid w:val="00C53A86"/>
    <w:rsid w:val="00C55FC9"/>
    <w:rsid w:val="00C63421"/>
    <w:rsid w:val="00C63CBC"/>
    <w:rsid w:val="00C6516B"/>
    <w:rsid w:val="00C72F1A"/>
    <w:rsid w:val="00C759BC"/>
    <w:rsid w:val="00C771BC"/>
    <w:rsid w:val="00C82473"/>
    <w:rsid w:val="00C83576"/>
    <w:rsid w:val="00C94361"/>
    <w:rsid w:val="00C96D3B"/>
    <w:rsid w:val="00C97F08"/>
    <w:rsid w:val="00CA0A4F"/>
    <w:rsid w:val="00CA0EED"/>
    <w:rsid w:val="00CA3FB4"/>
    <w:rsid w:val="00CA4793"/>
    <w:rsid w:val="00CA4FF1"/>
    <w:rsid w:val="00CB421A"/>
    <w:rsid w:val="00CB51DA"/>
    <w:rsid w:val="00CB6407"/>
    <w:rsid w:val="00CC4721"/>
    <w:rsid w:val="00CC7683"/>
    <w:rsid w:val="00CD0433"/>
    <w:rsid w:val="00CD2D62"/>
    <w:rsid w:val="00CE2CD5"/>
    <w:rsid w:val="00CE379E"/>
    <w:rsid w:val="00CE4561"/>
    <w:rsid w:val="00CE4F6F"/>
    <w:rsid w:val="00CF3BC4"/>
    <w:rsid w:val="00CF5628"/>
    <w:rsid w:val="00D06516"/>
    <w:rsid w:val="00D07222"/>
    <w:rsid w:val="00D12F5B"/>
    <w:rsid w:val="00D1726E"/>
    <w:rsid w:val="00D22F4A"/>
    <w:rsid w:val="00D3189E"/>
    <w:rsid w:val="00D3192F"/>
    <w:rsid w:val="00D407B1"/>
    <w:rsid w:val="00D45AA1"/>
    <w:rsid w:val="00D46A7E"/>
    <w:rsid w:val="00D55491"/>
    <w:rsid w:val="00D55705"/>
    <w:rsid w:val="00D63B6C"/>
    <w:rsid w:val="00D63CB4"/>
    <w:rsid w:val="00D71ABF"/>
    <w:rsid w:val="00D808DE"/>
    <w:rsid w:val="00D8430E"/>
    <w:rsid w:val="00D963CE"/>
    <w:rsid w:val="00DA6C59"/>
    <w:rsid w:val="00DB5124"/>
    <w:rsid w:val="00DB5E53"/>
    <w:rsid w:val="00DC6974"/>
    <w:rsid w:val="00DD32E3"/>
    <w:rsid w:val="00DE055B"/>
    <w:rsid w:val="00DE713B"/>
    <w:rsid w:val="00DF6192"/>
    <w:rsid w:val="00E17C8D"/>
    <w:rsid w:val="00E24415"/>
    <w:rsid w:val="00E3738F"/>
    <w:rsid w:val="00E53CD7"/>
    <w:rsid w:val="00E55138"/>
    <w:rsid w:val="00E56A62"/>
    <w:rsid w:val="00E6035B"/>
    <w:rsid w:val="00E6039B"/>
    <w:rsid w:val="00E66F35"/>
    <w:rsid w:val="00E67E76"/>
    <w:rsid w:val="00E7160A"/>
    <w:rsid w:val="00E777C1"/>
    <w:rsid w:val="00E84574"/>
    <w:rsid w:val="00E84C2A"/>
    <w:rsid w:val="00E856A2"/>
    <w:rsid w:val="00E961F7"/>
    <w:rsid w:val="00EB1ECB"/>
    <w:rsid w:val="00EB4089"/>
    <w:rsid w:val="00EB4818"/>
    <w:rsid w:val="00EC3694"/>
    <w:rsid w:val="00EC62F8"/>
    <w:rsid w:val="00ED31F0"/>
    <w:rsid w:val="00ED40C4"/>
    <w:rsid w:val="00ED6555"/>
    <w:rsid w:val="00ED6B3C"/>
    <w:rsid w:val="00EE16D7"/>
    <w:rsid w:val="00EE17C0"/>
    <w:rsid w:val="00EE3078"/>
    <w:rsid w:val="00EE4057"/>
    <w:rsid w:val="00EE5E74"/>
    <w:rsid w:val="00EE6DAF"/>
    <w:rsid w:val="00EE765D"/>
    <w:rsid w:val="00F038E6"/>
    <w:rsid w:val="00F1255A"/>
    <w:rsid w:val="00F20A93"/>
    <w:rsid w:val="00F2154C"/>
    <w:rsid w:val="00F24033"/>
    <w:rsid w:val="00F268BE"/>
    <w:rsid w:val="00F2705D"/>
    <w:rsid w:val="00F2795D"/>
    <w:rsid w:val="00F52113"/>
    <w:rsid w:val="00F55267"/>
    <w:rsid w:val="00F636FF"/>
    <w:rsid w:val="00F63C4B"/>
    <w:rsid w:val="00F65EB1"/>
    <w:rsid w:val="00F67EFD"/>
    <w:rsid w:val="00F734C4"/>
    <w:rsid w:val="00F81F0D"/>
    <w:rsid w:val="00F83E4A"/>
    <w:rsid w:val="00F86A43"/>
    <w:rsid w:val="00FB0715"/>
    <w:rsid w:val="00FB1905"/>
    <w:rsid w:val="00FB6E87"/>
    <w:rsid w:val="00FE612A"/>
    <w:rsid w:val="00FE621A"/>
    <w:rsid w:val="00FE794F"/>
    <w:rsid w:val="00FF3824"/>
    <w:rsid w:val="00FF7B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E76AB9F"/>
  <w15:docId w15:val="{FAE98E57-89D3-4BEA-A61F-853D634DF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Gothic" w:eastAsia="Century Gothic" w:hAnsi="Century Gothic"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F6F"/>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ghtList-Accent11">
    <w:name w:val="Light List - Accent 11"/>
    <w:basedOn w:val="TableNormal"/>
    <w:uiPriority w:val="61"/>
    <w:rsid w:val="00095D93"/>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
    <w:name w:val="Light List - Accent 12"/>
    <w:basedOn w:val="TableNormal"/>
    <w:uiPriority w:val="61"/>
    <w:rsid w:val="009E178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sz w:val="20"/>
      <w:szCs w:val="20"/>
    </w:rPr>
  </w:style>
  <w:style w:type="character" w:customStyle="1" w:styleId="CommentTextChar">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customStyle="1" w:styleId="CommentSubjectChar">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customStyle="1" w:styleId="BalloonTextChar">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style>
  <w:style w:type="character" w:customStyle="1" w:styleId="HeaderChar">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style>
  <w:style w:type="character" w:customStyle="1" w:styleId="FooterChar">
    <w:name w:val="Footer Char"/>
    <w:basedOn w:val="DefaultParagraphFont"/>
    <w:link w:val="Footer"/>
    <w:uiPriority w:val="99"/>
    <w:rsid w:val="00DB5E53"/>
    <w:rPr>
      <w:sz w:val="22"/>
      <w:szCs w:val="22"/>
    </w:rPr>
  </w:style>
  <w:style w:type="character" w:customStyle="1" w:styleId="UnresolvedMention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 w:type="paragraph" w:styleId="NormalWeb">
    <w:name w:val="Normal (Web)"/>
    <w:basedOn w:val="Normal"/>
    <w:uiPriority w:val="99"/>
    <w:unhideWhenUsed/>
    <w:rsid w:val="00192CAD"/>
    <w:pPr>
      <w:spacing w:before="100" w:beforeAutospacing="1" w:after="100" w:afterAutospacing="1"/>
    </w:pPr>
    <w:rPr>
      <w:rFonts w:ascii="Times New Roman" w:eastAsia="Times New Roman" w:hAnsi="Times New Roman"/>
      <w:sz w:val="24"/>
      <w:szCs w:val="24"/>
      <w:lang w:val="es-GT" w:eastAsia="es-GT"/>
    </w:rPr>
  </w:style>
  <w:style w:type="character" w:customStyle="1" w:styleId="apple-tab-span">
    <w:name w:val="apple-tab-span"/>
    <w:basedOn w:val="DefaultParagraphFont"/>
    <w:rsid w:val="00192C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535709">
      <w:bodyDiv w:val="1"/>
      <w:marLeft w:val="0"/>
      <w:marRight w:val="0"/>
      <w:marTop w:val="0"/>
      <w:marBottom w:val="0"/>
      <w:divBdr>
        <w:top w:val="none" w:sz="0" w:space="0" w:color="auto"/>
        <w:left w:val="none" w:sz="0" w:space="0" w:color="auto"/>
        <w:bottom w:val="none" w:sz="0" w:space="0" w:color="auto"/>
        <w:right w:val="none" w:sz="0" w:space="0" w:color="auto"/>
      </w:divBdr>
      <w:divsChild>
        <w:div w:id="712342533">
          <w:marLeft w:val="-43"/>
          <w:marRight w:val="0"/>
          <w:marTop w:val="0"/>
          <w:marBottom w:val="0"/>
          <w:divBdr>
            <w:top w:val="none" w:sz="0" w:space="0" w:color="auto"/>
            <w:left w:val="none" w:sz="0" w:space="0" w:color="auto"/>
            <w:bottom w:val="none" w:sz="0" w:space="0" w:color="auto"/>
            <w:right w:val="none" w:sz="0" w:space="0" w:color="auto"/>
          </w:divBdr>
        </w:div>
      </w:divsChild>
    </w:div>
    <w:div w:id="154536059">
      <w:bodyDiv w:val="1"/>
      <w:marLeft w:val="0"/>
      <w:marRight w:val="0"/>
      <w:marTop w:val="0"/>
      <w:marBottom w:val="0"/>
      <w:divBdr>
        <w:top w:val="none" w:sz="0" w:space="0" w:color="auto"/>
        <w:left w:val="none" w:sz="0" w:space="0" w:color="auto"/>
        <w:bottom w:val="none" w:sz="0" w:space="0" w:color="auto"/>
        <w:right w:val="none" w:sz="0" w:space="0" w:color="auto"/>
      </w:divBdr>
    </w:div>
    <w:div w:id="214245947">
      <w:bodyDiv w:val="1"/>
      <w:marLeft w:val="0"/>
      <w:marRight w:val="0"/>
      <w:marTop w:val="0"/>
      <w:marBottom w:val="0"/>
      <w:divBdr>
        <w:top w:val="none" w:sz="0" w:space="0" w:color="auto"/>
        <w:left w:val="none" w:sz="0" w:space="0" w:color="auto"/>
        <w:bottom w:val="none" w:sz="0" w:space="0" w:color="auto"/>
        <w:right w:val="none" w:sz="0" w:space="0" w:color="auto"/>
      </w:divBdr>
      <w:divsChild>
        <w:div w:id="441993848">
          <w:marLeft w:val="-120"/>
          <w:marRight w:val="0"/>
          <w:marTop w:val="0"/>
          <w:marBottom w:val="0"/>
          <w:divBdr>
            <w:top w:val="none" w:sz="0" w:space="0" w:color="auto"/>
            <w:left w:val="none" w:sz="0" w:space="0" w:color="auto"/>
            <w:bottom w:val="none" w:sz="0" w:space="0" w:color="auto"/>
            <w:right w:val="none" w:sz="0" w:space="0" w:color="auto"/>
          </w:divBdr>
        </w:div>
      </w:divsChild>
    </w:div>
    <w:div w:id="319044555">
      <w:bodyDiv w:val="1"/>
      <w:marLeft w:val="0"/>
      <w:marRight w:val="0"/>
      <w:marTop w:val="0"/>
      <w:marBottom w:val="0"/>
      <w:divBdr>
        <w:top w:val="none" w:sz="0" w:space="0" w:color="auto"/>
        <w:left w:val="none" w:sz="0" w:space="0" w:color="auto"/>
        <w:bottom w:val="none" w:sz="0" w:space="0" w:color="auto"/>
        <w:right w:val="none" w:sz="0" w:space="0" w:color="auto"/>
      </w:divBdr>
    </w:div>
    <w:div w:id="409474210">
      <w:bodyDiv w:val="1"/>
      <w:marLeft w:val="0"/>
      <w:marRight w:val="0"/>
      <w:marTop w:val="0"/>
      <w:marBottom w:val="0"/>
      <w:divBdr>
        <w:top w:val="none" w:sz="0" w:space="0" w:color="auto"/>
        <w:left w:val="none" w:sz="0" w:space="0" w:color="auto"/>
        <w:bottom w:val="none" w:sz="0" w:space="0" w:color="auto"/>
        <w:right w:val="none" w:sz="0" w:space="0" w:color="auto"/>
      </w:divBdr>
    </w:div>
    <w:div w:id="442920856">
      <w:bodyDiv w:val="1"/>
      <w:marLeft w:val="0"/>
      <w:marRight w:val="0"/>
      <w:marTop w:val="0"/>
      <w:marBottom w:val="0"/>
      <w:divBdr>
        <w:top w:val="none" w:sz="0" w:space="0" w:color="auto"/>
        <w:left w:val="none" w:sz="0" w:space="0" w:color="auto"/>
        <w:bottom w:val="none" w:sz="0" w:space="0" w:color="auto"/>
        <w:right w:val="none" w:sz="0" w:space="0" w:color="auto"/>
      </w:divBdr>
    </w:div>
    <w:div w:id="568154850">
      <w:bodyDiv w:val="1"/>
      <w:marLeft w:val="0"/>
      <w:marRight w:val="0"/>
      <w:marTop w:val="0"/>
      <w:marBottom w:val="0"/>
      <w:divBdr>
        <w:top w:val="none" w:sz="0" w:space="0" w:color="auto"/>
        <w:left w:val="none" w:sz="0" w:space="0" w:color="auto"/>
        <w:bottom w:val="none" w:sz="0" w:space="0" w:color="auto"/>
        <w:right w:val="none" w:sz="0" w:space="0" w:color="auto"/>
      </w:divBdr>
    </w:div>
    <w:div w:id="585268725">
      <w:bodyDiv w:val="1"/>
      <w:marLeft w:val="0"/>
      <w:marRight w:val="0"/>
      <w:marTop w:val="0"/>
      <w:marBottom w:val="0"/>
      <w:divBdr>
        <w:top w:val="none" w:sz="0" w:space="0" w:color="auto"/>
        <w:left w:val="none" w:sz="0" w:space="0" w:color="auto"/>
        <w:bottom w:val="none" w:sz="0" w:space="0" w:color="auto"/>
        <w:right w:val="none" w:sz="0" w:space="0" w:color="auto"/>
      </w:divBdr>
    </w:div>
    <w:div w:id="594022334">
      <w:bodyDiv w:val="1"/>
      <w:marLeft w:val="0"/>
      <w:marRight w:val="0"/>
      <w:marTop w:val="0"/>
      <w:marBottom w:val="0"/>
      <w:divBdr>
        <w:top w:val="none" w:sz="0" w:space="0" w:color="auto"/>
        <w:left w:val="none" w:sz="0" w:space="0" w:color="auto"/>
        <w:bottom w:val="none" w:sz="0" w:space="0" w:color="auto"/>
        <w:right w:val="none" w:sz="0" w:space="0" w:color="auto"/>
      </w:divBdr>
    </w:div>
    <w:div w:id="745565960">
      <w:bodyDiv w:val="1"/>
      <w:marLeft w:val="0"/>
      <w:marRight w:val="0"/>
      <w:marTop w:val="0"/>
      <w:marBottom w:val="0"/>
      <w:divBdr>
        <w:top w:val="none" w:sz="0" w:space="0" w:color="auto"/>
        <w:left w:val="none" w:sz="0" w:space="0" w:color="auto"/>
        <w:bottom w:val="none" w:sz="0" w:space="0" w:color="auto"/>
        <w:right w:val="none" w:sz="0" w:space="0" w:color="auto"/>
      </w:divBdr>
    </w:div>
    <w:div w:id="780957537">
      <w:bodyDiv w:val="1"/>
      <w:marLeft w:val="0"/>
      <w:marRight w:val="0"/>
      <w:marTop w:val="0"/>
      <w:marBottom w:val="0"/>
      <w:divBdr>
        <w:top w:val="none" w:sz="0" w:space="0" w:color="auto"/>
        <w:left w:val="none" w:sz="0" w:space="0" w:color="auto"/>
        <w:bottom w:val="none" w:sz="0" w:space="0" w:color="auto"/>
        <w:right w:val="none" w:sz="0" w:space="0" w:color="auto"/>
      </w:divBdr>
    </w:div>
    <w:div w:id="816075385">
      <w:bodyDiv w:val="1"/>
      <w:marLeft w:val="0"/>
      <w:marRight w:val="0"/>
      <w:marTop w:val="0"/>
      <w:marBottom w:val="0"/>
      <w:divBdr>
        <w:top w:val="none" w:sz="0" w:space="0" w:color="auto"/>
        <w:left w:val="none" w:sz="0" w:space="0" w:color="auto"/>
        <w:bottom w:val="none" w:sz="0" w:space="0" w:color="auto"/>
        <w:right w:val="none" w:sz="0" w:space="0" w:color="auto"/>
      </w:divBdr>
    </w:div>
    <w:div w:id="1025908588">
      <w:bodyDiv w:val="1"/>
      <w:marLeft w:val="0"/>
      <w:marRight w:val="0"/>
      <w:marTop w:val="0"/>
      <w:marBottom w:val="0"/>
      <w:divBdr>
        <w:top w:val="none" w:sz="0" w:space="0" w:color="auto"/>
        <w:left w:val="none" w:sz="0" w:space="0" w:color="auto"/>
        <w:bottom w:val="none" w:sz="0" w:space="0" w:color="auto"/>
        <w:right w:val="none" w:sz="0" w:space="0" w:color="auto"/>
      </w:divBdr>
    </w:div>
    <w:div w:id="1095175314">
      <w:bodyDiv w:val="1"/>
      <w:marLeft w:val="0"/>
      <w:marRight w:val="0"/>
      <w:marTop w:val="0"/>
      <w:marBottom w:val="0"/>
      <w:divBdr>
        <w:top w:val="none" w:sz="0" w:space="0" w:color="auto"/>
        <w:left w:val="none" w:sz="0" w:space="0" w:color="auto"/>
        <w:bottom w:val="none" w:sz="0" w:space="0" w:color="auto"/>
        <w:right w:val="none" w:sz="0" w:space="0" w:color="auto"/>
      </w:divBdr>
    </w:div>
    <w:div w:id="1140615583">
      <w:bodyDiv w:val="1"/>
      <w:marLeft w:val="0"/>
      <w:marRight w:val="0"/>
      <w:marTop w:val="0"/>
      <w:marBottom w:val="0"/>
      <w:divBdr>
        <w:top w:val="none" w:sz="0" w:space="0" w:color="auto"/>
        <w:left w:val="none" w:sz="0" w:space="0" w:color="auto"/>
        <w:bottom w:val="none" w:sz="0" w:space="0" w:color="auto"/>
        <w:right w:val="none" w:sz="0" w:space="0" w:color="auto"/>
      </w:divBdr>
    </w:div>
    <w:div w:id="1199243929">
      <w:bodyDiv w:val="1"/>
      <w:marLeft w:val="0"/>
      <w:marRight w:val="0"/>
      <w:marTop w:val="0"/>
      <w:marBottom w:val="0"/>
      <w:divBdr>
        <w:top w:val="none" w:sz="0" w:space="0" w:color="auto"/>
        <w:left w:val="none" w:sz="0" w:space="0" w:color="auto"/>
        <w:bottom w:val="none" w:sz="0" w:space="0" w:color="auto"/>
        <w:right w:val="none" w:sz="0" w:space="0" w:color="auto"/>
      </w:divBdr>
    </w:div>
    <w:div w:id="1248920874">
      <w:bodyDiv w:val="1"/>
      <w:marLeft w:val="0"/>
      <w:marRight w:val="0"/>
      <w:marTop w:val="0"/>
      <w:marBottom w:val="0"/>
      <w:divBdr>
        <w:top w:val="none" w:sz="0" w:space="0" w:color="auto"/>
        <w:left w:val="none" w:sz="0" w:space="0" w:color="auto"/>
        <w:bottom w:val="none" w:sz="0" w:space="0" w:color="auto"/>
        <w:right w:val="none" w:sz="0" w:space="0" w:color="auto"/>
      </w:divBdr>
      <w:divsChild>
        <w:div w:id="921641615">
          <w:marLeft w:val="-48"/>
          <w:marRight w:val="0"/>
          <w:marTop w:val="0"/>
          <w:marBottom w:val="0"/>
          <w:divBdr>
            <w:top w:val="none" w:sz="0" w:space="0" w:color="auto"/>
            <w:left w:val="none" w:sz="0" w:space="0" w:color="auto"/>
            <w:bottom w:val="none" w:sz="0" w:space="0" w:color="auto"/>
            <w:right w:val="none" w:sz="0" w:space="0" w:color="auto"/>
          </w:divBdr>
        </w:div>
      </w:divsChild>
    </w:div>
    <w:div w:id="1250894649">
      <w:bodyDiv w:val="1"/>
      <w:marLeft w:val="0"/>
      <w:marRight w:val="0"/>
      <w:marTop w:val="0"/>
      <w:marBottom w:val="0"/>
      <w:divBdr>
        <w:top w:val="none" w:sz="0" w:space="0" w:color="auto"/>
        <w:left w:val="none" w:sz="0" w:space="0" w:color="auto"/>
        <w:bottom w:val="none" w:sz="0" w:space="0" w:color="auto"/>
        <w:right w:val="none" w:sz="0" w:space="0" w:color="auto"/>
      </w:divBdr>
    </w:div>
    <w:div w:id="1286235566">
      <w:bodyDiv w:val="1"/>
      <w:marLeft w:val="0"/>
      <w:marRight w:val="0"/>
      <w:marTop w:val="0"/>
      <w:marBottom w:val="0"/>
      <w:divBdr>
        <w:top w:val="none" w:sz="0" w:space="0" w:color="auto"/>
        <w:left w:val="none" w:sz="0" w:space="0" w:color="auto"/>
        <w:bottom w:val="none" w:sz="0" w:space="0" w:color="auto"/>
        <w:right w:val="none" w:sz="0" w:space="0" w:color="auto"/>
      </w:divBdr>
    </w:div>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 w:id="1344429956">
      <w:bodyDiv w:val="1"/>
      <w:marLeft w:val="0"/>
      <w:marRight w:val="0"/>
      <w:marTop w:val="0"/>
      <w:marBottom w:val="0"/>
      <w:divBdr>
        <w:top w:val="none" w:sz="0" w:space="0" w:color="auto"/>
        <w:left w:val="none" w:sz="0" w:space="0" w:color="auto"/>
        <w:bottom w:val="none" w:sz="0" w:space="0" w:color="auto"/>
        <w:right w:val="none" w:sz="0" w:space="0" w:color="auto"/>
      </w:divBdr>
    </w:div>
    <w:div w:id="1397704302">
      <w:bodyDiv w:val="1"/>
      <w:marLeft w:val="0"/>
      <w:marRight w:val="0"/>
      <w:marTop w:val="0"/>
      <w:marBottom w:val="0"/>
      <w:divBdr>
        <w:top w:val="none" w:sz="0" w:space="0" w:color="auto"/>
        <w:left w:val="none" w:sz="0" w:space="0" w:color="auto"/>
        <w:bottom w:val="none" w:sz="0" w:space="0" w:color="auto"/>
        <w:right w:val="none" w:sz="0" w:space="0" w:color="auto"/>
      </w:divBdr>
    </w:div>
    <w:div w:id="1456557622">
      <w:bodyDiv w:val="1"/>
      <w:marLeft w:val="0"/>
      <w:marRight w:val="0"/>
      <w:marTop w:val="0"/>
      <w:marBottom w:val="0"/>
      <w:divBdr>
        <w:top w:val="none" w:sz="0" w:space="0" w:color="auto"/>
        <w:left w:val="none" w:sz="0" w:space="0" w:color="auto"/>
        <w:bottom w:val="none" w:sz="0" w:space="0" w:color="auto"/>
        <w:right w:val="none" w:sz="0" w:space="0" w:color="auto"/>
      </w:divBdr>
    </w:div>
    <w:div w:id="1468159351">
      <w:bodyDiv w:val="1"/>
      <w:marLeft w:val="0"/>
      <w:marRight w:val="0"/>
      <w:marTop w:val="0"/>
      <w:marBottom w:val="0"/>
      <w:divBdr>
        <w:top w:val="none" w:sz="0" w:space="0" w:color="auto"/>
        <w:left w:val="none" w:sz="0" w:space="0" w:color="auto"/>
        <w:bottom w:val="none" w:sz="0" w:space="0" w:color="auto"/>
        <w:right w:val="none" w:sz="0" w:space="0" w:color="auto"/>
      </w:divBdr>
    </w:div>
    <w:div w:id="1527597591">
      <w:bodyDiv w:val="1"/>
      <w:marLeft w:val="0"/>
      <w:marRight w:val="0"/>
      <w:marTop w:val="0"/>
      <w:marBottom w:val="0"/>
      <w:divBdr>
        <w:top w:val="none" w:sz="0" w:space="0" w:color="auto"/>
        <w:left w:val="none" w:sz="0" w:space="0" w:color="auto"/>
        <w:bottom w:val="none" w:sz="0" w:space="0" w:color="auto"/>
        <w:right w:val="none" w:sz="0" w:space="0" w:color="auto"/>
      </w:divBdr>
      <w:divsChild>
        <w:div w:id="570963259">
          <w:marLeft w:val="-115"/>
          <w:marRight w:val="0"/>
          <w:marTop w:val="0"/>
          <w:marBottom w:val="0"/>
          <w:divBdr>
            <w:top w:val="none" w:sz="0" w:space="0" w:color="auto"/>
            <w:left w:val="none" w:sz="0" w:space="0" w:color="auto"/>
            <w:bottom w:val="none" w:sz="0" w:space="0" w:color="auto"/>
            <w:right w:val="none" w:sz="0" w:space="0" w:color="auto"/>
          </w:divBdr>
        </w:div>
      </w:divsChild>
    </w:div>
    <w:div w:id="1587691802">
      <w:bodyDiv w:val="1"/>
      <w:marLeft w:val="0"/>
      <w:marRight w:val="0"/>
      <w:marTop w:val="0"/>
      <w:marBottom w:val="0"/>
      <w:divBdr>
        <w:top w:val="none" w:sz="0" w:space="0" w:color="auto"/>
        <w:left w:val="none" w:sz="0" w:space="0" w:color="auto"/>
        <w:bottom w:val="none" w:sz="0" w:space="0" w:color="auto"/>
        <w:right w:val="none" w:sz="0" w:space="0" w:color="auto"/>
      </w:divBdr>
    </w:div>
    <w:div w:id="1623341194">
      <w:bodyDiv w:val="1"/>
      <w:marLeft w:val="0"/>
      <w:marRight w:val="0"/>
      <w:marTop w:val="0"/>
      <w:marBottom w:val="0"/>
      <w:divBdr>
        <w:top w:val="none" w:sz="0" w:space="0" w:color="auto"/>
        <w:left w:val="none" w:sz="0" w:space="0" w:color="auto"/>
        <w:bottom w:val="none" w:sz="0" w:space="0" w:color="auto"/>
        <w:right w:val="none" w:sz="0" w:space="0" w:color="auto"/>
      </w:divBdr>
    </w:div>
    <w:div w:id="1809936898">
      <w:bodyDiv w:val="1"/>
      <w:marLeft w:val="0"/>
      <w:marRight w:val="0"/>
      <w:marTop w:val="0"/>
      <w:marBottom w:val="0"/>
      <w:divBdr>
        <w:top w:val="none" w:sz="0" w:space="0" w:color="auto"/>
        <w:left w:val="none" w:sz="0" w:space="0" w:color="auto"/>
        <w:bottom w:val="none" w:sz="0" w:space="0" w:color="auto"/>
        <w:right w:val="none" w:sz="0" w:space="0" w:color="auto"/>
      </w:divBdr>
      <w:divsChild>
        <w:div w:id="1326013302">
          <w:marLeft w:val="-120"/>
          <w:marRight w:val="0"/>
          <w:marTop w:val="0"/>
          <w:marBottom w:val="0"/>
          <w:divBdr>
            <w:top w:val="none" w:sz="0" w:space="0" w:color="auto"/>
            <w:left w:val="none" w:sz="0" w:space="0" w:color="auto"/>
            <w:bottom w:val="none" w:sz="0" w:space="0" w:color="auto"/>
            <w:right w:val="none" w:sz="0" w:space="0" w:color="auto"/>
          </w:divBdr>
        </w:div>
      </w:divsChild>
    </w:div>
    <w:div w:id="2119173712">
      <w:bodyDiv w:val="1"/>
      <w:marLeft w:val="0"/>
      <w:marRight w:val="0"/>
      <w:marTop w:val="0"/>
      <w:marBottom w:val="0"/>
      <w:divBdr>
        <w:top w:val="none" w:sz="0" w:space="0" w:color="auto"/>
        <w:left w:val="none" w:sz="0" w:space="0" w:color="auto"/>
        <w:bottom w:val="none" w:sz="0" w:space="0" w:color="auto"/>
        <w:right w:val="none" w:sz="0" w:space="0" w:color="auto"/>
      </w:divBdr>
      <w:divsChild>
        <w:div w:id="402413407">
          <w:marLeft w:val="-115"/>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19CFED-E7EC-49FE-8BC9-67479E9BD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419</TotalTime>
  <Pages>4</Pages>
  <Words>1372</Words>
  <Characters>7823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Vanesa Martin</dc:creator>
  <cp:lastModifiedBy>Acdan, Juanito J. (ARC-SGE)[SSAI DEVELOP]</cp:lastModifiedBy>
  <cp:revision>7</cp:revision>
  <dcterms:created xsi:type="dcterms:W3CDTF">2019-07-29T22:42:00Z</dcterms:created>
  <dcterms:modified xsi:type="dcterms:W3CDTF">2019-08-15T21:55:00Z</dcterms:modified>
</cp:coreProperties>
</file>