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FA1C" w14:textId="40D07040" w:rsidR="4D31D458" w:rsidRDefault="4D31D458" w:rsidP="00AF153E">
      <w:r w:rsidRPr="37AE94AA">
        <w:rPr>
          <w:rFonts w:ascii="Garamond" w:eastAsia="Garamond" w:hAnsi="Garamond" w:cs="Garamond"/>
          <w:b/>
          <w:bCs/>
        </w:rPr>
        <w:t>Cape Hatteras Ecological Conservation</w:t>
      </w:r>
    </w:p>
    <w:p w14:paraId="538BAF7B" w14:textId="79C578A1" w:rsidR="4D31D458" w:rsidRDefault="4D31D458" w:rsidP="00AF153E">
      <w:r w:rsidRPr="37AE94AA">
        <w:rPr>
          <w:rFonts w:ascii="Garamond" w:eastAsia="Garamond" w:hAnsi="Garamond" w:cs="Garamond"/>
          <w:i/>
          <w:iCs/>
        </w:rPr>
        <w:t>Delineating Shoreline and Mapping Change along the Cape Hatteras National Seashore for Coastline Management and Transportation Corridor Adaptation Strategies</w:t>
      </w:r>
    </w:p>
    <w:p w14:paraId="3014536A" w14:textId="77777777" w:rsidR="00476B26" w:rsidRPr="00CE4561" w:rsidRDefault="00476B26" w:rsidP="00AF153E">
      <w:pPr>
        <w:rPr>
          <w:rFonts w:ascii="Garamond" w:eastAsia="Garamond" w:hAnsi="Garamond" w:cs="Garamond"/>
        </w:rPr>
      </w:pPr>
    </w:p>
    <w:p w14:paraId="53F43B6C" w14:textId="17DBB44D" w:rsidR="00476B26" w:rsidRPr="00CE4561" w:rsidRDefault="220420DD" w:rsidP="00AF153E">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00AF153E">
      <w:pPr>
        <w:rPr>
          <w:rFonts w:ascii="Garamond" w:eastAsia="Garamond" w:hAnsi="Garamond" w:cs="Garamond"/>
          <w:b/>
          <w:bCs/>
          <w:i/>
          <w:iCs/>
        </w:rPr>
      </w:pPr>
      <w:r w:rsidRPr="220420DD">
        <w:rPr>
          <w:rFonts w:ascii="Garamond" w:eastAsia="Garamond" w:hAnsi="Garamond" w:cs="Garamond"/>
          <w:b/>
          <w:bCs/>
          <w:i/>
          <w:iCs/>
        </w:rPr>
        <w:t>Project Team:</w:t>
      </w:r>
    </w:p>
    <w:p w14:paraId="0687BCF2" w14:textId="31D31B19" w:rsidR="00476B26" w:rsidRPr="00CE4561" w:rsidRDefault="73F76695" w:rsidP="00AF153E">
      <w:pPr>
        <w:rPr>
          <w:rFonts w:ascii="Garamond" w:eastAsia="Garamond" w:hAnsi="Garamond" w:cs="Garamond"/>
        </w:rPr>
      </w:pPr>
      <w:r w:rsidRPr="37AE94AA">
        <w:rPr>
          <w:rFonts w:ascii="Garamond" w:eastAsia="Garamond" w:hAnsi="Garamond" w:cs="Garamond"/>
        </w:rPr>
        <w:t>Ella Haugen</w:t>
      </w:r>
      <w:r w:rsidR="220420DD" w:rsidRPr="37AE94AA">
        <w:rPr>
          <w:rFonts w:ascii="Garamond" w:eastAsia="Garamond" w:hAnsi="Garamond" w:cs="Garamond"/>
        </w:rPr>
        <w:t xml:space="preserve"> (Project Lead)</w:t>
      </w:r>
    </w:p>
    <w:p w14:paraId="4E36A6DD" w14:textId="58005874" w:rsidR="799B858F" w:rsidRDefault="799B858F" w:rsidP="00AF153E">
      <w:r w:rsidRPr="37AE94AA">
        <w:rPr>
          <w:rFonts w:ascii="Garamond" w:eastAsia="Garamond" w:hAnsi="Garamond" w:cs="Garamond"/>
        </w:rPr>
        <w:t>Alyson Bergamini</w:t>
      </w:r>
    </w:p>
    <w:p w14:paraId="45908C54" w14:textId="40265A68" w:rsidR="799B858F" w:rsidRDefault="799B858F" w:rsidP="00AF153E">
      <w:r w:rsidRPr="37AE94AA">
        <w:rPr>
          <w:rFonts w:ascii="Garamond" w:eastAsia="Garamond" w:hAnsi="Garamond" w:cs="Garamond"/>
        </w:rPr>
        <w:t>Julian Alcantara</w:t>
      </w:r>
    </w:p>
    <w:p w14:paraId="5DD9205E" w14:textId="77777777" w:rsidR="00476B26" w:rsidRPr="00CE4561" w:rsidRDefault="00476B26" w:rsidP="00AF153E">
      <w:pPr>
        <w:rPr>
          <w:rFonts w:ascii="Garamond" w:eastAsia="Garamond" w:hAnsi="Garamond" w:cs="Garamond"/>
        </w:rPr>
      </w:pPr>
    </w:p>
    <w:p w14:paraId="6DBB9F0C" w14:textId="77777777" w:rsidR="00476B26" w:rsidRPr="00CE4561" w:rsidRDefault="220420DD" w:rsidP="00AF153E">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64DF010F" w:rsidR="00476B26" w:rsidRPr="00CE4561" w:rsidRDefault="5A879C1D" w:rsidP="00AF153E">
      <w:pPr>
        <w:rPr>
          <w:rFonts w:ascii="Garamond" w:eastAsia="Garamond" w:hAnsi="Garamond" w:cs="Garamond"/>
        </w:rPr>
      </w:pPr>
      <w:r w:rsidRPr="55C25A65">
        <w:rPr>
          <w:rFonts w:ascii="Garamond" w:eastAsia="Garamond" w:hAnsi="Garamond" w:cs="Garamond"/>
        </w:rPr>
        <w:t>Dr. Kenton Ross</w:t>
      </w:r>
      <w:r w:rsidR="220420DD" w:rsidRPr="55C25A65">
        <w:rPr>
          <w:rFonts w:ascii="Garamond" w:eastAsia="Garamond" w:hAnsi="Garamond" w:cs="Garamond"/>
        </w:rPr>
        <w:t xml:space="preserve"> (</w:t>
      </w:r>
      <w:r w:rsidR="3F8CF1C3" w:rsidRPr="55C25A65">
        <w:rPr>
          <w:rFonts w:ascii="Garamond" w:eastAsia="Garamond" w:hAnsi="Garamond" w:cs="Garamond"/>
        </w:rPr>
        <w:t>N</w:t>
      </w:r>
      <w:r w:rsidR="6F074670" w:rsidRPr="55C25A65">
        <w:rPr>
          <w:rFonts w:ascii="Garamond" w:eastAsia="Garamond" w:hAnsi="Garamond" w:cs="Garamond"/>
        </w:rPr>
        <w:t>ASA</w:t>
      </w:r>
      <w:r w:rsidR="3F8CF1C3" w:rsidRPr="55C25A65">
        <w:rPr>
          <w:rFonts w:ascii="Garamond" w:eastAsia="Garamond" w:hAnsi="Garamond" w:cs="Garamond"/>
        </w:rPr>
        <w:t xml:space="preserve"> </w:t>
      </w:r>
      <w:r w:rsidR="4084C5B3" w:rsidRPr="55C25A65">
        <w:rPr>
          <w:rFonts w:ascii="Garamond" w:eastAsia="Garamond" w:hAnsi="Garamond" w:cs="Garamond"/>
        </w:rPr>
        <w:t>Langley</w:t>
      </w:r>
      <w:r w:rsidR="3F8CF1C3" w:rsidRPr="55C25A65">
        <w:rPr>
          <w:rFonts w:ascii="Garamond" w:eastAsia="Garamond" w:hAnsi="Garamond" w:cs="Garamond"/>
        </w:rPr>
        <w:t xml:space="preserve"> Research Center</w:t>
      </w:r>
      <w:r w:rsidR="220420DD" w:rsidRPr="55C25A65">
        <w:rPr>
          <w:rFonts w:ascii="Garamond" w:eastAsia="Garamond" w:hAnsi="Garamond" w:cs="Garamond"/>
        </w:rPr>
        <w:t>)</w:t>
      </w:r>
    </w:p>
    <w:p w14:paraId="06132A76" w14:textId="19D8571E" w:rsidR="00476B26" w:rsidRPr="00CE4561" w:rsidRDefault="4977B20F" w:rsidP="00AF153E">
      <w:pPr>
        <w:rPr>
          <w:rFonts w:ascii="Garamond" w:eastAsia="Garamond" w:hAnsi="Garamond" w:cs="Garamond"/>
        </w:rPr>
      </w:pPr>
      <w:r w:rsidRPr="55C25A65">
        <w:rPr>
          <w:rFonts w:ascii="Garamond" w:eastAsia="Garamond" w:hAnsi="Garamond" w:cs="Garamond"/>
        </w:rPr>
        <w:t>Dr. Xia Cai</w:t>
      </w:r>
      <w:r w:rsidR="220420DD" w:rsidRPr="55C25A65">
        <w:rPr>
          <w:rFonts w:ascii="Garamond" w:eastAsia="Garamond" w:hAnsi="Garamond" w:cs="Garamond"/>
        </w:rPr>
        <w:t xml:space="preserve"> (</w:t>
      </w:r>
      <w:r w:rsidR="2FF3484F" w:rsidRPr="55C25A65">
        <w:rPr>
          <w:rFonts w:ascii="Garamond" w:eastAsia="Garamond" w:hAnsi="Garamond" w:cs="Garamond"/>
        </w:rPr>
        <w:t>NASA</w:t>
      </w:r>
      <w:r w:rsidR="12040C1A" w:rsidRPr="55C25A65">
        <w:rPr>
          <w:rFonts w:ascii="Garamond" w:eastAsia="Garamond" w:hAnsi="Garamond" w:cs="Garamond"/>
        </w:rPr>
        <w:t xml:space="preserve"> </w:t>
      </w:r>
      <w:r w:rsidR="7EACBDAB" w:rsidRPr="55C25A65">
        <w:rPr>
          <w:rFonts w:ascii="Garamond" w:eastAsia="Garamond" w:hAnsi="Garamond" w:cs="Garamond"/>
        </w:rPr>
        <w:t>Langley</w:t>
      </w:r>
      <w:r w:rsidR="12040C1A" w:rsidRPr="55C25A65">
        <w:rPr>
          <w:rFonts w:ascii="Garamond" w:eastAsia="Garamond" w:hAnsi="Garamond" w:cs="Garamond"/>
        </w:rPr>
        <w:t xml:space="preserve"> Research Center</w:t>
      </w:r>
      <w:r w:rsidR="220420DD" w:rsidRPr="55C25A65">
        <w:rPr>
          <w:rFonts w:ascii="Garamond" w:eastAsia="Garamond" w:hAnsi="Garamond" w:cs="Garamond"/>
        </w:rPr>
        <w:t>)</w:t>
      </w:r>
    </w:p>
    <w:p w14:paraId="1C0FC45C" w14:textId="549F4D8F" w:rsidR="00C8675B" w:rsidRDefault="00C8675B" w:rsidP="00AF153E">
      <w:pPr>
        <w:rPr>
          <w:rFonts w:ascii="Garamond" w:eastAsia="Garamond" w:hAnsi="Garamond" w:cs="Garamond"/>
          <w:i/>
          <w:iCs/>
        </w:rPr>
      </w:pPr>
    </w:p>
    <w:p w14:paraId="5D6F6D71" w14:textId="714A4625" w:rsidR="00C8675B" w:rsidRDefault="220420DD" w:rsidP="00AF153E">
      <w:pPr>
        <w:rPr>
          <w:rFonts w:ascii="Garamond" w:eastAsia="Garamond" w:hAnsi="Garamond" w:cs="Garamond"/>
          <w:b/>
          <w:bCs/>
          <w:i/>
          <w:iCs/>
        </w:rPr>
      </w:pPr>
      <w:r w:rsidRPr="220420DD">
        <w:rPr>
          <w:rFonts w:ascii="Garamond" w:eastAsia="Garamond" w:hAnsi="Garamond" w:cs="Garamond"/>
          <w:b/>
          <w:bCs/>
          <w:i/>
          <w:iCs/>
        </w:rPr>
        <w:t>Node Lead:</w:t>
      </w:r>
    </w:p>
    <w:p w14:paraId="313AF50A" w14:textId="3D403735" w:rsidR="00C8675B" w:rsidRDefault="4C831B90" w:rsidP="00AF153E">
      <w:pPr>
        <w:rPr>
          <w:rFonts w:ascii="Garamond" w:eastAsia="Garamond" w:hAnsi="Garamond" w:cs="Garamond"/>
        </w:rPr>
      </w:pPr>
      <w:r w:rsidRPr="37AE94AA">
        <w:rPr>
          <w:rFonts w:ascii="Garamond" w:eastAsia="Garamond" w:hAnsi="Garamond" w:cs="Garamond"/>
        </w:rPr>
        <w:t>Olivia Landry</w:t>
      </w:r>
      <w:r w:rsidR="220420DD" w:rsidRPr="37AE94AA">
        <w:rPr>
          <w:rFonts w:ascii="Garamond" w:eastAsia="Garamond" w:hAnsi="Garamond" w:cs="Garamond"/>
        </w:rPr>
        <w:t xml:space="preserve"> (</w:t>
      </w:r>
      <w:r w:rsidR="45F38827" w:rsidRPr="37AE94AA">
        <w:rPr>
          <w:rFonts w:ascii="Garamond" w:eastAsia="Garamond" w:hAnsi="Garamond" w:cs="Garamond"/>
        </w:rPr>
        <w:t>Virginia – Langley</w:t>
      </w:r>
      <w:r w:rsidR="220420DD" w:rsidRPr="37AE94AA">
        <w:rPr>
          <w:rFonts w:ascii="Garamond" w:eastAsia="Garamond" w:hAnsi="Garamond" w:cs="Garamond"/>
        </w:rPr>
        <w:t>)</w:t>
      </w:r>
    </w:p>
    <w:p w14:paraId="605C3625" w14:textId="48D5DB96" w:rsidR="00C8675B" w:rsidRDefault="00C8675B" w:rsidP="00AF153E">
      <w:pPr>
        <w:rPr>
          <w:rFonts w:ascii="Garamond" w:eastAsia="Garamond" w:hAnsi="Garamond" w:cs="Garamond"/>
          <w:i/>
          <w:iCs/>
        </w:rPr>
      </w:pPr>
    </w:p>
    <w:p w14:paraId="47AFD085" w14:textId="14319D61" w:rsidR="00C8675B" w:rsidRPr="00CE4561" w:rsidRDefault="220420DD" w:rsidP="00AF153E">
      <w:pPr>
        <w:ind w:left="360" w:hanging="360"/>
        <w:rPr>
          <w:rFonts w:ascii="Garamond" w:eastAsia="Garamond" w:hAnsi="Garamond" w:cs="Garamond"/>
          <w:b/>
          <w:bCs/>
        </w:rPr>
      </w:pPr>
      <w:r w:rsidRPr="37AE94AA">
        <w:rPr>
          <w:rFonts w:ascii="Garamond" w:eastAsia="Garamond" w:hAnsi="Garamond" w:cs="Garamond"/>
          <w:b/>
          <w:bCs/>
          <w:i/>
          <w:iCs/>
        </w:rPr>
        <w:t>Team Contact:</w:t>
      </w:r>
      <w:r w:rsidRPr="37AE94AA">
        <w:rPr>
          <w:rFonts w:ascii="Garamond" w:eastAsia="Garamond" w:hAnsi="Garamond" w:cs="Garamond"/>
          <w:b/>
          <w:bCs/>
        </w:rPr>
        <w:t xml:space="preserve"> </w:t>
      </w:r>
      <w:r w:rsidR="06EC7245" w:rsidRPr="37AE94AA">
        <w:rPr>
          <w:rFonts w:ascii="Garamond" w:eastAsia="Garamond" w:hAnsi="Garamond" w:cs="Garamond"/>
        </w:rPr>
        <w:t>Ella Haugen, ellahaugen@gmail.com</w:t>
      </w:r>
    </w:p>
    <w:p w14:paraId="3375C268" w14:textId="04C17A81" w:rsidR="00C8675B" w:rsidRPr="00C8675B" w:rsidRDefault="220420DD" w:rsidP="00AF153E">
      <w:pPr>
        <w:rPr>
          <w:rFonts w:ascii="Garamond" w:eastAsia="Garamond" w:hAnsi="Garamond" w:cs="Garamond"/>
        </w:rPr>
      </w:pPr>
      <w:r w:rsidRPr="37AE94AA">
        <w:rPr>
          <w:rFonts w:ascii="Garamond" w:eastAsia="Garamond" w:hAnsi="Garamond" w:cs="Garamond"/>
          <w:b/>
          <w:bCs/>
          <w:i/>
          <w:iCs/>
        </w:rPr>
        <w:t>Partner Contact:</w:t>
      </w:r>
      <w:r w:rsidRPr="37AE94AA">
        <w:rPr>
          <w:rFonts w:ascii="Garamond" w:eastAsia="Garamond" w:hAnsi="Garamond" w:cs="Garamond"/>
        </w:rPr>
        <w:t xml:space="preserve"> </w:t>
      </w:r>
      <w:r w:rsidR="28B4D0B0" w:rsidRPr="37AE94AA">
        <w:rPr>
          <w:rFonts w:ascii="Garamond" w:eastAsia="Garamond" w:hAnsi="Garamond" w:cs="Garamond"/>
        </w:rPr>
        <w:t>Michael Flynn</w:t>
      </w:r>
      <w:r w:rsidRPr="37AE94AA">
        <w:rPr>
          <w:rFonts w:ascii="Garamond" w:eastAsia="Garamond" w:hAnsi="Garamond" w:cs="Garamond"/>
        </w:rPr>
        <w:t xml:space="preserve">, </w:t>
      </w:r>
      <w:r w:rsidR="0FF26381" w:rsidRPr="37AE94AA">
        <w:rPr>
          <w:rFonts w:ascii="Garamond" w:eastAsia="Garamond" w:hAnsi="Garamond" w:cs="Garamond"/>
        </w:rPr>
        <w:t>michael_flynn@nps.gov</w:t>
      </w:r>
    </w:p>
    <w:p w14:paraId="5D8B0429" w14:textId="77777777" w:rsidR="00476B26" w:rsidRPr="00CE4561" w:rsidRDefault="00476B26" w:rsidP="00AF153E">
      <w:pPr>
        <w:rPr>
          <w:rFonts w:ascii="Garamond" w:eastAsia="Garamond" w:hAnsi="Garamond" w:cs="Garamond"/>
        </w:rPr>
      </w:pPr>
    </w:p>
    <w:p w14:paraId="2A539E14" w14:textId="77777777" w:rsidR="00CD0433" w:rsidRPr="00CE4561" w:rsidRDefault="220420DD" w:rsidP="00AF153E">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2A3B2D07" w:rsidR="00E1144B" w:rsidRDefault="220420DD" w:rsidP="00AF153E">
      <w:pPr>
        <w:rPr>
          <w:rFonts w:ascii="Garamond" w:eastAsia="Garamond" w:hAnsi="Garamond" w:cs="Garamond"/>
          <w:b/>
          <w:bCs/>
        </w:rPr>
      </w:pPr>
      <w:r w:rsidRPr="37AE94AA">
        <w:rPr>
          <w:rFonts w:ascii="Garamond" w:eastAsia="Garamond" w:hAnsi="Garamond" w:cs="Garamond"/>
          <w:b/>
          <w:bCs/>
          <w:i/>
          <w:iCs/>
        </w:rPr>
        <w:t>Project Synopsis:</w:t>
      </w:r>
      <w:r w:rsidRPr="37AE94AA">
        <w:rPr>
          <w:rFonts w:ascii="Garamond" w:eastAsia="Garamond" w:hAnsi="Garamond" w:cs="Garamond"/>
          <w:b/>
          <w:bCs/>
        </w:rPr>
        <w:t xml:space="preserve"> </w:t>
      </w:r>
    </w:p>
    <w:p w14:paraId="1E7BF85A" w14:textId="1EBDE999" w:rsidR="008B3821" w:rsidRPr="00CE4561" w:rsidRDefault="66B64EB6" w:rsidP="00AF153E">
      <w:pPr>
        <w:rPr>
          <w:rFonts w:ascii="Garamond" w:eastAsia="Garamond" w:hAnsi="Garamond" w:cs="Garamond"/>
        </w:rPr>
      </w:pPr>
      <w:r w:rsidRPr="5A94AF30">
        <w:rPr>
          <w:rFonts w:ascii="Garamond" w:eastAsia="Garamond" w:hAnsi="Garamond" w:cs="Garamond"/>
        </w:rPr>
        <w:t>This project partnered with the National Park Service at Cape Hatteras National Seashore in North Carolina to explore the use of optical data to delineate shorelines and map coastline change over the past ~10 years. Using Earth observing data from multiple NASA sources, this project support</w:t>
      </w:r>
      <w:r w:rsidR="5C97C4F0" w:rsidRPr="5A94AF30">
        <w:rPr>
          <w:rFonts w:ascii="Garamond" w:eastAsia="Garamond" w:hAnsi="Garamond" w:cs="Garamond"/>
        </w:rPr>
        <w:t>s</w:t>
      </w:r>
      <w:r w:rsidRPr="5A94AF30">
        <w:rPr>
          <w:rFonts w:ascii="Garamond" w:eastAsia="Garamond" w:hAnsi="Garamond" w:cs="Garamond"/>
        </w:rPr>
        <w:t xml:space="preserve"> decision</w:t>
      </w:r>
      <w:r w:rsidR="2A885CCF" w:rsidRPr="5A94AF30">
        <w:rPr>
          <w:rFonts w:ascii="Garamond" w:eastAsia="Garamond" w:hAnsi="Garamond" w:cs="Garamond"/>
        </w:rPr>
        <w:t>-</w:t>
      </w:r>
      <w:r w:rsidRPr="5A94AF30">
        <w:rPr>
          <w:rFonts w:ascii="Garamond" w:eastAsia="Garamond" w:hAnsi="Garamond" w:cs="Garamond"/>
        </w:rPr>
        <w:t xml:space="preserve">making relating to prioritization of investments in mitigation and strategic planning for transportation corridor adaptations including potential relocation of infrastructure and placement of beach nourishment efforts.  </w:t>
      </w:r>
    </w:p>
    <w:p w14:paraId="03B26AF7" w14:textId="1B375D17" w:rsidR="37AE94AA" w:rsidRDefault="37AE94AA" w:rsidP="00AF153E">
      <w:pPr>
        <w:rPr>
          <w:rFonts w:ascii="Garamond" w:eastAsia="Garamond" w:hAnsi="Garamond" w:cs="Garamond"/>
        </w:rPr>
      </w:pPr>
    </w:p>
    <w:p w14:paraId="6535073D" w14:textId="25DD2B27" w:rsidR="220420DD" w:rsidRDefault="220420DD" w:rsidP="00AF153E">
      <w:pPr>
        <w:rPr>
          <w:rFonts w:ascii="Garamond" w:eastAsia="Garamond" w:hAnsi="Garamond" w:cs="Garamond"/>
        </w:rPr>
      </w:pPr>
      <w:r w:rsidRPr="37AE94AA">
        <w:rPr>
          <w:rFonts w:ascii="Garamond" w:eastAsia="Garamond" w:hAnsi="Garamond" w:cs="Garamond"/>
          <w:b/>
          <w:bCs/>
          <w:i/>
          <w:iCs/>
        </w:rPr>
        <w:t>Abstract:</w:t>
      </w:r>
    </w:p>
    <w:p w14:paraId="068BEA5F" w14:textId="77777777" w:rsidR="007C5A94" w:rsidRDefault="007C5A94" w:rsidP="00AF153E">
      <w:pPr>
        <w:rPr>
          <w:rFonts w:ascii="Garamond" w:eastAsia="Garamond" w:hAnsi="Garamond" w:cs="Garamond"/>
          <w:color w:val="000000" w:themeColor="text1"/>
        </w:rPr>
      </w:pPr>
      <w:r w:rsidRPr="3642C6EB">
        <w:rPr>
          <w:rFonts w:ascii="Garamond" w:eastAsia="Garamond" w:hAnsi="Garamond" w:cs="Garamond"/>
          <w:color w:val="000000" w:themeColor="text1"/>
        </w:rPr>
        <w:t xml:space="preserve">The National Park Service at Cape Hatteras National Seashore works to protect North Carolina’s Outer Banks where frequent storms bring heavy winds and flooding, leading to overwash events on the main highway, North Carolina Highway 12. Shorelines are susceptible to erosion directly affecting transportation and housing infrastructures. Storm events can </w:t>
      </w:r>
      <w:bookmarkStart w:id="0" w:name="_Int_3R3OIdkX"/>
      <w:r w:rsidRPr="3642C6EB">
        <w:rPr>
          <w:rFonts w:ascii="Garamond" w:eastAsia="Garamond" w:hAnsi="Garamond" w:cs="Garamond"/>
          <w:color w:val="000000" w:themeColor="text1"/>
        </w:rPr>
        <w:t>disrupt</w:t>
      </w:r>
      <w:bookmarkEnd w:id="0"/>
      <w:r w:rsidRPr="3642C6EB">
        <w:rPr>
          <w:rFonts w:ascii="Garamond" w:eastAsia="Garamond" w:hAnsi="Garamond" w:cs="Garamond"/>
          <w:color w:val="000000" w:themeColor="text1"/>
        </w:rPr>
        <w:t xml:space="preserve"> transportation on NC-12 and ferry service from Ocracoke Island to Hatteras Island, leaving inhabitants stranded on Ocracoke Island for indefinite amounts of time. The National Park Service’s current decision-making practices involve mitigating infrastructure damage by enlisting the help of North Carolina’s Department of Transportation and finding ways to relocate this infrastructure, as well as dredging and sediment placement that support beach nourishment efforts. Our NASA DEVELOP team partnered with the National Park Service to explore the use of electro-optical data to delineate shoreline and map coastline change from 2014 to 2024. We used Earth observations collected by Landsat 8 Operational Land Imager, Landsat 9 Operational Land Imager-2, and Sentinel-2 MultiSpectral instrument to support decision-making related to prioritizing strategic planning for transportation corridor adaptations including potential relocation of infrastructure, and beach nourishment efforts. We derived coastline maps by consolidating single date images from each year to derive seasonal composite images for assessing winter and summer coastline seasonal oscillation patterns. The results highlight shoreline loss over the ~10-year study period, and the difference in shoreline inundation in the winter and summer seasons. These observations create a better understanding of storm damage mitigation efforts and help the National Park Service to plan for infrastructure updates.</w:t>
      </w:r>
    </w:p>
    <w:p w14:paraId="282B7BBB" w14:textId="0B0136EE" w:rsidR="37AE94AA" w:rsidRDefault="37AE94AA" w:rsidP="00AF153E">
      <w:pPr>
        <w:rPr>
          <w:rFonts w:ascii="Garamond" w:eastAsia="Garamond" w:hAnsi="Garamond" w:cs="Garamond"/>
        </w:rPr>
      </w:pPr>
    </w:p>
    <w:p w14:paraId="3C76A5F2" w14:textId="6A6BED39" w:rsidR="00CB6407" w:rsidRPr="00CE4561" w:rsidRDefault="56B73C59" w:rsidP="00AF153E">
      <w:pPr>
        <w:rPr>
          <w:rFonts w:ascii="Garamond" w:eastAsia="Garamond" w:hAnsi="Garamond" w:cs="Garamond"/>
        </w:rPr>
      </w:pPr>
      <w:r w:rsidRPr="56B73C59">
        <w:rPr>
          <w:rFonts w:ascii="Garamond" w:eastAsia="Garamond" w:hAnsi="Garamond" w:cs="Garamond"/>
          <w:b/>
          <w:bCs/>
          <w:i/>
          <w:iCs/>
        </w:rPr>
        <w:lastRenderedPageBreak/>
        <w:t xml:space="preserve">Key Terms: </w:t>
      </w:r>
      <w:r w:rsidRPr="56B73C59">
        <w:rPr>
          <w:rFonts w:ascii="Garamond" w:eastAsia="Garamond" w:hAnsi="Garamond" w:cs="Garamond"/>
          <w:color w:val="000000" w:themeColor="text1"/>
        </w:rPr>
        <w:t>remote sensing, Landsat, Sentinel, barrier island, NC-12, Hurricane Dorian</w:t>
      </w:r>
    </w:p>
    <w:p w14:paraId="44FFDA10" w14:textId="70FDA9E1" w:rsidR="56B73C59" w:rsidRDefault="56B73C59" w:rsidP="00AF153E">
      <w:pPr>
        <w:rPr>
          <w:rFonts w:ascii="Garamond" w:eastAsia="Garamond" w:hAnsi="Garamond" w:cs="Garamond"/>
          <w:color w:val="000000" w:themeColor="text1"/>
        </w:rPr>
      </w:pPr>
    </w:p>
    <w:p w14:paraId="07471ECA" w14:textId="3383F7F6" w:rsidR="220420DD" w:rsidRDefault="220420DD" w:rsidP="00AF153E">
      <w:pPr>
        <w:rPr>
          <w:rFonts w:ascii="Garamond" w:eastAsia="Garamond" w:hAnsi="Garamond" w:cs="Garamond"/>
        </w:rPr>
      </w:pPr>
      <w:r w:rsidRPr="37AE94AA">
        <w:rPr>
          <w:rFonts w:ascii="Garamond" w:eastAsia="Garamond" w:hAnsi="Garamond" w:cs="Garamond"/>
          <w:b/>
          <w:bCs/>
          <w:i/>
          <w:iCs/>
        </w:rPr>
        <w:t>Application Area:</w:t>
      </w:r>
      <w:r w:rsidRPr="37AE94AA">
        <w:rPr>
          <w:rFonts w:ascii="Garamond" w:eastAsia="Garamond" w:hAnsi="Garamond" w:cs="Garamond"/>
        </w:rPr>
        <w:t xml:space="preserve"> </w:t>
      </w:r>
      <w:r w:rsidR="2E701699" w:rsidRPr="37AE94AA">
        <w:rPr>
          <w:rFonts w:ascii="Garamond" w:eastAsia="Garamond" w:hAnsi="Garamond" w:cs="Garamond"/>
        </w:rPr>
        <w:t>Eco</w:t>
      </w:r>
      <w:r w:rsidR="7568814B" w:rsidRPr="37AE94AA">
        <w:rPr>
          <w:rFonts w:ascii="Garamond" w:eastAsia="Garamond" w:hAnsi="Garamond" w:cs="Garamond"/>
        </w:rPr>
        <w:t>logical Conservation</w:t>
      </w:r>
    </w:p>
    <w:p w14:paraId="19497A33" w14:textId="45C691EB" w:rsidR="220420DD" w:rsidRDefault="220420DD" w:rsidP="00AF153E">
      <w:pPr>
        <w:ind w:left="720" w:hanging="720"/>
        <w:rPr>
          <w:rFonts w:ascii="Garamond" w:eastAsia="Garamond" w:hAnsi="Garamond" w:cs="Garamond"/>
        </w:rPr>
      </w:pPr>
      <w:r w:rsidRPr="37AE94AA">
        <w:rPr>
          <w:rFonts w:ascii="Garamond" w:eastAsia="Garamond" w:hAnsi="Garamond" w:cs="Garamond"/>
          <w:b/>
          <w:bCs/>
          <w:i/>
          <w:iCs/>
        </w:rPr>
        <w:t>Study Location:</w:t>
      </w:r>
      <w:r w:rsidRPr="37AE94AA">
        <w:rPr>
          <w:rFonts w:ascii="Garamond" w:eastAsia="Garamond" w:hAnsi="Garamond" w:cs="Garamond"/>
        </w:rPr>
        <w:t xml:space="preserve"> </w:t>
      </w:r>
      <w:r w:rsidR="69A7C11C" w:rsidRPr="37AE94AA">
        <w:rPr>
          <w:rFonts w:ascii="Garamond" w:eastAsia="Garamond" w:hAnsi="Garamond" w:cs="Garamond"/>
        </w:rPr>
        <w:t>Cape Hatteras National Seashore, NC</w:t>
      </w:r>
    </w:p>
    <w:p w14:paraId="2D20757D" w14:textId="111DC5D5" w:rsidR="00CB6407" w:rsidRPr="00CE4561" w:rsidRDefault="56B73C59" w:rsidP="00AF153E">
      <w:pPr>
        <w:ind w:left="720" w:hanging="720"/>
        <w:rPr>
          <w:rFonts w:ascii="Garamond" w:eastAsia="Garamond" w:hAnsi="Garamond" w:cs="Garamond"/>
          <w:b/>
          <w:bCs/>
        </w:rPr>
      </w:pPr>
      <w:r w:rsidRPr="56B73C59">
        <w:rPr>
          <w:rFonts w:ascii="Garamond" w:eastAsia="Garamond" w:hAnsi="Garamond" w:cs="Garamond"/>
          <w:b/>
          <w:bCs/>
          <w:i/>
          <w:iCs/>
        </w:rPr>
        <w:t>Study Period:</w:t>
      </w:r>
      <w:r w:rsidRPr="56B73C59">
        <w:rPr>
          <w:rFonts w:ascii="Garamond" w:eastAsia="Garamond" w:hAnsi="Garamond" w:cs="Garamond"/>
          <w:b/>
          <w:bCs/>
        </w:rPr>
        <w:t xml:space="preserve"> </w:t>
      </w:r>
      <w:r w:rsidRPr="56B73C59">
        <w:rPr>
          <w:rFonts w:ascii="Garamond" w:eastAsia="Garamond" w:hAnsi="Garamond" w:cs="Garamond"/>
        </w:rPr>
        <w:t>April 2014 to February 2024</w:t>
      </w:r>
    </w:p>
    <w:p w14:paraId="537F3E75" w14:textId="77777777" w:rsidR="00CB6407" w:rsidRPr="00CE4561" w:rsidRDefault="00CB6407" w:rsidP="00AF153E">
      <w:pPr>
        <w:rPr>
          <w:rFonts w:ascii="Garamond" w:eastAsia="Garamond" w:hAnsi="Garamond" w:cs="Garamond"/>
        </w:rPr>
      </w:pPr>
    </w:p>
    <w:p w14:paraId="447921FF" w14:textId="42FC708E" w:rsidR="00CB6407" w:rsidRPr="00CE4561" w:rsidRDefault="220420DD" w:rsidP="00AF153E">
      <w:pPr>
        <w:rPr>
          <w:rFonts w:ascii="Garamond" w:eastAsia="Garamond" w:hAnsi="Garamond" w:cs="Garamond"/>
        </w:rPr>
      </w:pPr>
      <w:r w:rsidRPr="220420DD">
        <w:rPr>
          <w:rFonts w:ascii="Garamond" w:eastAsia="Garamond" w:hAnsi="Garamond" w:cs="Garamond"/>
          <w:b/>
          <w:bCs/>
          <w:i/>
          <w:iCs/>
        </w:rPr>
        <w:t>Community Concerns:</w:t>
      </w:r>
    </w:p>
    <w:p w14:paraId="75994EE6" w14:textId="0F51CF38" w:rsidR="0F1B9BDC" w:rsidRDefault="3FB679A9" w:rsidP="00AF153E">
      <w:pPr>
        <w:pStyle w:val="ListParagraph"/>
        <w:numPr>
          <w:ilvl w:val="0"/>
          <w:numId w:val="8"/>
        </w:numPr>
        <w:rPr>
          <w:rFonts w:ascii="Garamond" w:eastAsia="Garamond" w:hAnsi="Garamond" w:cs="Garamond"/>
        </w:rPr>
      </w:pPr>
      <w:r w:rsidRPr="37AE94AA">
        <w:rPr>
          <w:rFonts w:ascii="Garamond" w:eastAsia="Garamond" w:hAnsi="Garamond" w:cs="Garamond"/>
        </w:rPr>
        <w:t>Frequent storms that erode the susceptible oceanfront</w:t>
      </w:r>
      <w:r w:rsidR="4A524851" w:rsidRPr="37AE94AA">
        <w:rPr>
          <w:rFonts w:ascii="Garamond" w:eastAsia="Garamond" w:hAnsi="Garamond" w:cs="Garamond"/>
        </w:rPr>
        <w:t xml:space="preserve"> and </w:t>
      </w:r>
      <w:r w:rsidR="3C544BF4" w:rsidRPr="37AE94AA">
        <w:rPr>
          <w:rFonts w:ascii="Garamond" w:eastAsia="Garamond" w:hAnsi="Garamond" w:cs="Garamond"/>
        </w:rPr>
        <w:t>damage</w:t>
      </w:r>
      <w:r w:rsidRPr="37AE94AA">
        <w:rPr>
          <w:rFonts w:ascii="Garamond" w:eastAsia="Garamond" w:hAnsi="Garamond" w:cs="Garamond"/>
        </w:rPr>
        <w:t xml:space="preserve"> transportation infrastructure due to flooding and shoreline loss</w:t>
      </w:r>
      <w:r w:rsidR="65C7F84E" w:rsidRPr="37AE94AA">
        <w:rPr>
          <w:rFonts w:ascii="Garamond" w:eastAsia="Garamond" w:hAnsi="Garamond" w:cs="Garamond"/>
        </w:rPr>
        <w:t xml:space="preserve"> have </w:t>
      </w:r>
      <w:r w:rsidR="26E754EF" w:rsidRPr="37AE94AA">
        <w:rPr>
          <w:rFonts w:ascii="Garamond" w:eastAsia="Garamond" w:hAnsi="Garamond" w:cs="Garamond"/>
        </w:rPr>
        <w:t xml:space="preserve">created a constant state of recovery. </w:t>
      </w:r>
    </w:p>
    <w:p w14:paraId="22BAB33D" w14:textId="2177C25B" w:rsidR="0F1B9BDC" w:rsidRDefault="26E754EF" w:rsidP="00AF153E">
      <w:pPr>
        <w:pStyle w:val="ListParagraph"/>
        <w:numPr>
          <w:ilvl w:val="0"/>
          <w:numId w:val="8"/>
        </w:numPr>
        <w:rPr>
          <w:rFonts w:ascii="Garamond" w:eastAsia="Garamond" w:hAnsi="Garamond" w:cs="Garamond"/>
        </w:rPr>
      </w:pPr>
      <w:r w:rsidRPr="37AE94AA">
        <w:rPr>
          <w:rFonts w:ascii="Garamond" w:eastAsia="Garamond" w:hAnsi="Garamond" w:cs="Garamond"/>
        </w:rPr>
        <w:t xml:space="preserve">Methods to minimize damage to existing transportation infrastructure and to construct new infrastructure are constantly being implemented and reevaluated. However, road closures due to overwash are common, which poses a threat to residents and visitors alike. </w:t>
      </w:r>
    </w:p>
    <w:p w14:paraId="46BEC071" w14:textId="16F18926" w:rsidR="0F1B9BDC" w:rsidRDefault="26E754EF" w:rsidP="00AF153E">
      <w:pPr>
        <w:pStyle w:val="ListParagraph"/>
        <w:numPr>
          <w:ilvl w:val="0"/>
          <w:numId w:val="8"/>
        </w:numPr>
        <w:rPr>
          <w:rFonts w:ascii="Garamond" w:eastAsia="Garamond" w:hAnsi="Garamond" w:cs="Garamond"/>
        </w:rPr>
      </w:pPr>
      <w:r w:rsidRPr="37AE94AA">
        <w:rPr>
          <w:rFonts w:ascii="Garamond" w:eastAsia="Garamond" w:hAnsi="Garamond" w:cs="Garamond"/>
        </w:rPr>
        <w:t xml:space="preserve"> NC</w:t>
      </w:r>
      <w:r w:rsidR="6849A01B" w:rsidRPr="37AE94AA">
        <w:rPr>
          <w:rFonts w:ascii="Garamond" w:eastAsia="Garamond" w:hAnsi="Garamond" w:cs="Garamond"/>
        </w:rPr>
        <w:t>-</w:t>
      </w:r>
      <w:r w:rsidRPr="37AE94AA">
        <w:rPr>
          <w:rFonts w:ascii="Garamond" w:eastAsia="Garamond" w:hAnsi="Garamond" w:cs="Garamond"/>
        </w:rPr>
        <w:t>12, which connects the barrier islands</w:t>
      </w:r>
      <w:r w:rsidR="2D509B35" w:rsidRPr="37AE94AA">
        <w:rPr>
          <w:rFonts w:ascii="Garamond" w:eastAsia="Garamond" w:hAnsi="Garamond" w:cs="Garamond"/>
        </w:rPr>
        <w:t xml:space="preserve">, </w:t>
      </w:r>
      <w:r w:rsidRPr="37AE94AA">
        <w:rPr>
          <w:rFonts w:ascii="Garamond" w:eastAsia="Garamond" w:hAnsi="Garamond" w:cs="Garamond"/>
        </w:rPr>
        <w:t xml:space="preserve">runs through areas that are extremely vulnerable to erosion.  </w:t>
      </w:r>
      <w:r w:rsidR="220420DD" w:rsidRPr="37AE94AA">
        <w:rPr>
          <w:rFonts w:ascii="Garamond" w:eastAsia="Garamond" w:hAnsi="Garamond" w:cs="Garamond"/>
        </w:rPr>
        <w:t xml:space="preserve"> </w:t>
      </w:r>
    </w:p>
    <w:p w14:paraId="6EE3764F" w14:textId="36B40087" w:rsidR="28DC4DF9" w:rsidRDefault="28DC4DF9" w:rsidP="00AF153E">
      <w:pPr>
        <w:pStyle w:val="ListParagraph"/>
        <w:numPr>
          <w:ilvl w:val="0"/>
          <w:numId w:val="8"/>
        </w:numPr>
        <w:rPr>
          <w:rFonts w:ascii="Garamond" w:eastAsia="Garamond" w:hAnsi="Garamond" w:cs="Garamond"/>
        </w:rPr>
      </w:pPr>
      <w:r w:rsidRPr="37AE94AA">
        <w:rPr>
          <w:rFonts w:ascii="Garamond" w:eastAsia="Garamond" w:hAnsi="Garamond" w:cs="Garamond"/>
        </w:rPr>
        <w:t xml:space="preserve">The extent of this shoreline loss </w:t>
      </w:r>
      <w:r w:rsidR="12129400" w:rsidRPr="37AE94AA">
        <w:rPr>
          <w:rFonts w:ascii="Garamond" w:eastAsia="Garamond" w:hAnsi="Garamond" w:cs="Garamond"/>
        </w:rPr>
        <w:t>has not been extensively quantified seasonally or in relation to specific storm events.</w:t>
      </w:r>
    </w:p>
    <w:p w14:paraId="3C709863" w14:textId="77777777" w:rsidR="00CB6407" w:rsidRPr="00CE4561" w:rsidRDefault="00CB6407" w:rsidP="00AF153E">
      <w:pPr>
        <w:rPr>
          <w:rFonts w:ascii="Garamond" w:eastAsia="Garamond" w:hAnsi="Garamond" w:cs="Garamond"/>
        </w:rPr>
      </w:pPr>
    </w:p>
    <w:p w14:paraId="4C60F77B" w14:textId="23D336E0" w:rsidR="008F2A72" w:rsidRPr="00CE4561" w:rsidRDefault="220420DD" w:rsidP="00AF153E">
      <w:pPr>
        <w:rPr>
          <w:rFonts w:ascii="Garamond" w:eastAsia="Garamond" w:hAnsi="Garamond" w:cs="Garamond"/>
        </w:rPr>
      </w:pPr>
      <w:r w:rsidRPr="37AE94AA">
        <w:rPr>
          <w:rFonts w:ascii="Garamond" w:eastAsia="Garamond" w:hAnsi="Garamond" w:cs="Garamond"/>
          <w:b/>
          <w:bCs/>
          <w:i/>
          <w:iCs/>
        </w:rPr>
        <w:t>Project Objectives:</w:t>
      </w:r>
    </w:p>
    <w:p w14:paraId="25C1ABA4" w14:textId="3EDD92B2" w:rsidR="22351AE7" w:rsidRDefault="22351AE7" w:rsidP="00AF153E">
      <w:pPr>
        <w:pStyle w:val="ListParagraph"/>
        <w:numPr>
          <w:ilvl w:val="0"/>
          <w:numId w:val="8"/>
        </w:numPr>
        <w:rPr>
          <w:rFonts w:ascii="Garamond" w:eastAsia="Garamond" w:hAnsi="Garamond" w:cs="Garamond"/>
        </w:rPr>
      </w:pPr>
      <w:r w:rsidRPr="37AE94AA">
        <w:rPr>
          <w:rFonts w:ascii="Garamond" w:eastAsia="Garamond" w:hAnsi="Garamond" w:cs="Garamond"/>
        </w:rPr>
        <w:t>Develop an efficient method for analyzing shoreline change within the study area</w:t>
      </w:r>
    </w:p>
    <w:p w14:paraId="7E346448" w14:textId="2F4B2A39" w:rsidR="22351AE7" w:rsidRDefault="22351AE7" w:rsidP="00AF153E">
      <w:pPr>
        <w:pStyle w:val="ListParagraph"/>
        <w:numPr>
          <w:ilvl w:val="0"/>
          <w:numId w:val="8"/>
        </w:numPr>
        <w:rPr>
          <w:rFonts w:ascii="Garamond" w:eastAsia="Garamond" w:hAnsi="Garamond" w:cs="Garamond"/>
        </w:rPr>
      </w:pPr>
      <w:r w:rsidRPr="37AE94AA">
        <w:rPr>
          <w:rFonts w:ascii="Garamond" w:eastAsia="Garamond" w:hAnsi="Garamond" w:cs="Garamond"/>
        </w:rPr>
        <w:t>Identify the regions and infrastructure vulnerable to coastal erosion</w:t>
      </w:r>
    </w:p>
    <w:p w14:paraId="7B6BA8D1" w14:textId="49E4C9D3" w:rsidR="22351AE7" w:rsidRDefault="22351AE7" w:rsidP="00AF153E">
      <w:pPr>
        <w:pStyle w:val="ListParagraph"/>
        <w:numPr>
          <w:ilvl w:val="0"/>
          <w:numId w:val="8"/>
        </w:numPr>
        <w:rPr>
          <w:rFonts w:ascii="Garamond" w:eastAsia="Garamond" w:hAnsi="Garamond" w:cs="Garamond"/>
        </w:rPr>
      </w:pPr>
      <w:r w:rsidRPr="37AE94AA">
        <w:rPr>
          <w:rFonts w:ascii="Garamond" w:eastAsia="Garamond" w:hAnsi="Garamond" w:cs="Garamond"/>
        </w:rPr>
        <w:t>Aid the National Park Service shoreline conservation efforts through the creation of shoreline change and infrastructure maps</w:t>
      </w:r>
    </w:p>
    <w:p w14:paraId="346D8347" w14:textId="40781063" w:rsidR="008F2A72" w:rsidRPr="00CE4561" w:rsidRDefault="008F2A72" w:rsidP="00AF153E">
      <w:pPr>
        <w:rPr>
          <w:rFonts w:ascii="Garamond" w:eastAsia="Garamond" w:hAnsi="Garamond" w:cs="Garamond"/>
        </w:rPr>
      </w:pPr>
    </w:p>
    <w:p w14:paraId="07D5EB77" w14:textId="77777777" w:rsidR="00CD0433" w:rsidRPr="00CE4561" w:rsidRDefault="3D8EB7E8" w:rsidP="00AF153E">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474C195C" w:rsidR="00D12F5B" w:rsidRPr="00CE4561" w:rsidRDefault="3D8EB7E8" w:rsidP="00AF153E">
      <w:pPr>
        <w:rPr>
          <w:rFonts w:ascii="Garamond" w:eastAsia="Garamond" w:hAnsi="Garamond" w:cs="Garamond"/>
          <w:b/>
          <w:bCs/>
          <w:i/>
          <w:iCs/>
        </w:rPr>
      </w:pPr>
      <w:r w:rsidRPr="37AE94AA">
        <w:rPr>
          <w:rFonts w:ascii="Garamond" w:eastAsia="Garamond" w:hAnsi="Garamond" w:cs="Garamond"/>
          <w:b/>
          <w:bCs/>
          <w:i/>
          <w:iCs/>
        </w:rPr>
        <w:t>Partner Organization:</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7AE94AA">
        <w:trPr>
          <w:trHeight w:val="300"/>
          <w:jc w:val="center"/>
        </w:trPr>
        <w:tc>
          <w:tcPr>
            <w:tcW w:w="2523" w:type="dxa"/>
            <w:shd w:val="clear" w:color="auto" w:fill="31849B" w:themeFill="accent5" w:themeFillShade="BF"/>
            <w:vAlign w:val="center"/>
          </w:tcPr>
          <w:p w14:paraId="66FDE6C5" w14:textId="7D193404" w:rsidR="006804AC" w:rsidRPr="00CE4561" w:rsidRDefault="220420DD" w:rsidP="00AF153E">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00AF153E">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00AF153E">
            <w:pPr>
              <w:jc w:val="center"/>
              <w:rPr>
                <w:rFonts w:ascii="Garamond" w:eastAsia="Garamond" w:hAnsi="Garamond" w:cs="Garamond"/>
                <w:b/>
                <w:bCs/>
                <w:color w:val="FFFFFF" w:themeColor="background1"/>
              </w:rPr>
            </w:pPr>
            <w:r w:rsidRPr="37AE94AA">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00AF153E">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37AE94AA">
        <w:trPr>
          <w:trHeight w:val="300"/>
          <w:jc w:val="center"/>
        </w:trPr>
        <w:tc>
          <w:tcPr>
            <w:tcW w:w="2523" w:type="dxa"/>
          </w:tcPr>
          <w:p w14:paraId="594EC8AC" w14:textId="3790F6F8" w:rsidR="37AE94AA" w:rsidRDefault="37AE94AA" w:rsidP="00AF153E">
            <w:pPr>
              <w:rPr>
                <w:rFonts w:ascii="Garamond" w:eastAsia="Garamond" w:hAnsi="Garamond" w:cs="Garamond"/>
                <w:color w:val="000000" w:themeColor="text1"/>
              </w:rPr>
            </w:pPr>
            <w:r w:rsidRPr="37AE94AA">
              <w:rPr>
                <w:rFonts w:ascii="Garamond" w:eastAsia="Garamond" w:hAnsi="Garamond" w:cs="Garamond"/>
                <w:b/>
                <w:bCs/>
                <w:color w:val="000000" w:themeColor="text1"/>
              </w:rPr>
              <w:t>National Park Service, Cape Hatteras National Seashore</w:t>
            </w:r>
          </w:p>
        </w:tc>
        <w:tc>
          <w:tcPr>
            <w:tcW w:w="2698" w:type="dxa"/>
          </w:tcPr>
          <w:p w14:paraId="19BA43F1" w14:textId="1B7436E8"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Michael Flynn, Physical Scientist</w:t>
            </w:r>
          </w:p>
        </w:tc>
        <w:tc>
          <w:tcPr>
            <w:tcW w:w="2069" w:type="dxa"/>
          </w:tcPr>
          <w:p w14:paraId="34EBD097" w14:textId="46D098AB"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End User</w:t>
            </w:r>
          </w:p>
        </w:tc>
        <w:tc>
          <w:tcPr>
            <w:tcW w:w="2069" w:type="dxa"/>
          </w:tcPr>
          <w:p w14:paraId="4EC0F028" w14:textId="1054E073"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Federal Government</w:t>
            </w:r>
          </w:p>
        </w:tc>
      </w:tr>
    </w:tbl>
    <w:p w14:paraId="77D4BCBD" w14:textId="77777777" w:rsidR="00CD0433" w:rsidRPr="00CE4561" w:rsidRDefault="00CD0433" w:rsidP="00AF153E">
      <w:pPr>
        <w:rPr>
          <w:rFonts w:ascii="Garamond" w:eastAsia="Garamond" w:hAnsi="Garamond" w:cs="Garamond"/>
        </w:rPr>
      </w:pPr>
    </w:p>
    <w:p w14:paraId="0DC40FA9" w14:textId="77777777" w:rsidR="00E1144B" w:rsidRDefault="220420DD" w:rsidP="00AF153E">
      <w:pPr>
        <w:rPr>
          <w:rFonts w:ascii="Garamond" w:eastAsia="Garamond" w:hAnsi="Garamond" w:cs="Garamond"/>
          <w:b/>
          <w:bCs/>
          <w:i/>
          <w:iCs/>
        </w:rPr>
      </w:pPr>
      <w:r w:rsidRPr="37AE94AA">
        <w:rPr>
          <w:rFonts w:ascii="Garamond" w:eastAsia="Garamond" w:hAnsi="Garamond" w:cs="Garamond"/>
          <w:b/>
          <w:bCs/>
          <w:i/>
          <w:iCs/>
        </w:rPr>
        <w:t xml:space="preserve">Decision-Making Practices &amp; Policies: </w:t>
      </w:r>
    </w:p>
    <w:p w14:paraId="074539E4" w14:textId="3F82F84A" w:rsidR="220420DD" w:rsidRDefault="34EE78E2" w:rsidP="00AF153E">
      <w:pPr>
        <w:rPr>
          <w:rFonts w:ascii="Garamond" w:eastAsia="Garamond" w:hAnsi="Garamond" w:cs="Garamond"/>
          <w:color w:val="000000" w:themeColor="text1"/>
        </w:rPr>
      </w:pPr>
      <w:r w:rsidRPr="37AE94AA">
        <w:rPr>
          <w:rFonts w:ascii="Garamond" w:eastAsia="Garamond" w:hAnsi="Garamond" w:cs="Garamond"/>
          <w:color w:val="000000" w:themeColor="text1"/>
        </w:rPr>
        <w:t>Past research by the National Park Service focused on coastal resilience, vulnerability, and management using the Digital Shoreline Analysis System, developed by the U</w:t>
      </w:r>
      <w:r w:rsidR="007C5A94">
        <w:rPr>
          <w:rFonts w:ascii="Garamond" w:eastAsia="Garamond" w:hAnsi="Garamond" w:cs="Garamond"/>
          <w:color w:val="000000" w:themeColor="text1"/>
        </w:rPr>
        <w:t xml:space="preserve">nited </w:t>
      </w:r>
      <w:r w:rsidRPr="37AE94AA">
        <w:rPr>
          <w:rFonts w:ascii="Garamond" w:eastAsia="Garamond" w:hAnsi="Garamond" w:cs="Garamond"/>
          <w:color w:val="000000" w:themeColor="text1"/>
        </w:rPr>
        <w:t>S</w:t>
      </w:r>
      <w:r w:rsidR="007C5A94">
        <w:rPr>
          <w:rFonts w:ascii="Garamond" w:eastAsia="Garamond" w:hAnsi="Garamond" w:cs="Garamond"/>
          <w:color w:val="000000" w:themeColor="text1"/>
        </w:rPr>
        <w:t xml:space="preserve">tates </w:t>
      </w:r>
      <w:r w:rsidRPr="37AE94AA">
        <w:rPr>
          <w:rFonts w:ascii="Garamond" w:eastAsia="Garamond" w:hAnsi="Garamond" w:cs="Garamond"/>
          <w:color w:val="000000" w:themeColor="text1"/>
        </w:rPr>
        <w:t>G</w:t>
      </w:r>
      <w:r w:rsidR="007C5A94">
        <w:rPr>
          <w:rFonts w:ascii="Garamond" w:eastAsia="Garamond" w:hAnsi="Garamond" w:cs="Garamond"/>
          <w:color w:val="000000" w:themeColor="text1"/>
        </w:rPr>
        <w:t xml:space="preserve">eological </w:t>
      </w:r>
      <w:r w:rsidRPr="37AE94AA">
        <w:rPr>
          <w:rFonts w:ascii="Garamond" w:eastAsia="Garamond" w:hAnsi="Garamond" w:cs="Garamond"/>
          <w:color w:val="000000" w:themeColor="text1"/>
        </w:rPr>
        <w:t>S</w:t>
      </w:r>
      <w:r w:rsidR="007C5A94">
        <w:rPr>
          <w:rFonts w:ascii="Garamond" w:eastAsia="Garamond" w:hAnsi="Garamond" w:cs="Garamond"/>
          <w:color w:val="000000" w:themeColor="text1"/>
        </w:rPr>
        <w:t>urvey</w:t>
      </w:r>
      <w:r w:rsidRPr="37AE94AA">
        <w:rPr>
          <w:rFonts w:ascii="Garamond" w:eastAsia="Garamond" w:hAnsi="Garamond" w:cs="Garamond"/>
          <w:color w:val="000000" w:themeColor="text1"/>
        </w:rPr>
        <w:t>. The N</w:t>
      </w:r>
      <w:r w:rsidR="1207B7A2" w:rsidRPr="37AE94AA">
        <w:rPr>
          <w:rFonts w:ascii="Garamond" w:eastAsia="Garamond" w:hAnsi="Garamond" w:cs="Garamond"/>
          <w:color w:val="000000" w:themeColor="text1"/>
        </w:rPr>
        <w:t xml:space="preserve">ational Park Service </w:t>
      </w:r>
      <w:r w:rsidRPr="37AE94AA">
        <w:rPr>
          <w:rFonts w:ascii="Garamond" w:eastAsia="Garamond" w:hAnsi="Garamond" w:cs="Garamond"/>
          <w:color w:val="000000" w:themeColor="text1"/>
        </w:rPr>
        <w:t>primarily used aerial and field survey data, supplemented by limited high-resolution satellite imagery in this research to calculate shoreline change rates. The N</w:t>
      </w:r>
      <w:r w:rsidR="14AFB425" w:rsidRPr="37AE94AA">
        <w:rPr>
          <w:rFonts w:ascii="Garamond" w:eastAsia="Garamond" w:hAnsi="Garamond" w:cs="Garamond"/>
          <w:color w:val="000000" w:themeColor="text1"/>
        </w:rPr>
        <w:t xml:space="preserve">ational Park Service </w:t>
      </w:r>
      <w:r w:rsidRPr="37AE94AA">
        <w:rPr>
          <w:rFonts w:ascii="Garamond" w:eastAsia="Garamond" w:hAnsi="Garamond" w:cs="Garamond"/>
          <w:color w:val="000000" w:themeColor="text1"/>
        </w:rPr>
        <w:t>used these data sources to support transportation infrastructure management recommendations and communication with the Department of Transportation. However, these methods of data collection have limitations. The N</w:t>
      </w:r>
      <w:r w:rsidR="2A197CE3" w:rsidRPr="37AE94AA">
        <w:rPr>
          <w:rFonts w:ascii="Garamond" w:eastAsia="Garamond" w:hAnsi="Garamond" w:cs="Garamond"/>
          <w:color w:val="000000" w:themeColor="text1"/>
        </w:rPr>
        <w:t xml:space="preserve">ational Park Service </w:t>
      </w:r>
      <w:r w:rsidRPr="37AE94AA">
        <w:rPr>
          <w:rFonts w:ascii="Garamond" w:eastAsia="Garamond" w:hAnsi="Garamond" w:cs="Garamond"/>
          <w:color w:val="000000" w:themeColor="text1"/>
        </w:rPr>
        <w:t>currently only records data during the spring and autumn, despite the annual sea level extremities occurring during the summer and winter.</w:t>
      </w:r>
    </w:p>
    <w:p w14:paraId="5B4AAE29" w14:textId="67FC40D8" w:rsidR="220420DD" w:rsidRDefault="220420DD" w:rsidP="00AF153E">
      <w:r>
        <w:br w:type="page"/>
      </w:r>
    </w:p>
    <w:p w14:paraId="4C354B64" w14:textId="623E8C73" w:rsidR="00CD0433" w:rsidRPr="00CE4561" w:rsidRDefault="220420DD" w:rsidP="00AF153E">
      <w:pPr>
        <w:pBdr>
          <w:bottom w:val="single" w:sz="4" w:space="1" w:color="auto"/>
        </w:pBdr>
        <w:rPr>
          <w:rFonts w:ascii="Garamond" w:eastAsia="Garamond" w:hAnsi="Garamond" w:cs="Garamond"/>
          <w:b/>
          <w:bCs/>
        </w:rPr>
      </w:pPr>
      <w:r w:rsidRPr="220420DD">
        <w:rPr>
          <w:rFonts w:ascii="Garamond" w:eastAsia="Garamond" w:hAnsi="Garamond" w:cs="Garamond"/>
          <w:b/>
          <w:bCs/>
        </w:rPr>
        <w:lastRenderedPageBreak/>
        <w:t>Earth Observations &amp; End Products Overview</w:t>
      </w:r>
    </w:p>
    <w:p w14:paraId="339A2281" w14:textId="53CEA51D" w:rsidR="003D2EDF" w:rsidRPr="00CE4561" w:rsidRDefault="220420DD" w:rsidP="00AF153E">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56B73C59">
        <w:trPr>
          <w:jc w:val="center"/>
        </w:trPr>
        <w:tc>
          <w:tcPr>
            <w:tcW w:w="2347" w:type="dxa"/>
            <w:shd w:val="clear" w:color="auto" w:fill="31849B" w:themeFill="accent5" w:themeFillShade="BF"/>
            <w:vAlign w:val="center"/>
          </w:tcPr>
          <w:p w14:paraId="3B2A8D46" w14:textId="77777777" w:rsidR="00B76BDC" w:rsidRPr="00CE4561" w:rsidRDefault="220420DD" w:rsidP="00AF153E">
            <w:pPr>
              <w:jc w:val="center"/>
              <w:rPr>
                <w:rFonts w:ascii="Garamond" w:eastAsia="Garamond" w:hAnsi="Garamond" w:cs="Garamond"/>
                <w:b/>
                <w:bCs/>
                <w:color w:val="FFFFFF"/>
              </w:rPr>
            </w:pPr>
            <w:r w:rsidRPr="37AE94AA">
              <w:rPr>
                <w:rFonts w:ascii="Garamond" w:eastAsia="Garamond" w:hAnsi="Garamond" w:cs="Garamond"/>
                <w:b/>
                <w:bCs/>
                <w:color w:val="FFFFFF" w:themeColor="background1"/>
              </w:rPr>
              <w:t>Platform &amp; Sensor</w:t>
            </w:r>
          </w:p>
        </w:tc>
        <w:tc>
          <w:tcPr>
            <w:tcW w:w="2411" w:type="dxa"/>
            <w:shd w:val="clear" w:color="auto" w:fill="31849B" w:themeFill="accent5" w:themeFillShade="BF"/>
            <w:vAlign w:val="center"/>
          </w:tcPr>
          <w:p w14:paraId="6A7A8B2C" w14:textId="4B0C8415" w:rsidR="00B76BDC" w:rsidRPr="00CE4561" w:rsidRDefault="56B73C59" w:rsidP="00AF153E">
            <w:pPr>
              <w:jc w:val="center"/>
              <w:rPr>
                <w:rFonts w:ascii="Garamond" w:eastAsia="Garamond" w:hAnsi="Garamond" w:cs="Garamond"/>
                <w:b/>
                <w:bCs/>
                <w:color w:val="FFFFFF"/>
              </w:rPr>
            </w:pPr>
            <w:r w:rsidRPr="56B73C59">
              <w:rPr>
                <w:rFonts w:ascii="Garamond" w:eastAsia="Garamond" w:hAnsi="Garamond" w:cs="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220420DD" w:rsidP="00AF153E">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B76BDC" w:rsidRPr="00CE4561" w14:paraId="3D3DFEA5" w14:textId="77777777" w:rsidTr="56B73C59">
        <w:trPr>
          <w:jc w:val="center"/>
        </w:trPr>
        <w:tc>
          <w:tcPr>
            <w:tcW w:w="2347" w:type="dxa"/>
            <w:tcBorders>
              <w:bottom w:val="single" w:sz="4" w:space="0" w:color="auto"/>
            </w:tcBorders>
          </w:tcPr>
          <w:p w14:paraId="027DBE1C" w14:textId="130E5580" w:rsidR="37AE94AA" w:rsidRDefault="37AE94AA" w:rsidP="00AF153E">
            <w:pPr>
              <w:rPr>
                <w:rFonts w:ascii="Garamond" w:eastAsia="Garamond" w:hAnsi="Garamond" w:cs="Garamond"/>
                <w:color w:val="000000" w:themeColor="text1"/>
              </w:rPr>
            </w:pPr>
            <w:r w:rsidRPr="37AE94AA">
              <w:rPr>
                <w:rFonts w:ascii="Garamond" w:eastAsia="Garamond" w:hAnsi="Garamond" w:cs="Garamond"/>
                <w:b/>
                <w:bCs/>
                <w:color w:val="000000" w:themeColor="text1"/>
              </w:rPr>
              <w:t>Landsat 8 OLI</w:t>
            </w:r>
          </w:p>
        </w:tc>
        <w:tc>
          <w:tcPr>
            <w:tcW w:w="2411" w:type="dxa"/>
            <w:tcBorders>
              <w:bottom w:val="single" w:sz="4" w:space="0" w:color="auto"/>
            </w:tcBorders>
          </w:tcPr>
          <w:p w14:paraId="3C26C303" w14:textId="6BA15DC2"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Surface reflectance</w:t>
            </w:r>
          </w:p>
        </w:tc>
        <w:tc>
          <w:tcPr>
            <w:tcW w:w="4597" w:type="dxa"/>
            <w:tcBorders>
              <w:bottom w:val="single" w:sz="4" w:space="0" w:color="auto"/>
            </w:tcBorders>
          </w:tcPr>
          <w:p w14:paraId="01F86E3C" w14:textId="7AE80F42"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Moderate-resolution maps (30m) showing historic shoreline change w</w:t>
            </w:r>
            <w:r w:rsidR="110AEFE5" w:rsidRPr="37AE94AA">
              <w:rPr>
                <w:rFonts w:ascii="Garamond" w:eastAsia="Garamond" w:hAnsi="Garamond" w:cs="Garamond"/>
                <w:color w:val="000000" w:themeColor="text1"/>
              </w:rPr>
              <w:t>ere</w:t>
            </w:r>
            <w:r w:rsidRPr="37AE94AA">
              <w:rPr>
                <w:rFonts w:ascii="Garamond" w:eastAsia="Garamond" w:hAnsi="Garamond" w:cs="Garamond"/>
                <w:color w:val="000000" w:themeColor="text1"/>
              </w:rPr>
              <w:t xml:space="preserve"> used to better understand shoreline dynamics. These data w</w:t>
            </w:r>
            <w:r w:rsidR="7C5EC5A9" w:rsidRPr="37AE94AA">
              <w:rPr>
                <w:rFonts w:ascii="Garamond" w:eastAsia="Garamond" w:hAnsi="Garamond" w:cs="Garamond"/>
                <w:color w:val="000000" w:themeColor="text1"/>
              </w:rPr>
              <w:t xml:space="preserve">ere </w:t>
            </w:r>
            <w:r w:rsidRPr="37AE94AA">
              <w:rPr>
                <w:rFonts w:ascii="Garamond" w:eastAsia="Garamond" w:hAnsi="Garamond" w:cs="Garamond"/>
                <w:color w:val="000000" w:themeColor="text1"/>
              </w:rPr>
              <w:t>combined with Landsat 9</w:t>
            </w:r>
            <w:r w:rsidR="007C5A94">
              <w:rPr>
                <w:rFonts w:ascii="Garamond" w:eastAsia="Garamond" w:hAnsi="Garamond" w:cs="Garamond"/>
                <w:color w:val="000000" w:themeColor="text1"/>
              </w:rPr>
              <w:t xml:space="preserve"> OLI-2</w:t>
            </w:r>
            <w:r w:rsidRPr="37AE94AA">
              <w:rPr>
                <w:rFonts w:ascii="Garamond" w:eastAsia="Garamond" w:hAnsi="Garamond" w:cs="Garamond"/>
                <w:color w:val="000000" w:themeColor="text1"/>
              </w:rPr>
              <w:t xml:space="preserve"> to increase the temporal coverage for the study area.</w:t>
            </w:r>
          </w:p>
        </w:tc>
      </w:tr>
      <w:tr w:rsidR="00B76BDC" w:rsidRPr="00CE4561" w14:paraId="2173ADDF" w14:textId="77777777" w:rsidTr="56B73C59">
        <w:trPr>
          <w:jc w:val="center"/>
        </w:trPr>
        <w:tc>
          <w:tcPr>
            <w:tcW w:w="2347" w:type="dxa"/>
            <w:tcBorders>
              <w:top w:val="single" w:sz="4" w:space="0" w:color="auto"/>
              <w:left w:val="single" w:sz="4" w:space="0" w:color="auto"/>
              <w:bottom w:val="single" w:sz="4" w:space="0" w:color="auto"/>
            </w:tcBorders>
          </w:tcPr>
          <w:p w14:paraId="319B8F27" w14:textId="416B118E" w:rsidR="37AE94AA" w:rsidRDefault="37AE94AA" w:rsidP="00AF153E">
            <w:pPr>
              <w:rPr>
                <w:rFonts w:ascii="Garamond" w:eastAsia="Garamond" w:hAnsi="Garamond" w:cs="Garamond"/>
                <w:color w:val="000000" w:themeColor="text1"/>
              </w:rPr>
            </w:pPr>
            <w:r w:rsidRPr="37AE94AA">
              <w:rPr>
                <w:rFonts w:ascii="Garamond" w:eastAsia="Garamond" w:hAnsi="Garamond" w:cs="Garamond"/>
                <w:b/>
                <w:bCs/>
                <w:color w:val="000000" w:themeColor="text1"/>
              </w:rPr>
              <w:t>Landsat 9 OLI-2</w:t>
            </w:r>
          </w:p>
        </w:tc>
        <w:tc>
          <w:tcPr>
            <w:tcW w:w="2411" w:type="dxa"/>
            <w:tcBorders>
              <w:top w:val="single" w:sz="4" w:space="0" w:color="auto"/>
              <w:bottom w:val="single" w:sz="4" w:space="0" w:color="auto"/>
            </w:tcBorders>
          </w:tcPr>
          <w:p w14:paraId="1BF2879D" w14:textId="6DD87060"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Surface reflectance</w:t>
            </w:r>
          </w:p>
          <w:p w14:paraId="6CA9DA4A" w14:textId="1F6A29DB" w:rsidR="37AE94AA" w:rsidRDefault="37AE94AA" w:rsidP="00AF153E">
            <w:pPr>
              <w:rPr>
                <w:rFonts w:ascii="Garamond" w:eastAsia="Garamond" w:hAnsi="Garamond" w:cs="Garamond"/>
                <w:color w:val="000000" w:themeColor="text1"/>
              </w:rPr>
            </w:pPr>
          </w:p>
        </w:tc>
        <w:tc>
          <w:tcPr>
            <w:tcW w:w="4597" w:type="dxa"/>
            <w:tcBorders>
              <w:top w:val="single" w:sz="4" w:space="0" w:color="auto"/>
              <w:bottom w:val="single" w:sz="4" w:space="0" w:color="auto"/>
              <w:right w:val="single" w:sz="4" w:space="0" w:color="auto"/>
            </w:tcBorders>
          </w:tcPr>
          <w:p w14:paraId="7398A5BA" w14:textId="3BF5E162"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 xml:space="preserve">Moderate-resolution maps (30m) showing historic shoreline change </w:t>
            </w:r>
            <w:r w:rsidR="60DA0018" w:rsidRPr="37AE94AA">
              <w:rPr>
                <w:rFonts w:ascii="Garamond" w:eastAsia="Garamond" w:hAnsi="Garamond" w:cs="Garamond"/>
                <w:color w:val="000000" w:themeColor="text1"/>
              </w:rPr>
              <w:t>were</w:t>
            </w:r>
            <w:r w:rsidRPr="37AE94AA">
              <w:rPr>
                <w:rFonts w:ascii="Garamond" w:eastAsia="Garamond" w:hAnsi="Garamond" w:cs="Garamond"/>
                <w:color w:val="000000" w:themeColor="text1"/>
              </w:rPr>
              <w:t xml:space="preserve"> used to better understand shoreline dynamics. These data w</w:t>
            </w:r>
            <w:r w:rsidR="0A86FA3F" w:rsidRPr="37AE94AA">
              <w:rPr>
                <w:rFonts w:ascii="Garamond" w:eastAsia="Garamond" w:hAnsi="Garamond" w:cs="Garamond"/>
                <w:color w:val="000000" w:themeColor="text1"/>
              </w:rPr>
              <w:t xml:space="preserve">ere </w:t>
            </w:r>
            <w:r w:rsidRPr="37AE94AA">
              <w:rPr>
                <w:rFonts w:ascii="Garamond" w:eastAsia="Garamond" w:hAnsi="Garamond" w:cs="Garamond"/>
                <w:color w:val="000000" w:themeColor="text1"/>
              </w:rPr>
              <w:t>combined with Landsat 8</w:t>
            </w:r>
            <w:r w:rsidR="007C5A94">
              <w:rPr>
                <w:rFonts w:ascii="Garamond" w:eastAsia="Garamond" w:hAnsi="Garamond" w:cs="Garamond"/>
                <w:color w:val="000000" w:themeColor="text1"/>
              </w:rPr>
              <w:t xml:space="preserve"> OLI</w:t>
            </w:r>
            <w:r w:rsidRPr="37AE94AA">
              <w:rPr>
                <w:rFonts w:ascii="Garamond" w:eastAsia="Garamond" w:hAnsi="Garamond" w:cs="Garamond"/>
                <w:color w:val="000000" w:themeColor="text1"/>
              </w:rPr>
              <w:t xml:space="preserve"> to increase the temporal coverage for the study area.</w:t>
            </w:r>
          </w:p>
        </w:tc>
      </w:tr>
      <w:tr w:rsidR="37AE94AA" w14:paraId="304DF060" w14:textId="77777777" w:rsidTr="56B73C59">
        <w:trPr>
          <w:trHeight w:val="300"/>
          <w:jc w:val="center"/>
        </w:trPr>
        <w:tc>
          <w:tcPr>
            <w:tcW w:w="2347" w:type="dxa"/>
            <w:tcBorders>
              <w:top w:val="single" w:sz="4" w:space="0" w:color="auto"/>
              <w:left w:val="single" w:sz="4" w:space="0" w:color="auto"/>
              <w:bottom w:val="single" w:sz="4" w:space="0" w:color="auto"/>
            </w:tcBorders>
          </w:tcPr>
          <w:p w14:paraId="71D2BD92" w14:textId="2E7AAFA2" w:rsidR="37AE94AA" w:rsidRDefault="37AE94AA" w:rsidP="00AF153E">
            <w:pPr>
              <w:rPr>
                <w:rFonts w:ascii="Garamond" w:eastAsia="Garamond" w:hAnsi="Garamond" w:cs="Garamond"/>
                <w:color w:val="000000" w:themeColor="text1"/>
              </w:rPr>
            </w:pPr>
            <w:r w:rsidRPr="37AE94AA">
              <w:rPr>
                <w:rFonts w:ascii="Garamond" w:eastAsia="Garamond" w:hAnsi="Garamond" w:cs="Garamond"/>
                <w:b/>
                <w:bCs/>
                <w:color w:val="000000" w:themeColor="text1"/>
              </w:rPr>
              <w:t>Sentinel-2 MSI</w:t>
            </w:r>
          </w:p>
        </w:tc>
        <w:tc>
          <w:tcPr>
            <w:tcW w:w="2410" w:type="dxa"/>
            <w:tcBorders>
              <w:top w:val="single" w:sz="4" w:space="0" w:color="auto"/>
              <w:bottom w:val="single" w:sz="4" w:space="0" w:color="auto"/>
            </w:tcBorders>
          </w:tcPr>
          <w:p w14:paraId="4B3A92C8" w14:textId="3C76D556" w:rsidR="37AE94AA" w:rsidRDefault="37AE94AA" w:rsidP="00AF153E">
            <w:pPr>
              <w:rPr>
                <w:rFonts w:ascii="Garamond" w:eastAsia="Garamond" w:hAnsi="Garamond" w:cs="Garamond"/>
                <w:color w:val="000000" w:themeColor="text1"/>
              </w:rPr>
            </w:pPr>
            <w:r w:rsidRPr="37AE94AA">
              <w:rPr>
                <w:rFonts w:ascii="Garamond" w:eastAsia="Garamond" w:hAnsi="Garamond" w:cs="Garamond"/>
                <w:color w:val="000000" w:themeColor="text1"/>
              </w:rPr>
              <w:t>Surface reflectance</w:t>
            </w:r>
          </w:p>
        </w:tc>
        <w:tc>
          <w:tcPr>
            <w:tcW w:w="4593" w:type="dxa"/>
            <w:tcBorders>
              <w:top w:val="single" w:sz="4" w:space="0" w:color="auto"/>
              <w:bottom w:val="single" w:sz="4" w:space="0" w:color="auto"/>
              <w:right w:val="single" w:sz="4" w:space="0" w:color="auto"/>
            </w:tcBorders>
          </w:tcPr>
          <w:p w14:paraId="42547A44" w14:textId="1A034D3A" w:rsidR="37AE94AA" w:rsidRDefault="37AE94AA" w:rsidP="00AF153E">
            <w:pPr>
              <w:rPr>
                <w:rFonts w:ascii="Garamond" w:eastAsia="Garamond" w:hAnsi="Garamond" w:cs="Garamond"/>
                <w:color w:val="222222"/>
              </w:rPr>
            </w:pPr>
            <w:r w:rsidRPr="37AE94AA">
              <w:rPr>
                <w:rFonts w:ascii="Garamond" w:eastAsia="Garamond" w:hAnsi="Garamond" w:cs="Garamond"/>
                <w:color w:val="222222"/>
              </w:rPr>
              <w:t xml:space="preserve">Sentinel-2 </w:t>
            </w:r>
            <w:r w:rsidR="007C5A94">
              <w:rPr>
                <w:rFonts w:ascii="Garamond" w:eastAsia="Garamond" w:hAnsi="Garamond" w:cs="Garamond"/>
                <w:color w:val="222222"/>
              </w:rPr>
              <w:t xml:space="preserve">MSI </w:t>
            </w:r>
            <w:r w:rsidRPr="37AE94AA">
              <w:rPr>
                <w:rFonts w:ascii="Garamond" w:eastAsia="Garamond" w:hAnsi="Garamond" w:cs="Garamond"/>
                <w:color w:val="222222"/>
              </w:rPr>
              <w:t>data w</w:t>
            </w:r>
            <w:r w:rsidR="13F04F62" w:rsidRPr="37AE94AA">
              <w:rPr>
                <w:rFonts w:ascii="Garamond" w:eastAsia="Garamond" w:hAnsi="Garamond" w:cs="Garamond"/>
                <w:color w:val="222222"/>
              </w:rPr>
              <w:t xml:space="preserve">as </w:t>
            </w:r>
            <w:r w:rsidRPr="37AE94AA">
              <w:rPr>
                <w:rFonts w:ascii="Garamond" w:eastAsia="Garamond" w:hAnsi="Garamond" w:cs="Garamond"/>
                <w:color w:val="222222"/>
              </w:rPr>
              <w:t>used for a higher resolution comparison to Landsat results.</w:t>
            </w:r>
          </w:p>
        </w:tc>
      </w:tr>
    </w:tbl>
    <w:p w14:paraId="4ABE973B" w14:textId="1CBFBA33" w:rsidR="006A2A26" w:rsidRPr="00CE4561" w:rsidRDefault="006A2A26" w:rsidP="00AF153E">
      <w:pPr>
        <w:rPr>
          <w:rFonts w:ascii="Garamond" w:eastAsia="Garamond" w:hAnsi="Garamond" w:cs="Garamond"/>
        </w:rPr>
      </w:pPr>
    </w:p>
    <w:p w14:paraId="0CBC9B56" w14:textId="1E4E05C5" w:rsidR="006A2A26" w:rsidRPr="00CE4561" w:rsidRDefault="220420DD" w:rsidP="00AF153E">
      <w:pPr>
        <w:rPr>
          <w:rFonts w:ascii="Garamond" w:eastAsia="Garamond" w:hAnsi="Garamond" w:cs="Garamond"/>
          <w:i/>
          <w:iCs/>
        </w:rPr>
      </w:pPr>
      <w:r w:rsidRPr="37AE94AA">
        <w:rPr>
          <w:rFonts w:ascii="Garamond" w:eastAsia="Garamond" w:hAnsi="Garamond" w:cs="Garamond"/>
          <w:b/>
          <w:bCs/>
          <w:i/>
          <w:iCs/>
        </w:rPr>
        <w:t>Software &amp; Coding Languages:</w:t>
      </w:r>
    </w:p>
    <w:p w14:paraId="025281BE" w14:textId="0A5CCA0B" w:rsidR="1D10F5BD" w:rsidRDefault="1D10F5BD" w:rsidP="00AF153E">
      <w:pPr>
        <w:pStyle w:val="ListParagraph"/>
        <w:numPr>
          <w:ilvl w:val="0"/>
          <w:numId w:val="13"/>
        </w:numPr>
        <w:rPr>
          <w:rFonts w:ascii="Garamond" w:eastAsia="Garamond" w:hAnsi="Garamond" w:cs="Garamond"/>
          <w:color w:val="000000" w:themeColor="text1"/>
        </w:rPr>
      </w:pPr>
      <w:r w:rsidRPr="37AE94AA">
        <w:rPr>
          <w:rFonts w:ascii="Garamond" w:eastAsia="Garamond" w:hAnsi="Garamond" w:cs="Garamond"/>
          <w:color w:val="000000" w:themeColor="text1"/>
        </w:rPr>
        <w:t>Esri Arc</w:t>
      </w:r>
      <w:r w:rsidR="0EA3BA57" w:rsidRPr="37AE94AA">
        <w:rPr>
          <w:rFonts w:ascii="Garamond" w:eastAsia="Garamond" w:hAnsi="Garamond" w:cs="Garamond"/>
          <w:color w:val="000000" w:themeColor="text1"/>
        </w:rPr>
        <w:t xml:space="preserve">GIS </w:t>
      </w:r>
      <w:r w:rsidRPr="37AE94AA">
        <w:rPr>
          <w:rFonts w:ascii="Garamond" w:eastAsia="Garamond" w:hAnsi="Garamond" w:cs="Garamond"/>
          <w:color w:val="000000" w:themeColor="text1"/>
        </w:rPr>
        <w:t>Pro</w:t>
      </w:r>
      <w:r w:rsidR="007C5A94">
        <w:rPr>
          <w:rFonts w:ascii="Garamond" w:eastAsia="Garamond" w:hAnsi="Garamond" w:cs="Garamond"/>
          <w:color w:val="000000" w:themeColor="text1"/>
        </w:rPr>
        <w:t xml:space="preserve"> 3.2.1</w:t>
      </w:r>
      <w:r w:rsidRPr="37AE94AA">
        <w:rPr>
          <w:rFonts w:ascii="Garamond" w:eastAsia="Garamond" w:hAnsi="Garamond" w:cs="Garamond"/>
          <w:color w:val="000000" w:themeColor="text1"/>
        </w:rPr>
        <w:t xml:space="preserve"> – </w:t>
      </w:r>
      <w:r w:rsidR="00AF153E">
        <w:rPr>
          <w:rFonts w:ascii="Garamond" w:eastAsia="Garamond" w:hAnsi="Garamond" w:cs="Garamond"/>
          <w:color w:val="000000" w:themeColor="text1"/>
        </w:rPr>
        <w:t>D</w:t>
      </w:r>
      <w:r w:rsidRPr="37AE94AA">
        <w:rPr>
          <w:rFonts w:ascii="Garamond" w:eastAsia="Garamond" w:hAnsi="Garamond" w:cs="Garamond"/>
          <w:color w:val="000000" w:themeColor="text1"/>
        </w:rPr>
        <w:t>ata processing &amp; manipulation, water classifications, change analyses, map making</w:t>
      </w:r>
    </w:p>
    <w:p w14:paraId="20F8D0EC" w14:textId="6AD29F44" w:rsidR="1D10F5BD" w:rsidRDefault="1D10F5BD" w:rsidP="00AF153E">
      <w:pPr>
        <w:pStyle w:val="ListParagraph"/>
        <w:numPr>
          <w:ilvl w:val="0"/>
          <w:numId w:val="13"/>
        </w:numPr>
        <w:rPr>
          <w:rFonts w:ascii="Garamond" w:eastAsia="Garamond" w:hAnsi="Garamond" w:cs="Garamond"/>
          <w:color w:val="000000" w:themeColor="text1"/>
        </w:rPr>
      </w:pPr>
      <w:r w:rsidRPr="37AE94AA">
        <w:rPr>
          <w:rFonts w:ascii="Garamond" w:eastAsia="Garamond" w:hAnsi="Garamond" w:cs="Garamond"/>
          <w:color w:val="000000" w:themeColor="text1"/>
        </w:rPr>
        <w:t xml:space="preserve">Google Earth Engine – </w:t>
      </w:r>
      <w:r w:rsidR="00AF153E">
        <w:rPr>
          <w:rFonts w:ascii="Garamond" w:eastAsia="Garamond" w:hAnsi="Garamond" w:cs="Garamond"/>
          <w:color w:val="000000" w:themeColor="text1"/>
        </w:rPr>
        <w:t>D</w:t>
      </w:r>
      <w:r w:rsidRPr="37AE94AA">
        <w:rPr>
          <w:rFonts w:ascii="Garamond" w:eastAsia="Garamond" w:hAnsi="Garamond" w:cs="Garamond"/>
          <w:color w:val="000000" w:themeColor="text1"/>
        </w:rPr>
        <w:t>ata processing &amp; manipulation, water indices, annual coastline averages</w:t>
      </w:r>
    </w:p>
    <w:p w14:paraId="5BAFB1F7" w14:textId="77777777" w:rsidR="00184652" w:rsidRPr="00CE4561" w:rsidRDefault="00184652" w:rsidP="00AF153E">
      <w:pPr>
        <w:rPr>
          <w:rFonts w:ascii="Garamond" w:eastAsia="Garamond" w:hAnsi="Garamond" w:cs="Garamond"/>
        </w:rPr>
      </w:pPr>
    </w:p>
    <w:p w14:paraId="14CBC202" w14:textId="20005B3A" w:rsidR="00073224" w:rsidRPr="00CE4561" w:rsidRDefault="3D8EB7E8" w:rsidP="00AF153E">
      <w:pPr>
        <w:rPr>
          <w:rFonts w:ascii="Garamond" w:eastAsia="Garamond" w:hAnsi="Garamond" w:cs="Garamond"/>
          <w:b/>
          <w:bCs/>
          <w:i/>
          <w:iCs/>
        </w:rPr>
      </w:pPr>
      <w:bookmarkStart w:id="1" w:name="_Int_aErtHejR"/>
      <w:r w:rsidRPr="37AE94AA">
        <w:rPr>
          <w:rFonts w:ascii="Garamond" w:eastAsia="Garamond" w:hAnsi="Garamond" w:cs="Garamond"/>
          <w:b/>
          <w:bCs/>
          <w:i/>
          <w:iCs/>
        </w:rPr>
        <w:t>End Product</w:t>
      </w:r>
      <w:bookmarkEnd w:id="1"/>
      <w:r w:rsidRPr="37AE94AA">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3DBD53F5">
        <w:trPr>
          <w:trHeight w:val="300"/>
          <w:jc w:val="center"/>
        </w:trPr>
        <w:tc>
          <w:tcPr>
            <w:tcW w:w="2160" w:type="dxa"/>
            <w:shd w:val="clear" w:color="auto" w:fill="31849B" w:themeFill="accent5" w:themeFillShade="BF"/>
          </w:tcPr>
          <w:p w14:paraId="67DE7A20" w14:textId="684C66FC" w:rsidR="001538F2" w:rsidRPr="00CE4561" w:rsidRDefault="3D8EB7E8" w:rsidP="00AF153E">
            <w:pPr>
              <w:rPr>
                <w:rFonts w:ascii="Garamond" w:eastAsia="Garamond" w:hAnsi="Garamond" w:cs="Garamond"/>
                <w:b/>
                <w:bCs/>
                <w:color w:val="FFFFFF"/>
              </w:rPr>
            </w:pPr>
            <w:r w:rsidRPr="3D8EB7E8">
              <w:rPr>
                <w:rFonts w:ascii="Garamond" w:eastAsia="Garamond" w:hAnsi="Garamond" w:cs="Garamond"/>
                <w:b/>
                <w:bCs/>
                <w:color w:val="FFFFFF" w:themeColor="background1"/>
              </w:rPr>
              <w:t>End Products</w:t>
            </w:r>
          </w:p>
        </w:tc>
        <w:tc>
          <w:tcPr>
            <w:tcW w:w="3240" w:type="dxa"/>
            <w:shd w:val="clear" w:color="auto" w:fill="31849B" w:themeFill="accent5" w:themeFillShade="BF"/>
          </w:tcPr>
          <w:p w14:paraId="5D000EB1" w14:textId="73C9558D" w:rsidR="001538F2" w:rsidRPr="00CE4561" w:rsidRDefault="220420DD" w:rsidP="00AF153E">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00AF153E">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3DBD53F5">
        <w:trPr>
          <w:trHeight w:val="300"/>
          <w:jc w:val="center"/>
        </w:trPr>
        <w:tc>
          <w:tcPr>
            <w:tcW w:w="2160" w:type="dxa"/>
          </w:tcPr>
          <w:p w14:paraId="6303043D" w14:textId="0A941A45" w:rsidR="004D358F" w:rsidRPr="00CE4561" w:rsidRDefault="23F30EEC" w:rsidP="00AF153E">
            <w:r w:rsidRPr="37AE94AA">
              <w:rPr>
                <w:rFonts w:ascii="Garamond" w:eastAsia="Garamond" w:hAnsi="Garamond" w:cs="Garamond"/>
                <w:b/>
                <w:bCs/>
              </w:rPr>
              <w:t>Shoreline Change Time Series Maps</w:t>
            </w:r>
          </w:p>
        </w:tc>
        <w:tc>
          <w:tcPr>
            <w:tcW w:w="3240" w:type="dxa"/>
          </w:tcPr>
          <w:p w14:paraId="60237B5B" w14:textId="54FAC710" w:rsidR="00AF153E" w:rsidRDefault="00AF153E" w:rsidP="00AF153E">
            <w:pPr>
              <w:rPr>
                <w:rFonts w:ascii="Garamond" w:eastAsia="Garamond" w:hAnsi="Garamond" w:cs="Garamond"/>
              </w:rPr>
            </w:pPr>
            <w:r w:rsidRPr="37AE94AA">
              <w:rPr>
                <w:rFonts w:ascii="Garamond" w:eastAsia="Garamond" w:hAnsi="Garamond" w:cs="Garamond"/>
              </w:rPr>
              <w:t>Landsat 9 OLI-2</w:t>
            </w:r>
          </w:p>
          <w:p w14:paraId="6BADD9BD" w14:textId="1E70957C" w:rsidR="004D358F" w:rsidRPr="00CE4561" w:rsidRDefault="220420DD" w:rsidP="00AF153E">
            <w:pPr>
              <w:rPr>
                <w:rFonts w:ascii="Garamond" w:eastAsia="Garamond" w:hAnsi="Garamond" w:cs="Garamond"/>
              </w:rPr>
            </w:pPr>
            <w:r w:rsidRPr="37AE94AA">
              <w:rPr>
                <w:rFonts w:ascii="Garamond" w:eastAsia="Garamond" w:hAnsi="Garamond" w:cs="Garamond"/>
              </w:rPr>
              <w:t>Landsat 8 OLI</w:t>
            </w:r>
          </w:p>
          <w:p w14:paraId="05C6772C" w14:textId="21187345" w:rsidR="004D358F" w:rsidRPr="00CE4561" w:rsidRDefault="35C07AD7" w:rsidP="00AF153E">
            <w:pPr>
              <w:rPr>
                <w:rFonts w:ascii="Garamond" w:eastAsia="Garamond" w:hAnsi="Garamond" w:cs="Garamond"/>
              </w:rPr>
            </w:pPr>
            <w:r w:rsidRPr="37AE94AA">
              <w:rPr>
                <w:rFonts w:ascii="Garamond" w:eastAsia="Garamond" w:hAnsi="Garamond" w:cs="Garamond"/>
              </w:rPr>
              <w:t>Sentinel-2 MSI</w:t>
            </w:r>
          </w:p>
        </w:tc>
        <w:tc>
          <w:tcPr>
            <w:tcW w:w="3810" w:type="dxa"/>
          </w:tcPr>
          <w:p w14:paraId="29D692C0" w14:textId="0FF72366" w:rsidR="004D358F" w:rsidRPr="006D6871" w:rsidRDefault="534909F7" w:rsidP="00AF153E">
            <w:r w:rsidRPr="37AE94AA">
              <w:rPr>
                <w:rFonts w:ascii="Garamond" w:eastAsia="Garamond" w:hAnsi="Garamond" w:cs="Garamond"/>
              </w:rPr>
              <w:t xml:space="preserve">The shoreline change time series maps </w:t>
            </w:r>
            <w:r w:rsidR="7FAD26C8" w:rsidRPr="37AE94AA">
              <w:rPr>
                <w:rFonts w:ascii="Garamond" w:eastAsia="Garamond" w:hAnsi="Garamond" w:cs="Garamond"/>
              </w:rPr>
              <w:t xml:space="preserve">will </w:t>
            </w:r>
            <w:r w:rsidRPr="37AE94AA">
              <w:rPr>
                <w:rFonts w:ascii="Garamond" w:eastAsia="Garamond" w:hAnsi="Garamond" w:cs="Garamond"/>
              </w:rPr>
              <w:t>inform decision making related to shoreline loss and transportation infrastructure.</w:t>
            </w:r>
          </w:p>
        </w:tc>
      </w:tr>
      <w:tr w:rsidR="004D358F" w:rsidRPr="00CE4561" w14:paraId="6CADEA21" w14:textId="77777777" w:rsidTr="3DBD53F5">
        <w:trPr>
          <w:trHeight w:val="300"/>
          <w:jc w:val="center"/>
        </w:trPr>
        <w:tc>
          <w:tcPr>
            <w:tcW w:w="2160" w:type="dxa"/>
          </w:tcPr>
          <w:p w14:paraId="60ADAAAA" w14:textId="3E934051" w:rsidR="004D358F" w:rsidRPr="00CE4561" w:rsidRDefault="0F28CBDC" w:rsidP="00AF153E">
            <w:r w:rsidRPr="37AE94AA">
              <w:rPr>
                <w:rFonts w:ascii="Garamond" w:eastAsia="Garamond" w:hAnsi="Garamond" w:cs="Garamond"/>
                <w:b/>
                <w:bCs/>
              </w:rPr>
              <w:t>Hurricane Dorian Case Study</w:t>
            </w:r>
          </w:p>
        </w:tc>
        <w:tc>
          <w:tcPr>
            <w:tcW w:w="3240" w:type="dxa"/>
          </w:tcPr>
          <w:p w14:paraId="67DF1324" w14:textId="1C8D07B3" w:rsidR="004D358F" w:rsidRPr="00CE4561" w:rsidRDefault="278E5F75" w:rsidP="00AF153E">
            <w:pPr>
              <w:rPr>
                <w:rFonts w:ascii="Garamond" w:eastAsia="Garamond" w:hAnsi="Garamond" w:cs="Garamond"/>
              </w:rPr>
            </w:pPr>
            <w:r w:rsidRPr="37AE94AA">
              <w:rPr>
                <w:rFonts w:ascii="Garamond" w:eastAsia="Garamond" w:hAnsi="Garamond" w:cs="Garamond"/>
              </w:rPr>
              <w:t>Landsat 8 OLI</w:t>
            </w:r>
          </w:p>
          <w:p w14:paraId="017926FC" w14:textId="485EB83B" w:rsidR="004D358F" w:rsidRPr="00CE4561" w:rsidRDefault="278E5F75" w:rsidP="00AF153E">
            <w:pPr>
              <w:rPr>
                <w:rFonts w:ascii="Garamond" w:eastAsia="Garamond" w:hAnsi="Garamond" w:cs="Garamond"/>
              </w:rPr>
            </w:pPr>
            <w:r w:rsidRPr="3DBD53F5">
              <w:rPr>
                <w:rFonts w:ascii="Garamond" w:eastAsia="Garamond" w:hAnsi="Garamond" w:cs="Garamond"/>
              </w:rPr>
              <w:t>Sentinel-2 MSI</w:t>
            </w:r>
          </w:p>
        </w:tc>
        <w:tc>
          <w:tcPr>
            <w:tcW w:w="3810" w:type="dxa"/>
          </w:tcPr>
          <w:p w14:paraId="1FD94241" w14:textId="400A3A14" w:rsidR="004D358F" w:rsidRPr="00C8675B" w:rsidRDefault="72F56378" w:rsidP="00AF153E">
            <w:pPr>
              <w:rPr>
                <w:rFonts w:ascii="Garamond" w:eastAsia="Garamond" w:hAnsi="Garamond" w:cs="Garamond"/>
              </w:rPr>
            </w:pPr>
            <w:r w:rsidRPr="37AE94AA">
              <w:rPr>
                <w:rFonts w:ascii="Garamond" w:eastAsia="Garamond" w:hAnsi="Garamond" w:cs="Garamond"/>
              </w:rPr>
              <w:t xml:space="preserve">The </w:t>
            </w:r>
            <w:r w:rsidR="738B4F97" w:rsidRPr="37AE94AA">
              <w:rPr>
                <w:rFonts w:ascii="Garamond" w:eastAsia="Garamond" w:hAnsi="Garamond" w:cs="Garamond"/>
              </w:rPr>
              <w:t>National Park Service can use the case study to understand the impact</w:t>
            </w:r>
            <w:r w:rsidR="6B489407" w:rsidRPr="37AE94AA">
              <w:rPr>
                <w:rFonts w:ascii="Garamond" w:eastAsia="Garamond" w:hAnsi="Garamond" w:cs="Garamond"/>
              </w:rPr>
              <w:t xml:space="preserve"> </w:t>
            </w:r>
            <w:r w:rsidR="738B4F97" w:rsidRPr="37AE94AA">
              <w:rPr>
                <w:rFonts w:ascii="Garamond" w:eastAsia="Garamond" w:hAnsi="Garamond" w:cs="Garamond"/>
              </w:rPr>
              <w:t>of major storm events</w:t>
            </w:r>
            <w:r w:rsidR="7DF82511" w:rsidRPr="37AE94AA">
              <w:rPr>
                <w:rFonts w:ascii="Garamond" w:eastAsia="Garamond" w:hAnsi="Garamond" w:cs="Garamond"/>
              </w:rPr>
              <w:t xml:space="preserve"> on the shoreline.</w:t>
            </w:r>
          </w:p>
        </w:tc>
      </w:tr>
    </w:tbl>
    <w:p w14:paraId="0F4FA500" w14:textId="27BF11EF" w:rsidR="00DC6974" w:rsidRDefault="00DC6974" w:rsidP="00AF153E">
      <w:pPr>
        <w:ind w:left="720" w:hanging="720"/>
        <w:rPr>
          <w:rFonts w:ascii="Garamond" w:eastAsia="Garamond" w:hAnsi="Garamond" w:cs="Garamond"/>
        </w:rPr>
      </w:pPr>
    </w:p>
    <w:p w14:paraId="5E877075" w14:textId="77777777" w:rsidR="00E1144B" w:rsidRDefault="220420DD" w:rsidP="00AF153E">
      <w:pPr>
        <w:rPr>
          <w:rFonts w:ascii="Garamond" w:eastAsia="Garamond" w:hAnsi="Garamond" w:cs="Garamond"/>
        </w:rPr>
      </w:pPr>
      <w:r w:rsidRPr="37AE94AA">
        <w:rPr>
          <w:rFonts w:ascii="Garamond" w:eastAsia="Garamond" w:hAnsi="Garamond" w:cs="Garamond"/>
          <w:b/>
          <w:bCs/>
          <w:i/>
          <w:iCs/>
        </w:rPr>
        <w:t>Product Benefit to End User:</w:t>
      </w:r>
      <w:r w:rsidRPr="37AE94AA">
        <w:rPr>
          <w:rFonts w:ascii="Garamond" w:eastAsia="Garamond" w:hAnsi="Garamond" w:cs="Garamond"/>
        </w:rPr>
        <w:t xml:space="preserve"> </w:t>
      </w:r>
    </w:p>
    <w:p w14:paraId="21A22CED" w14:textId="5C34D523" w:rsidR="58E9A156" w:rsidRDefault="58E9A156" w:rsidP="00AF153E">
      <w:pPr>
        <w:rPr>
          <w:rFonts w:ascii="Garamond" w:eastAsia="Garamond" w:hAnsi="Garamond" w:cs="Garamond"/>
        </w:rPr>
      </w:pPr>
      <w:r w:rsidRPr="37AE94AA">
        <w:rPr>
          <w:rFonts w:ascii="Garamond" w:eastAsia="Garamond" w:hAnsi="Garamond" w:cs="Garamond"/>
        </w:rPr>
        <w:t xml:space="preserve">With the Outer Banks’s barrier islands being susceptible to storm events causing flooding and overwash, plans to combat shoreline change </w:t>
      </w:r>
      <w:r w:rsidR="2E86C5B0" w:rsidRPr="37AE94AA">
        <w:rPr>
          <w:rFonts w:ascii="Garamond" w:eastAsia="Garamond" w:hAnsi="Garamond" w:cs="Garamond"/>
        </w:rPr>
        <w:t xml:space="preserve">and update infrastructure </w:t>
      </w:r>
      <w:r w:rsidR="1422A5DB" w:rsidRPr="37AE94AA">
        <w:rPr>
          <w:rFonts w:ascii="Garamond" w:eastAsia="Garamond" w:hAnsi="Garamond" w:cs="Garamond"/>
        </w:rPr>
        <w:t>are very important to the National Park Service and the people who live on the barrier islands. The final product</w:t>
      </w:r>
      <w:r w:rsidR="6C2F3029" w:rsidRPr="37AE94AA">
        <w:rPr>
          <w:rFonts w:ascii="Garamond" w:eastAsia="Garamond" w:hAnsi="Garamond" w:cs="Garamond"/>
        </w:rPr>
        <w:t>s</w:t>
      </w:r>
      <w:r w:rsidR="1422A5DB" w:rsidRPr="37AE94AA">
        <w:rPr>
          <w:rFonts w:ascii="Garamond" w:eastAsia="Garamond" w:hAnsi="Garamond" w:cs="Garamond"/>
        </w:rPr>
        <w:t xml:space="preserve"> will deliver data on shoreline change and seasonal oscillation patterns that will assist researchers at </w:t>
      </w:r>
      <w:r w:rsidR="3D2B7D65" w:rsidRPr="37AE94AA">
        <w:rPr>
          <w:rFonts w:ascii="Garamond" w:eastAsia="Garamond" w:hAnsi="Garamond" w:cs="Garamond"/>
        </w:rPr>
        <w:t xml:space="preserve">the National Park Service in future planning and </w:t>
      </w:r>
      <w:r w:rsidR="526F98B2" w:rsidRPr="37AE94AA">
        <w:rPr>
          <w:rFonts w:ascii="Garamond" w:eastAsia="Garamond" w:hAnsi="Garamond" w:cs="Garamond"/>
        </w:rPr>
        <w:t>decision-making</w:t>
      </w:r>
      <w:r w:rsidR="3D2B7D65" w:rsidRPr="37AE94AA">
        <w:rPr>
          <w:rFonts w:ascii="Garamond" w:eastAsia="Garamond" w:hAnsi="Garamond" w:cs="Garamond"/>
        </w:rPr>
        <w:t xml:space="preserve"> efforts. The </w:t>
      </w:r>
      <w:r w:rsidR="1C5B66C8" w:rsidRPr="37AE94AA">
        <w:rPr>
          <w:rFonts w:ascii="Garamond" w:eastAsia="Garamond" w:hAnsi="Garamond" w:cs="Garamond"/>
        </w:rPr>
        <w:t>National Park Service can</w:t>
      </w:r>
      <w:r w:rsidR="3D2B7D65" w:rsidRPr="37AE94AA">
        <w:rPr>
          <w:rFonts w:ascii="Garamond" w:eastAsia="Garamond" w:hAnsi="Garamond" w:cs="Garamond"/>
        </w:rPr>
        <w:t xml:space="preserve"> use the </w:t>
      </w:r>
      <w:r w:rsidR="0ACF92DA" w:rsidRPr="37AE94AA">
        <w:rPr>
          <w:rFonts w:ascii="Garamond" w:eastAsia="Garamond" w:hAnsi="Garamond" w:cs="Garamond"/>
        </w:rPr>
        <w:t xml:space="preserve">time series maps and the Hurricane Dorian case study </w:t>
      </w:r>
      <w:r w:rsidR="6BFFDDB8" w:rsidRPr="37AE94AA">
        <w:rPr>
          <w:rFonts w:ascii="Garamond" w:eastAsia="Garamond" w:hAnsi="Garamond" w:cs="Garamond"/>
        </w:rPr>
        <w:t xml:space="preserve">in their efforts to </w:t>
      </w:r>
      <w:r w:rsidR="01C0FFF3" w:rsidRPr="37AE94AA">
        <w:rPr>
          <w:rFonts w:ascii="Garamond" w:eastAsia="Garamond" w:hAnsi="Garamond" w:cs="Garamond"/>
        </w:rPr>
        <w:t>overse</w:t>
      </w:r>
      <w:r w:rsidR="3F6BB9FA" w:rsidRPr="37AE94AA">
        <w:rPr>
          <w:rFonts w:ascii="Garamond" w:eastAsia="Garamond" w:hAnsi="Garamond" w:cs="Garamond"/>
        </w:rPr>
        <w:t>e</w:t>
      </w:r>
      <w:r w:rsidR="01C0FFF3" w:rsidRPr="37AE94AA">
        <w:rPr>
          <w:rFonts w:ascii="Garamond" w:eastAsia="Garamond" w:hAnsi="Garamond" w:cs="Garamond"/>
        </w:rPr>
        <w:t xml:space="preserve"> the preservation of the seashore and to monitor coastal hazards</w:t>
      </w:r>
      <w:r w:rsidR="45D2505E" w:rsidRPr="37AE94AA">
        <w:rPr>
          <w:rFonts w:ascii="Garamond" w:eastAsia="Garamond" w:hAnsi="Garamond" w:cs="Garamond"/>
        </w:rPr>
        <w:t xml:space="preserve">. This, in turn, will </w:t>
      </w:r>
      <w:r w:rsidR="46314B20" w:rsidRPr="37AE94AA">
        <w:rPr>
          <w:rFonts w:ascii="Garamond" w:eastAsia="Garamond" w:hAnsi="Garamond" w:cs="Garamond"/>
        </w:rPr>
        <w:t>allow the National Park Service to</w:t>
      </w:r>
      <w:r w:rsidR="257910A5" w:rsidRPr="37AE94AA">
        <w:rPr>
          <w:rFonts w:ascii="Garamond" w:eastAsia="Garamond" w:hAnsi="Garamond" w:cs="Garamond"/>
        </w:rPr>
        <w:t xml:space="preserve"> upgrade infrastructure</w:t>
      </w:r>
      <w:r w:rsidR="22433CB1" w:rsidRPr="37AE94AA">
        <w:rPr>
          <w:rFonts w:ascii="Garamond" w:eastAsia="Garamond" w:hAnsi="Garamond" w:cs="Garamond"/>
        </w:rPr>
        <w:t xml:space="preserve"> where they </w:t>
      </w:r>
      <w:r w:rsidR="36A25DCB" w:rsidRPr="37AE94AA">
        <w:rPr>
          <w:rFonts w:ascii="Garamond" w:eastAsia="Garamond" w:hAnsi="Garamond" w:cs="Garamond"/>
        </w:rPr>
        <w:t>deem</w:t>
      </w:r>
      <w:r w:rsidR="477DA581" w:rsidRPr="37AE94AA">
        <w:rPr>
          <w:rFonts w:ascii="Garamond" w:eastAsia="Garamond" w:hAnsi="Garamond" w:cs="Garamond"/>
        </w:rPr>
        <w:t xml:space="preserve"> necessary</w:t>
      </w:r>
      <w:r w:rsidR="257910A5" w:rsidRPr="37AE94AA">
        <w:rPr>
          <w:rFonts w:ascii="Garamond" w:eastAsia="Garamond" w:hAnsi="Garamond" w:cs="Garamond"/>
        </w:rPr>
        <w:t xml:space="preserve"> </w:t>
      </w:r>
      <w:r w:rsidR="019DEE1A" w:rsidRPr="37AE94AA">
        <w:rPr>
          <w:rFonts w:ascii="Garamond" w:eastAsia="Garamond" w:hAnsi="Garamond" w:cs="Garamond"/>
        </w:rPr>
        <w:t>to benefit local communities</w:t>
      </w:r>
      <w:r w:rsidR="257910A5" w:rsidRPr="37AE94AA">
        <w:rPr>
          <w:rFonts w:ascii="Garamond" w:eastAsia="Garamond" w:hAnsi="Garamond" w:cs="Garamond"/>
        </w:rPr>
        <w:t>.</w:t>
      </w:r>
    </w:p>
    <w:p w14:paraId="1A3D1CB0" w14:textId="36B13CDA" w:rsidR="41DC054D" w:rsidRDefault="41DC054D" w:rsidP="00AF153E">
      <w:pPr>
        <w:rPr>
          <w:rFonts w:ascii="Garamond" w:eastAsia="Garamond" w:hAnsi="Garamond" w:cs="Garamond"/>
        </w:rPr>
      </w:pPr>
    </w:p>
    <w:p w14:paraId="3E9C814C" w14:textId="0532F609" w:rsidR="00E1144B" w:rsidRDefault="220420DD" w:rsidP="00AF153E">
      <w:pPr>
        <w:rPr>
          <w:rFonts w:ascii="Garamond" w:eastAsia="Garamond" w:hAnsi="Garamond" w:cs="Garamond"/>
        </w:rPr>
      </w:pPr>
      <w:r w:rsidRPr="37AE94AA">
        <w:rPr>
          <w:rFonts w:ascii="Garamond" w:eastAsia="Garamond" w:hAnsi="Garamond" w:cs="Garamond"/>
          <w:b/>
          <w:bCs/>
          <w:i/>
          <w:iCs/>
        </w:rPr>
        <w:t>Project Continuation Plan:</w:t>
      </w:r>
      <w:r w:rsidRPr="37AE94AA">
        <w:rPr>
          <w:rFonts w:ascii="Garamond" w:eastAsia="Garamond" w:hAnsi="Garamond" w:cs="Garamond"/>
        </w:rPr>
        <w:t xml:space="preserve"> </w:t>
      </w:r>
    </w:p>
    <w:p w14:paraId="35905106" w14:textId="5FAA616E" w:rsidR="37AE94AA" w:rsidRDefault="3298F089" w:rsidP="00AF153E">
      <w:pPr>
        <w:rPr>
          <w:rFonts w:ascii="Garamond" w:eastAsia="Garamond" w:hAnsi="Garamond" w:cs="Garamond"/>
        </w:rPr>
      </w:pPr>
      <w:r w:rsidRPr="299AB490">
        <w:rPr>
          <w:rFonts w:ascii="Garamond" w:eastAsia="Garamond" w:hAnsi="Garamond" w:cs="Garamond"/>
        </w:rPr>
        <w:t>The project was handed off to our partners, virtually, in the 10</w:t>
      </w:r>
      <w:r w:rsidRPr="299AB490">
        <w:rPr>
          <w:rFonts w:ascii="Garamond" w:eastAsia="Garamond" w:hAnsi="Garamond" w:cs="Garamond"/>
          <w:vertAlign w:val="superscript"/>
        </w:rPr>
        <w:t>th</w:t>
      </w:r>
      <w:r w:rsidRPr="299AB490">
        <w:rPr>
          <w:rFonts w:ascii="Garamond" w:eastAsia="Garamond" w:hAnsi="Garamond" w:cs="Garamond"/>
        </w:rPr>
        <w:t xml:space="preserve"> week of the term. We handed off our end products</w:t>
      </w:r>
      <w:r w:rsidR="69AC0C6A" w:rsidRPr="299AB490">
        <w:rPr>
          <w:rFonts w:ascii="Garamond" w:eastAsia="Garamond" w:hAnsi="Garamond" w:cs="Garamond"/>
          <w:color w:val="000000" w:themeColor="text1"/>
        </w:rPr>
        <w:t>, which included</w:t>
      </w:r>
      <w:r w:rsidR="4CF77C8D" w:rsidRPr="299AB490">
        <w:rPr>
          <w:rFonts w:ascii="Garamond" w:eastAsia="Garamond" w:hAnsi="Garamond" w:cs="Garamond"/>
          <w:color w:val="000000" w:themeColor="text1"/>
        </w:rPr>
        <w:t xml:space="preserve"> maps, figures, and</w:t>
      </w:r>
      <w:r w:rsidR="69AC0C6A" w:rsidRPr="299AB490">
        <w:rPr>
          <w:rFonts w:ascii="Garamond" w:eastAsia="Garamond" w:hAnsi="Garamond" w:cs="Garamond"/>
          <w:color w:val="000000" w:themeColor="text1"/>
        </w:rPr>
        <w:t xml:space="preserve"> </w:t>
      </w:r>
      <w:r w:rsidR="1E8DAC6E" w:rsidRPr="299AB490">
        <w:rPr>
          <w:rFonts w:ascii="Garamond" w:eastAsia="Garamond" w:hAnsi="Garamond" w:cs="Garamond"/>
          <w:color w:val="000000" w:themeColor="text1"/>
        </w:rPr>
        <w:t xml:space="preserve">tables representing </w:t>
      </w:r>
      <w:r w:rsidR="18AB482C" w:rsidRPr="299AB490">
        <w:rPr>
          <w:rFonts w:ascii="Garamond" w:eastAsia="Garamond" w:hAnsi="Garamond" w:cs="Garamond"/>
          <w:color w:val="000000" w:themeColor="text1"/>
        </w:rPr>
        <w:t xml:space="preserve">shoreline change and seasonal oscillation averages throughout the ~10-year study period of each of the study areas. </w:t>
      </w:r>
      <w:r w:rsidR="634F85C3" w:rsidRPr="299AB490">
        <w:rPr>
          <w:rFonts w:ascii="Garamond" w:eastAsia="Garamond" w:hAnsi="Garamond" w:cs="Garamond"/>
          <w:color w:val="000000" w:themeColor="text1"/>
        </w:rPr>
        <w:t>We also handed off</w:t>
      </w:r>
      <w:r w:rsidR="634F85C3" w:rsidRPr="299AB490">
        <w:rPr>
          <w:rFonts w:ascii="Garamond" w:eastAsia="Garamond" w:hAnsi="Garamond" w:cs="Garamond"/>
        </w:rPr>
        <w:t xml:space="preserve"> </w:t>
      </w:r>
      <w:r w:rsidR="634F85C3" w:rsidRPr="299AB490">
        <w:rPr>
          <w:rFonts w:ascii="Garamond" w:eastAsia="Garamond" w:hAnsi="Garamond" w:cs="Garamond"/>
          <w:color w:val="000000" w:themeColor="text1"/>
        </w:rPr>
        <w:t>an ArcGIS Pro and Google Earth Engine</w:t>
      </w:r>
      <w:r w:rsidR="4BA05A95" w:rsidRPr="299AB490">
        <w:rPr>
          <w:rFonts w:ascii="Garamond" w:eastAsia="Garamond" w:hAnsi="Garamond" w:cs="Garamond"/>
          <w:color w:val="000000" w:themeColor="text1"/>
        </w:rPr>
        <w:t xml:space="preserve"> </w:t>
      </w:r>
      <w:r w:rsidR="634F85C3" w:rsidRPr="299AB490">
        <w:rPr>
          <w:rFonts w:ascii="Garamond" w:eastAsia="Garamond" w:hAnsi="Garamond" w:cs="Garamond"/>
          <w:color w:val="000000" w:themeColor="text1"/>
        </w:rPr>
        <w:t>tutorial to acquire, process, and analyze data</w:t>
      </w:r>
      <w:r w:rsidR="712D2822" w:rsidRPr="299AB490">
        <w:rPr>
          <w:rFonts w:ascii="Garamond" w:eastAsia="Garamond" w:hAnsi="Garamond" w:cs="Garamond"/>
          <w:color w:val="000000" w:themeColor="text1"/>
        </w:rPr>
        <w:t>, which included open-source code</w:t>
      </w:r>
      <w:r w:rsidR="634F85C3" w:rsidRPr="299AB490">
        <w:rPr>
          <w:rFonts w:ascii="Garamond" w:eastAsia="Garamond" w:hAnsi="Garamond" w:cs="Garamond"/>
          <w:color w:val="000000" w:themeColor="text1"/>
        </w:rPr>
        <w:t>.</w:t>
      </w:r>
      <w:r w:rsidR="0FF7ED5E" w:rsidRPr="299AB490">
        <w:rPr>
          <w:rFonts w:ascii="Garamond" w:eastAsia="Garamond" w:hAnsi="Garamond" w:cs="Garamond"/>
          <w:color w:val="000000" w:themeColor="text1"/>
        </w:rPr>
        <w:t xml:space="preserve"> </w:t>
      </w:r>
      <w:r w:rsidR="0D0FCF6F" w:rsidRPr="299AB490">
        <w:rPr>
          <w:rFonts w:ascii="Garamond" w:eastAsia="Garamond" w:hAnsi="Garamond" w:cs="Garamond"/>
          <w:color w:val="000000" w:themeColor="text1"/>
        </w:rPr>
        <w:t>In future terms, teams will have access to the same material as the partners and specific code used in GEE.</w:t>
      </w:r>
      <w:r w:rsidR="5378474D">
        <w:t xml:space="preserve"> </w:t>
      </w:r>
      <w:r w:rsidR="026640B7" w:rsidRPr="299AB490">
        <w:rPr>
          <w:rFonts w:ascii="Garamond" w:eastAsia="Garamond" w:hAnsi="Garamond" w:cs="Garamond"/>
        </w:rPr>
        <w:t xml:space="preserve">Future DEVELOP projects could expand upon our research by applying the same methods to the sound side </w:t>
      </w:r>
      <w:r w:rsidR="026640B7" w:rsidRPr="299AB490">
        <w:rPr>
          <w:rFonts w:ascii="Garamond" w:eastAsia="Garamond" w:hAnsi="Garamond" w:cs="Garamond"/>
        </w:rPr>
        <w:lastRenderedPageBreak/>
        <w:t>of the island, using additional optical datasets or SAR datasets, and focusing on additional infrastructure such as park housing.</w:t>
      </w:r>
    </w:p>
    <w:p w14:paraId="5535578B" w14:textId="351A1E9D" w:rsidR="299AB490" w:rsidRDefault="299AB490" w:rsidP="00AF153E"/>
    <w:p w14:paraId="7D79AE23" w14:textId="6198D356" w:rsidR="00272CD9" w:rsidRPr="00CE4561" w:rsidRDefault="220420DD" w:rsidP="00AF153E">
      <w:pPr>
        <w:pBdr>
          <w:bottom w:val="single" w:sz="4" w:space="1" w:color="000000"/>
        </w:pBdr>
        <w:rPr>
          <w:rFonts w:ascii="Garamond" w:eastAsia="Garamond" w:hAnsi="Garamond" w:cs="Garamond"/>
        </w:rPr>
      </w:pPr>
      <w:r w:rsidRPr="37AE94AA">
        <w:rPr>
          <w:rFonts w:ascii="Garamond" w:eastAsia="Garamond" w:hAnsi="Garamond" w:cs="Garamond"/>
          <w:b/>
          <w:bCs/>
        </w:rPr>
        <w:t>References</w:t>
      </w:r>
    </w:p>
    <w:p w14:paraId="33B59942" w14:textId="77777777" w:rsidR="007C5A94" w:rsidRPr="00B6010A" w:rsidRDefault="007C5A94" w:rsidP="00AF153E">
      <w:pPr>
        <w:ind w:left="720" w:hanging="720"/>
        <w:rPr>
          <w:rFonts w:ascii="Garamond" w:eastAsia="Garamond" w:hAnsi="Garamond" w:cs="Garamond"/>
          <w:color w:val="000000" w:themeColor="text1"/>
        </w:rPr>
      </w:pPr>
      <w:r w:rsidRPr="00B6010A">
        <w:rPr>
          <w:rFonts w:ascii="Garamond" w:eastAsia="Garamond" w:hAnsi="Garamond" w:cs="Garamond"/>
          <w:color w:val="000000" w:themeColor="text1"/>
        </w:rPr>
        <w:t xml:space="preserve">Flynn, M.J., Allen, T.R., Johnson, M.E., and Hallac, D.E. (2023). Coastal science for resilience and management at the Cape Hatteras National Seashore, NC, USA. </w:t>
      </w:r>
      <w:r w:rsidRPr="00B6010A">
        <w:rPr>
          <w:rFonts w:ascii="Garamond" w:eastAsia="Garamond" w:hAnsi="Garamond" w:cs="Garamond"/>
          <w:i/>
          <w:iCs/>
          <w:color w:val="000000" w:themeColor="text1"/>
        </w:rPr>
        <w:t>Southeastern Geographer, 63</w:t>
      </w:r>
      <w:r w:rsidRPr="00B6010A">
        <w:rPr>
          <w:rFonts w:ascii="Garamond" w:eastAsia="Garamond" w:hAnsi="Garamond" w:cs="Garamond"/>
          <w:color w:val="000000" w:themeColor="text1"/>
        </w:rPr>
        <w:t xml:space="preserve">(1), 54-77. </w:t>
      </w:r>
      <w:hyperlink r:id="rId11" w:history="1">
        <w:r w:rsidRPr="00B6010A">
          <w:rPr>
            <w:rStyle w:val="Hyperlink"/>
            <w:rFonts w:ascii="Garamond" w:eastAsia="Garamond" w:hAnsi="Garamond" w:cs="Garamond"/>
          </w:rPr>
          <w:t>https://doi.org/10.1353/sgo.2023.0005</w:t>
        </w:r>
      </w:hyperlink>
    </w:p>
    <w:p w14:paraId="39DEABD0" w14:textId="77777777" w:rsidR="007C5A94" w:rsidRDefault="007C5A94" w:rsidP="00AF153E">
      <w:pPr>
        <w:ind w:left="720" w:hanging="720"/>
        <w:rPr>
          <w:rStyle w:val="Hyperlink"/>
          <w:rFonts w:ascii="Garamond" w:eastAsia="Garamond" w:hAnsi="Garamond" w:cs="Garamond"/>
        </w:rPr>
      </w:pPr>
      <w:r w:rsidRPr="00B6010A">
        <w:rPr>
          <w:rFonts w:ascii="Garamond" w:eastAsia="Garamond" w:hAnsi="Garamond" w:cs="Garamond"/>
          <w:color w:val="000000" w:themeColor="text1"/>
        </w:rPr>
        <w:t xml:space="preserve">Flynn, M.J. and Hallac, D.E. (2021). Forecasting oceanfront shoreline position to evaluate physical vulnerability for recreational and infrastructure resilience at Cape Hatteras National Seashore. </w:t>
      </w:r>
      <w:r w:rsidRPr="00B6010A">
        <w:rPr>
          <w:rFonts w:ascii="Garamond" w:eastAsia="Garamond" w:hAnsi="Garamond" w:cs="Garamond"/>
          <w:i/>
          <w:iCs/>
          <w:color w:val="000000" w:themeColor="text1"/>
        </w:rPr>
        <w:t>Shore &amp; Beach, 89</w:t>
      </w:r>
      <w:r w:rsidRPr="00B6010A">
        <w:rPr>
          <w:rFonts w:ascii="Garamond" w:eastAsia="Garamond" w:hAnsi="Garamond" w:cs="Garamond"/>
          <w:color w:val="000000" w:themeColor="text1"/>
        </w:rPr>
        <w:t xml:space="preserve">(2), 97-104. </w:t>
      </w:r>
      <w:hyperlink r:id="rId12" w:history="1">
        <w:r w:rsidRPr="00B6010A">
          <w:rPr>
            <w:rStyle w:val="Hyperlink"/>
            <w:rFonts w:ascii="Garamond" w:eastAsia="Garamond" w:hAnsi="Garamond" w:cs="Garamond"/>
          </w:rPr>
          <w:t>https://doi.org/10.34237/10089211</w:t>
        </w:r>
      </w:hyperlink>
    </w:p>
    <w:p w14:paraId="7A1B383C" w14:textId="77500E7A" w:rsidR="48319DA8" w:rsidRDefault="48319DA8" w:rsidP="00AF153E">
      <w:pPr>
        <w:ind w:left="720" w:hanging="720"/>
        <w:rPr>
          <w:rFonts w:ascii="Garamond" w:eastAsia="Garamond" w:hAnsi="Garamond" w:cs="Garamond"/>
          <w:color w:val="000000" w:themeColor="text1"/>
        </w:rPr>
      </w:pPr>
      <w:r w:rsidRPr="37AE94AA">
        <w:rPr>
          <w:rFonts w:ascii="Garamond" w:eastAsia="Garamond" w:hAnsi="Garamond" w:cs="Garamond"/>
          <w:color w:val="000000" w:themeColor="text1"/>
        </w:rPr>
        <w:t xml:space="preserve">National Park Service (2016). </w:t>
      </w:r>
      <w:r w:rsidRPr="007C5A94">
        <w:rPr>
          <w:rFonts w:ascii="Garamond" w:eastAsia="Garamond" w:hAnsi="Garamond" w:cs="Garamond"/>
          <w:i/>
          <w:iCs/>
          <w:color w:val="000000" w:themeColor="text1"/>
        </w:rPr>
        <w:t>State of the Park Report for Cape Hatteras National Seashore.</w:t>
      </w:r>
      <w:r w:rsidRPr="37AE94AA">
        <w:rPr>
          <w:rFonts w:ascii="Garamond" w:eastAsia="Garamond" w:hAnsi="Garamond" w:cs="Garamond"/>
          <w:color w:val="000000" w:themeColor="text1"/>
        </w:rPr>
        <w:t xml:space="preserve"> </w:t>
      </w:r>
      <w:r w:rsidR="003D0CE2">
        <w:rPr>
          <w:rFonts w:ascii="Garamond" w:eastAsia="Garamond" w:hAnsi="Garamond" w:cs="Garamond"/>
          <w:color w:val="000000" w:themeColor="text1"/>
        </w:rPr>
        <w:t xml:space="preserve">(Publication No. 33). </w:t>
      </w:r>
      <w:hyperlink r:id="rId13" w:history="1">
        <w:r w:rsidR="003D0CE2" w:rsidRPr="00DE36F0">
          <w:rPr>
            <w:rStyle w:val="Hyperlink"/>
            <w:rFonts w:ascii="Garamond" w:eastAsia="Garamond" w:hAnsi="Garamond" w:cs="Garamond"/>
          </w:rPr>
          <w:t xml:space="preserve">https://irma.nps.gov/DataStore/Reference/Profile/2240572  </w:t>
        </w:r>
      </w:hyperlink>
      <w:r w:rsidRPr="37AE94AA">
        <w:rPr>
          <w:rFonts w:ascii="Garamond" w:eastAsia="Garamond" w:hAnsi="Garamond" w:cs="Garamond"/>
          <w:color w:val="000000" w:themeColor="text1"/>
        </w:rPr>
        <w:t xml:space="preserve"> </w:t>
      </w:r>
    </w:p>
    <w:p w14:paraId="016F631D" w14:textId="61F0B718" w:rsidR="37AE94AA" w:rsidRDefault="37AE94AA" w:rsidP="00AF153E">
      <w:pPr>
        <w:rPr>
          <w:rFonts w:ascii="Garamond" w:eastAsia="Garamond" w:hAnsi="Garamond" w:cs="Garamond"/>
        </w:rPr>
      </w:pPr>
    </w:p>
    <w:p w14:paraId="327F6D0B" w14:textId="7AC06B19" w:rsidR="005B1378" w:rsidRDefault="005B1378" w:rsidP="00AF153E">
      <w:pPr>
        <w:rPr>
          <w:rFonts w:ascii="Garamond" w:eastAsia="Garamond" w:hAnsi="Garamond" w:cs="Garamond"/>
        </w:rPr>
      </w:pPr>
    </w:p>
    <w:sectPr w:rsidR="005B1378" w:rsidSect="006B3D4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65E8" w14:textId="77777777" w:rsidR="0038024A" w:rsidRDefault="0038024A" w:rsidP="00DB5E53">
      <w:r>
        <w:separator/>
      </w:r>
    </w:p>
  </w:endnote>
  <w:endnote w:type="continuationSeparator" w:id="0">
    <w:p w14:paraId="6B369ADF" w14:textId="77777777" w:rsidR="0038024A" w:rsidRDefault="0038024A" w:rsidP="00DB5E53">
      <w:r>
        <w:continuationSeparator/>
      </w:r>
    </w:p>
  </w:endnote>
  <w:endnote w:type="continuationNotice" w:id="1">
    <w:p w14:paraId="42BDF4CB" w14:textId="77777777" w:rsidR="0038024A" w:rsidRDefault="0038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94697"/>
      <w:docPartObj>
        <w:docPartGallery w:val="Page Numbers (Bottom of Page)"/>
        <w:docPartUnique/>
      </w:docPartObj>
    </w:sdtPr>
    <w:sdtEndPr>
      <w:rPr>
        <w:rFonts w:ascii="Garamond" w:hAnsi="Garamond"/>
        <w:noProof/>
      </w:rPr>
    </w:sdtEndPr>
    <w:sdtContent>
      <w:p w14:paraId="60970CE0" w14:textId="2BF5C994" w:rsidR="007C5A94" w:rsidRPr="007C5A94" w:rsidRDefault="007C5A94">
        <w:pPr>
          <w:pStyle w:val="Footer"/>
          <w:jc w:val="center"/>
          <w:rPr>
            <w:rFonts w:ascii="Garamond" w:hAnsi="Garamond"/>
          </w:rPr>
        </w:pPr>
        <w:r w:rsidRPr="007C5A94">
          <w:rPr>
            <w:rFonts w:ascii="Garamond" w:hAnsi="Garamond"/>
          </w:rPr>
          <w:fldChar w:fldCharType="begin"/>
        </w:r>
        <w:r w:rsidRPr="007C5A94">
          <w:rPr>
            <w:rFonts w:ascii="Garamond" w:hAnsi="Garamond"/>
          </w:rPr>
          <w:instrText xml:space="preserve"> PAGE   \* MERGEFORMAT </w:instrText>
        </w:r>
        <w:r w:rsidRPr="007C5A94">
          <w:rPr>
            <w:rFonts w:ascii="Garamond" w:hAnsi="Garamond"/>
          </w:rPr>
          <w:fldChar w:fldCharType="separate"/>
        </w:r>
        <w:r w:rsidRPr="007C5A94">
          <w:rPr>
            <w:rFonts w:ascii="Garamond" w:hAnsi="Garamond"/>
            <w:noProof/>
          </w:rPr>
          <w:t>2</w:t>
        </w:r>
        <w:r w:rsidRPr="007C5A94">
          <w:rP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1312BBA" w:rsidR="006958CB" w:rsidRPr="006958CB" w:rsidRDefault="007C5A94"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C41E" w14:textId="77777777" w:rsidR="0038024A" w:rsidRDefault="0038024A" w:rsidP="00DB5E53">
      <w:r>
        <w:separator/>
      </w:r>
    </w:p>
  </w:footnote>
  <w:footnote w:type="continuationSeparator" w:id="0">
    <w:p w14:paraId="46878FB5" w14:textId="77777777" w:rsidR="0038024A" w:rsidRDefault="0038024A" w:rsidP="00DB5E53">
      <w:r>
        <w:continuationSeparator/>
      </w:r>
    </w:p>
  </w:footnote>
  <w:footnote w:type="continuationNotice" w:id="1">
    <w:p w14:paraId="0D5F37DE" w14:textId="77777777" w:rsidR="0038024A" w:rsidRDefault="00380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0FDE127" w:rsidR="00C07A1A" w:rsidRPr="004077CB" w:rsidRDefault="37AE94AA" w:rsidP="37AE94AA">
    <w:pPr>
      <w:jc w:val="right"/>
      <w:rPr>
        <w:rFonts w:ascii="Garamond" w:hAnsi="Garamond"/>
        <w:b/>
        <w:bCs/>
        <w:sz w:val="24"/>
        <w:szCs w:val="24"/>
      </w:rPr>
    </w:pPr>
    <w:r w:rsidRPr="37AE94AA">
      <w:rPr>
        <w:rFonts w:ascii="Garamond" w:hAnsi="Garamond"/>
        <w:b/>
        <w:bCs/>
        <w:sz w:val="24"/>
        <w:szCs w:val="24"/>
      </w:rPr>
      <w:t>Virginia – Langley</w:t>
    </w:r>
  </w:p>
  <w:p w14:paraId="19751DC8" w14:textId="6CE5D00D" w:rsidR="00082DB4" w:rsidRDefault="00E821F1" w:rsidP="55C25A65">
    <w:pPr>
      <w:pStyle w:val="Header"/>
      <w:jc w:val="right"/>
      <w:rPr>
        <w:rFonts w:ascii="Garamond" w:hAnsi="Garamond"/>
        <w:i/>
        <w:iCs/>
        <w:sz w:val="24"/>
        <w:szCs w:val="24"/>
      </w:rPr>
    </w:pPr>
    <w:r>
      <w:rPr>
        <w:noProof/>
      </w:rPr>
      <w:drawing>
        <wp:inline distT="0" distB="0" distL="0" distR="0" wp14:anchorId="1BD9A1BE" wp14:editId="27045962">
          <wp:extent cx="5943600"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55C25A65" w:rsidRPr="55C25A65">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Ya/oc8QP7a1tTJ" int2:id="d5c9kuzj">
      <int2:state int2:value="Rejected" int2:type="AugLoop_Text_Critique"/>
    </int2:textHash>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BA049AF2"/>
    <w:lvl w:ilvl="0" w:tplc="D870EACA">
      <w:start w:val="4"/>
      <w:numFmt w:val="decimal"/>
      <w:lvlText w:val="%1."/>
      <w:lvlJc w:val="left"/>
      <w:pPr>
        <w:ind w:left="720" w:hanging="360"/>
      </w:pPr>
    </w:lvl>
    <w:lvl w:ilvl="1" w:tplc="04EACD60">
      <w:start w:val="1"/>
      <w:numFmt w:val="lowerLetter"/>
      <w:lvlText w:val="%2."/>
      <w:lvlJc w:val="left"/>
      <w:pPr>
        <w:ind w:left="1440" w:hanging="360"/>
      </w:pPr>
    </w:lvl>
    <w:lvl w:ilvl="2" w:tplc="512459DE">
      <w:start w:val="1"/>
      <w:numFmt w:val="lowerRoman"/>
      <w:lvlText w:val="%3."/>
      <w:lvlJc w:val="right"/>
      <w:pPr>
        <w:ind w:left="2160" w:hanging="180"/>
      </w:pPr>
    </w:lvl>
    <w:lvl w:ilvl="3" w:tplc="21AE640E">
      <w:start w:val="1"/>
      <w:numFmt w:val="decimal"/>
      <w:lvlText w:val="%4."/>
      <w:lvlJc w:val="left"/>
      <w:pPr>
        <w:ind w:left="2880" w:hanging="360"/>
      </w:pPr>
    </w:lvl>
    <w:lvl w:ilvl="4" w:tplc="FDC61E56">
      <w:start w:val="1"/>
      <w:numFmt w:val="lowerLetter"/>
      <w:lvlText w:val="%5."/>
      <w:lvlJc w:val="left"/>
      <w:pPr>
        <w:ind w:left="3600" w:hanging="360"/>
      </w:pPr>
    </w:lvl>
    <w:lvl w:ilvl="5" w:tplc="18224AF0">
      <w:start w:val="1"/>
      <w:numFmt w:val="lowerRoman"/>
      <w:lvlText w:val="%6."/>
      <w:lvlJc w:val="right"/>
      <w:pPr>
        <w:ind w:left="4320" w:hanging="180"/>
      </w:pPr>
    </w:lvl>
    <w:lvl w:ilvl="6" w:tplc="34D05E1E">
      <w:start w:val="1"/>
      <w:numFmt w:val="decimal"/>
      <w:lvlText w:val="%7."/>
      <w:lvlJc w:val="left"/>
      <w:pPr>
        <w:ind w:left="5040" w:hanging="360"/>
      </w:pPr>
    </w:lvl>
    <w:lvl w:ilvl="7" w:tplc="1CC4CC46">
      <w:start w:val="1"/>
      <w:numFmt w:val="lowerLetter"/>
      <w:lvlText w:val="%8."/>
      <w:lvlJc w:val="left"/>
      <w:pPr>
        <w:ind w:left="5760" w:hanging="360"/>
      </w:pPr>
    </w:lvl>
    <w:lvl w:ilvl="8" w:tplc="3DCE8790">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0610F638"/>
    <w:lvl w:ilvl="0" w:tplc="7182EFCE">
      <w:start w:val="1"/>
      <w:numFmt w:val="bullet"/>
      <w:lvlText w:val=""/>
      <w:lvlJc w:val="left"/>
      <w:pPr>
        <w:ind w:left="720" w:hanging="360"/>
      </w:pPr>
      <w:rPr>
        <w:rFonts w:ascii="Symbol" w:hAnsi="Symbol" w:hint="default"/>
      </w:rPr>
    </w:lvl>
    <w:lvl w:ilvl="1" w:tplc="6018CFEC">
      <w:start w:val="1"/>
      <w:numFmt w:val="bullet"/>
      <w:lvlText w:val="o"/>
      <w:lvlJc w:val="left"/>
      <w:pPr>
        <w:ind w:left="1440" w:hanging="360"/>
      </w:pPr>
      <w:rPr>
        <w:rFonts w:ascii="Courier New" w:hAnsi="Courier New" w:hint="default"/>
      </w:rPr>
    </w:lvl>
    <w:lvl w:ilvl="2" w:tplc="0E94C344">
      <w:start w:val="1"/>
      <w:numFmt w:val="bullet"/>
      <w:lvlText w:val=""/>
      <w:lvlJc w:val="left"/>
      <w:pPr>
        <w:ind w:left="2160" w:hanging="360"/>
      </w:pPr>
      <w:rPr>
        <w:rFonts w:ascii="Wingdings" w:hAnsi="Wingdings" w:hint="default"/>
      </w:rPr>
    </w:lvl>
    <w:lvl w:ilvl="3" w:tplc="79008F3A">
      <w:start w:val="1"/>
      <w:numFmt w:val="bullet"/>
      <w:lvlText w:val=""/>
      <w:lvlJc w:val="left"/>
      <w:pPr>
        <w:ind w:left="2880" w:hanging="360"/>
      </w:pPr>
      <w:rPr>
        <w:rFonts w:ascii="Symbol" w:hAnsi="Symbol" w:hint="default"/>
      </w:rPr>
    </w:lvl>
    <w:lvl w:ilvl="4" w:tplc="1CD68792">
      <w:start w:val="1"/>
      <w:numFmt w:val="bullet"/>
      <w:lvlText w:val="o"/>
      <w:lvlJc w:val="left"/>
      <w:pPr>
        <w:ind w:left="3600" w:hanging="360"/>
      </w:pPr>
      <w:rPr>
        <w:rFonts w:ascii="Courier New" w:hAnsi="Courier New" w:hint="default"/>
      </w:rPr>
    </w:lvl>
    <w:lvl w:ilvl="5" w:tplc="8BB2C956">
      <w:start w:val="1"/>
      <w:numFmt w:val="bullet"/>
      <w:lvlText w:val=""/>
      <w:lvlJc w:val="left"/>
      <w:pPr>
        <w:ind w:left="4320" w:hanging="360"/>
      </w:pPr>
      <w:rPr>
        <w:rFonts w:ascii="Wingdings" w:hAnsi="Wingdings" w:hint="default"/>
      </w:rPr>
    </w:lvl>
    <w:lvl w:ilvl="6" w:tplc="7D1ACE4A">
      <w:start w:val="1"/>
      <w:numFmt w:val="bullet"/>
      <w:lvlText w:val=""/>
      <w:lvlJc w:val="left"/>
      <w:pPr>
        <w:ind w:left="5040" w:hanging="360"/>
      </w:pPr>
      <w:rPr>
        <w:rFonts w:ascii="Symbol" w:hAnsi="Symbol" w:hint="default"/>
      </w:rPr>
    </w:lvl>
    <w:lvl w:ilvl="7" w:tplc="6E4CDC54">
      <w:start w:val="1"/>
      <w:numFmt w:val="bullet"/>
      <w:lvlText w:val="o"/>
      <w:lvlJc w:val="left"/>
      <w:pPr>
        <w:ind w:left="5760" w:hanging="360"/>
      </w:pPr>
      <w:rPr>
        <w:rFonts w:ascii="Courier New" w:hAnsi="Courier New" w:hint="default"/>
      </w:rPr>
    </w:lvl>
    <w:lvl w:ilvl="8" w:tplc="38B00C66">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A07C405E"/>
    <w:lvl w:ilvl="0" w:tplc="B57A7B24">
      <w:start w:val="2"/>
      <w:numFmt w:val="decimal"/>
      <w:lvlText w:val="%1."/>
      <w:lvlJc w:val="left"/>
      <w:pPr>
        <w:ind w:left="720" w:hanging="360"/>
      </w:pPr>
    </w:lvl>
    <w:lvl w:ilvl="1" w:tplc="9C0AC2A2">
      <w:start w:val="1"/>
      <w:numFmt w:val="lowerLetter"/>
      <w:lvlText w:val="%2."/>
      <w:lvlJc w:val="left"/>
      <w:pPr>
        <w:ind w:left="1440" w:hanging="360"/>
      </w:pPr>
    </w:lvl>
    <w:lvl w:ilvl="2" w:tplc="49BC32A2">
      <w:start w:val="1"/>
      <w:numFmt w:val="lowerRoman"/>
      <w:lvlText w:val="%3."/>
      <w:lvlJc w:val="right"/>
      <w:pPr>
        <w:ind w:left="2160" w:hanging="180"/>
      </w:pPr>
    </w:lvl>
    <w:lvl w:ilvl="3" w:tplc="D8BC5998">
      <w:start w:val="1"/>
      <w:numFmt w:val="decimal"/>
      <w:lvlText w:val="%4."/>
      <w:lvlJc w:val="left"/>
      <w:pPr>
        <w:ind w:left="2880" w:hanging="360"/>
      </w:pPr>
    </w:lvl>
    <w:lvl w:ilvl="4" w:tplc="9252FC78">
      <w:start w:val="1"/>
      <w:numFmt w:val="lowerLetter"/>
      <w:lvlText w:val="%5."/>
      <w:lvlJc w:val="left"/>
      <w:pPr>
        <w:ind w:left="3600" w:hanging="360"/>
      </w:pPr>
    </w:lvl>
    <w:lvl w:ilvl="5" w:tplc="2B863BDA">
      <w:start w:val="1"/>
      <w:numFmt w:val="lowerRoman"/>
      <w:lvlText w:val="%6."/>
      <w:lvlJc w:val="right"/>
      <w:pPr>
        <w:ind w:left="4320" w:hanging="180"/>
      </w:pPr>
    </w:lvl>
    <w:lvl w:ilvl="6" w:tplc="AE4049D0">
      <w:start w:val="1"/>
      <w:numFmt w:val="decimal"/>
      <w:lvlText w:val="%7."/>
      <w:lvlJc w:val="left"/>
      <w:pPr>
        <w:ind w:left="5040" w:hanging="360"/>
      </w:pPr>
    </w:lvl>
    <w:lvl w:ilvl="7" w:tplc="26943F2A">
      <w:start w:val="1"/>
      <w:numFmt w:val="lowerLetter"/>
      <w:lvlText w:val="%8."/>
      <w:lvlJc w:val="left"/>
      <w:pPr>
        <w:ind w:left="5760" w:hanging="360"/>
      </w:pPr>
    </w:lvl>
    <w:lvl w:ilvl="8" w:tplc="7CFC4BD4">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F1B0927C"/>
    <w:lvl w:ilvl="0" w:tplc="0C347DAE">
      <w:start w:val="3"/>
      <w:numFmt w:val="decimal"/>
      <w:lvlText w:val="%1."/>
      <w:lvlJc w:val="left"/>
      <w:pPr>
        <w:ind w:left="720" w:hanging="360"/>
      </w:pPr>
    </w:lvl>
    <w:lvl w:ilvl="1" w:tplc="15281E80">
      <w:start w:val="1"/>
      <w:numFmt w:val="lowerLetter"/>
      <w:lvlText w:val="%2."/>
      <w:lvlJc w:val="left"/>
      <w:pPr>
        <w:ind w:left="1440" w:hanging="360"/>
      </w:pPr>
    </w:lvl>
    <w:lvl w:ilvl="2" w:tplc="920201AE">
      <w:start w:val="1"/>
      <w:numFmt w:val="lowerRoman"/>
      <w:lvlText w:val="%3."/>
      <w:lvlJc w:val="right"/>
      <w:pPr>
        <w:ind w:left="2160" w:hanging="180"/>
      </w:pPr>
    </w:lvl>
    <w:lvl w:ilvl="3" w:tplc="C400ABEC">
      <w:start w:val="1"/>
      <w:numFmt w:val="decimal"/>
      <w:lvlText w:val="%4."/>
      <w:lvlJc w:val="left"/>
      <w:pPr>
        <w:ind w:left="2880" w:hanging="360"/>
      </w:pPr>
    </w:lvl>
    <w:lvl w:ilvl="4" w:tplc="0738554E">
      <w:start w:val="1"/>
      <w:numFmt w:val="lowerLetter"/>
      <w:lvlText w:val="%5."/>
      <w:lvlJc w:val="left"/>
      <w:pPr>
        <w:ind w:left="3600" w:hanging="360"/>
      </w:pPr>
    </w:lvl>
    <w:lvl w:ilvl="5" w:tplc="E8DE08D4">
      <w:start w:val="1"/>
      <w:numFmt w:val="lowerRoman"/>
      <w:lvlText w:val="%6."/>
      <w:lvlJc w:val="right"/>
      <w:pPr>
        <w:ind w:left="4320" w:hanging="180"/>
      </w:pPr>
    </w:lvl>
    <w:lvl w:ilvl="6" w:tplc="1340E28E">
      <w:start w:val="1"/>
      <w:numFmt w:val="decimal"/>
      <w:lvlText w:val="%7."/>
      <w:lvlJc w:val="left"/>
      <w:pPr>
        <w:ind w:left="5040" w:hanging="360"/>
      </w:pPr>
    </w:lvl>
    <w:lvl w:ilvl="7" w:tplc="082CFCBE">
      <w:start w:val="1"/>
      <w:numFmt w:val="lowerLetter"/>
      <w:lvlText w:val="%8."/>
      <w:lvlJc w:val="left"/>
      <w:pPr>
        <w:ind w:left="5760" w:hanging="360"/>
      </w:pPr>
    </w:lvl>
    <w:lvl w:ilvl="8" w:tplc="B92C4644">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B6B28436"/>
    <w:lvl w:ilvl="0" w:tplc="B1FEDD7A">
      <w:start w:val="1"/>
      <w:numFmt w:val="decimal"/>
      <w:lvlText w:val="%1."/>
      <w:lvlJc w:val="left"/>
      <w:pPr>
        <w:ind w:left="720" w:hanging="360"/>
      </w:pPr>
    </w:lvl>
    <w:lvl w:ilvl="1" w:tplc="1760070E">
      <w:start w:val="1"/>
      <w:numFmt w:val="lowerLetter"/>
      <w:lvlText w:val="%2."/>
      <w:lvlJc w:val="left"/>
      <w:pPr>
        <w:ind w:left="1440" w:hanging="360"/>
      </w:pPr>
    </w:lvl>
    <w:lvl w:ilvl="2" w:tplc="FE7A5766">
      <w:start w:val="1"/>
      <w:numFmt w:val="lowerRoman"/>
      <w:lvlText w:val="%3."/>
      <w:lvlJc w:val="right"/>
      <w:pPr>
        <w:ind w:left="2160" w:hanging="180"/>
      </w:pPr>
    </w:lvl>
    <w:lvl w:ilvl="3" w:tplc="4E92BC78">
      <w:start w:val="1"/>
      <w:numFmt w:val="decimal"/>
      <w:lvlText w:val="%4."/>
      <w:lvlJc w:val="left"/>
      <w:pPr>
        <w:ind w:left="2880" w:hanging="360"/>
      </w:pPr>
    </w:lvl>
    <w:lvl w:ilvl="4" w:tplc="E73A3A4E">
      <w:start w:val="1"/>
      <w:numFmt w:val="lowerLetter"/>
      <w:lvlText w:val="%5."/>
      <w:lvlJc w:val="left"/>
      <w:pPr>
        <w:ind w:left="3600" w:hanging="360"/>
      </w:pPr>
    </w:lvl>
    <w:lvl w:ilvl="5" w:tplc="20C211FE">
      <w:start w:val="1"/>
      <w:numFmt w:val="lowerRoman"/>
      <w:lvlText w:val="%6."/>
      <w:lvlJc w:val="right"/>
      <w:pPr>
        <w:ind w:left="4320" w:hanging="180"/>
      </w:pPr>
    </w:lvl>
    <w:lvl w:ilvl="6" w:tplc="8BE07B10">
      <w:start w:val="1"/>
      <w:numFmt w:val="decimal"/>
      <w:lvlText w:val="%7."/>
      <w:lvlJc w:val="left"/>
      <w:pPr>
        <w:ind w:left="5040" w:hanging="360"/>
      </w:pPr>
    </w:lvl>
    <w:lvl w:ilvl="7" w:tplc="94726872">
      <w:start w:val="1"/>
      <w:numFmt w:val="lowerLetter"/>
      <w:lvlText w:val="%8."/>
      <w:lvlJc w:val="left"/>
      <w:pPr>
        <w:ind w:left="5760" w:hanging="360"/>
      </w:pPr>
    </w:lvl>
    <w:lvl w:ilvl="8" w:tplc="3D483FC8">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6A995"/>
    <w:multiLevelType w:val="hybridMultilevel"/>
    <w:tmpl w:val="5D5C2D26"/>
    <w:lvl w:ilvl="0" w:tplc="6504B89E">
      <w:start w:val="5"/>
      <w:numFmt w:val="decimal"/>
      <w:lvlText w:val="%1."/>
      <w:lvlJc w:val="left"/>
      <w:pPr>
        <w:ind w:left="720" w:hanging="360"/>
      </w:pPr>
    </w:lvl>
    <w:lvl w:ilvl="1" w:tplc="15BE6A3C">
      <w:start w:val="1"/>
      <w:numFmt w:val="lowerLetter"/>
      <w:lvlText w:val="%2."/>
      <w:lvlJc w:val="left"/>
      <w:pPr>
        <w:ind w:left="1440" w:hanging="360"/>
      </w:pPr>
    </w:lvl>
    <w:lvl w:ilvl="2" w:tplc="10502D8E">
      <w:start w:val="1"/>
      <w:numFmt w:val="lowerRoman"/>
      <w:lvlText w:val="%3."/>
      <w:lvlJc w:val="right"/>
      <w:pPr>
        <w:ind w:left="2160" w:hanging="180"/>
      </w:pPr>
    </w:lvl>
    <w:lvl w:ilvl="3" w:tplc="03FC2AFC">
      <w:start w:val="1"/>
      <w:numFmt w:val="decimal"/>
      <w:lvlText w:val="%4."/>
      <w:lvlJc w:val="left"/>
      <w:pPr>
        <w:ind w:left="2880" w:hanging="360"/>
      </w:pPr>
    </w:lvl>
    <w:lvl w:ilvl="4" w:tplc="548CD934">
      <w:start w:val="1"/>
      <w:numFmt w:val="lowerLetter"/>
      <w:lvlText w:val="%5."/>
      <w:lvlJc w:val="left"/>
      <w:pPr>
        <w:ind w:left="3600" w:hanging="360"/>
      </w:pPr>
    </w:lvl>
    <w:lvl w:ilvl="5" w:tplc="4A3C744E">
      <w:start w:val="1"/>
      <w:numFmt w:val="lowerRoman"/>
      <w:lvlText w:val="%6."/>
      <w:lvlJc w:val="right"/>
      <w:pPr>
        <w:ind w:left="4320" w:hanging="180"/>
      </w:pPr>
    </w:lvl>
    <w:lvl w:ilvl="6" w:tplc="3CB2C626">
      <w:start w:val="1"/>
      <w:numFmt w:val="decimal"/>
      <w:lvlText w:val="%7."/>
      <w:lvlJc w:val="left"/>
      <w:pPr>
        <w:ind w:left="5040" w:hanging="360"/>
      </w:pPr>
    </w:lvl>
    <w:lvl w:ilvl="7" w:tplc="2CE6BCFA">
      <w:start w:val="1"/>
      <w:numFmt w:val="lowerLetter"/>
      <w:lvlText w:val="%8."/>
      <w:lvlJc w:val="left"/>
      <w:pPr>
        <w:ind w:left="5760" w:hanging="360"/>
      </w:pPr>
    </w:lvl>
    <w:lvl w:ilvl="8" w:tplc="60203A50">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739A4"/>
    <w:multiLevelType w:val="hybridMultilevel"/>
    <w:tmpl w:val="C5C49420"/>
    <w:lvl w:ilvl="0" w:tplc="15CC7C0A">
      <w:start w:val="6"/>
      <w:numFmt w:val="decimal"/>
      <w:lvlText w:val="%1."/>
      <w:lvlJc w:val="left"/>
      <w:pPr>
        <w:ind w:left="720" w:hanging="360"/>
      </w:pPr>
    </w:lvl>
    <w:lvl w:ilvl="1" w:tplc="020CBDCA">
      <w:start w:val="1"/>
      <w:numFmt w:val="lowerLetter"/>
      <w:lvlText w:val="%2."/>
      <w:lvlJc w:val="left"/>
      <w:pPr>
        <w:ind w:left="1440" w:hanging="360"/>
      </w:pPr>
    </w:lvl>
    <w:lvl w:ilvl="2" w:tplc="89529F0C">
      <w:start w:val="1"/>
      <w:numFmt w:val="lowerRoman"/>
      <w:lvlText w:val="%3."/>
      <w:lvlJc w:val="right"/>
      <w:pPr>
        <w:ind w:left="2160" w:hanging="180"/>
      </w:pPr>
    </w:lvl>
    <w:lvl w:ilvl="3" w:tplc="188ACCCA">
      <w:start w:val="1"/>
      <w:numFmt w:val="decimal"/>
      <w:lvlText w:val="%4."/>
      <w:lvlJc w:val="left"/>
      <w:pPr>
        <w:ind w:left="2880" w:hanging="360"/>
      </w:pPr>
    </w:lvl>
    <w:lvl w:ilvl="4" w:tplc="FA289CC8">
      <w:start w:val="1"/>
      <w:numFmt w:val="lowerLetter"/>
      <w:lvlText w:val="%5."/>
      <w:lvlJc w:val="left"/>
      <w:pPr>
        <w:ind w:left="3600" w:hanging="360"/>
      </w:pPr>
    </w:lvl>
    <w:lvl w:ilvl="5" w:tplc="0DB8C9DC">
      <w:start w:val="1"/>
      <w:numFmt w:val="lowerRoman"/>
      <w:lvlText w:val="%6."/>
      <w:lvlJc w:val="right"/>
      <w:pPr>
        <w:ind w:left="4320" w:hanging="180"/>
      </w:pPr>
    </w:lvl>
    <w:lvl w:ilvl="6" w:tplc="72849026">
      <w:start w:val="1"/>
      <w:numFmt w:val="decimal"/>
      <w:lvlText w:val="%7."/>
      <w:lvlJc w:val="left"/>
      <w:pPr>
        <w:ind w:left="5040" w:hanging="360"/>
      </w:pPr>
    </w:lvl>
    <w:lvl w:ilvl="7" w:tplc="750A9AD0">
      <w:start w:val="1"/>
      <w:numFmt w:val="lowerLetter"/>
      <w:lvlText w:val="%8."/>
      <w:lvlJc w:val="left"/>
      <w:pPr>
        <w:ind w:left="5760" w:hanging="360"/>
      </w:pPr>
    </w:lvl>
    <w:lvl w:ilvl="8" w:tplc="C2C0FB3E">
      <w:start w:val="1"/>
      <w:numFmt w:val="lowerRoman"/>
      <w:lvlText w:val="%9."/>
      <w:lvlJc w:val="right"/>
      <w:pPr>
        <w:ind w:left="6480" w:hanging="180"/>
      </w:pPr>
    </w:lvl>
  </w:abstractNum>
  <w:num w:numId="1" w16cid:durableId="2084911073">
    <w:abstractNumId w:val="38"/>
  </w:num>
  <w:num w:numId="2" w16cid:durableId="1224608216">
    <w:abstractNumId w:val="30"/>
  </w:num>
  <w:num w:numId="3" w16cid:durableId="2114202417">
    <w:abstractNumId w:val="2"/>
  </w:num>
  <w:num w:numId="4" w16cid:durableId="1217087026">
    <w:abstractNumId w:val="11"/>
  </w:num>
  <w:num w:numId="5" w16cid:durableId="943537066">
    <w:abstractNumId w:val="8"/>
  </w:num>
  <w:num w:numId="6" w16cid:durableId="1516722595">
    <w:abstractNumId w:val="18"/>
  </w:num>
  <w:num w:numId="7" w16cid:durableId="1706828618">
    <w:abstractNumId w:val="5"/>
  </w:num>
  <w:num w:numId="8" w16cid:durableId="1488745312">
    <w:abstractNumId w:val="16"/>
  </w:num>
  <w:num w:numId="9" w16cid:durableId="1216434008">
    <w:abstractNumId w:val="13"/>
  </w:num>
  <w:num w:numId="10" w16cid:durableId="1331249659">
    <w:abstractNumId w:val="34"/>
  </w:num>
  <w:num w:numId="11" w16cid:durableId="866336376">
    <w:abstractNumId w:val="0"/>
  </w:num>
  <w:num w:numId="12" w16cid:durableId="1459489470">
    <w:abstractNumId w:val="9"/>
  </w:num>
  <w:num w:numId="13" w16cid:durableId="1962418184">
    <w:abstractNumId w:val="25"/>
  </w:num>
  <w:num w:numId="14" w16cid:durableId="1303270131">
    <w:abstractNumId w:val="28"/>
  </w:num>
  <w:num w:numId="15" w16cid:durableId="378356047">
    <w:abstractNumId w:val="14"/>
  </w:num>
  <w:num w:numId="16" w16cid:durableId="1059284526">
    <w:abstractNumId w:val="15"/>
  </w:num>
  <w:num w:numId="17" w16cid:durableId="1687710642">
    <w:abstractNumId w:val="20"/>
  </w:num>
  <w:num w:numId="18" w16cid:durableId="859273787">
    <w:abstractNumId w:val="1"/>
  </w:num>
  <w:num w:numId="19" w16cid:durableId="412626242">
    <w:abstractNumId w:val="33"/>
  </w:num>
  <w:num w:numId="20" w16cid:durableId="167453304">
    <w:abstractNumId w:val="23"/>
  </w:num>
  <w:num w:numId="21" w16cid:durableId="1665082969">
    <w:abstractNumId w:val="35"/>
  </w:num>
  <w:num w:numId="22" w16cid:durableId="1121460945">
    <w:abstractNumId w:val="19"/>
  </w:num>
  <w:num w:numId="23" w16cid:durableId="1596211114">
    <w:abstractNumId w:val="29"/>
  </w:num>
  <w:num w:numId="24" w16cid:durableId="1881280353">
    <w:abstractNumId w:val="10"/>
  </w:num>
  <w:num w:numId="25" w16cid:durableId="150486197">
    <w:abstractNumId w:val="26"/>
  </w:num>
  <w:num w:numId="26" w16cid:durableId="1805925148">
    <w:abstractNumId w:val="17"/>
  </w:num>
  <w:num w:numId="27" w16cid:durableId="1373576632">
    <w:abstractNumId w:val="27"/>
  </w:num>
  <w:num w:numId="28" w16cid:durableId="1791167827">
    <w:abstractNumId w:val="3"/>
  </w:num>
  <w:num w:numId="29" w16cid:durableId="587276701">
    <w:abstractNumId w:val="22"/>
  </w:num>
  <w:num w:numId="30" w16cid:durableId="245726717">
    <w:abstractNumId w:val="37"/>
  </w:num>
  <w:num w:numId="31" w16cid:durableId="1417752432">
    <w:abstractNumId w:val="12"/>
  </w:num>
  <w:num w:numId="32" w16cid:durableId="2050762045">
    <w:abstractNumId w:val="32"/>
  </w:num>
  <w:num w:numId="33" w16cid:durableId="902184186">
    <w:abstractNumId w:val="6"/>
  </w:num>
  <w:num w:numId="34" w16cid:durableId="1903907367">
    <w:abstractNumId w:val="36"/>
  </w:num>
  <w:num w:numId="35" w16cid:durableId="379327206">
    <w:abstractNumId w:val="24"/>
  </w:num>
  <w:num w:numId="36" w16cid:durableId="1795365814">
    <w:abstractNumId w:val="31"/>
  </w:num>
  <w:num w:numId="37" w16cid:durableId="1154447756">
    <w:abstractNumId w:val="4"/>
  </w:num>
  <w:num w:numId="38" w16cid:durableId="674187806">
    <w:abstractNumId w:val="7"/>
  </w:num>
  <w:num w:numId="39" w16cid:durableId="213381861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024A"/>
    <w:rsid w:val="003839A3"/>
    <w:rsid w:val="00384B24"/>
    <w:rsid w:val="00394D2B"/>
    <w:rsid w:val="003A272B"/>
    <w:rsid w:val="003A3578"/>
    <w:rsid w:val="003A6AE7"/>
    <w:rsid w:val="003B46FD"/>
    <w:rsid w:val="003B54D0"/>
    <w:rsid w:val="003C14D7"/>
    <w:rsid w:val="003C2102"/>
    <w:rsid w:val="003C28CD"/>
    <w:rsid w:val="003D0CE2"/>
    <w:rsid w:val="003D2EDF"/>
    <w:rsid w:val="003D3FBE"/>
    <w:rsid w:val="003E1CFB"/>
    <w:rsid w:val="003E2BD4"/>
    <w:rsid w:val="003F2B40"/>
    <w:rsid w:val="004077CB"/>
    <w:rsid w:val="0041686A"/>
    <w:rsid w:val="004174EF"/>
    <w:rsid w:val="004228B2"/>
    <w:rsid w:val="004264D1"/>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2A5F"/>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A94"/>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153E"/>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21F1"/>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9DEE1A"/>
    <w:rsid w:val="01C0FFF3"/>
    <w:rsid w:val="01FB477C"/>
    <w:rsid w:val="026640B7"/>
    <w:rsid w:val="02B44876"/>
    <w:rsid w:val="0339FB60"/>
    <w:rsid w:val="036E00F5"/>
    <w:rsid w:val="038D655A"/>
    <w:rsid w:val="039E58E3"/>
    <w:rsid w:val="03AA679B"/>
    <w:rsid w:val="03BE24EF"/>
    <w:rsid w:val="03FCB863"/>
    <w:rsid w:val="04021118"/>
    <w:rsid w:val="042DE3B9"/>
    <w:rsid w:val="043D2575"/>
    <w:rsid w:val="0474BBF2"/>
    <w:rsid w:val="048A7D3D"/>
    <w:rsid w:val="0516467B"/>
    <w:rsid w:val="0559F550"/>
    <w:rsid w:val="055BE85A"/>
    <w:rsid w:val="05813850"/>
    <w:rsid w:val="058728F1"/>
    <w:rsid w:val="05979BDB"/>
    <w:rsid w:val="05D28E4F"/>
    <w:rsid w:val="06659A8C"/>
    <w:rsid w:val="066ACC4A"/>
    <w:rsid w:val="06AA045E"/>
    <w:rsid w:val="06B78D53"/>
    <w:rsid w:val="06EC7245"/>
    <w:rsid w:val="06F5C5B1"/>
    <w:rsid w:val="06FCEB08"/>
    <w:rsid w:val="0766CCEA"/>
    <w:rsid w:val="07766FDB"/>
    <w:rsid w:val="081CC1DA"/>
    <w:rsid w:val="0835BD82"/>
    <w:rsid w:val="08BA4668"/>
    <w:rsid w:val="08CBE49F"/>
    <w:rsid w:val="08F1AE8E"/>
    <w:rsid w:val="0A0A7DF7"/>
    <w:rsid w:val="0A51592F"/>
    <w:rsid w:val="0A55B43A"/>
    <w:rsid w:val="0A5999D2"/>
    <w:rsid w:val="0A84B96A"/>
    <w:rsid w:val="0A86FA3F"/>
    <w:rsid w:val="0ACF92DA"/>
    <w:rsid w:val="0AF27790"/>
    <w:rsid w:val="0AFBB3AC"/>
    <w:rsid w:val="0B16F49D"/>
    <w:rsid w:val="0B2FE5F3"/>
    <w:rsid w:val="0BE71FE8"/>
    <w:rsid w:val="0BFEDD25"/>
    <w:rsid w:val="0C69C95C"/>
    <w:rsid w:val="0C88B9C1"/>
    <w:rsid w:val="0CD1803B"/>
    <w:rsid w:val="0D0FCF6F"/>
    <w:rsid w:val="0D199014"/>
    <w:rsid w:val="0D1B7946"/>
    <w:rsid w:val="0D2E329A"/>
    <w:rsid w:val="0D923AD6"/>
    <w:rsid w:val="0D96D1CA"/>
    <w:rsid w:val="0DFBC17F"/>
    <w:rsid w:val="0E0EC335"/>
    <w:rsid w:val="0E2C5332"/>
    <w:rsid w:val="0EA3BA57"/>
    <w:rsid w:val="0EA8BB7E"/>
    <w:rsid w:val="0EAFAC6B"/>
    <w:rsid w:val="0EBDB197"/>
    <w:rsid w:val="0EF12295"/>
    <w:rsid w:val="0F037E83"/>
    <w:rsid w:val="0F1387C2"/>
    <w:rsid w:val="0F13F254"/>
    <w:rsid w:val="0F1B9BDC"/>
    <w:rsid w:val="0F28CBDC"/>
    <w:rsid w:val="0F3FF7DA"/>
    <w:rsid w:val="0F42CE25"/>
    <w:rsid w:val="0F604838"/>
    <w:rsid w:val="0F6F3FA9"/>
    <w:rsid w:val="0FBB3674"/>
    <w:rsid w:val="0FF26381"/>
    <w:rsid w:val="0FF7ED5E"/>
    <w:rsid w:val="1013A214"/>
    <w:rsid w:val="102B6578"/>
    <w:rsid w:val="102B85B3"/>
    <w:rsid w:val="105279C4"/>
    <w:rsid w:val="10727A47"/>
    <w:rsid w:val="10784DCE"/>
    <w:rsid w:val="108C0B53"/>
    <w:rsid w:val="110AEFE5"/>
    <w:rsid w:val="1114730C"/>
    <w:rsid w:val="11161647"/>
    <w:rsid w:val="116AF530"/>
    <w:rsid w:val="12040C1A"/>
    <w:rsid w:val="1207B7A2"/>
    <w:rsid w:val="12129400"/>
    <w:rsid w:val="1248184F"/>
    <w:rsid w:val="129045DB"/>
    <w:rsid w:val="12B94B6A"/>
    <w:rsid w:val="12D09FFE"/>
    <w:rsid w:val="1306C591"/>
    <w:rsid w:val="13139E6F"/>
    <w:rsid w:val="131A5601"/>
    <w:rsid w:val="133AF7D8"/>
    <w:rsid w:val="137B89EA"/>
    <w:rsid w:val="13F04F62"/>
    <w:rsid w:val="1405771E"/>
    <w:rsid w:val="1422A5DB"/>
    <w:rsid w:val="145D5317"/>
    <w:rsid w:val="14839007"/>
    <w:rsid w:val="1489268F"/>
    <w:rsid w:val="14AFB425"/>
    <w:rsid w:val="14B34193"/>
    <w:rsid w:val="14EC9C74"/>
    <w:rsid w:val="1512ED70"/>
    <w:rsid w:val="151C842B"/>
    <w:rsid w:val="1609EBA1"/>
    <w:rsid w:val="16FC754C"/>
    <w:rsid w:val="170837A1"/>
    <w:rsid w:val="17545E33"/>
    <w:rsid w:val="17CF71E9"/>
    <w:rsid w:val="1809936A"/>
    <w:rsid w:val="180B116E"/>
    <w:rsid w:val="183E3A93"/>
    <w:rsid w:val="188F8FD3"/>
    <w:rsid w:val="18AB482C"/>
    <w:rsid w:val="1900E0F1"/>
    <w:rsid w:val="19CB2BC2"/>
    <w:rsid w:val="19E62D46"/>
    <w:rsid w:val="1B237152"/>
    <w:rsid w:val="1B2E71FF"/>
    <w:rsid w:val="1B4673E7"/>
    <w:rsid w:val="1B875075"/>
    <w:rsid w:val="1B992E4C"/>
    <w:rsid w:val="1BB02E8C"/>
    <w:rsid w:val="1C4DF6E8"/>
    <w:rsid w:val="1C5B66C8"/>
    <w:rsid w:val="1C5F6792"/>
    <w:rsid w:val="1C6FFF13"/>
    <w:rsid w:val="1CB21105"/>
    <w:rsid w:val="1CB37A75"/>
    <w:rsid w:val="1CD44ED1"/>
    <w:rsid w:val="1CDBBD41"/>
    <w:rsid w:val="1D10F5BD"/>
    <w:rsid w:val="1D3FCEAC"/>
    <w:rsid w:val="1D8CEAA6"/>
    <w:rsid w:val="1DA85EA0"/>
    <w:rsid w:val="1DFD1D98"/>
    <w:rsid w:val="1DFEF9E5"/>
    <w:rsid w:val="1E06755E"/>
    <w:rsid w:val="1E16ADA7"/>
    <w:rsid w:val="1E21D4DB"/>
    <w:rsid w:val="1E6F9ACB"/>
    <w:rsid w:val="1E8DAC6E"/>
    <w:rsid w:val="1F15CE5E"/>
    <w:rsid w:val="1F4FE1EE"/>
    <w:rsid w:val="1F6A841E"/>
    <w:rsid w:val="1F826EA4"/>
    <w:rsid w:val="1FB27E08"/>
    <w:rsid w:val="1FB78D89"/>
    <w:rsid w:val="1FC20F79"/>
    <w:rsid w:val="1FE972BD"/>
    <w:rsid w:val="1FF0A6A3"/>
    <w:rsid w:val="2021DF16"/>
    <w:rsid w:val="208DC769"/>
    <w:rsid w:val="20D7B5F4"/>
    <w:rsid w:val="210C210B"/>
    <w:rsid w:val="21467F89"/>
    <w:rsid w:val="2177ED80"/>
    <w:rsid w:val="218D6657"/>
    <w:rsid w:val="21C8BEAA"/>
    <w:rsid w:val="21FE6D90"/>
    <w:rsid w:val="220420DD"/>
    <w:rsid w:val="22351AE7"/>
    <w:rsid w:val="22433CB1"/>
    <w:rsid w:val="2286EB38"/>
    <w:rsid w:val="22A9D9A0"/>
    <w:rsid w:val="22AEB3AC"/>
    <w:rsid w:val="22E76EAD"/>
    <w:rsid w:val="22EA50DE"/>
    <w:rsid w:val="2313D9A0"/>
    <w:rsid w:val="2324D6E1"/>
    <w:rsid w:val="233C5176"/>
    <w:rsid w:val="235FEF53"/>
    <w:rsid w:val="239A2A64"/>
    <w:rsid w:val="23B9F60E"/>
    <w:rsid w:val="23F30EEC"/>
    <w:rsid w:val="23F97292"/>
    <w:rsid w:val="23FC2C2A"/>
    <w:rsid w:val="241F8DAA"/>
    <w:rsid w:val="243F586C"/>
    <w:rsid w:val="244561B0"/>
    <w:rsid w:val="244C4F8A"/>
    <w:rsid w:val="24AFAA01"/>
    <w:rsid w:val="24C0A742"/>
    <w:rsid w:val="24D821D7"/>
    <w:rsid w:val="24FAFFAC"/>
    <w:rsid w:val="2535C57D"/>
    <w:rsid w:val="256269BE"/>
    <w:rsid w:val="257910A5"/>
    <w:rsid w:val="2579C2C4"/>
    <w:rsid w:val="2581EE7C"/>
    <w:rsid w:val="25BACCC5"/>
    <w:rsid w:val="25C4F66B"/>
    <w:rsid w:val="260FFD0E"/>
    <w:rsid w:val="261F3671"/>
    <w:rsid w:val="264B7A62"/>
    <w:rsid w:val="264C9CAD"/>
    <w:rsid w:val="26C7312D"/>
    <w:rsid w:val="26E754EF"/>
    <w:rsid w:val="26EEA4E1"/>
    <w:rsid w:val="274678BF"/>
    <w:rsid w:val="27759603"/>
    <w:rsid w:val="278E5F75"/>
    <w:rsid w:val="27F7571C"/>
    <w:rsid w:val="281A90EF"/>
    <w:rsid w:val="286A4729"/>
    <w:rsid w:val="2881F05C"/>
    <w:rsid w:val="288C3EDE"/>
    <w:rsid w:val="28A2C9BB"/>
    <w:rsid w:val="28A730CE"/>
    <w:rsid w:val="28B4D0B0"/>
    <w:rsid w:val="28DC4DF9"/>
    <w:rsid w:val="28F27C8B"/>
    <w:rsid w:val="29040AF8"/>
    <w:rsid w:val="293B2480"/>
    <w:rsid w:val="296B5A50"/>
    <w:rsid w:val="299AB490"/>
    <w:rsid w:val="29D32907"/>
    <w:rsid w:val="29E0439F"/>
    <w:rsid w:val="2A169984"/>
    <w:rsid w:val="2A197CE3"/>
    <w:rsid w:val="2A2C9DDD"/>
    <w:rsid w:val="2A524551"/>
    <w:rsid w:val="2A665C44"/>
    <w:rsid w:val="2A712386"/>
    <w:rsid w:val="2A885CCF"/>
    <w:rsid w:val="2AD7A822"/>
    <w:rsid w:val="2AD8C49A"/>
    <w:rsid w:val="2AFA1660"/>
    <w:rsid w:val="2B1BD2D5"/>
    <w:rsid w:val="2B310B75"/>
    <w:rsid w:val="2B3B5959"/>
    <w:rsid w:val="2B6DC7BF"/>
    <w:rsid w:val="2BBB20B9"/>
    <w:rsid w:val="2BD8CF8B"/>
    <w:rsid w:val="2C0CF3E7"/>
    <w:rsid w:val="2CACA3A3"/>
    <w:rsid w:val="2CBA9C9F"/>
    <w:rsid w:val="2CE0D394"/>
    <w:rsid w:val="2D509B35"/>
    <w:rsid w:val="2D57DDA5"/>
    <w:rsid w:val="2DA8C448"/>
    <w:rsid w:val="2DFD8FB3"/>
    <w:rsid w:val="2E0FAAF5"/>
    <w:rsid w:val="2E566D00"/>
    <w:rsid w:val="2E60C9E8"/>
    <w:rsid w:val="2E6979F6"/>
    <w:rsid w:val="2E701699"/>
    <w:rsid w:val="2E829372"/>
    <w:rsid w:val="2E86C5B0"/>
    <w:rsid w:val="2E9A3EE5"/>
    <w:rsid w:val="2EB7C30E"/>
    <w:rsid w:val="2EEA9F65"/>
    <w:rsid w:val="2F20A50A"/>
    <w:rsid w:val="2F87EBA2"/>
    <w:rsid w:val="2FE737AA"/>
    <w:rsid w:val="2FEC5C9B"/>
    <w:rsid w:val="2FF3484F"/>
    <w:rsid w:val="3016DF2A"/>
    <w:rsid w:val="304751F0"/>
    <w:rsid w:val="3093DB14"/>
    <w:rsid w:val="30B9210D"/>
    <w:rsid w:val="30B9394B"/>
    <w:rsid w:val="3123EAF7"/>
    <w:rsid w:val="312465CF"/>
    <w:rsid w:val="31474BB7"/>
    <w:rsid w:val="315842D3"/>
    <w:rsid w:val="316C5FB9"/>
    <w:rsid w:val="316F3D2E"/>
    <w:rsid w:val="3212B619"/>
    <w:rsid w:val="3298F089"/>
    <w:rsid w:val="32A62B06"/>
    <w:rsid w:val="32C03630"/>
    <w:rsid w:val="337D851C"/>
    <w:rsid w:val="33EAC407"/>
    <w:rsid w:val="341E535C"/>
    <w:rsid w:val="34311F96"/>
    <w:rsid w:val="347DF392"/>
    <w:rsid w:val="34E26EB9"/>
    <w:rsid w:val="34EE78E2"/>
    <w:rsid w:val="35C07AD7"/>
    <w:rsid w:val="35E554F6"/>
    <w:rsid w:val="35F7D6F2"/>
    <w:rsid w:val="362DBB16"/>
    <w:rsid w:val="36493F0C"/>
    <w:rsid w:val="365ED692"/>
    <w:rsid w:val="36A25DCB"/>
    <w:rsid w:val="36A28CD5"/>
    <w:rsid w:val="36C256BA"/>
    <w:rsid w:val="36D2DECF"/>
    <w:rsid w:val="36E879B1"/>
    <w:rsid w:val="37A80297"/>
    <w:rsid w:val="37AE94AA"/>
    <w:rsid w:val="38104D5B"/>
    <w:rsid w:val="3819418C"/>
    <w:rsid w:val="382ED008"/>
    <w:rsid w:val="3871BCDE"/>
    <w:rsid w:val="38DC1F47"/>
    <w:rsid w:val="396CA19A"/>
    <w:rsid w:val="39BB4A43"/>
    <w:rsid w:val="39EE263E"/>
    <w:rsid w:val="3A1EF741"/>
    <w:rsid w:val="3A3DBF7B"/>
    <w:rsid w:val="3A84D6C5"/>
    <w:rsid w:val="3A9D4D79"/>
    <w:rsid w:val="3AB82137"/>
    <w:rsid w:val="3ADFA359"/>
    <w:rsid w:val="3B571AA4"/>
    <w:rsid w:val="3B5A754E"/>
    <w:rsid w:val="3B61E1E6"/>
    <w:rsid w:val="3BADD3A0"/>
    <w:rsid w:val="3BB9A3DA"/>
    <w:rsid w:val="3C544BF4"/>
    <w:rsid w:val="3C5CEE23"/>
    <w:rsid w:val="3D0C17EC"/>
    <w:rsid w:val="3D2B7D65"/>
    <w:rsid w:val="3D5049F0"/>
    <w:rsid w:val="3D8EB7E8"/>
    <w:rsid w:val="3DAAD902"/>
    <w:rsid w:val="3DBD53F5"/>
    <w:rsid w:val="3EABCA3D"/>
    <w:rsid w:val="3EE1AD03"/>
    <w:rsid w:val="3F006955"/>
    <w:rsid w:val="3F050387"/>
    <w:rsid w:val="3F65476F"/>
    <w:rsid w:val="3F6BB9FA"/>
    <w:rsid w:val="3F8CF1C3"/>
    <w:rsid w:val="3FB3FAB6"/>
    <w:rsid w:val="3FB679A9"/>
    <w:rsid w:val="3FFF003B"/>
    <w:rsid w:val="402A8BC7"/>
    <w:rsid w:val="407935A9"/>
    <w:rsid w:val="4084C5B3"/>
    <w:rsid w:val="40A3EC58"/>
    <w:rsid w:val="40E3AE07"/>
    <w:rsid w:val="412E70B3"/>
    <w:rsid w:val="413600AA"/>
    <w:rsid w:val="4150698A"/>
    <w:rsid w:val="418597DF"/>
    <w:rsid w:val="41B17A6B"/>
    <w:rsid w:val="41CFC086"/>
    <w:rsid w:val="41DC054D"/>
    <w:rsid w:val="41F95873"/>
    <w:rsid w:val="4240B60A"/>
    <w:rsid w:val="42A32673"/>
    <w:rsid w:val="42F6DAB7"/>
    <w:rsid w:val="43504822"/>
    <w:rsid w:val="43871C21"/>
    <w:rsid w:val="43C024D5"/>
    <w:rsid w:val="44812EBD"/>
    <w:rsid w:val="44E9689F"/>
    <w:rsid w:val="44FF8C74"/>
    <w:rsid w:val="4558ACD5"/>
    <w:rsid w:val="45D2505E"/>
    <w:rsid w:val="45F38827"/>
    <w:rsid w:val="45FC871F"/>
    <w:rsid w:val="46145E48"/>
    <w:rsid w:val="461E8F34"/>
    <w:rsid w:val="4621CFFF"/>
    <w:rsid w:val="46314B20"/>
    <w:rsid w:val="463B5A9D"/>
    <w:rsid w:val="4685B658"/>
    <w:rsid w:val="46B96CC1"/>
    <w:rsid w:val="46E8C133"/>
    <w:rsid w:val="477DA581"/>
    <w:rsid w:val="47959F21"/>
    <w:rsid w:val="47C74053"/>
    <w:rsid w:val="47F7D55B"/>
    <w:rsid w:val="47FA6DE8"/>
    <w:rsid w:val="480FA82A"/>
    <w:rsid w:val="48319DA8"/>
    <w:rsid w:val="484064EE"/>
    <w:rsid w:val="48A8CE9C"/>
    <w:rsid w:val="48CC5F9D"/>
    <w:rsid w:val="4914FAB3"/>
    <w:rsid w:val="492DEC98"/>
    <w:rsid w:val="4977B20F"/>
    <w:rsid w:val="498B2302"/>
    <w:rsid w:val="4993A5BC"/>
    <w:rsid w:val="49EE599A"/>
    <w:rsid w:val="4A172902"/>
    <w:rsid w:val="4A4ABC0A"/>
    <w:rsid w:val="4A524851"/>
    <w:rsid w:val="4A6B85FB"/>
    <w:rsid w:val="4B193086"/>
    <w:rsid w:val="4B3ADA5C"/>
    <w:rsid w:val="4B3DE3C0"/>
    <w:rsid w:val="4B7C88FB"/>
    <w:rsid w:val="4B8A29FB"/>
    <w:rsid w:val="4BA05A95"/>
    <w:rsid w:val="4C831B90"/>
    <w:rsid w:val="4CC3C277"/>
    <w:rsid w:val="4CD19D00"/>
    <w:rsid w:val="4CE10DE0"/>
    <w:rsid w:val="4CF77C8D"/>
    <w:rsid w:val="4D08715F"/>
    <w:rsid w:val="4D31D458"/>
    <w:rsid w:val="4D850729"/>
    <w:rsid w:val="4DACA9E4"/>
    <w:rsid w:val="4DC3FE32"/>
    <w:rsid w:val="4DD0F14D"/>
    <w:rsid w:val="4DF4DB36"/>
    <w:rsid w:val="4E5781AD"/>
    <w:rsid w:val="4E5F1EF3"/>
    <w:rsid w:val="4E7A7474"/>
    <w:rsid w:val="4EAF5BD2"/>
    <w:rsid w:val="4EC1E2EA"/>
    <w:rsid w:val="4ECD521A"/>
    <w:rsid w:val="4EE666BE"/>
    <w:rsid w:val="4EF75EF5"/>
    <w:rsid w:val="4F20D78A"/>
    <w:rsid w:val="4FB05F60"/>
    <w:rsid w:val="4FC768C0"/>
    <w:rsid w:val="5042B055"/>
    <w:rsid w:val="504C76CC"/>
    <w:rsid w:val="505A34AF"/>
    <w:rsid w:val="5060C923"/>
    <w:rsid w:val="50993523"/>
    <w:rsid w:val="50A23F91"/>
    <w:rsid w:val="50CD6EAB"/>
    <w:rsid w:val="51168970"/>
    <w:rsid w:val="51731FBD"/>
    <w:rsid w:val="51913395"/>
    <w:rsid w:val="519B2A6D"/>
    <w:rsid w:val="51CB451B"/>
    <w:rsid w:val="51E9D61E"/>
    <w:rsid w:val="51EBE4E3"/>
    <w:rsid w:val="523B93A5"/>
    <w:rsid w:val="526F98B2"/>
    <w:rsid w:val="52B106F7"/>
    <w:rsid w:val="530283A7"/>
    <w:rsid w:val="534909F7"/>
    <w:rsid w:val="53560584"/>
    <w:rsid w:val="5378474D"/>
    <w:rsid w:val="53D75CC1"/>
    <w:rsid w:val="543E56DC"/>
    <w:rsid w:val="548422C5"/>
    <w:rsid w:val="552D230C"/>
    <w:rsid w:val="55C25A65"/>
    <w:rsid w:val="563E9278"/>
    <w:rsid w:val="56B73C59"/>
    <w:rsid w:val="5759CA8E"/>
    <w:rsid w:val="575A4ED2"/>
    <w:rsid w:val="57A737E7"/>
    <w:rsid w:val="585C2F65"/>
    <w:rsid w:val="58760F0A"/>
    <w:rsid w:val="5880C5CB"/>
    <w:rsid w:val="58E9A156"/>
    <w:rsid w:val="599C1BEF"/>
    <w:rsid w:val="59CFE60C"/>
    <w:rsid w:val="5A141834"/>
    <w:rsid w:val="5A6F093B"/>
    <w:rsid w:val="5A879C1D"/>
    <w:rsid w:val="5A94AF30"/>
    <w:rsid w:val="5ABFFFB5"/>
    <w:rsid w:val="5ADAFBF4"/>
    <w:rsid w:val="5AFB8F27"/>
    <w:rsid w:val="5B134EE4"/>
    <w:rsid w:val="5B25E111"/>
    <w:rsid w:val="5B33DA5C"/>
    <w:rsid w:val="5B42A547"/>
    <w:rsid w:val="5B585FA6"/>
    <w:rsid w:val="5BFB2680"/>
    <w:rsid w:val="5C5BD016"/>
    <w:rsid w:val="5C97C4F0"/>
    <w:rsid w:val="5CB1099A"/>
    <w:rsid w:val="5CE4790F"/>
    <w:rsid w:val="5D11D53A"/>
    <w:rsid w:val="5D5FA63A"/>
    <w:rsid w:val="5D9ADDDC"/>
    <w:rsid w:val="5DCC64F8"/>
    <w:rsid w:val="5DDE4EDB"/>
    <w:rsid w:val="5E8EB512"/>
    <w:rsid w:val="5EA9C823"/>
    <w:rsid w:val="5ED3F087"/>
    <w:rsid w:val="5F04090F"/>
    <w:rsid w:val="5F8ACF3A"/>
    <w:rsid w:val="5F959D90"/>
    <w:rsid w:val="5FAD5ACD"/>
    <w:rsid w:val="5FE46597"/>
    <w:rsid w:val="604BE466"/>
    <w:rsid w:val="607BC49B"/>
    <w:rsid w:val="6096BAFB"/>
    <w:rsid w:val="60B7284E"/>
    <w:rsid w:val="60B74673"/>
    <w:rsid w:val="60DA0018"/>
    <w:rsid w:val="614FEDDF"/>
    <w:rsid w:val="61CAA30E"/>
    <w:rsid w:val="628671B8"/>
    <w:rsid w:val="629C518D"/>
    <w:rsid w:val="62A3A6A0"/>
    <w:rsid w:val="62AE4E17"/>
    <w:rsid w:val="6308622F"/>
    <w:rsid w:val="63362D5A"/>
    <w:rsid w:val="634F85C3"/>
    <w:rsid w:val="63840C43"/>
    <w:rsid w:val="639D17D1"/>
    <w:rsid w:val="640EFCEE"/>
    <w:rsid w:val="64424A6E"/>
    <w:rsid w:val="647BC37B"/>
    <w:rsid w:val="64A51CF8"/>
    <w:rsid w:val="64C6405C"/>
    <w:rsid w:val="6522B804"/>
    <w:rsid w:val="654346D6"/>
    <w:rsid w:val="655D58A5"/>
    <w:rsid w:val="65C7F84E"/>
    <w:rsid w:val="65D26225"/>
    <w:rsid w:val="660CA7C6"/>
    <w:rsid w:val="666DCE1C"/>
    <w:rsid w:val="667B1BA1"/>
    <w:rsid w:val="66B64EB6"/>
    <w:rsid w:val="6722DF36"/>
    <w:rsid w:val="6770B776"/>
    <w:rsid w:val="678F749E"/>
    <w:rsid w:val="67DFF830"/>
    <w:rsid w:val="6849A01B"/>
    <w:rsid w:val="688479D4"/>
    <w:rsid w:val="68E8D0E9"/>
    <w:rsid w:val="68F5C4B3"/>
    <w:rsid w:val="690E5D13"/>
    <w:rsid w:val="694CF078"/>
    <w:rsid w:val="6983DF30"/>
    <w:rsid w:val="69A7C11C"/>
    <w:rsid w:val="69AC0C6A"/>
    <w:rsid w:val="69EDC2F1"/>
    <w:rsid w:val="69F1911D"/>
    <w:rsid w:val="69FD8F9C"/>
    <w:rsid w:val="6A03AE35"/>
    <w:rsid w:val="6A41579B"/>
    <w:rsid w:val="6A627D38"/>
    <w:rsid w:val="6AEF884A"/>
    <w:rsid w:val="6B489407"/>
    <w:rsid w:val="6BB765BA"/>
    <w:rsid w:val="6BFFDDB8"/>
    <w:rsid w:val="6C0608F2"/>
    <w:rsid w:val="6C2F3029"/>
    <w:rsid w:val="6C89D187"/>
    <w:rsid w:val="6CD83B0F"/>
    <w:rsid w:val="6CE42A63"/>
    <w:rsid w:val="6DA1D953"/>
    <w:rsid w:val="6DFEB622"/>
    <w:rsid w:val="6E1EBE72"/>
    <w:rsid w:val="6E22A5C1"/>
    <w:rsid w:val="6E8DF708"/>
    <w:rsid w:val="6EEB1038"/>
    <w:rsid w:val="6EF4A8CA"/>
    <w:rsid w:val="6F074670"/>
    <w:rsid w:val="6F495B8F"/>
    <w:rsid w:val="6F6B2BFE"/>
    <w:rsid w:val="6F6CDCF9"/>
    <w:rsid w:val="6F8D897A"/>
    <w:rsid w:val="6F9A8683"/>
    <w:rsid w:val="6FCA781F"/>
    <w:rsid w:val="6FF6FFBA"/>
    <w:rsid w:val="700D9F76"/>
    <w:rsid w:val="7078C008"/>
    <w:rsid w:val="707D81B5"/>
    <w:rsid w:val="712D2822"/>
    <w:rsid w:val="71464906"/>
    <w:rsid w:val="7149E7B5"/>
    <w:rsid w:val="71FBEEC3"/>
    <w:rsid w:val="7200E179"/>
    <w:rsid w:val="721FFF99"/>
    <w:rsid w:val="7256991D"/>
    <w:rsid w:val="7265E09F"/>
    <w:rsid w:val="72A53041"/>
    <w:rsid w:val="72D738AF"/>
    <w:rsid w:val="72F56378"/>
    <w:rsid w:val="72F67004"/>
    <w:rsid w:val="730AEF18"/>
    <w:rsid w:val="732E2679"/>
    <w:rsid w:val="7333DE7F"/>
    <w:rsid w:val="734947EE"/>
    <w:rsid w:val="736D532E"/>
    <w:rsid w:val="738B4F97"/>
    <w:rsid w:val="73B32E5C"/>
    <w:rsid w:val="73E22517"/>
    <w:rsid w:val="73F76695"/>
    <w:rsid w:val="745A0635"/>
    <w:rsid w:val="7510DBB3"/>
    <w:rsid w:val="7516B7E0"/>
    <w:rsid w:val="75507A7E"/>
    <w:rsid w:val="7568814B"/>
    <w:rsid w:val="75954886"/>
    <w:rsid w:val="75A6B069"/>
    <w:rsid w:val="75ABC43B"/>
    <w:rsid w:val="76148F49"/>
    <w:rsid w:val="761EA65D"/>
    <w:rsid w:val="766735FC"/>
    <w:rsid w:val="7671E44C"/>
    <w:rsid w:val="76C89DEA"/>
    <w:rsid w:val="7719AC6A"/>
    <w:rsid w:val="775045EC"/>
    <w:rsid w:val="77A131C0"/>
    <w:rsid w:val="77B05FAA"/>
    <w:rsid w:val="77B3F26F"/>
    <w:rsid w:val="77FE2634"/>
    <w:rsid w:val="78172832"/>
    <w:rsid w:val="783A2FD3"/>
    <w:rsid w:val="783C7E8C"/>
    <w:rsid w:val="78581897"/>
    <w:rsid w:val="7874D659"/>
    <w:rsid w:val="78750434"/>
    <w:rsid w:val="7883B1E4"/>
    <w:rsid w:val="78A35731"/>
    <w:rsid w:val="78E1D224"/>
    <w:rsid w:val="78EE306E"/>
    <w:rsid w:val="78EF2FC7"/>
    <w:rsid w:val="79488712"/>
    <w:rsid w:val="799B858F"/>
    <w:rsid w:val="79CFA628"/>
    <w:rsid w:val="79D41CE5"/>
    <w:rsid w:val="7A00E488"/>
    <w:rsid w:val="7A4666E5"/>
    <w:rsid w:val="7B1ED471"/>
    <w:rsid w:val="7B37E915"/>
    <w:rsid w:val="7B5699BB"/>
    <w:rsid w:val="7B5B821A"/>
    <w:rsid w:val="7BAF0963"/>
    <w:rsid w:val="7C0FA956"/>
    <w:rsid w:val="7C5EC5A9"/>
    <w:rsid w:val="7CAF8B22"/>
    <w:rsid w:val="7CEAB77A"/>
    <w:rsid w:val="7CF3636D"/>
    <w:rsid w:val="7CF55533"/>
    <w:rsid w:val="7D30AA2C"/>
    <w:rsid w:val="7D3E6E60"/>
    <w:rsid w:val="7D50AF6E"/>
    <w:rsid w:val="7DA1716D"/>
    <w:rsid w:val="7DDB1B85"/>
    <w:rsid w:val="7DF82511"/>
    <w:rsid w:val="7E0FD2CB"/>
    <w:rsid w:val="7E25EEBE"/>
    <w:rsid w:val="7E56C7D2"/>
    <w:rsid w:val="7E9169BE"/>
    <w:rsid w:val="7EACBDAB"/>
    <w:rsid w:val="7F1A1388"/>
    <w:rsid w:val="7F1F0ECC"/>
    <w:rsid w:val="7F3A93C8"/>
    <w:rsid w:val="7F4E59A6"/>
    <w:rsid w:val="7F93F201"/>
    <w:rsid w:val="7FAD26C8"/>
    <w:rsid w:val="7FC32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C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ma.nps.gov/DataStore/Reference/Profile/2240572%20%20"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doi.org/10.34237/1008921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353/sgo.2023.00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5" ma:contentTypeDescription="Create a new document." ma:contentTypeScope="" ma:versionID="387ebd4106578f046804e284095230aa">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8b397b4413bc5f487b85f1ab2e762fa6"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4FF6AFE3-64A1-4905-915A-9B715634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eda033e-a47d-4c30-b1aa-2ec495e3f466"/>
    <ds:schemaRef ds:uri="5ab83896-aab5-4bd0-8483-2509975cde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Smedsrud, Marisa J. (GSFC-E3)[RSES]</cp:lastModifiedBy>
  <cp:revision>22</cp:revision>
  <dcterms:created xsi:type="dcterms:W3CDTF">2023-05-15T12:09:00Z</dcterms:created>
  <dcterms:modified xsi:type="dcterms:W3CDTF">2025-01-28T02:20:00Z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