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3EE67" w14:textId="2AD29B51" w:rsidR="7D4712A3" w:rsidRDefault="2CF4EA87" w:rsidP="32B772A9">
      <w:pPr>
        <w:spacing w:line="259" w:lineRule="auto"/>
        <w:rPr>
          <w:rFonts w:ascii="Garamond" w:eastAsia="Garamond" w:hAnsi="Garamond" w:cs="Garamond"/>
          <w:b/>
          <w:bCs/>
        </w:rPr>
      </w:pPr>
      <w:r w:rsidRPr="411E7899">
        <w:rPr>
          <w:rFonts w:ascii="Garamond" w:eastAsia="Garamond" w:hAnsi="Garamond" w:cs="Garamond"/>
          <w:b/>
          <w:bCs/>
        </w:rPr>
        <w:t>Maldives Climate II</w:t>
      </w:r>
    </w:p>
    <w:p w14:paraId="73B4FC3D" w14:textId="793A856D" w:rsidR="7D4712A3" w:rsidRDefault="7D4712A3" w:rsidP="32B772A9">
      <w:pPr>
        <w:rPr>
          <w:rFonts w:ascii="Garamond" w:eastAsia="Garamond" w:hAnsi="Garamond" w:cs="Garamond"/>
          <w:i/>
          <w:iCs/>
        </w:rPr>
      </w:pPr>
      <w:r w:rsidRPr="32B772A9">
        <w:rPr>
          <w:rFonts w:ascii="Garamond" w:eastAsia="Garamond" w:hAnsi="Garamond" w:cs="Garamond"/>
          <w:i/>
          <w:iCs/>
        </w:rPr>
        <w:t xml:space="preserve">Evaluating the Potential Impacts of Sea Level Rise on Human Development and Coastal Infrastructure  </w:t>
      </w:r>
    </w:p>
    <w:p w14:paraId="3014536A" w14:textId="77777777" w:rsidR="00476B26" w:rsidRPr="00CE4561" w:rsidRDefault="00476B26" w:rsidP="00476B26">
      <w:pPr>
        <w:rPr>
          <w:rFonts w:ascii="Garamond" w:eastAsia="Garamond" w:hAnsi="Garamond" w:cs="Garamond"/>
        </w:rPr>
      </w:pPr>
    </w:p>
    <w:p w14:paraId="53F43B6C" w14:textId="17DBB44D" w:rsidR="00476B26" w:rsidRPr="00CE4561" w:rsidRDefault="00476B26" w:rsidP="32B772A9">
      <w:pPr>
        <w:pBdr>
          <w:bottom w:val="single" w:sz="4" w:space="0" w:color="auto"/>
        </w:pBdr>
        <w:rPr>
          <w:rFonts w:ascii="Garamond" w:eastAsia="Garamond" w:hAnsi="Garamond" w:cs="Garamond"/>
          <w:b/>
          <w:bCs/>
        </w:rPr>
      </w:pPr>
      <w:r w:rsidRPr="32B772A9">
        <w:rPr>
          <w:rFonts w:ascii="Garamond" w:eastAsia="Garamond" w:hAnsi="Garamond" w:cs="Garamond"/>
          <w:b/>
          <w:bCs/>
        </w:rPr>
        <w:t>Project Team</w:t>
      </w:r>
    </w:p>
    <w:p w14:paraId="5B988DE0" w14:textId="77777777" w:rsidR="00476B26" w:rsidRPr="00CE4561" w:rsidRDefault="00476B26" w:rsidP="32B772A9">
      <w:pPr>
        <w:rPr>
          <w:rFonts w:ascii="Garamond" w:eastAsia="Garamond" w:hAnsi="Garamond" w:cs="Garamond"/>
          <w:b/>
          <w:bCs/>
          <w:i/>
          <w:iCs/>
        </w:rPr>
      </w:pPr>
      <w:r w:rsidRPr="32B772A9">
        <w:rPr>
          <w:rFonts w:ascii="Garamond" w:eastAsia="Garamond" w:hAnsi="Garamond" w:cs="Garamond"/>
          <w:b/>
          <w:bCs/>
          <w:i/>
          <w:iCs/>
        </w:rPr>
        <w:t>Project Team:</w:t>
      </w:r>
    </w:p>
    <w:p w14:paraId="0687BCF2" w14:textId="53AA7743" w:rsidR="00476B26" w:rsidRPr="00CE4561" w:rsidRDefault="31DA150F" w:rsidP="00476B26">
      <w:pPr>
        <w:rPr>
          <w:rFonts w:ascii="Garamond" w:eastAsia="Garamond" w:hAnsi="Garamond" w:cs="Garamond"/>
        </w:rPr>
      </w:pPr>
      <w:r w:rsidRPr="32B772A9">
        <w:rPr>
          <w:rFonts w:ascii="Garamond" w:eastAsia="Garamond" w:hAnsi="Garamond" w:cs="Garamond"/>
        </w:rPr>
        <w:t xml:space="preserve">Ben </w:t>
      </w:r>
      <w:proofErr w:type="spellStart"/>
      <w:r w:rsidRPr="32B772A9">
        <w:rPr>
          <w:rFonts w:ascii="Garamond" w:eastAsia="Garamond" w:hAnsi="Garamond" w:cs="Garamond"/>
        </w:rPr>
        <w:t>Dahan</w:t>
      </w:r>
      <w:proofErr w:type="spellEnd"/>
      <w:r w:rsidR="00A638E6" w:rsidRPr="32B772A9">
        <w:rPr>
          <w:rFonts w:ascii="Garamond" w:eastAsia="Garamond" w:hAnsi="Garamond" w:cs="Garamond"/>
        </w:rPr>
        <w:t xml:space="preserve"> </w:t>
      </w:r>
      <w:r w:rsidR="00476B26" w:rsidRPr="32B772A9">
        <w:rPr>
          <w:rFonts w:ascii="Garamond" w:eastAsia="Garamond" w:hAnsi="Garamond" w:cs="Garamond"/>
        </w:rPr>
        <w:t>(Project Lead</w:t>
      </w:r>
      <w:r w:rsidR="00CE2CD5" w:rsidRPr="32B772A9">
        <w:rPr>
          <w:rFonts w:ascii="Garamond" w:eastAsia="Garamond" w:hAnsi="Garamond" w:cs="Garamond"/>
        </w:rPr>
        <w:t>)</w:t>
      </w:r>
    </w:p>
    <w:p w14:paraId="12FE5E63" w14:textId="264FDD18" w:rsidR="6367B6CB" w:rsidRDefault="6367B6CB" w:rsidP="32B772A9">
      <w:pPr>
        <w:spacing w:line="259" w:lineRule="auto"/>
        <w:rPr>
          <w:rFonts w:ascii="Garamond" w:eastAsia="Garamond" w:hAnsi="Garamond" w:cs="Garamond"/>
        </w:rPr>
      </w:pPr>
      <w:r w:rsidRPr="32B772A9">
        <w:rPr>
          <w:rFonts w:ascii="Garamond" w:eastAsia="Garamond" w:hAnsi="Garamond" w:cs="Garamond"/>
        </w:rPr>
        <w:t>Evan Barrett</w:t>
      </w:r>
    </w:p>
    <w:p w14:paraId="6A6ED8FE" w14:textId="0075F5B6" w:rsidR="6367B6CB" w:rsidRDefault="6367B6CB" w:rsidP="32B772A9">
      <w:pPr>
        <w:spacing w:line="259" w:lineRule="auto"/>
        <w:rPr>
          <w:rFonts w:ascii="Garamond" w:eastAsia="Garamond" w:hAnsi="Garamond" w:cs="Garamond"/>
        </w:rPr>
      </w:pPr>
      <w:r w:rsidRPr="32B772A9">
        <w:rPr>
          <w:rFonts w:ascii="Garamond" w:eastAsia="Garamond" w:hAnsi="Garamond" w:cs="Garamond"/>
        </w:rPr>
        <w:t>Tiffany Hsu</w:t>
      </w:r>
    </w:p>
    <w:p w14:paraId="4A7D8F8A" w14:textId="38D92BC0" w:rsidR="6367B6CB" w:rsidRDefault="6367B6CB" w:rsidP="32B772A9">
      <w:pPr>
        <w:spacing w:line="259" w:lineRule="auto"/>
        <w:rPr>
          <w:rFonts w:ascii="Garamond" w:eastAsia="Garamond" w:hAnsi="Garamond" w:cs="Garamond"/>
        </w:rPr>
      </w:pPr>
      <w:r w:rsidRPr="32B772A9">
        <w:rPr>
          <w:rFonts w:ascii="Garamond" w:eastAsia="Garamond" w:hAnsi="Garamond" w:cs="Garamond"/>
        </w:rPr>
        <w:t xml:space="preserve">Gabriel </w:t>
      </w:r>
      <w:proofErr w:type="spellStart"/>
      <w:r w:rsidRPr="32B772A9">
        <w:rPr>
          <w:rFonts w:ascii="Garamond" w:eastAsia="Garamond" w:hAnsi="Garamond" w:cs="Garamond"/>
        </w:rPr>
        <w:t>Halaweh</w:t>
      </w:r>
      <w:proofErr w:type="spellEnd"/>
    </w:p>
    <w:p w14:paraId="5DD9205E" w14:textId="77777777" w:rsidR="00476B26" w:rsidRPr="00CE4561" w:rsidRDefault="00476B26" w:rsidP="00476B26">
      <w:pPr>
        <w:rPr>
          <w:rFonts w:ascii="Garamond" w:eastAsia="Garamond" w:hAnsi="Garamond" w:cs="Garamond"/>
        </w:rPr>
      </w:pPr>
    </w:p>
    <w:p w14:paraId="39F67002" w14:textId="55DC4F10" w:rsidR="00476B26" w:rsidRDefault="00476B26" w:rsidP="3F573F2D">
      <w:pPr>
        <w:rPr>
          <w:rFonts w:ascii="Garamond" w:eastAsia="Garamond" w:hAnsi="Garamond" w:cs="Garamond"/>
        </w:rPr>
      </w:pPr>
      <w:r w:rsidRPr="32B772A9">
        <w:rPr>
          <w:rFonts w:ascii="Garamond" w:eastAsia="Garamond" w:hAnsi="Garamond" w:cs="Garamond"/>
          <w:b/>
          <w:bCs/>
          <w:i/>
          <w:iCs/>
        </w:rPr>
        <w:t>Advisors &amp; Mentors:</w:t>
      </w:r>
    </w:p>
    <w:p w14:paraId="749CC470" w14:textId="5EA5345D" w:rsidR="43044011" w:rsidRDefault="43044011" w:rsidP="32B772A9">
      <w:pPr>
        <w:rPr>
          <w:rFonts w:ascii="Garamond" w:eastAsia="Garamond" w:hAnsi="Garamond" w:cs="Garamond"/>
          <w:color w:val="000000" w:themeColor="text1"/>
        </w:rPr>
      </w:pPr>
      <w:r w:rsidRPr="32B772A9">
        <w:rPr>
          <w:rFonts w:ascii="Garamond" w:eastAsia="Garamond" w:hAnsi="Garamond" w:cs="Garamond"/>
          <w:color w:val="000000" w:themeColor="text1"/>
        </w:rPr>
        <w:t xml:space="preserve">Dr. Juan Torres-Pérez </w:t>
      </w:r>
      <w:r w:rsidR="1F20229F" w:rsidRPr="32B772A9">
        <w:rPr>
          <w:rFonts w:ascii="Garamond" w:eastAsia="Garamond" w:hAnsi="Garamond" w:cs="Garamond"/>
          <w:color w:val="000000" w:themeColor="text1"/>
        </w:rPr>
        <w:t>(</w:t>
      </w:r>
      <w:r w:rsidRPr="32B772A9">
        <w:rPr>
          <w:rFonts w:ascii="Garamond" w:eastAsia="Garamond" w:hAnsi="Garamond" w:cs="Garamond"/>
          <w:color w:val="000000" w:themeColor="text1"/>
        </w:rPr>
        <w:t>NASA Ames Research Center</w:t>
      </w:r>
      <w:r w:rsidR="4067AFA9" w:rsidRPr="32B772A9">
        <w:rPr>
          <w:rFonts w:ascii="Garamond" w:eastAsia="Garamond" w:hAnsi="Garamond" w:cs="Garamond"/>
          <w:color w:val="000000" w:themeColor="text1"/>
        </w:rPr>
        <w:t>)</w:t>
      </w:r>
    </w:p>
    <w:p w14:paraId="35F935A6" w14:textId="6A2BF9B0" w:rsidR="08CB5011" w:rsidRDefault="08CB5011" w:rsidP="32B772A9">
      <w:pPr>
        <w:spacing w:line="259" w:lineRule="auto"/>
        <w:rPr>
          <w:rFonts w:ascii="Garamond" w:eastAsia="Garamond" w:hAnsi="Garamond" w:cs="Garamond"/>
          <w:color w:val="000000" w:themeColor="text1"/>
        </w:rPr>
      </w:pPr>
      <w:proofErr w:type="spellStart"/>
      <w:r w:rsidRPr="32B772A9">
        <w:rPr>
          <w:rFonts w:ascii="Garamond" w:eastAsia="Garamond" w:hAnsi="Garamond" w:cs="Garamond"/>
        </w:rPr>
        <w:t>Britnay</w:t>
      </w:r>
      <w:proofErr w:type="spellEnd"/>
      <w:r w:rsidRPr="32B772A9">
        <w:rPr>
          <w:rFonts w:ascii="Garamond" w:eastAsia="Garamond" w:hAnsi="Garamond" w:cs="Garamond"/>
        </w:rPr>
        <w:t xml:space="preserve"> Beaudry</w:t>
      </w:r>
      <w:r w:rsidR="3AD37796" w:rsidRPr="32B772A9">
        <w:rPr>
          <w:rFonts w:ascii="Garamond" w:eastAsia="Garamond" w:hAnsi="Garamond" w:cs="Garamond"/>
        </w:rPr>
        <w:t xml:space="preserve"> </w:t>
      </w:r>
      <w:r w:rsidR="3AD37796" w:rsidRPr="32B772A9">
        <w:rPr>
          <w:rFonts w:ascii="Garamond" w:eastAsia="Garamond" w:hAnsi="Garamond" w:cs="Garamond"/>
          <w:color w:val="000000" w:themeColor="text1"/>
        </w:rPr>
        <w:t>(NASA Ames Research Center)</w:t>
      </w:r>
    </w:p>
    <w:p w14:paraId="06132A76" w14:textId="5203ACE5" w:rsidR="00476B26" w:rsidRPr="00CE4561" w:rsidRDefault="00476B26" w:rsidP="4558ACD5">
      <w:pPr>
        <w:rPr>
          <w:rFonts w:ascii="Garamond" w:eastAsia="Garamond" w:hAnsi="Garamond" w:cs="Garamond"/>
        </w:rPr>
      </w:pPr>
    </w:p>
    <w:p w14:paraId="2850A65E" w14:textId="77777777" w:rsidR="00476B26" w:rsidRPr="00CE4561" w:rsidRDefault="00476B26" w:rsidP="32B772A9">
      <w:pPr>
        <w:rPr>
          <w:rFonts w:ascii="Garamond" w:eastAsia="Garamond" w:hAnsi="Garamond" w:cs="Garamond"/>
          <w:b/>
          <w:bCs/>
          <w:i/>
          <w:iCs/>
        </w:rPr>
      </w:pPr>
      <w:r w:rsidRPr="32B772A9">
        <w:rPr>
          <w:rFonts w:ascii="Garamond" w:eastAsia="Garamond" w:hAnsi="Garamond" w:cs="Garamond"/>
          <w:b/>
          <w:bCs/>
          <w:i/>
          <w:iCs/>
        </w:rPr>
        <w:t>Past or Other Contributors:</w:t>
      </w:r>
    </w:p>
    <w:p w14:paraId="73B0B1FB" w14:textId="29F7859E" w:rsidR="078B8985" w:rsidRDefault="078B8985" w:rsidP="32B772A9">
      <w:pPr>
        <w:rPr>
          <w:rFonts w:ascii="Garamond" w:eastAsia="Garamond" w:hAnsi="Garamond" w:cs="Garamond"/>
          <w:color w:val="000000" w:themeColor="text1"/>
        </w:rPr>
      </w:pPr>
      <w:r w:rsidRPr="32B772A9">
        <w:rPr>
          <w:rFonts w:ascii="Garamond" w:eastAsia="Garamond" w:hAnsi="Garamond" w:cs="Garamond"/>
          <w:color w:val="000000" w:themeColor="text1"/>
        </w:rPr>
        <w:t>Aidan Harvey</w:t>
      </w:r>
    </w:p>
    <w:p w14:paraId="4336D084" w14:textId="4D6CC2F2" w:rsidR="078B8985" w:rsidRDefault="078B8985" w:rsidP="32B772A9">
      <w:pPr>
        <w:rPr>
          <w:rFonts w:ascii="Garamond" w:eastAsia="Garamond" w:hAnsi="Garamond" w:cs="Garamond"/>
          <w:color w:val="000000" w:themeColor="text1"/>
        </w:rPr>
      </w:pPr>
      <w:r w:rsidRPr="32B772A9">
        <w:rPr>
          <w:rFonts w:ascii="Garamond" w:eastAsia="Garamond" w:hAnsi="Garamond" w:cs="Garamond"/>
          <w:color w:val="000000" w:themeColor="text1"/>
        </w:rPr>
        <w:t>Daniel Lopez</w:t>
      </w:r>
    </w:p>
    <w:p w14:paraId="414DC406" w14:textId="2E7AABDD" w:rsidR="078B8985" w:rsidRDefault="078B8985" w:rsidP="32B772A9">
      <w:pPr>
        <w:rPr>
          <w:rFonts w:ascii="Garamond" w:eastAsia="Garamond" w:hAnsi="Garamond" w:cs="Garamond"/>
          <w:color w:val="000000" w:themeColor="text1"/>
        </w:rPr>
      </w:pPr>
      <w:r w:rsidRPr="32B772A9">
        <w:rPr>
          <w:rFonts w:ascii="Garamond" w:eastAsia="Garamond" w:hAnsi="Garamond" w:cs="Garamond"/>
          <w:color w:val="000000" w:themeColor="text1"/>
        </w:rPr>
        <w:t>Derek Chin</w:t>
      </w:r>
    </w:p>
    <w:p w14:paraId="5B2A27AE" w14:textId="47471509" w:rsidR="078B8985" w:rsidRDefault="078B8985" w:rsidP="32B772A9">
      <w:pPr>
        <w:rPr>
          <w:rFonts w:ascii="Garamond" w:eastAsia="Garamond" w:hAnsi="Garamond" w:cs="Garamond"/>
          <w:color w:val="000000" w:themeColor="text1"/>
        </w:rPr>
      </w:pPr>
      <w:r w:rsidRPr="32B772A9">
        <w:rPr>
          <w:rFonts w:ascii="Garamond" w:eastAsia="Garamond" w:hAnsi="Garamond" w:cs="Garamond"/>
          <w:color w:val="000000" w:themeColor="text1"/>
        </w:rPr>
        <w:t>Mitch Porter</w:t>
      </w:r>
    </w:p>
    <w:p w14:paraId="1C0FC45C" w14:textId="549F4D8F" w:rsidR="00C8675B" w:rsidRDefault="00C8675B" w:rsidP="32B772A9">
      <w:pPr>
        <w:rPr>
          <w:rFonts w:ascii="Garamond" w:eastAsia="Garamond" w:hAnsi="Garamond" w:cs="Garamond"/>
          <w:i/>
          <w:iCs/>
        </w:rPr>
      </w:pPr>
    </w:p>
    <w:p w14:paraId="5D6F6D71" w14:textId="6768A1E3" w:rsidR="00C8675B" w:rsidRDefault="38DC1F47" w:rsidP="32B772A9">
      <w:pPr>
        <w:spacing w:line="259" w:lineRule="auto"/>
        <w:rPr>
          <w:rFonts w:ascii="Garamond" w:eastAsia="Garamond" w:hAnsi="Garamond" w:cs="Garamond"/>
          <w:b/>
          <w:bCs/>
          <w:i/>
          <w:iCs/>
        </w:rPr>
      </w:pPr>
      <w:r w:rsidRPr="32B772A9">
        <w:rPr>
          <w:rFonts w:ascii="Garamond" w:eastAsia="Garamond" w:hAnsi="Garamond" w:cs="Garamond"/>
          <w:b/>
          <w:bCs/>
          <w:i/>
          <w:iCs/>
        </w:rPr>
        <w:t>Fellow:</w:t>
      </w:r>
    </w:p>
    <w:p w14:paraId="3A3C5198" w14:textId="5879271A" w:rsidR="54F89FB9" w:rsidRDefault="54F89FB9" w:rsidP="32B772A9">
      <w:pPr>
        <w:spacing w:line="259" w:lineRule="auto"/>
        <w:rPr>
          <w:rFonts w:ascii="Garamond" w:eastAsia="Garamond" w:hAnsi="Garamond" w:cs="Garamond"/>
          <w:color w:val="000000" w:themeColor="text1"/>
        </w:rPr>
      </w:pPr>
      <w:r w:rsidRPr="313AC0F1">
        <w:rPr>
          <w:rFonts w:ascii="Garamond" w:eastAsia="Garamond" w:hAnsi="Garamond" w:cs="Garamond"/>
          <w:color w:val="000000" w:themeColor="text1"/>
        </w:rPr>
        <w:t>Lisa Tanh (</w:t>
      </w:r>
      <w:r w:rsidR="306BE6BC" w:rsidRPr="313AC0F1">
        <w:rPr>
          <w:rFonts w:ascii="Garamond" w:eastAsia="Garamond" w:hAnsi="Garamond" w:cs="Garamond"/>
          <w:color w:val="000000" w:themeColor="text1"/>
        </w:rPr>
        <w:t xml:space="preserve">California - </w:t>
      </w:r>
      <w:r w:rsidRPr="313AC0F1">
        <w:rPr>
          <w:rFonts w:ascii="Garamond" w:eastAsia="Garamond" w:hAnsi="Garamond" w:cs="Garamond"/>
          <w:color w:val="000000" w:themeColor="text1"/>
        </w:rPr>
        <w:t>Ames)</w:t>
      </w:r>
    </w:p>
    <w:p w14:paraId="605C3625" w14:textId="48D5DB96" w:rsidR="00C8675B" w:rsidRDefault="00C8675B" w:rsidP="32B772A9">
      <w:pPr>
        <w:rPr>
          <w:rFonts w:ascii="Garamond" w:eastAsia="Garamond" w:hAnsi="Garamond" w:cs="Garamond"/>
          <w:i/>
          <w:iCs/>
        </w:rPr>
      </w:pPr>
    </w:p>
    <w:p w14:paraId="47AFD085" w14:textId="535B00BA" w:rsidR="00C8675B" w:rsidRPr="00CE4561" w:rsidRDefault="62AE4E17" w:rsidP="0F42CE25">
      <w:pPr>
        <w:ind w:left="360" w:hanging="360"/>
        <w:rPr>
          <w:rFonts w:ascii="Garamond" w:eastAsia="Garamond" w:hAnsi="Garamond" w:cs="Garamond"/>
          <w:b/>
          <w:bCs/>
        </w:rPr>
      </w:pPr>
      <w:r w:rsidRPr="32B772A9">
        <w:rPr>
          <w:rFonts w:ascii="Garamond" w:eastAsia="Garamond" w:hAnsi="Garamond" w:cs="Garamond"/>
          <w:b/>
          <w:bCs/>
          <w:i/>
          <w:iCs/>
        </w:rPr>
        <w:t>Team Contact:</w:t>
      </w:r>
      <w:r w:rsidRPr="32B772A9">
        <w:rPr>
          <w:rFonts w:ascii="Garamond" w:eastAsia="Garamond" w:hAnsi="Garamond" w:cs="Garamond"/>
          <w:b/>
          <w:bCs/>
        </w:rPr>
        <w:t xml:space="preserve"> </w:t>
      </w:r>
      <w:r w:rsidR="7FC27CA9" w:rsidRPr="32B772A9">
        <w:rPr>
          <w:rFonts w:ascii="Garamond" w:eastAsia="Garamond" w:hAnsi="Garamond" w:cs="Garamond"/>
        </w:rPr>
        <w:t xml:space="preserve">Ben </w:t>
      </w:r>
      <w:proofErr w:type="spellStart"/>
      <w:r w:rsidR="7FC27CA9" w:rsidRPr="32B772A9">
        <w:rPr>
          <w:rFonts w:ascii="Garamond" w:eastAsia="Garamond" w:hAnsi="Garamond" w:cs="Garamond"/>
        </w:rPr>
        <w:t>Dahan</w:t>
      </w:r>
      <w:proofErr w:type="spellEnd"/>
      <w:r w:rsidRPr="32B772A9">
        <w:rPr>
          <w:rFonts w:ascii="Garamond" w:eastAsia="Garamond" w:hAnsi="Garamond" w:cs="Garamond"/>
        </w:rPr>
        <w:t xml:space="preserve">, </w:t>
      </w:r>
      <w:r w:rsidR="6B5DE9E8" w:rsidRPr="32B772A9">
        <w:rPr>
          <w:rFonts w:ascii="Garamond" w:eastAsia="Garamond" w:hAnsi="Garamond" w:cs="Garamond"/>
        </w:rPr>
        <w:t>bbd2122@columbia.edu</w:t>
      </w:r>
    </w:p>
    <w:p w14:paraId="3375C268" w14:textId="74681B5D" w:rsidR="00C8675B" w:rsidRPr="00C8675B" w:rsidRDefault="62AE4E17" w:rsidP="00C8675B">
      <w:pPr>
        <w:rPr>
          <w:rFonts w:ascii="Garamond" w:eastAsia="Garamond" w:hAnsi="Garamond" w:cs="Garamond"/>
        </w:rPr>
      </w:pPr>
      <w:r w:rsidRPr="32B772A9">
        <w:rPr>
          <w:rFonts w:ascii="Garamond" w:eastAsia="Garamond" w:hAnsi="Garamond" w:cs="Garamond"/>
          <w:b/>
          <w:bCs/>
          <w:i/>
          <w:iCs/>
        </w:rPr>
        <w:t>Partner Contact:</w:t>
      </w:r>
      <w:r w:rsidRPr="32B772A9">
        <w:rPr>
          <w:rFonts w:ascii="Garamond" w:eastAsia="Garamond" w:hAnsi="Garamond" w:cs="Garamond"/>
        </w:rPr>
        <w:t xml:space="preserve"> </w:t>
      </w:r>
      <w:r w:rsidR="3716B553" w:rsidRPr="32B772A9">
        <w:rPr>
          <w:rFonts w:ascii="Garamond" w:eastAsia="Garamond" w:hAnsi="Garamond" w:cs="Garamond"/>
        </w:rPr>
        <w:t>Aishath Reesha Suhail</w:t>
      </w:r>
      <w:r w:rsidRPr="32B772A9">
        <w:rPr>
          <w:rFonts w:ascii="Garamond" w:eastAsia="Garamond" w:hAnsi="Garamond" w:cs="Garamond"/>
        </w:rPr>
        <w:t xml:space="preserve">, </w:t>
      </w:r>
      <w:r w:rsidR="70563806" w:rsidRPr="32B772A9">
        <w:rPr>
          <w:rFonts w:ascii="Garamond" w:eastAsia="Garamond" w:hAnsi="Garamond" w:cs="Garamond"/>
        </w:rPr>
        <w:t>aishath.reesha@environment.gov.mv</w:t>
      </w:r>
    </w:p>
    <w:p w14:paraId="5D8B0429" w14:textId="77777777" w:rsidR="00476B26" w:rsidRPr="00CE4561" w:rsidRDefault="00476B26" w:rsidP="00334B0C">
      <w:pPr>
        <w:rPr>
          <w:rFonts w:ascii="Garamond" w:eastAsia="Garamond" w:hAnsi="Garamond" w:cs="Garamond"/>
        </w:rPr>
      </w:pPr>
    </w:p>
    <w:p w14:paraId="2A539E14" w14:textId="77777777" w:rsidR="00CD0433" w:rsidRPr="00CE4561" w:rsidRDefault="00CD0433" w:rsidP="32B772A9">
      <w:pPr>
        <w:pBdr>
          <w:bottom w:val="single" w:sz="4" w:space="1" w:color="auto"/>
        </w:pBdr>
        <w:rPr>
          <w:rFonts w:ascii="Garamond" w:eastAsia="Garamond" w:hAnsi="Garamond" w:cs="Garamond"/>
          <w:b/>
          <w:bCs/>
        </w:rPr>
      </w:pPr>
      <w:r w:rsidRPr="32B772A9">
        <w:rPr>
          <w:rFonts w:ascii="Garamond" w:eastAsia="Garamond" w:hAnsi="Garamond" w:cs="Garamond"/>
          <w:b/>
          <w:bCs/>
        </w:rPr>
        <w:t>Project Overview</w:t>
      </w:r>
    </w:p>
    <w:p w14:paraId="39AA0BC5" w14:textId="79337D90" w:rsidR="008B3821" w:rsidRDefault="008B3821" w:rsidP="3F573F2D">
      <w:pPr>
        <w:rPr>
          <w:rFonts w:ascii="Garamond" w:eastAsia="Garamond" w:hAnsi="Garamond" w:cs="Garamond"/>
          <w:b/>
          <w:bCs/>
        </w:rPr>
      </w:pPr>
      <w:r w:rsidRPr="32B772A9">
        <w:rPr>
          <w:rFonts w:ascii="Garamond" w:eastAsia="Garamond" w:hAnsi="Garamond" w:cs="Garamond"/>
          <w:b/>
          <w:bCs/>
          <w:i/>
          <w:iCs/>
        </w:rPr>
        <w:t>Project Synopsis:</w:t>
      </w:r>
      <w:r w:rsidR="00244E4A" w:rsidRPr="32B772A9">
        <w:rPr>
          <w:rFonts w:ascii="Garamond" w:eastAsia="Garamond" w:hAnsi="Garamond" w:cs="Garamond"/>
          <w:b/>
          <w:bCs/>
        </w:rPr>
        <w:t xml:space="preserve"> </w:t>
      </w:r>
    </w:p>
    <w:p w14:paraId="52444885" w14:textId="6527DCB8" w:rsidR="703D49BB" w:rsidRDefault="703D49BB" w:rsidP="3F573F2D">
      <w:pPr>
        <w:rPr>
          <w:rFonts w:ascii="Garamond" w:eastAsia="Garamond" w:hAnsi="Garamond" w:cs="Garamond"/>
        </w:rPr>
      </w:pPr>
      <w:r w:rsidRPr="32B772A9">
        <w:rPr>
          <w:rFonts w:ascii="Garamond" w:eastAsia="Garamond" w:hAnsi="Garamond" w:cs="Garamond"/>
        </w:rPr>
        <w:t xml:space="preserve">The Maldives is the lowest-lying nation in the world, and the risk </w:t>
      </w:r>
      <w:r w:rsidR="1A9B68F6" w:rsidRPr="32B772A9">
        <w:rPr>
          <w:rFonts w:ascii="Garamond" w:eastAsia="Garamond" w:hAnsi="Garamond" w:cs="Garamond"/>
        </w:rPr>
        <w:t xml:space="preserve">of </w:t>
      </w:r>
      <w:r w:rsidRPr="32B772A9">
        <w:rPr>
          <w:rFonts w:ascii="Garamond" w:eastAsia="Garamond" w:hAnsi="Garamond" w:cs="Garamond"/>
        </w:rPr>
        <w:t xml:space="preserve">sea level rise threatens </w:t>
      </w:r>
      <w:r w:rsidR="56141F82" w:rsidRPr="32B772A9">
        <w:rPr>
          <w:rFonts w:ascii="Garamond" w:eastAsia="Garamond" w:hAnsi="Garamond" w:cs="Garamond"/>
        </w:rPr>
        <w:t xml:space="preserve">coastal communities </w:t>
      </w:r>
      <w:r w:rsidRPr="32B772A9">
        <w:rPr>
          <w:rFonts w:ascii="Garamond" w:eastAsia="Garamond" w:hAnsi="Garamond" w:cs="Garamond"/>
        </w:rPr>
        <w:t xml:space="preserve">and </w:t>
      </w:r>
      <w:r w:rsidR="61D8E806" w:rsidRPr="32B772A9">
        <w:rPr>
          <w:rFonts w:ascii="Garamond" w:eastAsia="Garamond" w:hAnsi="Garamond" w:cs="Garamond"/>
        </w:rPr>
        <w:t>development across the archipelago</w:t>
      </w:r>
      <w:r w:rsidRPr="32B772A9">
        <w:rPr>
          <w:rFonts w:ascii="Garamond" w:eastAsia="Garamond" w:hAnsi="Garamond" w:cs="Garamond"/>
        </w:rPr>
        <w:t xml:space="preserve">. </w:t>
      </w:r>
      <w:r w:rsidR="0D5BFA14" w:rsidRPr="32B772A9">
        <w:rPr>
          <w:rFonts w:ascii="Garamond" w:eastAsia="Garamond" w:hAnsi="Garamond" w:cs="Garamond"/>
        </w:rPr>
        <w:t xml:space="preserve">The Maldives Climate II team </w:t>
      </w:r>
      <w:r w:rsidR="36A471CD" w:rsidRPr="32B772A9">
        <w:rPr>
          <w:rFonts w:ascii="Garamond" w:eastAsia="Garamond" w:hAnsi="Garamond" w:cs="Garamond"/>
        </w:rPr>
        <w:t>partnered with the</w:t>
      </w:r>
      <w:r w:rsidR="0D5BFA14" w:rsidRPr="32B772A9">
        <w:rPr>
          <w:rFonts w:ascii="Garamond" w:eastAsia="Garamond" w:hAnsi="Garamond" w:cs="Garamond"/>
        </w:rPr>
        <w:t xml:space="preserve"> Maldives </w:t>
      </w:r>
      <w:r w:rsidR="6CAE6CAC" w:rsidRPr="32B772A9">
        <w:rPr>
          <w:rFonts w:ascii="Garamond" w:eastAsia="Garamond" w:hAnsi="Garamond" w:cs="Garamond"/>
        </w:rPr>
        <w:t>Ministry of Environment, Climate Change, and Technology</w:t>
      </w:r>
      <w:r w:rsidR="15544442" w:rsidRPr="32B772A9">
        <w:rPr>
          <w:rFonts w:ascii="Garamond" w:eastAsia="Garamond" w:hAnsi="Garamond" w:cs="Garamond"/>
        </w:rPr>
        <w:t xml:space="preserve"> t</w:t>
      </w:r>
      <w:r w:rsidR="2060006E" w:rsidRPr="32B772A9">
        <w:rPr>
          <w:rFonts w:ascii="Garamond" w:eastAsia="Garamond" w:hAnsi="Garamond" w:cs="Garamond"/>
        </w:rPr>
        <w:t>o</w:t>
      </w:r>
      <w:r w:rsidR="15544442" w:rsidRPr="32B772A9">
        <w:rPr>
          <w:rFonts w:ascii="Garamond" w:eastAsia="Garamond" w:hAnsi="Garamond" w:cs="Garamond"/>
        </w:rPr>
        <w:t xml:space="preserve"> track</w:t>
      </w:r>
      <w:r w:rsidR="32727EDF" w:rsidRPr="32B772A9">
        <w:rPr>
          <w:rFonts w:ascii="Garamond" w:eastAsia="Garamond" w:hAnsi="Garamond" w:cs="Garamond"/>
        </w:rPr>
        <w:t xml:space="preserve"> land use</w:t>
      </w:r>
      <w:r w:rsidR="15544442" w:rsidRPr="32B772A9">
        <w:rPr>
          <w:rFonts w:ascii="Garamond" w:eastAsia="Garamond" w:hAnsi="Garamond" w:cs="Garamond"/>
        </w:rPr>
        <w:t xml:space="preserve"> changes across the islands and p</w:t>
      </w:r>
      <w:r w:rsidR="58778D91" w:rsidRPr="32B772A9">
        <w:rPr>
          <w:rFonts w:ascii="Garamond" w:eastAsia="Garamond" w:hAnsi="Garamond" w:cs="Garamond"/>
        </w:rPr>
        <w:t xml:space="preserve">redict </w:t>
      </w:r>
      <w:r w:rsidR="15544442" w:rsidRPr="32B772A9">
        <w:rPr>
          <w:rFonts w:ascii="Garamond" w:eastAsia="Garamond" w:hAnsi="Garamond" w:cs="Garamond"/>
        </w:rPr>
        <w:t xml:space="preserve">how the nation will be affected by future sea level </w:t>
      </w:r>
      <w:r w:rsidR="05260E9F" w:rsidRPr="32B772A9">
        <w:rPr>
          <w:rFonts w:ascii="Garamond" w:eastAsia="Garamond" w:hAnsi="Garamond" w:cs="Garamond"/>
        </w:rPr>
        <w:t>changes</w:t>
      </w:r>
      <w:r w:rsidR="5C6F5FBA" w:rsidRPr="32B772A9">
        <w:rPr>
          <w:rFonts w:ascii="Garamond" w:eastAsia="Garamond" w:hAnsi="Garamond" w:cs="Garamond"/>
        </w:rPr>
        <w:t xml:space="preserve"> using NASA Earth observation data</w:t>
      </w:r>
      <w:r w:rsidR="15544442" w:rsidRPr="32B772A9">
        <w:rPr>
          <w:rFonts w:ascii="Garamond" w:eastAsia="Garamond" w:hAnsi="Garamond" w:cs="Garamond"/>
        </w:rPr>
        <w:t>.</w:t>
      </w:r>
      <w:r w:rsidR="235E853A" w:rsidRPr="32B772A9">
        <w:rPr>
          <w:rFonts w:ascii="Garamond" w:eastAsia="Garamond" w:hAnsi="Garamond" w:cs="Garamond"/>
        </w:rPr>
        <w:t xml:space="preserve"> </w:t>
      </w:r>
      <w:r w:rsidR="7C2395F7" w:rsidRPr="32B772A9">
        <w:rPr>
          <w:rFonts w:ascii="Garamond" w:eastAsia="Garamond" w:hAnsi="Garamond" w:cs="Garamond"/>
        </w:rPr>
        <w:t>Understanding the potential impacts of sea level rise</w:t>
      </w:r>
      <w:r w:rsidR="6415D2CD" w:rsidRPr="32B772A9">
        <w:rPr>
          <w:rFonts w:ascii="Garamond" w:eastAsia="Garamond" w:hAnsi="Garamond" w:cs="Garamond"/>
        </w:rPr>
        <w:t xml:space="preserve"> on each island</w:t>
      </w:r>
      <w:r w:rsidR="7C2395F7" w:rsidRPr="32B772A9">
        <w:rPr>
          <w:rFonts w:ascii="Garamond" w:eastAsia="Garamond" w:hAnsi="Garamond" w:cs="Garamond"/>
        </w:rPr>
        <w:t xml:space="preserve"> is essential to the low-lying nation’s coastal infrastructure adaptation pl</w:t>
      </w:r>
      <w:r w:rsidR="6663030F" w:rsidRPr="32B772A9">
        <w:rPr>
          <w:rFonts w:ascii="Garamond" w:eastAsia="Garamond" w:hAnsi="Garamond" w:cs="Garamond"/>
        </w:rPr>
        <w:t xml:space="preserve">anning </w:t>
      </w:r>
      <w:r w:rsidR="2AD6501A" w:rsidRPr="32B772A9">
        <w:rPr>
          <w:rFonts w:ascii="Garamond" w:eastAsia="Garamond" w:hAnsi="Garamond" w:cs="Garamond"/>
        </w:rPr>
        <w:t>and future development</w:t>
      </w:r>
      <w:r w:rsidR="7C2395F7" w:rsidRPr="32B772A9">
        <w:rPr>
          <w:rFonts w:ascii="Garamond" w:eastAsia="Garamond" w:hAnsi="Garamond" w:cs="Garamond"/>
        </w:rPr>
        <w:t>.</w:t>
      </w:r>
    </w:p>
    <w:p w14:paraId="1E7BF85A" w14:textId="77777777" w:rsidR="008B3821" w:rsidRPr="00CE4561" w:rsidRDefault="008B3821" w:rsidP="008B3821">
      <w:pPr>
        <w:rPr>
          <w:rFonts w:ascii="Garamond" w:eastAsia="Garamond" w:hAnsi="Garamond" w:cs="Garamond"/>
        </w:rPr>
      </w:pPr>
    </w:p>
    <w:p w14:paraId="49D1A302" w14:textId="39F1A4DE" w:rsidR="00476B26" w:rsidRDefault="00476B26" w:rsidP="3F573F2D">
      <w:pPr>
        <w:rPr>
          <w:rFonts w:ascii="Garamond" w:eastAsia="Garamond" w:hAnsi="Garamond" w:cs="Garamond"/>
        </w:rPr>
      </w:pPr>
      <w:r w:rsidRPr="32B772A9">
        <w:rPr>
          <w:rFonts w:ascii="Garamond" w:eastAsia="Garamond" w:hAnsi="Garamond" w:cs="Garamond"/>
          <w:b/>
          <w:bCs/>
          <w:i/>
          <w:iCs/>
        </w:rPr>
        <w:t>Abstract:</w:t>
      </w:r>
    </w:p>
    <w:p w14:paraId="784B4C48" w14:textId="3B431E4F" w:rsidR="00476B26" w:rsidRDefault="64A1FD3C" w:rsidP="32B772A9">
      <w:pPr>
        <w:rPr>
          <w:rFonts w:ascii="Garamond" w:eastAsia="Garamond" w:hAnsi="Garamond" w:cs="Garamond"/>
        </w:rPr>
      </w:pPr>
      <w:r w:rsidRPr="313AC0F1">
        <w:rPr>
          <w:rFonts w:ascii="Garamond" w:eastAsia="Garamond" w:hAnsi="Garamond" w:cs="Garamond"/>
        </w:rPr>
        <w:t xml:space="preserve">The </w:t>
      </w:r>
      <w:r w:rsidR="693B13B1" w:rsidRPr="313AC0F1">
        <w:rPr>
          <w:rFonts w:ascii="Garamond" w:eastAsia="Garamond" w:hAnsi="Garamond" w:cs="Garamond"/>
        </w:rPr>
        <w:t xml:space="preserve">Republic of the </w:t>
      </w:r>
      <w:r w:rsidRPr="313AC0F1">
        <w:rPr>
          <w:rFonts w:ascii="Garamond" w:eastAsia="Garamond" w:hAnsi="Garamond" w:cs="Garamond"/>
        </w:rPr>
        <w:t xml:space="preserve">Maldives is a low-lying </w:t>
      </w:r>
      <w:r w:rsidR="7286517A" w:rsidRPr="313AC0F1">
        <w:rPr>
          <w:rFonts w:ascii="Garamond" w:eastAsia="Garamond" w:hAnsi="Garamond" w:cs="Garamond"/>
        </w:rPr>
        <w:t xml:space="preserve">island </w:t>
      </w:r>
      <w:r w:rsidRPr="313AC0F1">
        <w:rPr>
          <w:rFonts w:ascii="Garamond" w:eastAsia="Garamond" w:hAnsi="Garamond" w:cs="Garamond"/>
        </w:rPr>
        <w:t>nation in the Indian Ocean which has experienced rapid urbanization</w:t>
      </w:r>
      <w:r w:rsidR="6E7B7B38" w:rsidRPr="313AC0F1">
        <w:rPr>
          <w:rFonts w:ascii="Garamond" w:eastAsia="Garamond" w:hAnsi="Garamond" w:cs="Garamond"/>
        </w:rPr>
        <w:t xml:space="preserve">, </w:t>
      </w:r>
      <w:r w:rsidRPr="313AC0F1">
        <w:rPr>
          <w:rFonts w:ascii="Garamond" w:eastAsia="Garamond" w:hAnsi="Garamond" w:cs="Garamond"/>
        </w:rPr>
        <w:t>landcover</w:t>
      </w:r>
      <w:r w:rsidR="529D4D17" w:rsidRPr="313AC0F1">
        <w:rPr>
          <w:rFonts w:ascii="Garamond" w:eastAsia="Garamond" w:hAnsi="Garamond" w:cs="Garamond"/>
        </w:rPr>
        <w:t xml:space="preserve"> changes</w:t>
      </w:r>
      <w:r w:rsidR="638E29F3" w:rsidRPr="313AC0F1">
        <w:rPr>
          <w:rFonts w:ascii="Garamond" w:eastAsia="Garamond" w:hAnsi="Garamond" w:cs="Garamond"/>
        </w:rPr>
        <w:t xml:space="preserve">, </w:t>
      </w:r>
      <w:r w:rsidR="7E5C2650" w:rsidRPr="313AC0F1">
        <w:rPr>
          <w:rFonts w:ascii="Garamond" w:eastAsia="Garamond" w:hAnsi="Garamond" w:cs="Garamond"/>
        </w:rPr>
        <w:t xml:space="preserve">and </w:t>
      </w:r>
      <w:r w:rsidR="638E29F3" w:rsidRPr="313AC0F1">
        <w:rPr>
          <w:rFonts w:ascii="Garamond" w:eastAsia="Garamond" w:hAnsi="Garamond" w:cs="Garamond"/>
        </w:rPr>
        <w:t>sea level rise</w:t>
      </w:r>
      <w:r w:rsidR="4BEF2F73" w:rsidRPr="313AC0F1">
        <w:rPr>
          <w:rFonts w:ascii="Garamond" w:eastAsia="Garamond" w:hAnsi="Garamond" w:cs="Garamond"/>
        </w:rPr>
        <w:t xml:space="preserve"> </w:t>
      </w:r>
      <w:r w:rsidRPr="313AC0F1">
        <w:rPr>
          <w:rFonts w:ascii="Garamond" w:eastAsia="Garamond" w:hAnsi="Garamond" w:cs="Garamond"/>
        </w:rPr>
        <w:t>over recent years. The growth of tourism,</w:t>
      </w:r>
      <w:r w:rsidR="7E92A13E" w:rsidRPr="313AC0F1">
        <w:rPr>
          <w:rFonts w:ascii="Garamond" w:eastAsia="Garamond" w:hAnsi="Garamond" w:cs="Garamond"/>
        </w:rPr>
        <w:t xml:space="preserve"> </w:t>
      </w:r>
      <w:r w:rsidRPr="313AC0F1">
        <w:rPr>
          <w:rFonts w:ascii="Garamond" w:eastAsia="Garamond" w:hAnsi="Garamond" w:cs="Garamond"/>
        </w:rPr>
        <w:t xml:space="preserve">coastal erosion, and urbanization all have driven land reclamation efforts across many islands. </w:t>
      </w:r>
      <w:r w:rsidR="123A37C6" w:rsidRPr="313AC0F1">
        <w:rPr>
          <w:rFonts w:ascii="Garamond" w:eastAsia="Garamond" w:hAnsi="Garamond" w:cs="Garamond"/>
          <w:color w:val="000000" w:themeColor="text1"/>
        </w:rPr>
        <w:t xml:space="preserve">As in-situ landcover change monitoring has proven difficult across the vast </w:t>
      </w:r>
      <w:r w:rsidR="0F28F329" w:rsidRPr="313AC0F1">
        <w:rPr>
          <w:rFonts w:ascii="Garamond" w:eastAsia="Garamond" w:hAnsi="Garamond" w:cs="Garamond"/>
          <w:color w:val="000000" w:themeColor="text1"/>
        </w:rPr>
        <w:t>archipelago</w:t>
      </w:r>
      <w:r w:rsidRPr="313AC0F1">
        <w:rPr>
          <w:rFonts w:ascii="Garamond" w:eastAsia="Garamond" w:hAnsi="Garamond" w:cs="Garamond"/>
        </w:rPr>
        <w:t>, the NASA DEVELOP team collaborated with</w:t>
      </w:r>
      <w:r w:rsidR="4DFBE283" w:rsidRPr="313AC0F1">
        <w:rPr>
          <w:rFonts w:ascii="Garamond" w:eastAsia="Garamond" w:hAnsi="Garamond" w:cs="Garamond"/>
        </w:rPr>
        <w:t xml:space="preserve"> the</w:t>
      </w:r>
      <w:r w:rsidRPr="313AC0F1">
        <w:rPr>
          <w:rFonts w:ascii="Garamond" w:eastAsia="Garamond" w:hAnsi="Garamond" w:cs="Garamond"/>
        </w:rPr>
        <w:t xml:space="preserve"> Maldives Ministry of Environment, Climate Change, and Technology; USAID; and the U.S. Department of State to utilize Earth Observations to predict sea level rise impacts on coastal infrastructure. The team used a supervised classification</w:t>
      </w:r>
      <w:r w:rsidR="6EE2C09A" w:rsidRPr="313AC0F1">
        <w:rPr>
          <w:rFonts w:ascii="Garamond" w:eastAsia="Garamond" w:hAnsi="Garamond" w:cs="Garamond"/>
        </w:rPr>
        <w:t xml:space="preserve"> algorithm </w:t>
      </w:r>
      <w:r w:rsidRPr="313AC0F1">
        <w:rPr>
          <w:rFonts w:ascii="Garamond" w:eastAsia="Garamond" w:hAnsi="Garamond" w:cs="Garamond"/>
        </w:rPr>
        <w:t>within Google Earth Engine to create land use maps and time series analyses of nine islands</w:t>
      </w:r>
      <w:r w:rsidR="35E8A563" w:rsidRPr="313AC0F1">
        <w:rPr>
          <w:rFonts w:ascii="Garamond" w:eastAsia="Garamond" w:hAnsi="Garamond" w:cs="Garamond"/>
        </w:rPr>
        <w:t xml:space="preserve"> and atolls</w:t>
      </w:r>
      <w:r w:rsidRPr="313AC0F1">
        <w:rPr>
          <w:rFonts w:ascii="Garamond" w:eastAsia="Garamond" w:hAnsi="Garamond" w:cs="Garamond"/>
        </w:rPr>
        <w:t xml:space="preserve"> using imagery from Landsat 7 Enhanced Thematic Mapper Plus, Landsat 8 Operational Land Imager, Sentinel-2 Multispectral Instrument, and </w:t>
      </w:r>
      <w:proofErr w:type="spellStart"/>
      <w:r w:rsidRPr="313AC0F1">
        <w:rPr>
          <w:rFonts w:ascii="Garamond" w:eastAsia="Garamond" w:hAnsi="Garamond" w:cs="Garamond"/>
        </w:rPr>
        <w:t>PlanetScope</w:t>
      </w:r>
      <w:proofErr w:type="spellEnd"/>
      <w:r w:rsidRPr="313AC0F1">
        <w:rPr>
          <w:rFonts w:ascii="Garamond" w:eastAsia="Garamond" w:hAnsi="Garamond" w:cs="Garamond"/>
        </w:rPr>
        <w:t>, covering a combined period of 2000 through 202</w:t>
      </w:r>
      <w:r w:rsidR="5C089080" w:rsidRPr="313AC0F1">
        <w:rPr>
          <w:rFonts w:ascii="Garamond" w:eastAsia="Garamond" w:hAnsi="Garamond" w:cs="Garamond"/>
        </w:rPr>
        <w:t>3</w:t>
      </w:r>
      <w:r w:rsidRPr="313AC0F1">
        <w:rPr>
          <w:rFonts w:ascii="Garamond" w:eastAsia="Garamond" w:hAnsi="Garamond" w:cs="Garamond"/>
        </w:rPr>
        <w:t>. Additionally, the team</w:t>
      </w:r>
      <w:r w:rsidR="4885602B" w:rsidRPr="313AC0F1">
        <w:rPr>
          <w:rFonts w:ascii="Garamond" w:eastAsia="Garamond" w:hAnsi="Garamond" w:cs="Garamond"/>
        </w:rPr>
        <w:t xml:space="preserve"> projected coastal inundation with </w:t>
      </w:r>
      <w:r w:rsidRPr="313AC0F1">
        <w:rPr>
          <w:rFonts w:ascii="Garamond" w:eastAsia="Garamond" w:hAnsi="Garamond" w:cs="Garamond"/>
        </w:rPr>
        <w:t>a modified deterministic Bathtub model utilizi</w:t>
      </w:r>
      <w:r w:rsidR="5CB761B2" w:rsidRPr="313AC0F1">
        <w:rPr>
          <w:rFonts w:ascii="Garamond" w:eastAsia="Garamond" w:hAnsi="Garamond" w:cs="Garamond"/>
        </w:rPr>
        <w:t xml:space="preserve">ng elevation data from </w:t>
      </w:r>
      <w:proofErr w:type="spellStart"/>
      <w:r w:rsidRPr="313AC0F1">
        <w:rPr>
          <w:rFonts w:ascii="Garamond" w:eastAsia="Garamond" w:hAnsi="Garamond" w:cs="Garamond"/>
        </w:rPr>
        <w:t>CoastalDEM</w:t>
      </w:r>
      <w:proofErr w:type="spellEnd"/>
      <w:r w:rsidR="48560DBA" w:rsidRPr="313AC0F1">
        <w:rPr>
          <w:rFonts w:ascii="Garamond" w:eastAsia="Garamond" w:hAnsi="Garamond" w:cs="Garamond"/>
        </w:rPr>
        <w:t xml:space="preserve"> and 2050-2100 </w:t>
      </w:r>
      <w:r w:rsidR="0F2827B1" w:rsidRPr="313AC0F1">
        <w:rPr>
          <w:rFonts w:ascii="Garamond" w:eastAsia="Garamond" w:hAnsi="Garamond" w:cs="Garamond"/>
        </w:rPr>
        <w:t xml:space="preserve">Shared Socioeconomic Pathway </w:t>
      </w:r>
      <w:r w:rsidRPr="313AC0F1">
        <w:rPr>
          <w:rFonts w:ascii="Garamond" w:eastAsia="Garamond" w:hAnsi="Garamond" w:cs="Garamond"/>
        </w:rPr>
        <w:t xml:space="preserve">scenarios identified in the NASA Sea Level Rise Projection Tool. The team found that </w:t>
      </w:r>
      <w:r w:rsidR="48CB42E5" w:rsidRPr="313AC0F1">
        <w:rPr>
          <w:rFonts w:ascii="Garamond" w:eastAsia="Garamond" w:hAnsi="Garamond" w:cs="Garamond"/>
        </w:rPr>
        <w:t xml:space="preserve">islands </w:t>
      </w:r>
      <w:r w:rsidR="5783CCE0" w:rsidRPr="313AC0F1">
        <w:rPr>
          <w:rFonts w:ascii="Garamond" w:eastAsia="Garamond" w:hAnsi="Garamond" w:cs="Garamond"/>
        </w:rPr>
        <w:t xml:space="preserve">undergoing </w:t>
      </w:r>
      <w:r w:rsidR="48CB42E5" w:rsidRPr="313AC0F1">
        <w:rPr>
          <w:rFonts w:ascii="Garamond" w:eastAsia="Garamond" w:hAnsi="Garamond" w:cs="Garamond"/>
        </w:rPr>
        <w:lastRenderedPageBreak/>
        <w:t xml:space="preserve">urban growth </w:t>
      </w:r>
      <w:r w:rsidR="56EC8506" w:rsidRPr="313AC0F1">
        <w:rPr>
          <w:rFonts w:ascii="Garamond" w:eastAsia="Garamond" w:hAnsi="Garamond" w:cs="Garamond"/>
        </w:rPr>
        <w:t xml:space="preserve">experienced </w:t>
      </w:r>
      <w:r w:rsidR="48CB42E5" w:rsidRPr="313AC0F1">
        <w:rPr>
          <w:rFonts w:ascii="Garamond" w:eastAsia="Garamond" w:hAnsi="Garamond" w:cs="Garamond"/>
        </w:rPr>
        <w:t>a</w:t>
      </w:r>
      <w:r w:rsidR="5CAA9D25" w:rsidRPr="313AC0F1">
        <w:rPr>
          <w:rFonts w:ascii="Garamond" w:eastAsia="Garamond" w:hAnsi="Garamond" w:cs="Garamond"/>
        </w:rPr>
        <w:t xml:space="preserve"> </w:t>
      </w:r>
      <w:r w:rsidR="39C378A6" w:rsidRPr="313AC0F1">
        <w:rPr>
          <w:rFonts w:ascii="Garamond" w:eastAsia="Garamond" w:hAnsi="Garamond" w:cs="Garamond"/>
        </w:rPr>
        <w:t>2</w:t>
      </w:r>
      <w:r w:rsidR="2C09B978" w:rsidRPr="313AC0F1">
        <w:rPr>
          <w:rFonts w:ascii="Garamond" w:eastAsia="Garamond" w:hAnsi="Garamond" w:cs="Garamond"/>
        </w:rPr>
        <w:t>3</w:t>
      </w:r>
      <w:r w:rsidR="48CB42E5" w:rsidRPr="313AC0F1">
        <w:rPr>
          <w:rFonts w:ascii="Garamond" w:eastAsia="Garamond" w:hAnsi="Garamond" w:cs="Garamond"/>
        </w:rPr>
        <w:t>% decrease in vegetation</w:t>
      </w:r>
      <w:r w:rsidR="5B2CFD49" w:rsidRPr="313AC0F1">
        <w:rPr>
          <w:rFonts w:ascii="Garamond" w:eastAsia="Garamond" w:hAnsi="Garamond" w:cs="Garamond"/>
        </w:rPr>
        <w:t xml:space="preserve"> </w:t>
      </w:r>
      <w:r w:rsidR="48CB42E5" w:rsidRPr="313AC0F1">
        <w:rPr>
          <w:rFonts w:ascii="Garamond" w:eastAsia="Garamond" w:hAnsi="Garamond" w:cs="Garamond"/>
        </w:rPr>
        <w:t>between 2014 and 2022</w:t>
      </w:r>
      <w:r w:rsidRPr="313AC0F1">
        <w:rPr>
          <w:rFonts w:ascii="Garamond" w:eastAsia="Garamond" w:hAnsi="Garamond" w:cs="Garamond"/>
        </w:rPr>
        <w:t>.</w:t>
      </w:r>
      <w:r w:rsidR="1050FBB9" w:rsidRPr="313AC0F1">
        <w:rPr>
          <w:rFonts w:ascii="Garamond" w:eastAsia="Garamond" w:hAnsi="Garamond" w:cs="Garamond"/>
        </w:rPr>
        <w:t xml:space="preserve"> </w:t>
      </w:r>
      <w:r w:rsidR="5E1A8E5B" w:rsidRPr="313AC0F1">
        <w:rPr>
          <w:rFonts w:ascii="Garamond" w:eastAsia="Garamond" w:hAnsi="Garamond" w:cs="Garamond"/>
        </w:rPr>
        <w:t xml:space="preserve">Furthermore, the model predicted that 57–63% of the study </w:t>
      </w:r>
      <w:bookmarkStart w:id="0" w:name="_Int_XQMm3ZsP"/>
      <w:proofErr w:type="gramStart"/>
      <w:r w:rsidR="5E1A8E5B" w:rsidRPr="313AC0F1">
        <w:rPr>
          <w:rFonts w:ascii="Garamond" w:eastAsia="Garamond" w:hAnsi="Garamond" w:cs="Garamond"/>
        </w:rPr>
        <w:t>area’s built</w:t>
      </w:r>
      <w:bookmarkEnd w:id="0"/>
      <w:proofErr w:type="gramEnd"/>
      <w:r w:rsidR="5E1A8E5B" w:rsidRPr="313AC0F1">
        <w:rPr>
          <w:rFonts w:ascii="Garamond" w:eastAsia="Garamond" w:hAnsi="Garamond" w:cs="Garamond"/>
        </w:rPr>
        <w:t xml:space="preserve"> environment has a chance of </w:t>
      </w:r>
      <w:r w:rsidR="116C1F7B" w:rsidRPr="313AC0F1">
        <w:rPr>
          <w:rFonts w:ascii="Garamond" w:eastAsia="Garamond" w:hAnsi="Garamond" w:cs="Garamond"/>
        </w:rPr>
        <w:t>inundation</w:t>
      </w:r>
      <w:r w:rsidR="5E1A8E5B" w:rsidRPr="313AC0F1">
        <w:rPr>
          <w:rFonts w:ascii="Garamond" w:eastAsia="Garamond" w:hAnsi="Garamond" w:cs="Garamond"/>
        </w:rPr>
        <w:t xml:space="preserve"> by 2100 under the low and high </w:t>
      </w:r>
      <w:r w:rsidR="6CE4441A" w:rsidRPr="313AC0F1">
        <w:rPr>
          <w:rFonts w:ascii="Garamond" w:eastAsia="Garamond" w:hAnsi="Garamond" w:cs="Garamond"/>
        </w:rPr>
        <w:t xml:space="preserve">sea level </w:t>
      </w:r>
      <w:r w:rsidR="5E1A8E5B" w:rsidRPr="313AC0F1">
        <w:rPr>
          <w:rFonts w:ascii="Garamond" w:eastAsia="Garamond" w:hAnsi="Garamond" w:cs="Garamond"/>
        </w:rPr>
        <w:t xml:space="preserve">scenarios. </w:t>
      </w:r>
      <w:r w:rsidRPr="313AC0F1">
        <w:rPr>
          <w:rFonts w:ascii="Garamond" w:eastAsia="Garamond" w:hAnsi="Garamond" w:cs="Garamond"/>
        </w:rPr>
        <w:t xml:space="preserve">These analyses demonstrate how remote sensing can be used to both track land use changes over time and project how coastlines will be affected by </w:t>
      </w:r>
      <w:r w:rsidR="27A010B9" w:rsidRPr="313AC0F1">
        <w:rPr>
          <w:rFonts w:ascii="Garamond" w:eastAsia="Garamond" w:hAnsi="Garamond" w:cs="Garamond"/>
        </w:rPr>
        <w:t>sea level rise</w:t>
      </w:r>
      <w:r w:rsidRPr="313AC0F1">
        <w:rPr>
          <w:rFonts w:ascii="Garamond" w:eastAsia="Garamond" w:hAnsi="Garamond" w:cs="Garamond"/>
        </w:rPr>
        <w:t>.</w:t>
      </w:r>
    </w:p>
    <w:p w14:paraId="7ECAAA27" w14:textId="6AEA6306" w:rsidR="3F573F2D" w:rsidRDefault="3F573F2D" w:rsidP="32B772A9">
      <w:pPr>
        <w:rPr>
          <w:rFonts w:ascii="Garamond" w:eastAsia="Garamond" w:hAnsi="Garamond" w:cs="Garamond"/>
        </w:rPr>
      </w:pPr>
    </w:p>
    <w:p w14:paraId="3A687869" w14:textId="1479D96B" w:rsidR="00476B26" w:rsidRPr="00CE4561" w:rsidRDefault="00476B26" w:rsidP="32B772A9">
      <w:pPr>
        <w:rPr>
          <w:rFonts w:ascii="Garamond" w:eastAsia="Garamond" w:hAnsi="Garamond" w:cs="Garamond"/>
          <w:b/>
          <w:bCs/>
          <w:i/>
          <w:iCs/>
        </w:rPr>
      </w:pPr>
      <w:r w:rsidRPr="32B772A9">
        <w:rPr>
          <w:rFonts w:ascii="Garamond" w:eastAsia="Garamond" w:hAnsi="Garamond" w:cs="Garamond"/>
          <w:b/>
          <w:bCs/>
          <w:i/>
          <w:iCs/>
        </w:rPr>
        <w:t>Key</w:t>
      </w:r>
      <w:r w:rsidR="003C14D7" w:rsidRPr="32B772A9">
        <w:rPr>
          <w:rFonts w:ascii="Garamond" w:eastAsia="Garamond" w:hAnsi="Garamond" w:cs="Garamond"/>
          <w:b/>
          <w:bCs/>
          <w:i/>
          <w:iCs/>
        </w:rPr>
        <w:t xml:space="preserve"> Terms</w:t>
      </w:r>
      <w:r w:rsidRPr="32B772A9">
        <w:rPr>
          <w:rFonts w:ascii="Garamond" w:eastAsia="Garamond" w:hAnsi="Garamond" w:cs="Garamond"/>
          <w:b/>
          <w:bCs/>
          <w:i/>
          <w:iCs/>
        </w:rPr>
        <w:t>:</w:t>
      </w:r>
    </w:p>
    <w:p w14:paraId="244A6678" w14:textId="764F6D24" w:rsidR="00CB6407" w:rsidRPr="00CE4561" w:rsidRDefault="05D687CE" w:rsidP="32B772A9">
      <w:pPr>
        <w:rPr>
          <w:rFonts w:ascii="Garamond" w:eastAsia="Garamond" w:hAnsi="Garamond" w:cs="Garamond"/>
          <w:color w:val="000000" w:themeColor="text1"/>
        </w:rPr>
      </w:pPr>
      <w:r w:rsidRPr="32B772A9">
        <w:rPr>
          <w:rFonts w:ascii="Garamond" w:eastAsia="Garamond" w:hAnsi="Garamond" w:cs="Garamond"/>
          <w:color w:val="000000" w:themeColor="text1"/>
        </w:rPr>
        <w:t xml:space="preserve">remote sensing, </w:t>
      </w:r>
      <w:r w:rsidR="77DFCC62" w:rsidRPr="32B772A9">
        <w:rPr>
          <w:rFonts w:ascii="Garamond" w:eastAsia="Garamond" w:hAnsi="Garamond" w:cs="Garamond"/>
          <w:color w:val="000000" w:themeColor="text1"/>
        </w:rPr>
        <w:t>LCLU</w:t>
      </w:r>
      <w:r w:rsidRPr="32B772A9">
        <w:rPr>
          <w:rFonts w:ascii="Garamond" w:eastAsia="Garamond" w:hAnsi="Garamond" w:cs="Garamond"/>
          <w:color w:val="000000" w:themeColor="text1"/>
        </w:rPr>
        <w:t>, sea level rise</w:t>
      </w:r>
      <w:r w:rsidR="7E4B19FE" w:rsidRPr="32B772A9">
        <w:rPr>
          <w:rFonts w:ascii="Garamond" w:eastAsia="Garamond" w:hAnsi="Garamond" w:cs="Garamond"/>
          <w:color w:val="000000" w:themeColor="text1"/>
        </w:rPr>
        <w:t xml:space="preserve">, </w:t>
      </w:r>
      <w:r w:rsidRPr="32B772A9">
        <w:rPr>
          <w:rFonts w:ascii="Garamond" w:eastAsia="Garamond" w:hAnsi="Garamond" w:cs="Garamond"/>
          <w:color w:val="000000" w:themeColor="text1"/>
        </w:rPr>
        <w:t xml:space="preserve">land reclamation, </w:t>
      </w:r>
      <w:r w:rsidR="28D0D4CC" w:rsidRPr="32B772A9">
        <w:rPr>
          <w:rFonts w:ascii="Garamond" w:eastAsia="Garamond" w:hAnsi="Garamond" w:cs="Garamond"/>
          <w:color w:val="000000" w:themeColor="text1"/>
        </w:rPr>
        <w:t>coastal inundation</w:t>
      </w:r>
      <w:r w:rsidR="389D9D1E" w:rsidRPr="32B772A9">
        <w:rPr>
          <w:rFonts w:ascii="Garamond" w:eastAsia="Garamond" w:hAnsi="Garamond" w:cs="Garamond"/>
          <w:color w:val="000000" w:themeColor="text1"/>
        </w:rPr>
        <w:t>, time series analysis</w:t>
      </w:r>
    </w:p>
    <w:p w14:paraId="3C76A5F2" w14:textId="31E4AC45" w:rsidR="00CB6407" w:rsidRPr="00CE4561" w:rsidRDefault="00CB6407" w:rsidP="32B772A9">
      <w:pPr>
        <w:rPr>
          <w:rFonts w:ascii="Garamond" w:eastAsia="Garamond" w:hAnsi="Garamond" w:cs="Garamond"/>
          <w:color w:val="000000" w:themeColor="text1"/>
        </w:rPr>
      </w:pPr>
    </w:p>
    <w:p w14:paraId="55C3C2BC" w14:textId="70123B4A" w:rsidR="00CB6407" w:rsidRPr="00CE4561" w:rsidRDefault="00CB6407" w:rsidP="00CB6407">
      <w:pPr>
        <w:ind w:left="720" w:hanging="720"/>
        <w:rPr>
          <w:rFonts w:ascii="Garamond" w:eastAsia="Garamond" w:hAnsi="Garamond" w:cs="Garamond"/>
        </w:rPr>
      </w:pPr>
      <w:r w:rsidRPr="32B772A9">
        <w:rPr>
          <w:rFonts w:ascii="Garamond" w:eastAsia="Garamond" w:hAnsi="Garamond" w:cs="Garamond"/>
          <w:b/>
          <w:bCs/>
          <w:i/>
          <w:iCs/>
        </w:rPr>
        <w:t>National Application Area Addressed:</w:t>
      </w:r>
      <w:r w:rsidRPr="32B772A9">
        <w:rPr>
          <w:rFonts w:ascii="Garamond" w:eastAsia="Garamond" w:hAnsi="Garamond" w:cs="Garamond"/>
        </w:rPr>
        <w:t xml:space="preserve"> </w:t>
      </w:r>
      <w:r w:rsidR="2FB8C522" w:rsidRPr="32B772A9">
        <w:rPr>
          <w:rFonts w:ascii="Garamond" w:eastAsia="Garamond" w:hAnsi="Garamond" w:cs="Garamond"/>
        </w:rPr>
        <w:t>Climate</w:t>
      </w:r>
    </w:p>
    <w:p w14:paraId="52128FB8" w14:textId="465E149D" w:rsidR="00CB6407" w:rsidRPr="00CE4561" w:rsidRDefault="00CB6407" w:rsidP="00CB6407">
      <w:pPr>
        <w:ind w:left="720" w:hanging="720"/>
        <w:rPr>
          <w:rFonts w:ascii="Garamond" w:eastAsia="Garamond" w:hAnsi="Garamond" w:cs="Garamond"/>
        </w:rPr>
      </w:pPr>
      <w:r w:rsidRPr="32B772A9">
        <w:rPr>
          <w:rFonts w:ascii="Garamond" w:eastAsia="Garamond" w:hAnsi="Garamond" w:cs="Garamond"/>
          <w:b/>
          <w:bCs/>
          <w:i/>
          <w:iCs/>
        </w:rPr>
        <w:t>Study Location:</w:t>
      </w:r>
      <w:r w:rsidRPr="32B772A9">
        <w:rPr>
          <w:rFonts w:ascii="Garamond" w:eastAsia="Garamond" w:hAnsi="Garamond" w:cs="Garamond"/>
        </w:rPr>
        <w:t xml:space="preserve"> </w:t>
      </w:r>
      <w:r w:rsidR="2D1882D4" w:rsidRPr="32B772A9">
        <w:rPr>
          <w:rFonts w:ascii="Garamond" w:eastAsia="Garamond" w:hAnsi="Garamond" w:cs="Garamond"/>
        </w:rPr>
        <w:t>The Republic of Maldives</w:t>
      </w:r>
    </w:p>
    <w:p w14:paraId="2D20757D" w14:textId="696119B2" w:rsidR="00CB6407" w:rsidRPr="00CE4561" w:rsidRDefault="00CB6407" w:rsidP="3F573F2D">
      <w:pPr>
        <w:ind w:left="720" w:hanging="720"/>
        <w:rPr>
          <w:rFonts w:ascii="Garamond" w:eastAsia="Garamond" w:hAnsi="Garamond" w:cs="Garamond"/>
          <w:b/>
          <w:bCs/>
        </w:rPr>
      </w:pPr>
      <w:r w:rsidRPr="32B772A9">
        <w:rPr>
          <w:rFonts w:ascii="Garamond" w:eastAsia="Garamond" w:hAnsi="Garamond" w:cs="Garamond"/>
          <w:b/>
          <w:bCs/>
          <w:i/>
          <w:iCs/>
        </w:rPr>
        <w:t>Study Period:</w:t>
      </w:r>
      <w:r w:rsidRPr="32B772A9">
        <w:rPr>
          <w:rFonts w:ascii="Garamond" w:eastAsia="Garamond" w:hAnsi="Garamond" w:cs="Garamond"/>
          <w:b/>
          <w:bCs/>
        </w:rPr>
        <w:t xml:space="preserve"> </w:t>
      </w:r>
      <w:r w:rsidR="70C5C82A" w:rsidRPr="32B772A9">
        <w:rPr>
          <w:rFonts w:ascii="Garamond" w:eastAsia="Garamond" w:hAnsi="Garamond" w:cs="Garamond"/>
        </w:rPr>
        <w:t>January 2000 to March 2023</w:t>
      </w:r>
      <w:r w:rsidR="000E347B" w:rsidRPr="32B772A9">
        <w:rPr>
          <w:rFonts w:ascii="Garamond" w:eastAsia="Garamond" w:hAnsi="Garamond" w:cs="Garamond"/>
        </w:rPr>
        <w:t xml:space="preserve">, </w:t>
      </w:r>
      <w:r w:rsidRPr="32B772A9">
        <w:rPr>
          <w:rFonts w:ascii="Garamond" w:eastAsia="Garamond" w:hAnsi="Garamond" w:cs="Garamond"/>
        </w:rPr>
        <w:t>F</w:t>
      </w:r>
      <w:r w:rsidR="0068321C" w:rsidRPr="32B772A9">
        <w:rPr>
          <w:rFonts w:ascii="Garamond" w:eastAsia="Garamond" w:hAnsi="Garamond" w:cs="Garamond"/>
        </w:rPr>
        <w:t xml:space="preserve">orecasting to </w:t>
      </w:r>
      <w:r w:rsidR="609B291A" w:rsidRPr="32B772A9">
        <w:rPr>
          <w:rFonts w:ascii="Garamond" w:eastAsia="Garamond" w:hAnsi="Garamond" w:cs="Garamond"/>
        </w:rPr>
        <w:t>2100</w:t>
      </w:r>
    </w:p>
    <w:p w14:paraId="537F3E75" w14:textId="77777777" w:rsidR="00CB6407" w:rsidRPr="00CE4561" w:rsidRDefault="00CB6407" w:rsidP="00CB6407">
      <w:pPr>
        <w:rPr>
          <w:rFonts w:ascii="Garamond" w:eastAsia="Garamond" w:hAnsi="Garamond" w:cs="Garamond"/>
        </w:rPr>
      </w:pPr>
    </w:p>
    <w:p w14:paraId="5CBD317F" w14:textId="731944D2" w:rsidR="008F2A72" w:rsidRPr="00CE4561" w:rsidRDefault="00353F4B" w:rsidP="3F573F2D">
      <w:pPr>
        <w:rPr>
          <w:rFonts w:ascii="Garamond" w:eastAsia="Garamond" w:hAnsi="Garamond" w:cs="Garamond"/>
        </w:rPr>
      </w:pPr>
      <w:r w:rsidRPr="32B772A9">
        <w:rPr>
          <w:rFonts w:ascii="Garamond" w:eastAsia="Garamond" w:hAnsi="Garamond" w:cs="Garamond"/>
          <w:b/>
          <w:bCs/>
          <w:i/>
          <w:iCs/>
        </w:rPr>
        <w:t>Community Concern</w:t>
      </w:r>
      <w:r w:rsidR="005922FE" w:rsidRPr="32B772A9">
        <w:rPr>
          <w:rFonts w:ascii="Garamond" w:eastAsia="Garamond" w:hAnsi="Garamond" w:cs="Garamond"/>
          <w:b/>
          <w:bCs/>
          <w:i/>
          <w:iCs/>
        </w:rPr>
        <w:t>s</w:t>
      </w:r>
      <w:r w:rsidRPr="32B772A9">
        <w:rPr>
          <w:rFonts w:ascii="Garamond" w:eastAsia="Garamond" w:hAnsi="Garamond" w:cs="Garamond"/>
          <w:b/>
          <w:bCs/>
          <w:i/>
          <w:iCs/>
        </w:rPr>
        <w:t>:</w:t>
      </w:r>
    </w:p>
    <w:p w14:paraId="22B0B469" w14:textId="7A76A46D" w:rsidR="008F2A72" w:rsidRPr="00CE4561" w:rsidRDefault="1EFF6658" w:rsidP="32B772A9">
      <w:pPr>
        <w:pStyle w:val="ListParagraph"/>
        <w:numPr>
          <w:ilvl w:val="0"/>
          <w:numId w:val="1"/>
        </w:numPr>
        <w:spacing w:line="259" w:lineRule="auto"/>
        <w:rPr>
          <w:rFonts w:ascii="Garamond" w:eastAsia="Garamond" w:hAnsi="Garamond" w:cs="Garamond"/>
        </w:rPr>
      </w:pPr>
      <w:r w:rsidRPr="0F072E85">
        <w:rPr>
          <w:rFonts w:ascii="Garamond" w:eastAsia="Garamond" w:hAnsi="Garamond" w:cs="Garamond"/>
        </w:rPr>
        <w:t xml:space="preserve">With limited land, rapid urbanization, and </w:t>
      </w:r>
      <w:r w:rsidR="7A6EB0F4" w:rsidRPr="0F072E85">
        <w:rPr>
          <w:rFonts w:ascii="Garamond" w:eastAsia="Garamond" w:hAnsi="Garamond" w:cs="Garamond"/>
        </w:rPr>
        <w:t xml:space="preserve">coastal </w:t>
      </w:r>
      <w:r w:rsidRPr="0F072E85">
        <w:rPr>
          <w:rFonts w:ascii="Garamond" w:eastAsia="Garamond" w:hAnsi="Garamond" w:cs="Garamond"/>
        </w:rPr>
        <w:t xml:space="preserve">erosion, </w:t>
      </w:r>
      <w:r w:rsidR="198717CA" w:rsidRPr="0F072E85">
        <w:rPr>
          <w:rFonts w:ascii="Garamond" w:eastAsia="Garamond" w:hAnsi="Garamond" w:cs="Garamond"/>
        </w:rPr>
        <w:t xml:space="preserve">the Republic of the Maldives will be significantly impacted by </w:t>
      </w:r>
      <w:r w:rsidRPr="0F072E85">
        <w:rPr>
          <w:rFonts w:ascii="Garamond" w:eastAsia="Garamond" w:hAnsi="Garamond" w:cs="Garamond"/>
        </w:rPr>
        <w:t xml:space="preserve">sea level </w:t>
      </w:r>
      <w:r w:rsidR="59C1238D" w:rsidRPr="0F072E85">
        <w:rPr>
          <w:rFonts w:ascii="Garamond" w:eastAsia="Garamond" w:hAnsi="Garamond" w:cs="Garamond"/>
        </w:rPr>
        <w:t>rise</w:t>
      </w:r>
      <w:r w:rsidR="75CFCB77" w:rsidRPr="0F072E85">
        <w:rPr>
          <w:rFonts w:ascii="Garamond" w:eastAsia="Garamond" w:hAnsi="Garamond" w:cs="Garamond"/>
        </w:rPr>
        <w:t>, which</w:t>
      </w:r>
      <w:r w:rsidR="59C1238D" w:rsidRPr="0F072E85">
        <w:rPr>
          <w:rFonts w:ascii="Garamond" w:eastAsia="Garamond" w:hAnsi="Garamond" w:cs="Garamond"/>
        </w:rPr>
        <w:t xml:space="preserve"> </w:t>
      </w:r>
      <w:r w:rsidRPr="0F072E85">
        <w:rPr>
          <w:rFonts w:ascii="Garamond" w:eastAsia="Garamond" w:hAnsi="Garamond" w:cs="Garamond"/>
        </w:rPr>
        <w:t>will</w:t>
      </w:r>
      <w:r w:rsidR="6D30013A" w:rsidRPr="0F072E85">
        <w:rPr>
          <w:rFonts w:ascii="Garamond" w:eastAsia="Garamond" w:hAnsi="Garamond" w:cs="Garamond"/>
        </w:rPr>
        <w:t xml:space="preserve"> </w:t>
      </w:r>
      <w:r w:rsidR="683F7233" w:rsidRPr="0F072E85">
        <w:rPr>
          <w:rFonts w:ascii="Garamond" w:eastAsia="Garamond" w:hAnsi="Garamond" w:cs="Garamond"/>
        </w:rPr>
        <w:t xml:space="preserve">encroach on land available for human habitation and development, </w:t>
      </w:r>
      <w:r w:rsidR="248DEFF8" w:rsidRPr="0F072E85">
        <w:rPr>
          <w:rFonts w:ascii="Garamond" w:eastAsia="Garamond" w:hAnsi="Garamond" w:cs="Garamond"/>
        </w:rPr>
        <w:t>devastate</w:t>
      </w:r>
      <w:r w:rsidR="683F7233" w:rsidRPr="0F072E85">
        <w:rPr>
          <w:rFonts w:ascii="Garamond" w:eastAsia="Garamond" w:hAnsi="Garamond" w:cs="Garamond"/>
        </w:rPr>
        <w:t xml:space="preserve"> water and food sources, and disrupt ecosystems vulnerable to seawater inundation</w:t>
      </w:r>
      <w:r w:rsidR="3B9D4DF8" w:rsidRPr="0F072E85">
        <w:rPr>
          <w:rFonts w:ascii="Garamond" w:eastAsia="Garamond" w:hAnsi="Garamond" w:cs="Garamond"/>
        </w:rPr>
        <w:t>.</w:t>
      </w:r>
    </w:p>
    <w:p w14:paraId="4F0C3B9E" w14:textId="53038FF6" w:rsidR="008F2A72" w:rsidRPr="00CE4561" w:rsidRDefault="5694F4E8" w:rsidP="32B772A9">
      <w:pPr>
        <w:pStyle w:val="ListParagraph"/>
        <w:numPr>
          <w:ilvl w:val="0"/>
          <w:numId w:val="1"/>
        </w:numPr>
        <w:spacing w:line="259" w:lineRule="auto"/>
        <w:rPr>
          <w:rFonts w:ascii="Garamond" w:eastAsia="Garamond" w:hAnsi="Garamond" w:cs="Garamond"/>
        </w:rPr>
      </w:pPr>
      <w:r w:rsidRPr="32B772A9">
        <w:rPr>
          <w:rFonts w:ascii="Garamond" w:eastAsia="Garamond" w:hAnsi="Garamond" w:cs="Garamond"/>
        </w:rPr>
        <w:t xml:space="preserve">Land loss and erosion pose a threat to existing urban infrastructure and </w:t>
      </w:r>
      <w:r w:rsidR="000A18D8" w:rsidRPr="32B772A9">
        <w:rPr>
          <w:rFonts w:ascii="Garamond" w:eastAsia="Garamond" w:hAnsi="Garamond" w:cs="Garamond"/>
        </w:rPr>
        <w:t>restrict</w:t>
      </w:r>
      <w:r w:rsidRPr="32B772A9">
        <w:rPr>
          <w:rFonts w:ascii="Garamond" w:eastAsia="Garamond" w:hAnsi="Garamond" w:cs="Garamond"/>
        </w:rPr>
        <w:t xml:space="preserve"> the possibility of further construction without the use of land reclamation.</w:t>
      </w:r>
      <w:r w:rsidR="31FA3C79" w:rsidRPr="32B772A9">
        <w:rPr>
          <w:rFonts w:ascii="Garamond" w:eastAsia="Garamond" w:hAnsi="Garamond" w:cs="Garamond"/>
        </w:rPr>
        <w:t xml:space="preserve"> </w:t>
      </w:r>
      <w:r w:rsidR="79A38273" w:rsidRPr="32B772A9">
        <w:rPr>
          <w:rFonts w:ascii="Garamond" w:eastAsia="Garamond" w:hAnsi="Garamond" w:cs="Garamond"/>
        </w:rPr>
        <w:t xml:space="preserve">Maintaining </w:t>
      </w:r>
      <w:r w:rsidR="31FA3C79" w:rsidRPr="32B772A9">
        <w:rPr>
          <w:rFonts w:ascii="Garamond" w:eastAsia="Garamond" w:hAnsi="Garamond" w:cs="Garamond"/>
        </w:rPr>
        <w:t>shorel</w:t>
      </w:r>
      <w:r w:rsidR="52D15E68" w:rsidRPr="32B772A9">
        <w:rPr>
          <w:rFonts w:ascii="Garamond" w:eastAsia="Garamond" w:hAnsi="Garamond" w:cs="Garamond"/>
        </w:rPr>
        <w:t xml:space="preserve">ines with </w:t>
      </w:r>
      <w:r w:rsidR="55C9C667" w:rsidRPr="32B772A9">
        <w:rPr>
          <w:rFonts w:ascii="Garamond" w:eastAsia="Garamond" w:hAnsi="Garamond" w:cs="Garamond"/>
        </w:rPr>
        <w:t>each nourishment</w:t>
      </w:r>
      <w:r w:rsidR="1AD6D0B4" w:rsidRPr="32B772A9">
        <w:rPr>
          <w:rFonts w:ascii="Garamond" w:eastAsia="Garamond" w:hAnsi="Garamond" w:cs="Garamond"/>
        </w:rPr>
        <w:t xml:space="preserve"> and o</w:t>
      </w:r>
      <w:r w:rsidR="55C9C667" w:rsidRPr="32B772A9">
        <w:rPr>
          <w:rFonts w:ascii="Garamond" w:eastAsia="Garamond" w:hAnsi="Garamond" w:cs="Garamond"/>
        </w:rPr>
        <w:t>ther c</w:t>
      </w:r>
      <w:r w:rsidR="6B876CD5" w:rsidRPr="32B772A9">
        <w:rPr>
          <w:rFonts w:ascii="Garamond" w:eastAsia="Garamond" w:hAnsi="Garamond" w:cs="Garamond"/>
        </w:rPr>
        <w:t xml:space="preserve">oastline </w:t>
      </w:r>
      <w:r w:rsidR="55C9C667" w:rsidRPr="32B772A9">
        <w:rPr>
          <w:rFonts w:ascii="Garamond" w:eastAsia="Garamond" w:hAnsi="Garamond" w:cs="Garamond"/>
        </w:rPr>
        <w:t>protection measures are arduous and expensive</w:t>
      </w:r>
      <w:r w:rsidR="168349D2" w:rsidRPr="32B772A9">
        <w:rPr>
          <w:rFonts w:ascii="Garamond" w:eastAsia="Garamond" w:hAnsi="Garamond" w:cs="Garamond"/>
        </w:rPr>
        <w:t xml:space="preserve"> processes</w:t>
      </w:r>
      <w:r w:rsidR="55C9C667" w:rsidRPr="32B772A9">
        <w:rPr>
          <w:rFonts w:ascii="Garamond" w:eastAsia="Garamond" w:hAnsi="Garamond" w:cs="Garamond"/>
        </w:rPr>
        <w:t xml:space="preserve">. </w:t>
      </w:r>
    </w:p>
    <w:p w14:paraId="12CAEDBA" w14:textId="33C3E943" w:rsidR="008F2A72" w:rsidRPr="00CE4561" w:rsidRDefault="5F1B9946" w:rsidP="32B772A9">
      <w:pPr>
        <w:pStyle w:val="ListParagraph"/>
        <w:numPr>
          <w:ilvl w:val="0"/>
          <w:numId w:val="1"/>
        </w:numPr>
        <w:spacing w:line="259" w:lineRule="auto"/>
        <w:rPr>
          <w:rFonts w:ascii="Garamond" w:eastAsia="Garamond" w:hAnsi="Garamond" w:cs="Garamond"/>
        </w:rPr>
      </w:pPr>
      <w:r w:rsidRPr="32B772A9">
        <w:rPr>
          <w:rFonts w:ascii="Garamond" w:eastAsia="Garamond" w:hAnsi="Garamond" w:cs="Garamond"/>
        </w:rPr>
        <w:t>F</w:t>
      </w:r>
      <w:r w:rsidR="3E1F5B14" w:rsidRPr="32B772A9">
        <w:rPr>
          <w:rFonts w:ascii="Garamond" w:eastAsia="Garamond" w:hAnsi="Garamond" w:cs="Garamond"/>
        </w:rPr>
        <w:t>lood</w:t>
      </w:r>
      <w:r w:rsidR="3E1B341C" w:rsidRPr="32B772A9">
        <w:rPr>
          <w:rFonts w:ascii="Garamond" w:eastAsia="Garamond" w:hAnsi="Garamond" w:cs="Garamond"/>
        </w:rPr>
        <w:t>ing</w:t>
      </w:r>
      <w:r w:rsidR="3E1F5B14" w:rsidRPr="32B772A9">
        <w:rPr>
          <w:rFonts w:ascii="Garamond" w:eastAsia="Garamond" w:hAnsi="Garamond" w:cs="Garamond"/>
        </w:rPr>
        <w:t xml:space="preserve"> can contaminate </w:t>
      </w:r>
      <w:r w:rsidR="125533D8" w:rsidRPr="32B772A9">
        <w:rPr>
          <w:rFonts w:ascii="Garamond" w:eastAsia="Garamond" w:hAnsi="Garamond" w:cs="Garamond"/>
        </w:rPr>
        <w:t>groundwater</w:t>
      </w:r>
      <w:r w:rsidR="277D6D82" w:rsidRPr="32B772A9">
        <w:rPr>
          <w:rFonts w:ascii="Garamond" w:eastAsia="Garamond" w:hAnsi="Garamond" w:cs="Garamond"/>
        </w:rPr>
        <w:t xml:space="preserve"> and other freshwater sources</w:t>
      </w:r>
      <w:r w:rsidR="3E1F5B14" w:rsidRPr="32B772A9">
        <w:rPr>
          <w:rFonts w:ascii="Garamond" w:eastAsia="Garamond" w:hAnsi="Garamond" w:cs="Garamond"/>
        </w:rPr>
        <w:t xml:space="preserve">, rendering it undrinkable without proper treatment. </w:t>
      </w:r>
      <w:r w:rsidR="113443DA" w:rsidRPr="32B772A9">
        <w:rPr>
          <w:rFonts w:ascii="Garamond" w:eastAsia="Garamond" w:hAnsi="Garamond" w:cs="Garamond"/>
        </w:rPr>
        <w:t xml:space="preserve">It can also pose a challenge to waste management and other essential services, and have a deleterious impact on the tourism industry, a significant contributor to the economy. </w:t>
      </w:r>
    </w:p>
    <w:p w14:paraId="13E235FF" w14:textId="5A431235" w:rsidR="008F2A72" w:rsidRPr="00CE4561" w:rsidRDefault="008F2A72" w:rsidP="3F573F2D">
      <w:pPr>
        <w:spacing w:line="259" w:lineRule="auto"/>
        <w:rPr>
          <w:rFonts w:ascii="Garamond" w:eastAsia="Garamond" w:hAnsi="Garamond" w:cs="Garamond"/>
        </w:rPr>
      </w:pPr>
    </w:p>
    <w:p w14:paraId="4C60F77B" w14:textId="0BE9F64C" w:rsidR="008F2A72" w:rsidRPr="00CE4561" w:rsidRDefault="008F2A72" w:rsidP="3F573F2D">
      <w:pPr>
        <w:spacing w:line="259" w:lineRule="auto"/>
        <w:rPr>
          <w:rFonts w:ascii="Garamond" w:eastAsia="Garamond" w:hAnsi="Garamond" w:cs="Garamond"/>
        </w:rPr>
      </w:pPr>
      <w:r w:rsidRPr="32B772A9">
        <w:rPr>
          <w:rFonts w:ascii="Garamond" w:eastAsia="Garamond" w:hAnsi="Garamond" w:cs="Garamond"/>
          <w:b/>
          <w:bCs/>
          <w:i/>
          <w:iCs/>
        </w:rPr>
        <w:t>Project Objectives:</w:t>
      </w:r>
    </w:p>
    <w:p w14:paraId="07141037" w14:textId="26B44025" w:rsidR="44DEA48D" w:rsidRDefault="44DEA48D" w:rsidP="3F573F2D">
      <w:pPr>
        <w:pStyle w:val="ListParagraph"/>
        <w:numPr>
          <w:ilvl w:val="0"/>
          <w:numId w:val="1"/>
        </w:numPr>
        <w:rPr>
          <w:rFonts w:ascii="Garamond" w:eastAsia="Garamond" w:hAnsi="Garamond" w:cs="Garamond"/>
        </w:rPr>
      </w:pPr>
      <w:r w:rsidRPr="32B772A9">
        <w:rPr>
          <w:rFonts w:ascii="Garamond" w:eastAsia="Garamond" w:hAnsi="Garamond" w:cs="Garamond"/>
        </w:rPr>
        <w:t xml:space="preserve">Produce </w:t>
      </w:r>
      <w:r w:rsidR="703A08C0" w:rsidRPr="32B772A9">
        <w:rPr>
          <w:rFonts w:ascii="Garamond" w:eastAsia="Garamond" w:hAnsi="Garamond" w:cs="Garamond"/>
        </w:rPr>
        <w:t xml:space="preserve">land </w:t>
      </w:r>
      <w:r w:rsidR="444C5B77" w:rsidRPr="32B772A9">
        <w:rPr>
          <w:rFonts w:ascii="Garamond" w:eastAsia="Garamond" w:hAnsi="Garamond" w:cs="Garamond"/>
        </w:rPr>
        <w:t>cover</w:t>
      </w:r>
      <w:r w:rsidR="512161CE" w:rsidRPr="32B772A9">
        <w:rPr>
          <w:rFonts w:ascii="Garamond" w:eastAsia="Garamond" w:hAnsi="Garamond" w:cs="Garamond"/>
        </w:rPr>
        <w:t>/</w:t>
      </w:r>
      <w:r w:rsidR="703A08C0" w:rsidRPr="32B772A9">
        <w:rPr>
          <w:rFonts w:ascii="Garamond" w:eastAsia="Garamond" w:hAnsi="Garamond" w:cs="Garamond"/>
        </w:rPr>
        <w:t xml:space="preserve">land </w:t>
      </w:r>
      <w:r w:rsidR="6013A106" w:rsidRPr="32B772A9">
        <w:rPr>
          <w:rFonts w:ascii="Garamond" w:eastAsia="Garamond" w:hAnsi="Garamond" w:cs="Garamond"/>
        </w:rPr>
        <w:t xml:space="preserve">use </w:t>
      </w:r>
      <w:r w:rsidR="70A856F4" w:rsidRPr="32B772A9">
        <w:rPr>
          <w:rFonts w:ascii="Garamond" w:eastAsia="Garamond" w:hAnsi="Garamond" w:cs="Garamond"/>
        </w:rPr>
        <w:t>(</w:t>
      </w:r>
      <w:r w:rsidR="77DFCC62" w:rsidRPr="32B772A9">
        <w:rPr>
          <w:rFonts w:ascii="Garamond" w:eastAsia="Garamond" w:hAnsi="Garamond" w:cs="Garamond"/>
        </w:rPr>
        <w:t>LCLU</w:t>
      </w:r>
      <w:r w:rsidR="70A856F4" w:rsidRPr="32B772A9">
        <w:rPr>
          <w:rFonts w:ascii="Garamond" w:eastAsia="Garamond" w:hAnsi="Garamond" w:cs="Garamond"/>
        </w:rPr>
        <w:t>)</w:t>
      </w:r>
      <w:r w:rsidR="703A08C0" w:rsidRPr="32B772A9">
        <w:rPr>
          <w:rFonts w:ascii="Garamond" w:eastAsia="Garamond" w:hAnsi="Garamond" w:cs="Garamond"/>
        </w:rPr>
        <w:t xml:space="preserve"> maps </w:t>
      </w:r>
      <w:r w:rsidR="3251D102" w:rsidRPr="32B772A9">
        <w:rPr>
          <w:rFonts w:ascii="Garamond" w:eastAsia="Garamond" w:hAnsi="Garamond" w:cs="Garamond"/>
        </w:rPr>
        <w:t>f</w:t>
      </w:r>
      <w:r w:rsidR="7A3F15A0" w:rsidRPr="32B772A9">
        <w:rPr>
          <w:rFonts w:ascii="Garamond" w:eastAsia="Garamond" w:hAnsi="Garamond" w:cs="Garamond"/>
        </w:rPr>
        <w:t>or</w:t>
      </w:r>
      <w:r w:rsidR="3251D102" w:rsidRPr="32B772A9">
        <w:rPr>
          <w:rFonts w:ascii="Garamond" w:eastAsia="Garamond" w:hAnsi="Garamond" w:cs="Garamond"/>
        </w:rPr>
        <w:t xml:space="preserve"> 2000-2023</w:t>
      </w:r>
    </w:p>
    <w:p w14:paraId="57DFECAE" w14:textId="6918C703" w:rsidR="0E763AAD" w:rsidRDefault="0E763AAD" w:rsidP="3F573F2D">
      <w:pPr>
        <w:pStyle w:val="ListParagraph"/>
        <w:numPr>
          <w:ilvl w:val="0"/>
          <w:numId w:val="1"/>
        </w:numPr>
        <w:rPr>
          <w:rFonts w:ascii="Garamond" w:eastAsia="Garamond" w:hAnsi="Garamond" w:cs="Garamond"/>
        </w:rPr>
      </w:pPr>
      <w:r w:rsidRPr="32B772A9">
        <w:rPr>
          <w:rFonts w:ascii="Garamond" w:eastAsia="Garamond" w:hAnsi="Garamond" w:cs="Garamond"/>
        </w:rPr>
        <w:t xml:space="preserve">Conduct time </w:t>
      </w:r>
      <w:r w:rsidR="652275C1" w:rsidRPr="32B772A9">
        <w:rPr>
          <w:rFonts w:ascii="Garamond" w:eastAsia="Garamond" w:hAnsi="Garamond" w:cs="Garamond"/>
        </w:rPr>
        <w:t xml:space="preserve">series analyses of </w:t>
      </w:r>
      <w:r w:rsidR="77DFCC62" w:rsidRPr="32B772A9">
        <w:rPr>
          <w:rFonts w:ascii="Garamond" w:eastAsia="Garamond" w:hAnsi="Garamond" w:cs="Garamond"/>
        </w:rPr>
        <w:t>LCLU</w:t>
      </w:r>
      <w:r w:rsidR="652275C1" w:rsidRPr="32B772A9">
        <w:rPr>
          <w:rFonts w:ascii="Garamond" w:eastAsia="Garamond" w:hAnsi="Garamond" w:cs="Garamond"/>
        </w:rPr>
        <w:t xml:space="preserve"> changes</w:t>
      </w:r>
      <w:r w:rsidR="693A084C" w:rsidRPr="32B772A9">
        <w:rPr>
          <w:rFonts w:ascii="Garamond" w:eastAsia="Garamond" w:hAnsi="Garamond" w:cs="Garamond"/>
        </w:rPr>
        <w:t xml:space="preserve"> </w:t>
      </w:r>
    </w:p>
    <w:p w14:paraId="18B7BCD9" w14:textId="4A28812E" w:rsidR="71A02695" w:rsidRDefault="71A02695" w:rsidP="3F573F2D">
      <w:pPr>
        <w:pStyle w:val="ListParagraph"/>
        <w:numPr>
          <w:ilvl w:val="0"/>
          <w:numId w:val="1"/>
        </w:numPr>
        <w:rPr>
          <w:rFonts w:ascii="Garamond" w:eastAsia="Garamond" w:hAnsi="Garamond" w:cs="Garamond"/>
        </w:rPr>
      </w:pPr>
      <w:r w:rsidRPr="32B772A9">
        <w:rPr>
          <w:rFonts w:ascii="Garamond" w:eastAsia="Garamond" w:hAnsi="Garamond" w:cs="Garamond"/>
        </w:rPr>
        <w:t>Generate c</w:t>
      </w:r>
      <w:r w:rsidR="3251D102" w:rsidRPr="32B772A9">
        <w:rPr>
          <w:rFonts w:ascii="Garamond" w:eastAsia="Garamond" w:hAnsi="Garamond" w:cs="Garamond"/>
        </w:rPr>
        <w:t>oastal flood risk map</w:t>
      </w:r>
      <w:r w:rsidR="3589C3C8" w:rsidRPr="32B772A9">
        <w:rPr>
          <w:rFonts w:ascii="Garamond" w:eastAsia="Garamond" w:hAnsi="Garamond" w:cs="Garamond"/>
        </w:rPr>
        <w:t>s</w:t>
      </w:r>
      <w:r w:rsidR="2A33875E" w:rsidRPr="32B772A9">
        <w:rPr>
          <w:rFonts w:ascii="Garamond" w:eastAsia="Garamond" w:hAnsi="Garamond" w:cs="Garamond"/>
        </w:rPr>
        <w:t xml:space="preserve"> </w:t>
      </w:r>
      <w:r w:rsidR="0E06D753" w:rsidRPr="32B772A9">
        <w:rPr>
          <w:rFonts w:ascii="Garamond" w:eastAsia="Garamond" w:hAnsi="Garamond" w:cs="Garamond"/>
        </w:rPr>
        <w:t xml:space="preserve">for 2050 and 2100 using a range of IPCC </w:t>
      </w:r>
      <w:proofErr w:type="gramStart"/>
      <w:r w:rsidR="0E06D753" w:rsidRPr="32B772A9">
        <w:rPr>
          <w:rFonts w:ascii="Garamond" w:eastAsia="Garamond" w:hAnsi="Garamond" w:cs="Garamond"/>
        </w:rPr>
        <w:t>scenarios</w:t>
      </w:r>
      <w:proofErr w:type="gramEnd"/>
    </w:p>
    <w:p w14:paraId="4E92F4CF" w14:textId="3A068A91" w:rsidR="309FB754" w:rsidRDefault="309FB754" w:rsidP="3F573F2D">
      <w:pPr>
        <w:pStyle w:val="ListParagraph"/>
        <w:numPr>
          <w:ilvl w:val="0"/>
          <w:numId w:val="1"/>
        </w:numPr>
        <w:rPr>
          <w:rFonts w:ascii="Garamond" w:eastAsia="Garamond" w:hAnsi="Garamond" w:cs="Garamond"/>
        </w:rPr>
      </w:pPr>
      <w:r w:rsidRPr="32B772A9">
        <w:rPr>
          <w:rFonts w:ascii="Garamond" w:eastAsia="Garamond" w:hAnsi="Garamond" w:cs="Garamond"/>
        </w:rPr>
        <w:t>Create a G</w:t>
      </w:r>
      <w:r w:rsidR="1B80A09B" w:rsidRPr="32B772A9">
        <w:rPr>
          <w:rFonts w:ascii="Garamond" w:eastAsia="Garamond" w:hAnsi="Garamond" w:cs="Garamond"/>
        </w:rPr>
        <w:t xml:space="preserve">oogle Earth Engine </w:t>
      </w:r>
      <w:r w:rsidR="300F5959" w:rsidRPr="32B772A9">
        <w:rPr>
          <w:rFonts w:ascii="Garamond" w:eastAsia="Garamond" w:hAnsi="Garamond" w:cs="Garamond"/>
        </w:rPr>
        <w:t>Tut</w:t>
      </w:r>
      <w:r w:rsidR="1B80A09B" w:rsidRPr="32B772A9">
        <w:rPr>
          <w:rFonts w:ascii="Garamond" w:eastAsia="Garamond" w:hAnsi="Garamond" w:cs="Garamond"/>
        </w:rPr>
        <w:t>orial that performs land use change analyses and produces timeseries graphs and charts</w:t>
      </w:r>
      <w:r w:rsidR="76ED4CD6" w:rsidRPr="32B772A9">
        <w:rPr>
          <w:rFonts w:ascii="Garamond" w:eastAsia="Garamond" w:hAnsi="Garamond" w:cs="Garamond"/>
        </w:rPr>
        <w:t xml:space="preserve">, and generates maps of coastal inundation </w:t>
      </w:r>
      <w:proofErr w:type="gramStart"/>
      <w:r w:rsidR="76ED4CD6" w:rsidRPr="32B772A9">
        <w:rPr>
          <w:rFonts w:ascii="Garamond" w:eastAsia="Garamond" w:hAnsi="Garamond" w:cs="Garamond"/>
        </w:rPr>
        <w:t>risk</w:t>
      </w:r>
      <w:proofErr w:type="gramEnd"/>
    </w:p>
    <w:p w14:paraId="2570FFD8" w14:textId="77777777" w:rsidR="008F2A72" w:rsidRPr="00CE4561" w:rsidRDefault="008F2A72" w:rsidP="008F2A72">
      <w:pPr>
        <w:rPr>
          <w:rFonts w:ascii="Garamond" w:eastAsia="Garamond" w:hAnsi="Garamond" w:cs="Garamond"/>
        </w:rPr>
      </w:pPr>
    </w:p>
    <w:p w14:paraId="6A95450F" w14:textId="77777777" w:rsidR="00E1144B" w:rsidRDefault="008F2A72" w:rsidP="32B772A9">
      <w:pPr>
        <w:rPr>
          <w:rFonts w:ascii="Garamond" w:eastAsia="Garamond" w:hAnsi="Garamond" w:cs="Garamond"/>
          <w:b/>
          <w:bCs/>
          <w:i/>
          <w:iCs/>
        </w:rPr>
      </w:pPr>
      <w:r w:rsidRPr="32B772A9">
        <w:rPr>
          <w:rFonts w:ascii="Garamond" w:eastAsia="Garamond" w:hAnsi="Garamond" w:cs="Garamond"/>
          <w:b/>
          <w:bCs/>
          <w:i/>
          <w:iCs/>
        </w:rPr>
        <w:t>Previous Term</w:t>
      </w:r>
      <w:r w:rsidR="00C53A86" w:rsidRPr="32B772A9">
        <w:rPr>
          <w:rFonts w:ascii="Garamond" w:eastAsia="Garamond" w:hAnsi="Garamond" w:cs="Garamond"/>
          <w:b/>
          <w:bCs/>
          <w:i/>
          <w:iCs/>
        </w:rPr>
        <w:t>(s)</w:t>
      </w:r>
      <w:r w:rsidRPr="32B772A9">
        <w:rPr>
          <w:rFonts w:ascii="Garamond" w:eastAsia="Garamond" w:hAnsi="Garamond" w:cs="Garamond"/>
          <w:b/>
          <w:bCs/>
          <w:i/>
          <w:iCs/>
        </w:rPr>
        <w:t xml:space="preserve">: </w:t>
      </w:r>
    </w:p>
    <w:p w14:paraId="053F5E60" w14:textId="23F85CEB" w:rsidR="008F2A72" w:rsidRPr="00CE4561" w:rsidRDefault="77693112" w:rsidP="008F2A72">
      <w:pPr>
        <w:rPr>
          <w:rFonts w:ascii="Garamond" w:eastAsia="Garamond" w:hAnsi="Garamond" w:cs="Garamond"/>
        </w:rPr>
      </w:pPr>
      <w:r w:rsidRPr="32B772A9">
        <w:rPr>
          <w:rFonts w:ascii="Garamond" w:eastAsia="Garamond" w:hAnsi="Garamond" w:cs="Garamond"/>
        </w:rPr>
        <w:t xml:space="preserve">2022 Fall </w:t>
      </w:r>
      <w:r w:rsidR="3EADE081" w:rsidRPr="32B772A9">
        <w:rPr>
          <w:rFonts w:ascii="Garamond" w:eastAsia="Garamond" w:hAnsi="Garamond" w:cs="Garamond"/>
        </w:rPr>
        <w:t>(</w:t>
      </w:r>
      <w:r w:rsidRPr="32B772A9">
        <w:rPr>
          <w:rFonts w:ascii="Garamond" w:eastAsia="Garamond" w:hAnsi="Garamond" w:cs="Garamond"/>
        </w:rPr>
        <w:t>ARC</w:t>
      </w:r>
      <w:r w:rsidR="58A4253B" w:rsidRPr="32B772A9">
        <w:rPr>
          <w:rFonts w:ascii="Garamond" w:eastAsia="Garamond" w:hAnsi="Garamond" w:cs="Garamond"/>
        </w:rPr>
        <w:t>)</w:t>
      </w:r>
      <w:r w:rsidR="008F2A72" w:rsidRPr="32B772A9">
        <w:rPr>
          <w:rFonts w:ascii="Garamond" w:eastAsia="Garamond" w:hAnsi="Garamond" w:cs="Garamond"/>
        </w:rPr>
        <w:t xml:space="preserve"> </w:t>
      </w:r>
      <w:r w:rsidR="00D71ABF" w:rsidRPr="32B772A9">
        <w:rPr>
          <w:rFonts w:ascii="Garamond" w:eastAsia="Garamond" w:hAnsi="Garamond" w:cs="Garamond"/>
        </w:rPr>
        <w:t>–</w:t>
      </w:r>
      <w:r w:rsidR="008F2A72" w:rsidRPr="32B772A9">
        <w:rPr>
          <w:rFonts w:ascii="Garamond" w:eastAsia="Garamond" w:hAnsi="Garamond" w:cs="Garamond"/>
        </w:rPr>
        <w:t xml:space="preserve"> </w:t>
      </w:r>
      <w:r w:rsidR="40EA516F" w:rsidRPr="32B772A9">
        <w:rPr>
          <w:rFonts w:ascii="Garamond" w:eastAsia="Garamond" w:hAnsi="Garamond" w:cs="Garamond"/>
        </w:rPr>
        <w:t xml:space="preserve">Maldives Climate </w:t>
      </w:r>
      <w:r w:rsidR="3C01D273" w:rsidRPr="32B772A9">
        <w:rPr>
          <w:rFonts w:ascii="Garamond" w:eastAsia="Garamond" w:hAnsi="Garamond" w:cs="Garamond"/>
        </w:rPr>
        <w:t>I</w:t>
      </w:r>
    </w:p>
    <w:p w14:paraId="346D8347" w14:textId="77777777" w:rsidR="008F2A72" w:rsidRPr="00CE4561" w:rsidRDefault="008F2A72" w:rsidP="008B3821">
      <w:pPr>
        <w:rPr>
          <w:rFonts w:ascii="Garamond" w:eastAsia="Garamond" w:hAnsi="Garamond" w:cs="Garamond"/>
        </w:rPr>
      </w:pPr>
    </w:p>
    <w:p w14:paraId="07D5EB77" w14:textId="77777777" w:rsidR="00CD0433" w:rsidRPr="00CE4561" w:rsidRDefault="00CD0433" w:rsidP="32B772A9">
      <w:pPr>
        <w:pBdr>
          <w:bottom w:val="single" w:sz="4" w:space="1" w:color="auto"/>
        </w:pBdr>
        <w:rPr>
          <w:rFonts w:ascii="Garamond" w:eastAsia="Garamond" w:hAnsi="Garamond" w:cs="Garamond"/>
          <w:b/>
          <w:bCs/>
        </w:rPr>
      </w:pPr>
      <w:r w:rsidRPr="32B772A9">
        <w:rPr>
          <w:rFonts w:ascii="Garamond" w:eastAsia="Garamond" w:hAnsi="Garamond" w:cs="Garamond"/>
          <w:b/>
          <w:bCs/>
        </w:rPr>
        <w:t>Partner Overview</w:t>
      </w:r>
    </w:p>
    <w:p w14:paraId="34B6E1B7" w14:textId="3267CDB3" w:rsidR="00D12F5B" w:rsidRPr="00CE4561" w:rsidRDefault="00A44DD0" w:rsidP="32B772A9">
      <w:pPr>
        <w:rPr>
          <w:rFonts w:ascii="Garamond" w:eastAsia="Garamond" w:hAnsi="Garamond" w:cs="Garamond"/>
          <w:b/>
          <w:bCs/>
          <w:i/>
          <w:iCs/>
        </w:rPr>
      </w:pPr>
      <w:r w:rsidRPr="32B772A9">
        <w:rPr>
          <w:rFonts w:ascii="Garamond" w:eastAsia="Garamond" w:hAnsi="Garamond" w:cs="Garamond"/>
          <w:b/>
          <w:bCs/>
          <w:i/>
          <w:iCs/>
        </w:rPr>
        <w:t>Partner</w:t>
      </w:r>
      <w:r w:rsidR="00835C04" w:rsidRPr="32B772A9">
        <w:rPr>
          <w:rFonts w:ascii="Garamond" w:eastAsia="Garamond" w:hAnsi="Garamond" w:cs="Garamond"/>
          <w:b/>
          <w:bCs/>
          <w:i/>
          <w:iCs/>
        </w:rPr>
        <w:t xml:space="preserve"> Organization</w:t>
      </w:r>
      <w:r w:rsidR="21213F61" w:rsidRPr="32B772A9">
        <w:rPr>
          <w:rFonts w:ascii="Garamond" w:eastAsia="Garamond" w:hAnsi="Garamond" w:cs="Garamond"/>
          <w:b/>
          <w:bCs/>
          <w:i/>
          <w:iCs/>
        </w:rPr>
        <w:t>s</w:t>
      </w:r>
      <w:r w:rsidR="00D12F5B" w:rsidRPr="32B772A9">
        <w:rPr>
          <w:rFonts w:ascii="Garamond" w:eastAsia="Garamond" w:hAnsi="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00636FAE" w:rsidRPr="00CE4561" w14:paraId="4EEA7B0E" w14:textId="77777777" w:rsidTr="411E7899">
        <w:tc>
          <w:tcPr>
            <w:tcW w:w="1730" w:type="pct"/>
            <w:shd w:val="clear" w:color="auto" w:fill="31849B" w:themeFill="accent5" w:themeFillShade="BF"/>
            <w:vAlign w:val="center"/>
          </w:tcPr>
          <w:p w14:paraId="66FDE6C5" w14:textId="77777777" w:rsidR="006804AC" w:rsidRPr="00CE4561" w:rsidRDefault="006804AC" w:rsidP="32B772A9">
            <w:pPr>
              <w:jc w:val="center"/>
              <w:rPr>
                <w:rFonts w:ascii="Garamond" w:eastAsia="Garamond" w:hAnsi="Garamond" w:cs="Garamond"/>
                <w:b/>
                <w:bCs/>
                <w:color w:val="FFFFFF" w:themeColor="background1"/>
              </w:rPr>
            </w:pPr>
            <w:r w:rsidRPr="32B772A9">
              <w:rPr>
                <w:rFonts w:ascii="Garamond" w:eastAsia="Garamond" w:hAnsi="Garamond" w:cs="Garamond"/>
                <w:b/>
                <w:bCs/>
                <w:color w:val="FFFFFF" w:themeColor="background1"/>
              </w:rPr>
              <w:t>Organization</w:t>
            </w:r>
          </w:p>
        </w:tc>
        <w:tc>
          <w:tcPr>
            <w:tcW w:w="1850" w:type="pct"/>
            <w:shd w:val="clear" w:color="auto" w:fill="31849B" w:themeFill="accent5" w:themeFillShade="BF"/>
            <w:vAlign w:val="center"/>
          </w:tcPr>
          <w:p w14:paraId="358B03BC" w14:textId="34FA0CD1" w:rsidR="006804AC" w:rsidRPr="00CE4561" w:rsidRDefault="7510DBB3" w:rsidP="0F42CE25">
            <w:pPr>
              <w:jc w:val="center"/>
              <w:rPr>
                <w:rFonts w:ascii="Garamond" w:eastAsia="Garamond" w:hAnsi="Garamond" w:cs="Garamond"/>
                <w:b/>
                <w:bCs/>
                <w:color w:val="FFFFFF" w:themeColor="background1"/>
              </w:rPr>
            </w:pPr>
            <w:r w:rsidRPr="32B772A9">
              <w:rPr>
                <w:rFonts w:ascii="Garamond" w:eastAsia="Garamond" w:hAnsi="Garamond" w:cs="Garamond"/>
                <w:b/>
                <w:bCs/>
                <w:color w:val="FFFFFF" w:themeColor="background1"/>
              </w:rPr>
              <w:t>Contact (Name, Position/Title)</w:t>
            </w:r>
          </w:p>
        </w:tc>
        <w:tc>
          <w:tcPr>
            <w:tcW w:w="1419" w:type="pct"/>
            <w:shd w:val="clear" w:color="auto" w:fill="31849B" w:themeFill="accent5" w:themeFillShade="BF"/>
            <w:vAlign w:val="center"/>
          </w:tcPr>
          <w:p w14:paraId="311B19EA" w14:textId="77777777" w:rsidR="006804AC" w:rsidRPr="00CE4561" w:rsidRDefault="1547DF66" w:rsidP="3F573F2D">
            <w:pPr>
              <w:jc w:val="center"/>
              <w:rPr>
                <w:rFonts w:ascii="Garamond" w:eastAsia="Garamond" w:hAnsi="Garamond" w:cs="Garamond"/>
                <w:b/>
                <w:bCs/>
                <w:color w:val="FFFFFF" w:themeColor="background1"/>
              </w:rPr>
            </w:pPr>
            <w:r w:rsidRPr="32B772A9">
              <w:rPr>
                <w:rFonts w:ascii="Garamond" w:eastAsia="Garamond" w:hAnsi="Garamond" w:cs="Garamond"/>
                <w:b/>
                <w:bCs/>
                <w:color w:val="FFFFFF" w:themeColor="background1"/>
              </w:rPr>
              <w:t>Partner Type</w:t>
            </w:r>
          </w:p>
        </w:tc>
      </w:tr>
      <w:tr w:rsidR="006804AC" w:rsidRPr="00CE4561" w14:paraId="5D470CD2" w14:textId="77777777" w:rsidTr="411E7899">
        <w:tc>
          <w:tcPr>
            <w:tcW w:w="1730" w:type="pct"/>
          </w:tcPr>
          <w:p w14:paraId="147FACB8" w14:textId="399A1BAF" w:rsidR="006804AC" w:rsidRPr="00CE4561" w:rsidRDefault="64EDCE86" w:rsidP="00D51C59">
            <w:pPr>
              <w:rPr>
                <w:rFonts w:ascii="Garamond" w:eastAsia="Garamond" w:hAnsi="Garamond" w:cs="Garamond"/>
              </w:rPr>
            </w:pPr>
            <w:r w:rsidRPr="32B772A9">
              <w:rPr>
                <w:rFonts w:ascii="Garamond" w:eastAsia="Garamond" w:hAnsi="Garamond" w:cs="Garamond"/>
              </w:rPr>
              <w:t>Maldives Ministry of Environment, Climate Change</w:t>
            </w:r>
            <w:r w:rsidR="4DC26C9F" w:rsidRPr="32B772A9">
              <w:rPr>
                <w:rFonts w:ascii="Garamond" w:eastAsia="Garamond" w:hAnsi="Garamond" w:cs="Garamond"/>
              </w:rPr>
              <w:t>,</w:t>
            </w:r>
            <w:r w:rsidRPr="32B772A9">
              <w:rPr>
                <w:rFonts w:ascii="Garamond" w:eastAsia="Garamond" w:hAnsi="Garamond" w:cs="Garamond"/>
              </w:rPr>
              <w:t xml:space="preserve"> and Technology</w:t>
            </w:r>
          </w:p>
        </w:tc>
        <w:tc>
          <w:tcPr>
            <w:tcW w:w="1850" w:type="pct"/>
          </w:tcPr>
          <w:p w14:paraId="0111C027" w14:textId="002A4221" w:rsidR="006804AC" w:rsidRPr="00CE4561" w:rsidRDefault="0890D0B7" w:rsidP="00D51C59">
            <w:pPr>
              <w:rPr>
                <w:rFonts w:ascii="Garamond" w:eastAsia="Garamond" w:hAnsi="Garamond" w:cs="Garamond"/>
              </w:rPr>
            </w:pPr>
            <w:proofErr w:type="spellStart"/>
            <w:r w:rsidRPr="411E7899">
              <w:rPr>
                <w:rFonts w:ascii="Garamond" w:eastAsia="Garamond" w:hAnsi="Garamond" w:cs="Garamond"/>
              </w:rPr>
              <w:t>Khadeeja</w:t>
            </w:r>
            <w:proofErr w:type="spellEnd"/>
            <w:r w:rsidRPr="411E7899">
              <w:rPr>
                <w:rFonts w:ascii="Garamond" w:eastAsia="Garamond" w:hAnsi="Garamond" w:cs="Garamond"/>
              </w:rPr>
              <w:t xml:space="preserve"> Naseem, Minister of State; </w:t>
            </w:r>
            <w:r w:rsidR="09938DBD" w:rsidRPr="411E7899">
              <w:rPr>
                <w:rFonts w:ascii="Garamond" w:eastAsia="Garamond" w:hAnsi="Garamond" w:cs="Garamond"/>
              </w:rPr>
              <w:t xml:space="preserve">Dr. </w:t>
            </w:r>
            <w:r w:rsidRPr="411E7899">
              <w:rPr>
                <w:rFonts w:ascii="Garamond" w:eastAsia="Garamond" w:hAnsi="Garamond" w:cs="Garamond"/>
              </w:rPr>
              <w:t xml:space="preserve">Abdulla Naseer, Minister of </w:t>
            </w:r>
            <w:proofErr w:type="gramStart"/>
            <w:r w:rsidRPr="411E7899">
              <w:rPr>
                <w:rFonts w:ascii="Garamond" w:eastAsia="Garamond" w:hAnsi="Garamond" w:cs="Garamond"/>
              </w:rPr>
              <w:t xml:space="preserve">State;  </w:t>
            </w:r>
            <w:proofErr w:type="spellStart"/>
            <w:r w:rsidRPr="411E7899">
              <w:rPr>
                <w:rFonts w:ascii="Garamond" w:eastAsia="Garamond" w:hAnsi="Garamond" w:cs="Garamond"/>
              </w:rPr>
              <w:t>Thibyan</w:t>
            </w:r>
            <w:proofErr w:type="spellEnd"/>
            <w:proofErr w:type="gramEnd"/>
            <w:r w:rsidRPr="411E7899">
              <w:rPr>
                <w:rFonts w:ascii="Garamond" w:eastAsia="Garamond" w:hAnsi="Garamond" w:cs="Garamond"/>
              </w:rPr>
              <w:t xml:space="preserve"> Ibrahim, </w:t>
            </w:r>
            <w:r w:rsidR="79FCC2C8" w:rsidRPr="411E7899">
              <w:rPr>
                <w:rFonts w:ascii="Garamond" w:eastAsia="Garamond" w:hAnsi="Garamond" w:cs="Garamond"/>
              </w:rPr>
              <w:t>Assistant Director</w:t>
            </w:r>
            <w:r w:rsidRPr="411E7899">
              <w:rPr>
                <w:rFonts w:ascii="Garamond" w:eastAsia="Garamond" w:hAnsi="Garamond" w:cs="Garamond"/>
              </w:rPr>
              <w:t>;</w:t>
            </w:r>
            <w:r w:rsidR="38018198" w:rsidRPr="411E7899">
              <w:rPr>
                <w:rFonts w:ascii="Garamond" w:eastAsia="Garamond" w:hAnsi="Garamond" w:cs="Garamond"/>
              </w:rPr>
              <w:t xml:space="preserve"> </w:t>
            </w:r>
            <w:r w:rsidRPr="411E7899">
              <w:rPr>
                <w:rFonts w:ascii="Garamond" w:eastAsia="Garamond" w:hAnsi="Garamond" w:cs="Garamond"/>
              </w:rPr>
              <w:t xml:space="preserve">Aishath Reesha Suhail, </w:t>
            </w:r>
            <w:proofErr w:type="spellStart"/>
            <w:r w:rsidR="702F8039" w:rsidRPr="411E7899">
              <w:rPr>
                <w:rFonts w:ascii="Garamond" w:eastAsia="Garamond" w:hAnsi="Garamond" w:cs="Garamond"/>
              </w:rPr>
              <w:t>Programme</w:t>
            </w:r>
            <w:proofErr w:type="spellEnd"/>
            <w:r w:rsidR="702F8039" w:rsidRPr="411E7899">
              <w:rPr>
                <w:rFonts w:ascii="Garamond" w:eastAsia="Garamond" w:hAnsi="Garamond" w:cs="Garamond"/>
              </w:rPr>
              <w:t xml:space="preserve"> </w:t>
            </w:r>
            <w:r w:rsidRPr="411E7899">
              <w:rPr>
                <w:rFonts w:ascii="Garamond" w:eastAsia="Garamond" w:hAnsi="Garamond" w:cs="Garamond"/>
              </w:rPr>
              <w:t>Officer;</w:t>
            </w:r>
            <w:r w:rsidR="5512C823" w:rsidRPr="411E7899">
              <w:rPr>
                <w:rFonts w:ascii="Garamond" w:eastAsia="Garamond" w:hAnsi="Garamond" w:cs="Garamond"/>
              </w:rPr>
              <w:t xml:space="preserve"> Ahmed </w:t>
            </w:r>
            <w:proofErr w:type="spellStart"/>
            <w:r w:rsidR="5512C823" w:rsidRPr="411E7899">
              <w:rPr>
                <w:rFonts w:ascii="Garamond" w:eastAsia="Garamond" w:hAnsi="Garamond" w:cs="Garamond"/>
              </w:rPr>
              <w:t>Raidh</w:t>
            </w:r>
            <w:proofErr w:type="spellEnd"/>
            <w:r w:rsidR="5512C823" w:rsidRPr="411E7899">
              <w:rPr>
                <w:rFonts w:ascii="Garamond" w:eastAsia="Garamond" w:hAnsi="Garamond" w:cs="Garamond"/>
              </w:rPr>
              <w:t>, Senior Coastal Analyst</w:t>
            </w:r>
            <w:r w:rsidR="7C360C40" w:rsidRPr="411E7899">
              <w:rPr>
                <w:rFonts w:ascii="Garamond" w:eastAsia="Garamond" w:hAnsi="Garamond" w:cs="Garamond"/>
              </w:rPr>
              <w:t>; Mohamed Azan Abdulla, Environmental Analyst</w:t>
            </w:r>
          </w:p>
        </w:tc>
        <w:tc>
          <w:tcPr>
            <w:tcW w:w="1419" w:type="pct"/>
          </w:tcPr>
          <w:p w14:paraId="21053937" w14:textId="49F56FE4" w:rsidR="006804AC" w:rsidRPr="00CE4561" w:rsidRDefault="00CB6407" w:rsidP="00D51C59">
            <w:pPr>
              <w:rPr>
                <w:rFonts w:ascii="Garamond" w:eastAsia="Garamond" w:hAnsi="Garamond" w:cs="Garamond"/>
              </w:rPr>
            </w:pPr>
            <w:r w:rsidRPr="32B772A9">
              <w:rPr>
                <w:rFonts w:ascii="Garamond" w:eastAsia="Garamond" w:hAnsi="Garamond" w:cs="Garamond"/>
              </w:rPr>
              <w:t xml:space="preserve">End </w:t>
            </w:r>
            <w:r w:rsidR="02E52651" w:rsidRPr="32B772A9">
              <w:rPr>
                <w:rFonts w:ascii="Garamond" w:eastAsia="Garamond" w:hAnsi="Garamond" w:cs="Garamond"/>
              </w:rPr>
              <w:t>User</w:t>
            </w:r>
          </w:p>
        </w:tc>
      </w:tr>
      <w:tr w:rsidR="006804AC" w:rsidRPr="00CE4561" w14:paraId="3CC8ABAF" w14:textId="77777777" w:rsidTr="411E7899">
        <w:tc>
          <w:tcPr>
            <w:tcW w:w="1730" w:type="pct"/>
          </w:tcPr>
          <w:p w14:paraId="09C3C822" w14:textId="5FAA05C1" w:rsidR="006804AC" w:rsidRPr="00CE4561" w:rsidRDefault="08870555" w:rsidP="00D51C59">
            <w:pPr>
              <w:rPr>
                <w:rFonts w:ascii="Garamond" w:eastAsia="Garamond" w:hAnsi="Garamond" w:cs="Garamond"/>
              </w:rPr>
            </w:pPr>
            <w:r w:rsidRPr="32B772A9">
              <w:rPr>
                <w:rFonts w:ascii="Garamond" w:eastAsia="Garamond" w:hAnsi="Garamond" w:cs="Garamond"/>
              </w:rPr>
              <w:t>U.S. Department of State, Bureau of South and Central Asian Affairs, Office of Bangladesh, Nepal, Sri Lanka, Maldives, and Bhuta</w:t>
            </w:r>
            <w:r w:rsidR="7D2086EB" w:rsidRPr="32B772A9">
              <w:rPr>
                <w:rFonts w:ascii="Garamond" w:eastAsia="Garamond" w:hAnsi="Garamond" w:cs="Garamond"/>
              </w:rPr>
              <w:t>n</w:t>
            </w:r>
          </w:p>
        </w:tc>
        <w:tc>
          <w:tcPr>
            <w:tcW w:w="1850" w:type="pct"/>
          </w:tcPr>
          <w:p w14:paraId="36E16CC9" w14:textId="143EAE37" w:rsidR="006804AC" w:rsidRPr="00CE4561" w:rsidRDefault="048B6445" w:rsidP="00D51C59">
            <w:pPr>
              <w:rPr>
                <w:rFonts w:ascii="Garamond" w:eastAsia="Garamond" w:hAnsi="Garamond" w:cs="Garamond"/>
              </w:rPr>
            </w:pPr>
            <w:r w:rsidRPr="411E7899">
              <w:rPr>
                <w:rFonts w:ascii="Garamond" w:eastAsia="Garamond" w:hAnsi="Garamond" w:cs="Garamond"/>
              </w:rPr>
              <w:t xml:space="preserve">Alan Brinker, U.S Mission Maldives A/DCM; Ellen </w:t>
            </w:r>
            <w:proofErr w:type="spellStart"/>
            <w:r w:rsidRPr="411E7899">
              <w:rPr>
                <w:rFonts w:ascii="Garamond" w:eastAsia="Garamond" w:hAnsi="Garamond" w:cs="Garamond"/>
              </w:rPr>
              <w:t>Connorton</w:t>
            </w:r>
            <w:proofErr w:type="spellEnd"/>
            <w:r w:rsidRPr="411E7899">
              <w:rPr>
                <w:rFonts w:ascii="Garamond" w:eastAsia="Garamond" w:hAnsi="Garamond" w:cs="Garamond"/>
              </w:rPr>
              <w:t>, Senior Science Advisor; Charlotte Volpe, Economic Office</w:t>
            </w:r>
            <w:r w:rsidR="340222BE" w:rsidRPr="411E7899">
              <w:rPr>
                <w:rFonts w:ascii="Garamond" w:eastAsia="Garamond" w:hAnsi="Garamond" w:cs="Garamond"/>
              </w:rPr>
              <w:t>r</w:t>
            </w:r>
            <w:r w:rsidRPr="411E7899">
              <w:rPr>
                <w:rFonts w:ascii="Garamond" w:eastAsia="Garamond" w:hAnsi="Garamond" w:cs="Garamond"/>
              </w:rPr>
              <w:t xml:space="preserve">; Abigail Bard, </w:t>
            </w:r>
            <w:r w:rsidRPr="411E7899">
              <w:rPr>
                <w:rFonts w:ascii="Garamond" w:eastAsia="Garamond" w:hAnsi="Garamond" w:cs="Garamond"/>
              </w:rPr>
              <w:lastRenderedPageBreak/>
              <w:t xml:space="preserve">Foreign Affairs Officer; Aishath </w:t>
            </w:r>
            <w:proofErr w:type="spellStart"/>
            <w:r w:rsidRPr="411E7899">
              <w:rPr>
                <w:rFonts w:ascii="Garamond" w:eastAsia="Garamond" w:hAnsi="Garamond" w:cs="Garamond"/>
              </w:rPr>
              <w:t>Rifga</w:t>
            </w:r>
            <w:proofErr w:type="spellEnd"/>
            <w:r w:rsidRPr="411E7899">
              <w:rPr>
                <w:rFonts w:ascii="Garamond" w:eastAsia="Garamond" w:hAnsi="Garamond" w:cs="Garamond"/>
              </w:rPr>
              <w:t>, U.S Mission Maldives Economic Specialis</w:t>
            </w:r>
            <w:r w:rsidR="0B13C930" w:rsidRPr="411E7899">
              <w:rPr>
                <w:rFonts w:ascii="Garamond" w:eastAsia="Garamond" w:hAnsi="Garamond" w:cs="Garamond"/>
              </w:rPr>
              <w:t>t</w:t>
            </w:r>
            <w:r w:rsidR="5A2E567A" w:rsidRPr="411E7899">
              <w:rPr>
                <w:rFonts w:ascii="Garamond" w:eastAsia="Garamond" w:hAnsi="Garamond" w:cs="Garamond"/>
              </w:rPr>
              <w:t xml:space="preserve">; </w:t>
            </w:r>
            <w:r w:rsidR="04585DC5" w:rsidRPr="411E7899">
              <w:rPr>
                <w:rFonts w:ascii="Garamond" w:eastAsia="Garamond" w:hAnsi="Garamond" w:cs="Garamond"/>
              </w:rPr>
              <w:t>Alex Andrew</w:t>
            </w:r>
            <w:r w:rsidR="1E4C7596" w:rsidRPr="411E7899">
              <w:rPr>
                <w:rFonts w:ascii="Garamond" w:eastAsia="Garamond" w:hAnsi="Garamond" w:cs="Garamond"/>
              </w:rPr>
              <w:t>,</w:t>
            </w:r>
            <w:r w:rsidR="796880D6" w:rsidRPr="411E7899">
              <w:rPr>
                <w:rFonts w:ascii="Garamond" w:eastAsia="Garamond" w:hAnsi="Garamond" w:cs="Garamond"/>
              </w:rPr>
              <w:t xml:space="preserve"> Political and Economic Officer, U.S. Mission Maldives</w:t>
            </w:r>
            <w:r w:rsidR="2FF8E297" w:rsidRPr="411E7899">
              <w:rPr>
                <w:rFonts w:ascii="Garamond" w:eastAsia="Garamond" w:hAnsi="Garamond" w:cs="Garamond"/>
              </w:rPr>
              <w:t xml:space="preserve">; Lance Erickson, </w:t>
            </w:r>
            <w:r w:rsidR="43F6DA07" w:rsidRPr="411E7899">
              <w:rPr>
                <w:rFonts w:ascii="Garamond" w:eastAsia="Garamond" w:hAnsi="Garamond" w:cs="Garamond"/>
              </w:rPr>
              <w:t>Public Affairs Officer</w:t>
            </w:r>
          </w:p>
        </w:tc>
        <w:tc>
          <w:tcPr>
            <w:tcW w:w="1419" w:type="pct"/>
          </w:tcPr>
          <w:p w14:paraId="011729D9" w14:textId="717EAB57" w:rsidR="006804AC" w:rsidRPr="00CE4561" w:rsidRDefault="20702B92" w:rsidP="00D51C59">
            <w:pPr>
              <w:rPr>
                <w:rFonts w:ascii="Garamond" w:eastAsia="Garamond" w:hAnsi="Garamond" w:cs="Garamond"/>
              </w:rPr>
            </w:pPr>
            <w:r w:rsidRPr="32B772A9">
              <w:rPr>
                <w:rFonts w:ascii="Garamond" w:eastAsia="Garamond" w:hAnsi="Garamond" w:cs="Garamond"/>
              </w:rPr>
              <w:lastRenderedPageBreak/>
              <w:t>End User</w:t>
            </w:r>
          </w:p>
        </w:tc>
      </w:tr>
      <w:tr w:rsidR="3F573F2D" w14:paraId="73E25C0B" w14:textId="77777777" w:rsidTr="411E7899">
        <w:trPr>
          <w:trHeight w:val="300"/>
        </w:trPr>
        <w:tc>
          <w:tcPr>
            <w:tcW w:w="3236" w:type="dxa"/>
          </w:tcPr>
          <w:p w14:paraId="6A8F70B0" w14:textId="4804CA61" w:rsidR="2AC2DBD2" w:rsidRDefault="2AC2DBD2" w:rsidP="00D51C59">
            <w:pPr>
              <w:rPr>
                <w:rFonts w:ascii="Garamond" w:eastAsia="Garamond" w:hAnsi="Garamond" w:cs="Garamond"/>
              </w:rPr>
            </w:pPr>
            <w:r w:rsidRPr="32B772A9">
              <w:rPr>
                <w:rFonts w:ascii="Garamond" w:eastAsia="Garamond" w:hAnsi="Garamond" w:cs="Garamond"/>
              </w:rPr>
              <w:t>USAID, Maldives Office</w:t>
            </w:r>
          </w:p>
        </w:tc>
        <w:tc>
          <w:tcPr>
            <w:tcW w:w="3460" w:type="dxa"/>
          </w:tcPr>
          <w:p w14:paraId="019B7399" w14:textId="6A833E19" w:rsidR="0E101239" w:rsidRDefault="0E101239" w:rsidP="00D51C59">
            <w:pPr>
              <w:rPr>
                <w:rFonts w:ascii="Garamond" w:eastAsia="Garamond" w:hAnsi="Garamond" w:cs="Garamond"/>
              </w:rPr>
            </w:pPr>
            <w:proofErr w:type="spellStart"/>
            <w:r w:rsidRPr="32B772A9">
              <w:rPr>
                <w:rFonts w:ascii="Garamond" w:eastAsia="Garamond" w:hAnsi="Garamond" w:cs="Garamond"/>
              </w:rPr>
              <w:t>Hillery</w:t>
            </w:r>
            <w:proofErr w:type="spellEnd"/>
            <w:r w:rsidRPr="32B772A9">
              <w:rPr>
                <w:rFonts w:ascii="Garamond" w:eastAsia="Garamond" w:hAnsi="Garamond" w:cs="Garamond"/>
              </w:rPr>
              <w:t xml:space="preserve"> Midkiff, Program Coordinator; </w:t>
            </w:r>
            <w:proofErr w:type="spellStart"/>
            <w:r w:rsidRPr="32B772A9">
              <w:rPr>
                <w:rFonts w:ascii="Garamond" w:eastAsia="Garamond" w:hAnsi="Garamond" w:cs="Garamond"/>
              </w:rPr>
              <w:t>Nihani</w:t>
            </w:r>
            <w:proofErr w:type="spellEnd"/>
            <w:r w:rsidRPr="32B772A9">
              <w:rPr>
                <w:rFonts w:ascii="Garamond" w:eastAsia="Garamond" w:hAnsi="Garamond" w:cs="Garamond"/>
              </w:rPr>
              <w:t xml:space="preserve"> Riza, Environmental Program Special</w:t>
            </w:r>
            <w:r w:rsidR="7E643D54" w:rsidRPr="32B772A9">
              <w:rPr>
                <w:rFonts w:ascii="Garamond" w:eastAsia="Garamond" w:hAnsi="Garamond" w:cs="Garamond"/>
              </w:rPr>
              <w:t>ist</w:t>
            </w:r>
          </w:p>
        </w:tc>
        <w:tc>
          <w:tcPr>
            <w:tcW w:w="2654" w:type="dxa"/>
          </w:tcPr>
          <w:p w14:paraId="5964D16B" w14:textId="6FA06760" w:rsidR="30A9E098" w:rsidRDefault="30A9E098" w:rsidP="00D51C59">
            <w:pPr>
              <w:rPr>
                <w:rFonts w:ascii="Garamond" w:eastAsia="Garamond" w:hAnsi="Garamond" w:cs="Garamond"/>
              </w:rPr>
            </w:pPr>
            <w:r w:rsidRPr="32B772A9">
              <w:rPr>
                <w:rFonts w:ascii="Garamond" w:eastAsia="Garamond" w:hAnsi="Garamond" w:cs="Garamond"/>
              </w:rPr>
              <w:t>End User</w:t>
            </w:r>
          </w:p>
        </w:tc>
      </w:tr>
    </w:tbl>
    <w:p w14:paraId="77D4BCBD" w14:textId="77777777" w:rsidR="00CD0433" w:rsidRPr="00CE4561" w:rsidRDefault="00CD0433" w:rsidP="00CD0433">
      <w:pPr>
        <w:rPr>
          <w:rFonts w:ascii="Garamond" w:eastAsia="Garamond" w:hAnsi="Garamond" w:cs="Garamond"/>
        </w:rPr>
      </w:pPr>
    </w:p>
    <w:p w14:paraId="75E15D83" w14:textId="41DF42F1" w:rsidR="005F06E5" w:rsidRDefault="005F06E5" w:rsidP="0F072E85">
      <w:pPr>
        <w:rPr>
          <w:rFonts w:ascii="Garamond" w:eastAsia="Garamond" w:hAnsi="Garamond" w:cs="Garamond"/>
          <w:b/>
          <w:bCs/>
          <w:i/>
          <w:iCs/>
        </w:rPr>
      </w:pPr>
      <w:r w:rsidRPr="0F072E85">
        <w:rPr>
          <w:rFonts w:ascii="Garamond" w:eastAsia="Garamond" w:hAnsi="Garamond" w:cs="Garamond"/>
          <w:b/>
          <w:bCs/>
          <w:i/>
          <w:iCs/>
        </w:rPr>
        <w:t>Decision-</w:t>
      </w:r>
      <w:r w:rsidR="00CB6407" w:rsidRPr="0F072E85">
        <w:rPr>
          <w:rFonts w:ascii="Garamond" w:eastAsia="Garamond" w:hAnsi="Garamond" w:cs="Garamond"/>
          <w:b/>
          <w:bCs/>
          <w:i/>
          <w:iCs/>
        </w:rPr>
        <w:t>Making Practices &amp; Policies:</w:t>
      </w:r>
      <w:r w:rsidR="006D6871" w:rsidRPr="0F072E85">
        <w:rPr>
          <w:rFonts w:ascii="Garamond" w:eastAsia="Garamond" w:hAnsi="Garamond" w:cs="Garamond"/>
          <w:b/>
          <w:bCs/>
          <w:i/>
          <w:iCs/>
        </w:rPr>
        <w:t xml:space="preserve"> </w:t>
      </w:r>
    </w:p>
    <w:p w14:paraId="1704008E" w14:textId="21FBA9D7" w:rsidR="40AA9794" w:rsidRDefault="40AA9794" w:rsidP="0F072E85">
      <w:pPr>
        <w:rPr>
          <w:rFonts w:ascii="Garamond" w:eastAsia="Garamond" w:hAnsi="Garamond" w:cs="Garamond"/>
        </w:rPr>
      </w:pPr>
      <w:r w:rsidRPr="0F072E85">
        <w:rPr>
          <w:rFonts w:ascii="Garamond" w:eastAsia="Garamond" w:hAnsi="Garamond" w:cs="Garamond"/>
        </w:rPr>
        <w:t>The</w:t>
      </w:r>
      <w:r w:rsidR="756B2E93" w:rsidRPr="0F072E85">
        <w:rPr>
          <w:rFonts w:ascii="Garamond" w:eastAsia="Garamond" w:hAnsi="Garamond" w:cs="Garamond"/>
        </w:rPr>
        <w:t xml:space="preserve"> Republic of Maldives</w:t>
      </w:r>
      <w:r w:rsidRPr="0F072E85">
        <w:rPr>
          <w:rFonts w:ascii="Garamond" w:eastAsia="Garamond" w:hAnsi="Garamond" w:cs="Garamond"/>
        </w:rPr>
        <w:t xml:space="preserve"> is composed of over 1,190 islands and is home to an abundance of </w:t>
      </w:r>
      <w:r w:rsidR="33180DDC" w:rsidRPr="0F072E85">
        <w:rPr>
          <w:rFonts w:ascii="Garamond" w:eastAsia="Garamond" w:hAnsi="Garamond" w:cs="Garamond"/>
        </w:rPr>
        <w:t>ecosystems</w:t>
      </w:r>
      <w:r w:rsidRPr="0F072E85">
        <w:rPr>
          <w:rFonts w:ascii="Garamond" w:eastAsia="Garamond" w:hAnsi="Garamond" w:cs="Garamond"/>
        </w:rPr>
        <w:t>, which the Ministry of Environment, Climate Change and Technology is tasked with monitoring and protecting.</w:t>
      </w:r>
      <w:r w:rsidR="44628892" w:rsidRPr="0F072E85">
        <w:rPr>
          <w:rFonts w:ascii="Garamond" w:eastAsia="Garamond" w:hAnsi="Garamond" w:cs="Garamond"/>
        </w:rPr>
        <w:t xml:space="preserve"> Currently,</w:t>
      </w:r>
      <w:r w:rsidR="1C1DE825" w:rsidRPr="0F072E85">
        <w:rPr>
          <w:rFonts w:ascii="Garamond" w:eastAsia="Garamond" w:hAnsi="Garamond" w:cs="Garamond"/>
        </w:rPr>
        <w:t xml:space="preserve"> the Ministry uses satellite imagery in Google Earth Pro to manually create polygons for different land classes across the Maldives. The partners use that data </w:t>
      </w:r>
      <w:r w:rsidR="12EB7AFD" w:rsidRPr="0F072E85">
        <w:rPr>
          <w:rFonts w:ascii="Garamond" w:eastAsia="Garamond" w:hAnsi="Garamond" w:cs="Garamond"/>
        </w:rPr>
        <w:t>to create publicly available land classification maps and land use plans.</w:t>
      </w:r>
      <w:r w:rsidRPr="0F072E85">
        <w:rPr>
          <w:rFonts w:ascii="Garamond" w:eastAsia="Garamond" w:hAnsi="Garamond" w:cs="Garamond"/>
        </w:rPr>
        <w:t xml:space="preserve"> The Department of State, Bureau of South and Central Asian Affairs, Office of Bangladesh, Nepal, Sri Lanka, Maldives, and Bhutan </w:t>
      </w:r>
      <w:r w:rsidR="0CF1C434" w:rsidRPr="0F072E85">
        <w:rPr>
          <w:rFonts w:ascii="Garamond" w:eastAsia="Garamond" w:hAnsi="Garamond" w:cs="Garamond"/>
        </w:rPr>
        <w:t>currently supports the</w:t>
      </w:r>
      <w:r w:rsidRPr="0F072E85">
        <w:rPr>
          <w:rFonts w:ascii="Garamond" w:eastAsia="Garamond" w:hAnsi="Garamond" w:cs="Garamond"/>
        </w:rPr>
        <w:t xml:space="preserve"> Maldives’ adaptation efforts</w:t>
      </w:r>
      <w:r w:rsidR="69D9760D" w:rsidRPr="0F072E85">
        <w:rPr>
          <w:rFonts w:ascii="Garamond" w:eastAsia="Garamond" w:hAnsi="Garamond" w:cs="Garamond"/>
        </w:rPr>
        <w:t xml:space="preserve"> by </w:t>
      </w:r>
      <w:r w:rsidR="7B38D9F5" w:rsidRPr="0F072E85">
        <w:rPr>
          <w:rFonts w:ascii="Garamond" w:eastAsia="Garamond" w:hAnsi="Garamond" w:cs="Garamond"/>
        </w:rPr>
        <w:t xml:space="preserve">identifying areas </w:t>
      </w:r>
      <w:r w:rsidRPr="0F072E85">
        <w:rPr>
          <w:rFonts w:ascii="Garamond" w:eastAsia="Garamond" w:hAnsi="Garamond" w:cs="Garamond"/>
        </w:rPr>
        <w:t>of potential future development assistance that the United States could provide to Maldives, and complemen</w:t>
      </w:r>
      <w:r w:rsidR="096AC3BD" w:rsidRPr="0F072E85">
        <w:rPr>
          <w:rFonts w:ascii="Garamond" w:eastAsia="Garamond" w:hAnsi="Garamond" w:cs="Garamond"/>
        </w:rPr>
        <w:t xml:space="preserve">ting </w:t>
      </w:r>
      <w:r w:rsidRPr="0F072E85">
        <w:rPr>
          <w:rFonts w:ascii="Garamond" w:eastAsia="Garamond" w:hAnsi="Garamond" w:cs="Garamond"/>
        </w:rPr>
        <w:t>USAID programming focused on climate adaptation</w:t>
      </w:r>
      <w:r w:rsidR="6C4436CC" w:rsidRPr="0F072E85">
        <w:rPr>
          <w:rFonts w:ascii="Garamond" w:eastAsia="Garamond" w:hAnsi="Garamond" w:cs="Garamond"/>
        </w:rPr>
        <w:t xml:space="preserve">. </w:t>
      </w:r>
      <w:r w:rsidR="3D8D8531" w:rsidRPr="0F072E85">
        <w:rPr>
          <w:rFonts w:ascii="Garamond" w:eastAsia="Garamond" w:hAnsi="Garamond" w:cs="Garamond"/>
        </w:rPr>
        <w:t xml:space="preserve">The USAID, Maldives Office has several programs working on environmental issues in the Maldives which tackle climate change adaptation such as the Climate Change Adaptation Program and the REGENERATE coral reef management program. </w:t>
      </w:r>
    </w:p>
    <w:p w14:paraId="1242BC45" w14:textId="77777777" w:rsidR="00C057E9" w:rsidRPr="00CE4561" w:rsidRDefault="00C057E9" w:rsidP="00C8675B">
      <w:pPr>
        <w:rPr>
          <w:rFonts w:ascii="Garamond" w:eastAsia="Garamond" w:hAnsi="Garamond" w:cs="Garamond"/>
        </w:rPr>
      </w:pPr>
    </w:p>
    <w:p w14:paraId="4C354B64" w14:textId="623E8C73" w:rsidR="00CD0433" w:rsidRPr="00CE4561" w:rsidRDefault="004D358F" w:rsidP="32B772A9">
      <w:pPr>
        <w:pBdr>
          <w:bottom w:val="single" w:sz="4" w:space="1" w:color="000000"/>
        </w:pBdr>
        <w:rPr>
          <w:rFonts w:ascii="Garamond" w:eastAsia="Garamond" w:hAnsi="Garamond" w:cs="Garamond"/>
          <w:b/>
          <w:bCs/>
        </w:rPr>
      </w:pPr>
      <w:r w:rsidRPr="32B772A9">
        <w:rPr>
          <w:rFonts w:ascii="Garamond" w:eastAsia="Garamond" w:hAnsi="Garamond" w:cs="Garamond"/>
          <w:b/>
          <w:bCs/>
        </w:rPr>
        <w:t>Earth Observations &amp; End Products</w:t>
      </w:r>
      <w:r w:rsidR="00CB6407" w:rsidRPr="32B772A9">
        <w:rPr>
          <w:rFonts w:ascii="Garamond" w:eastAsia="Garamond" w:hAnsi="Garamond" w:cs="Garamond"/>
          <w:b/>
          <w:bCs/>
        </w:rPr>
        <w:t xml:space="preserve"> </w:t>
      </w:r>
      <w:r w:rsidR="002E2D9E" w:rsidRPr="32B772A9">
        <w:rPr>
          <w:rFonts w:ascii="Garamond" w:eastAsia="Garamond" w:hAnsi="Garamond" w:cs="Garamond"/>
          <w:b/>
          <w:bCs/>
        </w:rPr>
        <w:t>Overview</w:t>
      </w:r>
    </w:p>
    <w:p w14:paraId="339A2281" w14:textId="53CEA51D" w:rsidR="003D2EDF" w:rsidRPr="00CE4561" w:rsidRDefault="00735F70" w:rsidP="32B772A9">
      <w:pPr>
        <w:rPr>
          <w:rFonts w:ascii="Garamond" w:eastAsia="Garamond" w:hAnsi="Garamond" w:cs="Garamond"/>
          <w:b/>
          <w:bCs/>
          <w:i/>
          <w:iCs/>
        </w:rPr>
      </w:pPr>
      <w:r w:rsidRPr="32B772A9">
        <w:rPr>
          <w:rFonts w:ascii="Garamond" w:eastAsia="Garamond" w:hAnsi="Garamond" w:cs="Garamond"/>
          <w:b/>
          <w:bCs/>
          <w:i/>
          <w:iCs/>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411E7899">
        <w:tc>
          <w:tcPr>
            <w:tcW w:w="2347" w:type="dxa"/>
            <w:shd w:val="clear" w:color="auto" w:fill="31849B" w:themeFill="accent5" w:themeFillShade="BF"/>
            <w:vAlign w:val="center"/>
          </w:tcPr>
          <w:p w14:paraId="3B2A8D46" w14:textId="77777777" w:rsidR="00B76BDC" w:rsidRPr="00CE4561" w:rsidRDefault="6F80D6A4" w:rsidP="3F573F2D">
            <w:pPr>
              <w:jc w:val="center"/>
              <w:rPr>
                <w:rFonts w:ascii="Garamond" w:eastAsia="Garamond" w:hAnsi="Garamond" w:cs="Garamond"/>
                <w:b/>
                <w:bCs/>
                <w:color w:val="FFFFFF"/>
              </w:rPr>
            </w:pPr>
            <w:r w:rsidRPr="32B772A9">
              <w:rPr>
                <w:rFonts w:ascii="Garamond" w:eastAsia="Garamond" w:hAnsi="Garamond" w:cs="Garamond"/>
                <w:b/>
                <w:bCs/>
                <w:color w:val="FFFFFF" w:themeColor="background1"/>
              </w:rPr>
              <w:t>Platform</w:t>
            </w:r>
            <w:r w:rsidR="01C51D10" w:rsidRPr="32B772A9">
              <w:rPr>
                <w:rFonts w:ascii="Garamond" w:eastAsia="Garamond" w:hAnsi="Garamond" w:cs="Garamond"/>
                <w:b/>
                <w:bCs/>
                <w:color w:val="FFFFFF" w:themeColor="background1"/>
              </w:rPr>
              <w:t xml:space="preserve"> &amp; Sensor</w:t>
            </w:r>
          </w:p>
        </w:tc>
        <w:tc>
          <w:tcPr>
            <w:tcW w:w="2411" w:type="dxa"/>
            <w:shd w:val="clear" w:color="auto" w:fill="31849B" w:themeFill="accent5" w:themeFillShade="BF"/>
            <w:vAlign w:val="center"/>
          </w:tcPr>
          <w:p w14:paraId="6A7A8B2C" w14:textId="77777777" w:rsidR="00B76BDC" w:rsidRPr="00CE4561" w:rsidRDefault="07A4ADCD" w:rsidP="1FB27E08">
            <w:pPr>
              <w:jc w:val="center"/>
              <w:rPr>
                <w:rFonts w:ascii="Garamond" w:eastAsia="Garamond" w:hAnsi="Garamond" w:cs="Garamond"/>
                <w:b/>
                <w:bCs/>
                <w:color w:val="FFFFFF"/>
              </w:rPr>
            </w:pPr>
            <w:r w:rsidRPr="32B772A9">
              <w:rPr>
                <w:rFonts w:ascii="Garamond" w:eastAsia="Garamond" w:hAnsi="Garamond" w:cs="Garamond"/>
                <w:b/>
                <w:bCs/>
                <w:color w:val="FFFFFF" w:themeColor="background1"/>
              </w:rPr>
              <w:t>Parameter(s)</w:t>
            </w:r>
          </w:p>
        </w:tc>
        <w:tc>
          <w:tcPr>
            <w:tcW w:w="4597" w:type="dxa"/>
            <w:shd w:val="clear" w:color="auto" w:fill="31849B" w:themeFill="accent5" w:themeFillShade="BF"/>
            <w:vAlign w:val="center"/>
          </w:tcPr>
          <w:p w14:paraId="7A3A0187" w14:textId="77777777" w:rsidR="00B76BDC" w:rsidRPr="00CE4561" w:rsidRDefault="00D3192F" w:rsidP="32B772A9">
            <w:pPr>
              <w:jc w:val="center"/>
              <w:rPr>
                <w:rFonts w:ascii="Garamond" w:eastAsia="Garamond" w:hAnsi="Garamond" w:cs="Garamond"/>
                <w:b/>
                <w:bCs/>
                <w:color w:val="FFFFFF"/>
              </w:rPr>
            </w:pPr>
            <w:r w:rsidRPr="32B772A9">
              <w:rPr>
                <w:rFonts w:ascii="Garamond" w:eastAsia="Garamond" w:hAnsi="Garamond" w:cs="Garamond"/>
                <w:b/>
                <w:bCs/>
                <w:color w:val="FFFFFF" w:themeColor="background1"/>
              </w:rPr>
              <w:t>Use</w:t>
            </w:r>
          </w:p>
        </w:tc>
      </w:tr>
      <w:tr w:rsidR="00B76BDC" w:rsidRPr="00CE4561" w14:paraId="68A574AE" w14:textId="77777777" w:rsidTr="411E7899">
        <w:tc>
          <w:tcPr>
            <w:tcW w:w="2347" w:type="dxa"/>
          </w:tcPr>
          <w:p w14:paraId="6FE1A73B" w14:textId="4867E56F" w:rsidR="00B76BDC" w:rsidRPr="00CE4561" w:rsidRDefault="491C98FC" w:rsidP="32B772A9">
            <w:pPr>
              <w:spacing w:line="276" w:lineRule="auto"/>
              <w:contextualSpacing/>
              <w:rPr>
                <w:rFonts w:ascii="Garamond" w:eastAsia="Garamond" w:hAnsi="Garamond" w:cs="Garamond"/>
              </w:rPr>
            </w:pPr>
            <w:proofErr w:type="spellStart"/>
            <w:r w:rsidRPr="411E7899">
              <w:rPr>
                <w:rFonts w:ascii="Garamond" w:eastAsia="Garamond" w:hAnsi="Garamond" w:cs="Garamond"/>
                <w:color w:val="000000" w:themeColor="text1"/>
              </w:rPr>
              <w:t>PlanetScope</w:t>
            </w:r>
            <w:proofErr w:type="spellEnd"/>
            <w:r w:rsidRPr="411E7899">
              <w:rPr>
                <w:rFonts w:ascii="Garamond" w:eastAsia="Garamond" w:hAnsi="Garamond" w:cs="Garamond"/>
                <w:color w:val="000000" w:themeColor="text1"/>
              </w:rPr>
              <w:t xml:space="preserve"> </w:t>
            </w:r>
            <w:proofErr w:type="spellStart"/>
            <w:r w:rsidRPr="411E7899">
              <w:rPr>
                <w:rFonts w:ascii="Garamond" w:eastAsia="Garamond" w:hAnsi="Garamond" w:cs="Garamond"/>
                <w:color w:val="000000" w:themeColor="text1"/>
              </w:rPr>
              <w:t>SkySat</w:t>
            </w:r>
            <w:proofErr w:type="spellEnd"/>
            <w:r w:rsidRPr="411E7899">
              <w:rPr>
                <w:rFonts w:ascii="Garamond" w:eastAsia="Garamond" w:hAnsi="Garamond" w:cs="Garamond"/>
                <w:color w:val="000000" w:themeColor="text1"/>
              </w:rPr>
              <w:t xml:space="preserve">, Dove Classic, Dove R, and </w:t>
            </w:r>
            <w:proofErr w:type="spellStart"/>
            <w:r w:rsidRPr="411E7899">
              <w:rPr>
                <w:rFonts w:ascii="Garamond" w:eastAsia="Garamond" w:hAnsi="Garamond" w:cs="Garamond"/>
                <w:color w:val="000000" w:themeColor="text1"/>
              </w:rPr>
              <w:t>SuperDove</w:t>
            </w:r>
            <w:proofErr w:type="spellEnd"/>
          </w:p>
        </w:tc>
        <w:tc>
          <w:tcPr>
            <w:tcW w:w="2411" w:type="dxa"/>
          </w:tcPr>
          <w:p w14:paraId="3ED984CF" w14:textId="42861A78" w:rsidR="00B76BDC" w:rsidRPr="00CE4561" w:rsidRDefault="3D7D4BB7" w:rsidP="32B772A9">
            <w:pPr>
              <w:spacing w:line="259" w:lineRule="auto"/>
              <w:rPr>
                <w:rFonts w:ascii="Garamond" w:eastAsia="Garamond" w:hAnsi="Garamond" w:cs="Garamond"/>
              </w:rPr>
            </w:pPr>
            <w:r w:rsidRPr="32B772A9">
              <w:rPr>
                <w:rFonts w:ascii="Garamond" w:eastAsia="Garamond" w:hAnsi="Garamond" w:cs="Garamond"/>
              </w:rPr>
              <w:t>True color (R, G, B)</w:t>
            </w:r>
            <w:r w:rsidR="6A719992" w:rsidRPr="32B772A9">
              <w:rPr>
                <w:rFonts w:ascii="Garamond" w:eastAsia="Garamond" w:hAnsi="Garamond" w:cs="Garamond"/>
              </w:rPr>
              <w:t xml:space="preserve">, </w:t>
            </w:r>
            <w:r w:rsidR="1F1B19A5" w:rsidRPr="32B772A9">
              <w:rPr>
                <w:rFonts w:ascii="Garamond" w:eastAsia="Garamond" w:hAnsi="Garamond" w:cs="Garamond"/>
              </w:rPr>
              <w:t>Normalized Difference Vegetation Index (NDVI)</w:t>
            </w:r>
          </w:p>
        </w:tc>
        <w:tc>
          <w:tcPr>
            <w:tcW w:w="4597" w:type="dxa"/>
          </w:tcPr>
          <w:p w14:paraId="39C8D523" w14:textId="3249D3C5" w:rsidR="00B76BDC" w:rsidRPr="00CE4561" w:rsidRDefault="56EB6B5D" w:rsidP="0F072E85">
            <w:pPr>
              <w:rPr>
                <w:rFonts w:ascii="Garamond" w:eastAsia="Garamond" w:hAnsi="Garamond" w:cs="Garamond"/>
              </w:rPr>
            </w:pPr>
            <w:r w:rsidRPr="0F072E85">
              <w:rPr>
                <w:rFonts w:ascii="Garamond" w:eastAsia="Garamond" w:hAnsi="Garamond" w:cs="Garamond"/>
              </w:rPr>
              <w:t>Th</w:t>
            </w:r>
            <w:r w:rsidR="40FCF959" w:rsidRPr="0F072E85">
              <w:rPr>
                <w:rFonts w:ascii="Garamond" w:eastAsia="Garamond" w:hAnsi="Garamond" w:cs="Garamond"/>
              </w:rPr>
              <w:t>e</w:t>
            </w:r>
            <w:r w:rsidR="1E634C3F" w:rsidRPr="0F072E85">
              <w:rPr>
                <w:rFonts w:ascii="Garamond" w:eastAsia="Garamond" w:hAnsi="Garamond" w:cs="Garamond"/>
              </w:rPr>
              <w:t xml:space="preserve"> data w</w:t>
            </w:r>
            <w:r w:rsidR="25CFD07F" w:rsidRPr="0F072E85">
              <w:rPr>
                <w:rFonts w:ascii="Garamond" w:eastAsia="Garamond" w:hAnsi="Garamond" w:cs="Garamond"/>
              </w:rPr>
              <w:t>as</w:t>
            </w:r>
            <w:r w:rsidR="1E634C3F" w:rsidRPr="0F072E85">
              <w:rPr>
                <w:rFonts w:ascii="Garamond" w:eastAsia="Garamond" w:hAnsi="Garamond" w:cs="Garamond"/>
              </w:rPr>
              <w:t xml:space="preserve"> used </w:t>
            </w:r>
            <w:r w:rsidR="47F55A8D" w:rsidRPr="0F072E85">
              <w:rPr>
                <w:rFonts w:ascii="Garamond" w:eastAsia="Garamond" w:hAnsi="Garamond" w:cs="Garamond"/>
              </w:rPr>
              <w:t>between 2015 and 2023</w:t>
            </w:r>
            <w:r w:rsidR="1E634C3F" w:rsidRPr="0F072E85">
              <w:rPr>
                <w:rFonts w:ascii="Garamond" w:eastAsia="Garamond" w:hAnsi="Garamond" w:cs="Garamond"/>
              </w:rPr>
              <w:t xml:space="preserve"> to calculate land-use change, create maps, and develop time series analyses.</w:t>
            </w:r>
          </w:p>
        </w:tc>
      </w:tr>
      <w:tr w:rsidR="00B76BDC" w:rsidRPr="00CE4561" w14:paraId="3D3DFEA5" w14:textId="77777777" w:rsidTr="411E7899">
        <w:trPr>
          <w:trHeight w:val="300"/>
        </w:trPr>
        <w:tc>
          <w:tcPr>
            <w:tcW w:w="2347" w:type="dxa"/>
            <w:tcBorders>
              <w:bottom w:val="single" w:sz="4" w:space="0" w:color="auto"/>
            </w:tcBorders>
          </w:tcPr>
          <w:p w14:paraId="2E7A36AA" w14:textId="71D1E498" w:rsidR="00B76BDC" w:rsidRPr="00CE4561" w:rsidRDefault="297BCA8E" w:rsidP="32B772A9">
            <w:pPr>
              <w:spacing w:line="276" w:lineRule="auto"/>
              <w:rPr>
                <w:rFonts w:ascii="Garamond" w:eastAsia="Garamond" w:hAnsi="Garamond" w:cs="Garamond"/>
              </w:rPr>
            </w:pPr>
            <w:r w:rsidRPr="32B772A9">
              <w:rPr>
                <w:rFonts w:ascii="Garamond" w:eastAsia="Garamond" w:hAnsi="Garamond" w:cs="Garamond"/>
                <w:color w:val="000000" w:themeColor="text1"/>
              </w:rPr>
              <w:t>Landsat 7 ETM+</w:t>
            </w:r>
          </w:p>
        </w:tc>
        <w:tc>
          <w:tcPr>
            <w:tcW w:w="2411" w:type="dxa"/>
            <w:tcBorders>
              <w:bottom w:val="single" w:sz="4" w:space="0" w:color="auto"/>
            </w:tcBorders>
          </w:tcPr>
          <w:p w14:paraId="218FF07A" w14:textId="11DB0E66" w:rsidR="00B76BDC" w:rsidRPr="00CE4561" w:rsidRDefault="71046D74" w:rsidP="32B772A9">
            <w:pPr>
              <w:rPr>
                <w:rFonts w:ascii="Garamond" w:eastAsia="Garamond" w:hAnsi="Garamond" w:cs="Garamond"/>
              </w:rPr>
            </w:pPr>
            <w:r w:rsidRPr="32B772A9">
              <w:rPr>
                <w:rFonts w:ascii="Garamond" w:eastAsia="Garamond" w:hAnsi="Garamond" w:cs="Garamond"/>
              </w:rPr>
              <w:t>Landcover</w:t>
            </w:r>
            <w:r w:rsidR="4CA4342A" w:rsidRPr="32B772A9">
              <w:rPr>
                <w:rFonts w:ascii="Garamond" w:eastAsia="Garamond" w:hAnsi="Garamond" w:cs="Garamond"/>
              </w:rPr>
              <w:t>, NDVI</w:t>
            </w:r>
          </w:p>
        </w:tc>
        <w:tc>
          <w:tcPr>
            <w:tcW w:w="4597" w:type="dxa"/>
            <w:tcBorders>
              <w:bottom w:val="single" w:sz="4" w:space="0" w:color="auto"/>
            </w:tcBorders>
          </w:tcPr>
          <w:p w14:paraId="2A092E32" w14:textId="41FC0245" w:rsidR="00B76BDC" w:rsidRPr="00CE4561" w:rsidRDefault="12F1FC9D" w:rsidP="0F072E85">
            <w:pPr>
              <w:rPr>
                <w:rFonts w:ascii="Garamond" w:eastAsia="Garamond" w:hAnsi="Garamond" w:cs="Garamond"/>
              </w:rPr>
            </w:pPr>
            <w:r w:rsidRPr="0F072E85">
              <w:rPr>
                <w:rFonts w:ascii="Garamond" w:eastAsia="Garamond" w:hAnsi="Garamond" w:cs="Garamond"/>
              </w:rPr>
              <w:t>The data w</w:t>
            </w:r>
            <w:r w:rsidR="0B411786" w:rsidRPr="0F072E85">
              <w:rPr>
                <w:rFonts w:ascii="Garamond" w:eastAsia="Garamond" w:hAnsi="Garamond" w:cs="Garamond"/>
              </w:rPr>
              <w:t>as</w:t>
            </w:r>
            <w:r w:rsidRPr="0F072E85">
              <w:rPr>
                <w:rFonts w:ascii="Garamond" w:eastAsia="Garamond" w:hAnsi="Garamond" w:cs="Garamond"/>
              </w:rPr>
              <w:t xml:space="preserve"> used between 2000 and 2013 to calculate land-use change, create maps, and develop time series analyses.</w:t>
            </w:r>
          </w:p>
        </w:tc>
      </w:tr>
      <w:tr w:rsidR="00B76BDC" w:rsidRPr="00CE4561" w14:paraId="2173ADDF" w14:textId="77777777" w:rsidTr="411E7899">
        <w:trPr>
          <w:trHeight w:val="300"/>
        </w:trPr>
        <w:tc>
          <w:tcPr>
            <w:tcW w:w="2347" w:type="dxa"/>
            <w:tcBorders>
              <w:top w:val="single" w:sz="4" w:space="0" w:color="auto"/>
              <w:left w:val="single" w:sz="4" w:space="0" w:color="auto"/>
              <w:bottom w:val="single" w:sz="4" w:space="0" w:color="auto"/>
            </w:tcBorders>
          </w:tcPr>
          <w:p w14:paraId="0E5EC88D" w14:textId="2BFA1DBB" w:rsidR="00B76BDC" w:rsidRPr="00CE4561" w:rsidRDefault="42B8ECDD" w:rsidP="32B772A9">
            <w:pPr>
              <w:spacing w:line="276" w:lineRule="auto"/>
              <w:rPr>
                <w:rFonts w:ascii="Garamond" w:eastAsia="Garamond" w:hAnsi="Garamond" w:cs="Garamond"/>
              </w:rPr>
            </w:pPr>
            <w:r w:rsidRPr="32B772A9">
              <w:rPr>
                <w:rFonts w:ascii="Garamond" w:eastAsia="Garamond" w:hAnsi="Garamond" w:cs="Garamond"/>
                <w:color w:val="000000" w:themeColor="text1"/>
              </w:rPr>
              <w:t>Landsat 8 OLI</w:t>
            </w:r>
          </w:p>
        </w:tc>
        <w:tc>
          <w:tcPr>
            <w:tcW w:w="2411" w:type="dxa"/>
            <w:tcBorders>
              <w:top w:val="single" w:sz="4" w:space="0" w:color="auto"/>
              <w:bottom w:val="single" w:sz="4" w:space="0" w:color="auto"/>
            </w:tcBorders>
          </w:tcPr>
          <w:p w14:paraId="65407D12" w14:textId="3576F1E7" w:rsidR="00B76BDC" w:rsidRPr="00CE4561" w:rsidRDefault="5622DB2A" w:rsidP="32B772A9">
            <w:pPr>
              <w:rPr>
                <w:rFonts w:ascii="Garamond" w:eastAsia="Garamond" w:hAnsi="Garamond" w:cs="Garamond"/>
              </w:rPr>
            </w:pPr>
            <w:r w:rsidRPr="32B772A9">
              <w:rPr>
                <w:rFonts w:ascii="Garamond" w:eastAsia="Garamond" w:hAnsi="Garamond" w:cs="Garamond"/>
              </w:rPr>
              <w:t xml:space="preserve">Landcover, </w:t>
            </w:r>
            <w:r w:rsidR="76B6291E" w:rsidRPr="32B772A9">
              <w:rPr>
                <w:rFonts w:ascii="Garamond" w:eastAsia="Garamond" w:hAnsi="Garamond" w:cs="Garamond"/>
              </w:rPr>
              <w:t>NDVI</w:t>
            </w:r>
          </w:p>
        </w:tc>
        <w:tc>
          <w:tcPr>
            <w:tcW w:w="4597" w:type="dxa"/>
            <w:tcBorders>
              <w:top w:val="single" w:sz="4" w:space="0" w:color="auto"/>
              <w:bottom w:val="single" w:sz="4" w:space="0" w:color="auto"/>
              <w:right w:val="single" w:sz="4" w:space="0" w:color="auto"/>
            </w:tcBorders>
          </w:tcPr>
          <w:p w14:paraId="760B100D" w14:textId="3C555E45" w:rsidR="00B76BDC" w:rsidRPr="00CE4561" w:rsidRDefault="7289789F" w:rsidP="0F072E85">
            <w:pPr>
              <w:rPr>
                <w:rFonts w:ascii="Garamond" w:eastAsia="Garamond" w:hAnsi="Garamond" w:cs="Garamond"/>
              </w:rPr>
            </w:pPr>
            <w:r w:rsidRPr="0F072E85">
              <w:rPr>
                <w:rFonts w:ascii="Garamond" w:eastAsia="Garamond" w:hAnsi="Garamond" w:cs="Garamond"/>
              </w:rPr>
              <w:t>The data w</w:t>
            </w:r>
            <w:r w:rsidR="1A94C250" w:rsidRPr="0F072E85">
              <w:rPr>
                <w:rFonts w:ascii="Garamond" w:eastAsia="Garamond" w:hAnsi="Garamond" w:cs="Garamond"/>
              </w:rPr>
              <w:t>as</w:t>
            </w:r>
            <w:r w:rsidRPr="0F072E85">
              <w:rPr>
                <w:rFonts w:ascii="Garamond" w:eastAsia="Garamond" w:hAnsi="Garamond" w:cs="Garamond"/>
              </w:rPr>
              <w:t xml:space="preserve"> used </w:t>
            </w:r>
            <w:r w:rsidR="54BBCBE0" w:rsidRPr="0F072E85">
              <w:rPr>
                <w:rFonts w:ascii="Garamond" w:eastAsia="Garamond" w:hAnsi="Garamond" w:cs="Garamond"/>
              </w:rPr>
              <w:t>between 2014 and 2023</w:t>
            </w:r>
            <w:r w:rsidRPr="0F072E85">
              <w:rPr>
                <w:rFonts w:ascii="Garamond" w:eastAsia="Garamond" w:hAnsi="Garamond" w:cs="Garamond"/>
              </w:rPr>
              <w:t xml:space="preserve"> to calculate land-use change, create maps, and develop time series analyses</w:t>
            </w:r>
            <w:r w:rsidR="1B615AB2" w:rsidRPr="0F072E85">
              <w:rPr>
                <w:rFonts w:ascii="Garamond" w:eastAsia="Garamond" w:hAnsi="Garamond" w:cs="Garamond"/>
              </w:rPr>
              <w:t>.</w:t>
            </w:r>
          </w:p>
        </w:tc>
      </w:tr>
      <w:tr w:rsidR="3F573F2D" w14:paraId="5184AD79" w14:textId="77777777" w:rsidTr="411E7899">
        <w:trPr>
          <w:trHeight w:val="300"/>
        </w:trPr>
        <w:tc>
          <w:tcPr>
            <w:tcW w:w="2347" w:type="dxa"/>
            <w:tcBorders>
              <w:top w:val="single" w:sz="4" w:space="0" w:color="auto"/>
              <w:left w:val="single" w:sz="4" w:space="0" w:color="auto"/>
              <w:bottom w:val="single" w:sz="4" w:space="0" w:color="auto"/>
            </w:tcBorders>
          </w:tcPr>
          <w:p w14:paraId="58210F46" w14:textId="63C45BB3" w:rsidR="2EB0DEEE" w:rsidRDefault="2EB0DEEE" w:rsidP="32B772A9">
            <w:pPr>
              <w:spacing w:line="276" w:lineRule="auto"/>
              <w:rPr>
                <w:rFonts w:ascii="Garamond" w:eastAsia="Garamond" w:hAnsi="Garamond" w:cs="Garamond"/>
              </w:rPr>
            </w:pPr>
            <w:r w:rsidRPr="32B772A9">
              <w:rPr>
                <w:rFonts w:ascii="Garamond" w:eastAsia="Garamond" w:hAnsi="Garamond" w:cs="Garamond"/>
                <w:color w:val="000000" w:themeColor="text1"/>
              </w:rPr>
              <w:t>Sentinel-2 MSI</w:t>
            </w:r>
          </w:p>
        </w:tc>
        <w:tc>
          <w:tcPr>
            <w:tcW w:w="2411" w:type="dxa"/>
            <w:tcBorders>
              <w:top w:val="single" w:sz="4" w:space="0" w:color="auto"/>
              <w:bottom w:val="single" w:sz="4" w:space="0" w:color="auto"/>
            </w:tcBorders>
          </w:tcPr>
          <w:p w14:paraId="6C2E8CF8" w14:textId="5D23C543" w:rsidR="5F48592B" w:rsidRDefault="5F48592B" w:rsidP="32B772A9">
            <w:pPr>
              <w:rPr>
                <w:rFonts w:ascii="Garamond" w:eastAsia="Garamond" w:hAnsi="Garamond" w:cs="Garamond"/>
              </w:rPr>
            </w:pPr>
            <w:r w:rsidRPr="32B772A9">
              <w:rPr>
                <w:rFonts w:ascii="Garamond" w:eastAsia="Garamond" w:hAnsi="Garamond" w:cs="Garamond"/>
              </w:rPr>
              <w:t>Landcover</w:t>
            </w:r>
            <w:r w:rsidR="16B33B2A" w:rsidRPr="32B772A9">
              <w:rPr>
                <w:rFonts w:ascii="Garamond" w:eastAsia="Garamond" w:hAnsi="Garamond" w:cs="Garamond"/>
              </w:rPr>
              <w:t>, NDVI</w:t>
            </w:r>
          </w:p>
        </w:tc>
        <w:tc>
          <w:tcPr>
            <w:tcW w:w="4597" w:type="dxa"/>
            <w:tcBorders>
              <w:top w:val="single" w:sz="4" w:space="0" w:color="auto"/>
              <w:bottom w:val="single" w:sz="4" w:space="0" w:color="auto"/>
              <w:right w:val="single" w:sz="4" w:space="0" w:color="auto"/>
            </w:tcBorders>
          </w:tcPr>
          <w:p w14:paraId="5A6C87E8" w14:textId="26B050E0" w:rsidR="7CCF4410" w:rsidRDefault="1D8F2A96" w:rsidP="0F072E85">
            <w:pPr>
              <w:rPr>
                <w:rFonts w:ascii="Garamond" w:eastAsia="Garamond" w:hAnsi="Garamond" w:cs="Garamond"/>
              </w:rPr>
            </w:pPr>
            <w:r w:rsidRPr="0F072E85">
              <w:rPr>
                <w:rFonts w:ascii="Garamond" w:eastAsia="Garamond" w:hAnsi="Garamond" w:cs="Garamond"/>
              </w:rPr>
              <w:t>The data w</w:t>
            </w:r>
            <w:r w:rsidR="092DDFA8" w:rsidRPr="0F072E85">
              <w:rPr>
                <w:rFonts w:ascii="Garamond" w:eastAsia="Garamond" w:hAnsi="Garamond" w:cs="Garamond"/>
              </w:rPr>
              <w:t>as</w:t>
            </w:r>
            <w:r w:rsidRPr="0F072E85">
              <w:rPr>
                <w:rFonts w:ascii="Garamond" w:eastAsia="Garamond" w:hAnsi="Garamond" w:cs="Garamond"/>
              </w:rPr>
              <w:t xml:space="preserve"> used </w:t>
            </w:r>
            <w:r w:rsidR="7BD61D72" w:rsidRPr="0F072E85">
              <w:rPr>
                <w:rFonts w:ascii="Garamond" w:eastAsia="Garamond" w:hAnsi="Garamond" w:cs="Garamond"/>
              </w:rPr>
              <w:t>between 2016 and 2022</w:t>
            </w:r>
            <w:r w:rsidRPr="0F072E85">
              <w:rPr>
                <w:rFonts w:ascii="Garamond" w:eastAsia="Garamond" w:hAnsi="Garamond" w:cs="Garamond"/>
              </w:rPr>
              <w:t xml:space="preserve"> to calculate land-use change, create maps, and develop time series analyses</w:t>
            </w:r>
            <w:r w:rsidR="5B839999" w:rsidRPr="0F072E85">
              <w:rPr>
                <w:rFonts w:ascii="Garamond" w:eastAsia="Garamond" w:hAnsi="Garamond" w:cs="Garamond"/>
              </w:rPr>
              <w:t>.</w:t>
            </w:r>
          </w:p>
        </w:tc>
      </w:tr>
    </w:tbl>
    <w:p w14:paraId="59DFC8F6" w14:textId="060A279C" w:rsidR="00E1144B" w:rsidRDefault="00E1144B" w:rsidP="32B772A9">
      <w:pPr>
        <w:rPr>
          <w:rFonts w:ascii="Garamond" w:eastAsia="Garamond" w:hAnsi="Garamond" w:cs="Garamond"/>
        </w:rPr>
      </w:pPr>
    </w:p>
    <w:p w14:paraId="1530166C" w14:textId="66A5C279" w:rsidR="00B9614C" w:rsidRPr="00CE4561" w:rsidRDefault="007A4F2A" w:rsidP="32B772A9">
      <w:pPr>
        <w:rPr>
          <w:rFonts w:ascii="Garamond" w:eastAsia="Garamond" w:hAnsi="Garamond" w:cs="Garamond"/>
          <w:i/>
          <w:iCs/>
        </w:rPr>
      </w:pPr>
      <w:r w:rsidRPr="32B772A9">
        <w:rPr>
          <w:rFonts w:ascii="Garamond" w:eastAsia="Garamond" w:hAnsi="Garamond" w:cs="Garamond"/>
          <w:b/>
          <w:bCs/>
          <w:i/>
          <w:iCs/>
        </w:rPr>
        <w:t>Ancillary Datasets:</w:t>
      </w:r>
    </w:p>
    <w:p w14:paraId="3570496C" w14:textId="5E490F80" w:rsidR="2F3054CE" w:rsidRDefault="2F3054CE" w:rsidP="3F573F2D">
      <w:pPr>
        <w:pStyle w:val="ListParagraph"/>
        <w:numPr>
          <w:ilvl w:val="0"/>
          <w:numId w:val="4"/>
        </w:numPr>
        <w:spacing w:line="259" w:lineRule="auto"/>
        <w:rPr>
          <w:rFonts w:ascii="Garamond" w:eastAsia="Garamond" w:hAnsi="Garamond" w:cs="Garamond"/>
        </w:rPr>
      </w:pPr>
      <w:r w:rsidRPr="32B772A9">
        <w:rPr>
          <w:rFonts w:ascii="Garamond" w:eastAsia="Garamond" w:hAnsi="Garamond" w:cs="Garamond"/>
        </w:rPr>
        <w:t>NASA IPCC AR6 Sea Level Projection Tool</w:t>
      </w:r>
      <w:r w:rsidR="67999E2D" w:rsidRPr="32B772A9">
        <w:rPr>
          <w:rFonts w:ascii="Garamond" w:eastAsia="Garamond" w:hAnsi="Garamond" w:cs="Garamond"/>
        </w:rPr>
        <w:t xml:space="preserve"> </w:t>
      </w:r>
      <w:r w:rsidR="7ED0B877" w:rsidRPr="32B772A9">
        <w:rPr>
          <w:rFonts w:ascii="Garamond" w:eastAsia="Garamond" w:hAnsi="Garamond" w:cs="Garamond"/>
        </w:rPr>
        <w:t xml:space="preserve">– </w:t>
      </w:r>
      <w:r w:rsidR="67999E2D" w:rsidRPr="32B772A9">
        <w:rPr>
          <w:rFonts w:ascii="Garamond" w:eastAsia="Garamond" w:hAnsi="Garamond" w:cs="Garamond"/>
        </w:rPr>
        <w:t>Sea level projection</w:t>
      </w:r>
      <w:r w:rsidR="45EADCE0" w:rsidRPr="32B772A9">
        <w:rPr>
          <w:rFonts w:ascii="Garamond" w:eastAsia="Garamond" w:hAnsi="Garamond" w:cs="Garamond"/>
        </w:rPr>
        <w:t xml:space="preserve"> data </w:t>
      </w:r>
      <w:r w:rsidR="67999E2D" w:rsidRPr="32B772A9">
        <w:rPr>
          <w:rFonts w:ascii="Garamond" w:eastAsia="Garamond" w:hAnsi="Garamond" w:cs="Garamond"/>
        </w:rPr>
        <w:t xml:space="preserve">for 2050-2100 </w:t>
      </w:r>
      <w:r w:rsidR="4008789E" w:rsidRPr="32B772A9">
        <w:rPr>
          <w:rFonts w:ascii="Garamond" w:eastAsia="Garamond" w:hAnsi="Garamond" w:cs="Garamond"/>
        </w:rPr>
        <w:t>across various climate scenarios</w:t>
      </w:r>
    </w:p>
    <w:p w14:paraId="7A819DCB" w14:textId="5ED8E7F9" w:rsidR="294F023C" w:rsidRDefault="294F023C" w:rsidP="3F573F2D">
      <w:pPr>
        <w:pStyle w:val="ListParagraph"/>
        <w:numPr>
          <w:ilvl w:val="0"/>
          <w:numId w:val="4"/>
        </w:numPr>
        <w:spacing w:line="259" w:lineRule="auto"/>
        <w:rPr>
          <w:rFonts w:ascii="Garamond" w:eastAsia="Garamond" w:hAnsi="Garamond" w:cs="Garamond"/>
        </w:rPr>
      </w:pPr>
      <w:r w:rsidRPr="32B772A9">
        <w:rPr>
          <w:rFonts w:ascii="Garamond" w:eastAsia="Garamond" w:hAnsi="Garamond" w:cs="Garamond"/>
        </w:rPr>
        <w:t xml:space="preserve">Maldives Land and Survey Authority Permanent Survey Marks (PSM) </w:t>
      </w:r>
      <w:r w:rsidR="5DE420A0" w:rsidRPr="32B772A9">
        <w:rPr>
          <w:rFonts w:ascii="Garamond" w:eastAsia="Garamond" w:hAnsi="Garamond" w:cs="Garamond"/>
        </w:rPr>
        <w:t xml:space="preserve">– Ground control points with orthometric height </w:t>
      </w:r>
    </w:p>
    <w:p w14:paraId="01D8E491" w14:textId="40D2906A" w:rsidR="1C162ECD" w:rsidRDefault="1C162ECD" w:rsidP="3F573F2D">
      <w:pPr>
        <w:pStyle w:val="ListParagraph"/>
        <w:numPr>
          <w:ilvl w:val="0"/>
          <w:numId w:val="4"/>
        </w:numPr>
        <w:spacing w:line="259" w:lineRule="auto"/>
        <w:rPr>
          <w:rFonts w:ascii="Garamond" w:eastAsia="Garamond" w:hAnsi="Garamond" w:cs="Garamond"/>
        </w:rPr>
      </w:pPr>
      <w:r w:rsidRPr="32B772A9">
        <w:rPr>
          <w:rFonts w:ascii="Garamond" w:eastAsia="Garamond" w:hAnsi="Garamond" w:cs="Garamond"/>
        </w:rPr>
        <w:t xml:space="preserve">Dynamic World (GGE) </w:t>
      </w:r>
      <w:r w:rsidR="2B8CBF59" w:rsidRPr="32B772A9">
        <w:rPr>
          <w:rFonts w:ascii="Garamond" w:eastAsia="Garamond" w:hAnsi="Garamond" w:cs="Garamond"/>
        </w:rPr>
        <w:t xml:space="preserve">– </w:t>
      </w:r>
      <w:r w:rsidRPr="32B772A9">
        <w:rPr>
          <w:rFonts w:ascii="Garamond" w:eastAsia="Garamond" w:hAnsi="Garamond" w:cs="Garamond"/>
        </w:rPr>
        <w:t>Landcover classification, timeseries, and change detection</w:t>
      </w:r>
    </w:p>
    <w:p w14:paraId="5DC58D32" w14:textId="392FD74E" w:rsidR="3F3E1FBE" w:rsidRDefault="3F3E1FBE" w:rsidP="3F573F2D">
      <w:pPr>
        <w:pStyle w:val="ListParagraph"/>
        <w:numPr>
          <w:ilvl w:val="0"/>
          <w:numId w:val="4"/>
        </w:numPr>
        <w:spacing w:line="259" w:lineRule="auto"/>
        <w:rPr>
          <w:rFonts w:ascii="Garamond" w:eastAsia="Garamond" w:hAnsi="Garamond" w:cs="Garamond"/>
        </w:rPr>
      </w:pPr>
      <w:r w:rsidRPr="32B772A9">
        <w:rPr>
          <w:rFonts w:ascii="Garamond" w:eastAsia="Garamond" w:hAnsi="Garamond" w:cs="Garamond"/>
        </w:rPr>
        <w:t>Climate Central</w:t>
      </w:r>
      <w:r w:rsidR="6D2994D0" w:rsidRPr="32B772A9">
        <w:rPr>
          <w:rFonts w:ascii="Garamond" w:eastAsia="Garamond" w:hAnsi="Garamond" w:cs="Garamond"/>
        </w:rPr>
        <w:t xml:space="preserve"> </w:t>
      </w:r>
      <w:proofErr w:type="spellStart"/>
      <w:r w:rsidR="34CC373C" w:rsidRPr="32B772A9">
        <w:rPr>
          <w:rFonts w:ascii="Garamond" w:eastAsia="Garamond" w:hAnsi="Garamond" w:cs="Garamond"/>
        </w:rPr>
        <w:t>CoastalDEM</w:t>
      </w:r>
      <w:proofErr w:type="spellEnd"/>
      <w:r w:rsidR="54F1FF01" w:rsidRPr="32B772A9">
        <w:rPr>
          <w:rFonts w:ascii="Garamond" w:eastAsia="Garamond" w:hAnsi="Garamond" w:cs="Garamond"/>
          <w:vertAlign w:val="superscript"/>
        </w:rPr>
        <w:t>®</w:t>
      </w:r>
      <w:r w:rsidR="0F5A494D" w:rsidRPr="32B772A9">
        <w:rPr>
          <w:rFonts w:ascii="Garamond" w:eastAsia="Garamond" w:hAnsi="Garamond" w:cs="Garamond"/>
        </w:rPr>
        <w:t xml:space="preserve"> – Elevation data</w:t>
      </w:r>
    </w:p>
    <w:p w14:paraId="584AAA06" w14:textId="77777777" w:rsidR="00184652" w:rsidRPr="00CE4561" w:rsidRDefault="00184652" w:rsidP="00AD4617">
      <w:pPr>
        <w:rPr>
          <w:rFonts w:ascii="Garamond" w:eastAsia="Garamond" w:hAnsi="Garamond" w:cs="Garamond"/>
        </w:rPr>
      </w:pPr>
    </w:p>
    <w:p w14:paraId="1D469BF3" w14:textId="75A8ED9D" w:rsidR="00B9614C" w:rsidRPr="00CE4561" w:rsidRDefault="0080287D" w:rsidP="32B772A9">
      <w:pPr>
        <w:rPr>
          <w:rFonts w:ascii="Garamond" w:eastAsia="Garamond" w:hAnsi="Garamond" w:cs="Garamond"/>
          <w:i/>
          <w:iCs/>
        </w:rPr>
      </w:pPr>
      <w:r w:rsidRPr="32B772A9">
        <w:rPr>
          <w:rFonts w:ascii="Garamond" w:eastAsia="Garamond" w:hAnsi="Garamond" w:cs="Garamond"/>
          <w:b/>
          <w:bCs/>
          <w:i/>
          <w:iCs/>
        </w:rPr>
        <w:t>Model</w:t>
      </w:r>
      <w:r w:rsidR="00B82905" w:rsidRPr="32B772A9">
        <w:rPr>
          <w:rFonts w:ascii="Garamond" w:eastAsia="Garamond" w:hAnsi="Garamond" w:cs="Garamond"/>
          <w:b/>
          <w:bCs/>
          <w:i/>
          <w:iCs/>
        </w:rPr>
        <w:t>ing</w:t>
      </w:r>
      <w:r w:rsidR="007A4F2A" w:rsidRPr="32B772A9">
        <w:rPr>
          <w:rFonts w:ascii="Garamond" w:eastAsia="Garamond" w:hAnsi="Garamond" w:cs="Garamond"/>
          <w:b/>
          <w:bCs/>
          <w:i/>
          <w:iCs/>
        </w:rPr>
        <w:t>:</w:t>
      </w:r>
    </w:p>
    <w:p w14:paraId="151EF4A9" w14:textId="4349681D" w:rsidR="623798E9" w:rsidRDefault="623798E9" w:rsidP="3F573F2D">
      <w:pPr>
        <w:pStyle w:val="ListParagraph"/>
        <w:numPr>
          <w:ilvl w:val="0"/>
          <w:numId w:val="5"/>
        </w:numPr>
        <w:rPr>
          <w:rFonts w:ascii="Garamond" w:eastAsia="Garamond" w:hAnsi="Garamond" w:cs="Garamond"/>
        </w:rPr>
      </w:pPr>
      <w:r w:rsidRPr="32B772A9">
        <w:rPr>
          <w:rFonts w:ascii="Garamond" w:eastAsia="Garamond" w:hAnsi="Garamond" w:cs="Garamond"/>
        </w:rPr>
        <w:lastRenderedPageBreak/>
        <w:t>Uncertainty Bathtub Model</w:t>
      </w:r>
      <w:r w:rsidR="033B00A7" w:rsidRPr="32B772A9">
        <w:rPr>
          <w:rFonts w:ascii="Garamond" w:eastAsia="Garamond" w:hAnsi="Garamond" w:cs="Garamond"/>
        </w:rPr>
        <w:t xml:space="preserve"> (</w:t>
      </w:r>
      <w:proofErr w:type="spellStart"/>
      <w:r w:rsidR="033B00A7" w:rsidRPr="32B772A9">
        <w:rPr>
          <w:rFonts w:ascii="Garamond" w:eastAsia="Garamond" w:hAnsi="Garamond" w:cs="Garamond"/>
        </w:rPr>
        <w:t>uBTM</w:t>
      </w:r>
      <w:proofErr w:type="spellEnd"/>
      <w:r w:rsidR="033B00A7" w:rsidRPr="32B772A9">
        <w:rPr>
          <w:rFonts w:ascii="Garamond" w:eastAsia="Garamond" w:hAnsi="Garamond" w:cs="Garamond"/>
        </w:rPr>
        <w:t>)</w:t>
      </w:r>
      <w:r w:rsidRPr="32B772A9">
        <w:rPr>
          <w:rFonts w:ascii="Garamond" w:eastAsia="Garamond" w:hAnsi="Garamond" w:cs="Garamond"/>
        </w:rPr>
        <w:t xml:space="preserve"> (</w:t>
      </w:r>
      <w:r w:rsidR="49EF9F49" w:rsidRPr="32B772A9">
        <w:rPr>
          <w:rFonts w:ascii="Garamond" w:eastAsia="Garamond" w:hAnsi="Garamond" w:cs="Garamond"/>
        </w:rPr>
        <w:t xml:space="preserve">POC: </w:t>
      </w:r>
      <w:r w:rsidR="38515F01" w:rsidRPr="32B772A9">
        <w:rPr>
          <w:rFonts w:ascii="Garamond" w:eastAsia="Garamond" w:hAnsi="Garamond" w:cs="Garamond"/>
        </w:rPr>
        <w:t xml:space="preserve">Lucas </w:t>
      </w:r>
      <w:proofErr w:type="spellStart"/>
      <w:r w:rsidR="38515F01" w:rsidRPr="32B772A9">
        <w:rPr>
          <w:rFonts w:ascii="Garamond" w:eastAsia="Garamond" w:hAnsi="Garamond" w:cs="Garamond"/>
        </w:rPr>
        <w:t>Terres</w:t>
      </w:r>
      <w:proofErr w:type="spellEnd"/>
      <w:r w:rsidR="38515F01" w:rsidRPr="32B772A9">
        <w:rPr>
          <w:rFonts w:ascii="Garamond" w:eastAsia="Garamond" w:hAnsi="Garamond" w:cs="Garamond"/>
        </w:rPr>
        <w:t xml:space="preserve"> de Lima, University of Aveiro) </w:t>
      </w:r>
      <w:r w:rsidR="126B5BA1" w:rsidRPr="32B772A9">
        <w:rPr>
          <w:rFonts w:ascii="Garamond" w:eastAsia="Garamond" w:hAnsi="Garamond" w:cs="Garamond"/>
        </w:rPr>
        <w:t xml:space="preserve">– </w:t>
      </w:r>
      <w:r w:rsidR="4E63EC85" w:rsidRPr="32B772A9">
        <w:rPr>
          <w:rFonts w:ascii="Garamond" w:eastAsia="Garamond" w:hAnsi="Garamond" w:cs="Garamond"/>
        </w:rPr>
        <w:t>Coastal</w:t>
      </w:r>
      <w:r w:rsidR="1554376A" w:rsidRPr="32B772A9">
        <w:rPr>
          <w:rFonts w:ascii="Garamond" w:eastAsia="Garamond" w:hAnsi="Garamond" w:cs="Garamond"/>
        </w:rPr>
        <w:t xml:space="preserve"> inundation mapping</w:t>
      </w:r>
    </w:p>
    <w:p w14:paraId="4ABE973B" w14:textId="77777777" w:rsidR="006A2A26" w:rsidRPr="00CE4561" w:rsidRDefault="006A2A26" w:rsidP="004D358F">
      <w:pPr>
        <w:ind w:left="720" w:hanging="720"/>
        <w:rPr>
          <w:rFonts w:ascii="Garamond" w:eastAsia="Garamond" w:hAnsi="Garamond" w:cs="Garamond"/>
        </w:rPr>
      </w:pPr>
    </w:p>
    <w:p w14:paraId="677688EB" w14:textId="10CF0C86" w:rsidR="006A2A26" w:rsidRDefault="006A2A26" w:rsidP="32B772A9">
      <w:pPr>
        <w:rPr>
          <w:rFonts w:ascii="Garamond" w:eastAsia="Garamond" w:hAnsi="Garamond" w:cs="Garamond"/>
          <w:b/>
          <w:bCs/>
          <w:i/>
          <w:iCs/>
        </w:rPr>
      </w:pPr>
      <w:r w:rsidRPr="32B772A9">
        <w:rPr>
          <w:rFonts w:ascii="Garamond" w:eastAsia="Garamond" w:hAnsi="Garamond" w:cs="Garamond"/>
          <w:b/>
          <w:bCs/>
          <w:i/>
          <w:iCs/>
        </w:rPr>
        <w:t>Software &amp; Scripting:</w:t>
      </w:r>
    </w:p>
    <w:p w14:paraId="33698CE8" w14:textId="3676952A" w:rsidR="1DED918F" w:rsidRDefault="1DED918F" w:rsidP="3F573F2D">
      <w:pPr>
        <w:pStyle w:val="ListParagraph"/>
        <w:numPr>
          <w:ilvl w:val="0"/>
          <w:numId w:val="6"/>
        </w:numPr>
        <w:rPr>
          <w:rFonts w:ascii="Garamond" w:eastAsia="Garamond" w:hAnsi="Garamond" w:cs="Garamond"/>
        </w:rPr>
      </w:pPr>
      <w:r w:rsidRPr="32B772A9">
        <w:rPr>
          <w:rFonts w:ascii="Garamond" w:eastAsia="Garamond" w:hAnsi="Garamond" w:cs="Garamond"/>
        </w:rPr>
        <w:t xml:space="preserve">Esri ArcGIS Pro </w:t>
      </w:r>
      <w:r w:rsidR="17559158" w:rsidRPr="32B772A9">
        <w:rPr>
          <w:rFonts w:ascii="Garamond" w:eastAsia="Garamond" w:hAnsi="Garamond" w:cs="Garamond"/>
        </w:rPr>
        <w:t xml:space="preserve">3.1.0 </w:t>
      </w:r>
      <w:r w:rsidR="6694E12C" w:rsidRPr="32B772A9">
        <w:rPr>
          <w:rFonts w:ascii="Garamond" w:eastAsia="Garamond" w:hAnsi="Garamond" w:cs="Garamond"/>
        </w:rPr>
        <w:t xml:space="preserve">– </w:t>
      </w:r>
      <w:r w:rsidR="14A38F65" w:rsidRPr="32B772A9">
        <w:rPr>
          <w:rFonts w:ascii="Garamond" w:eastAsia="Garamond" w:hAnsi="Garamond" w:cs="Garamond"/>
        </w:rPr>
        <w:t>Raster manipulation, map creation, and mosaicking</w:t>
      </w:r>
    </w:p>
    <w:p w14:paraId="18255B29" w14:textId="43E182DE" w:rsidR="035EE4D7" w:rsidRDefault="035EE4D7" w:rsidP="3F573F2D">
      <w:pPr>
        <w:pStyle w:val="ListParagraph"/>
        <w:numPr>
          <w:ilvl w:val="0"/>
          <w:numId w:val="6"/>
        </w:numPr>
        <w:rPr>
          <w:rFonts w:ascii="Garamond" w:eastAsia="Garamond" w:hAnsi="Garamond" w:cs="Garamond"/>
        </w:rPr>
      </w:pPr>
      <w:r w:rsidRPr="32B772A9">
        <w:rPr>
          <w:rFonts w:ascii="Garamond" w:eastAsia="Garamond" w:hAnsi="Garamond" w:cs="Garamond"/>
        </w:rPr>
        <w:t xml:space="preserve">QGIS 3.28 – </w:t>
      </w:r>
      <w:r w:rsidR="17711D90" w:rsidRPr="32B772A9">
        <w:rPr>
          <w:rFonts w:ascii="Garamond" w:eastAsia="Garamond" w:hAnsi="Garamond" w:cs="Garamond"/>
        </w:rPr>
        <w:t>R</w:t>
      </w:r>
      <w:r w:rsidRPr="32B772A9">
        <w:rPr>
          <w:rFonts w:ascii="Garamond" w:eastAsia="Garamond" w:hAnsi="Garamond" w:cs="Garamond"/>
        </w:rPr>
        <w:t>aster manipulation</w:t>
      </w:r>
      <w:r w:rsidR="35BACF62" w:rsidRPr="32B772A9">
        <w:rPr>
          <w:rFonts w:ascii="Garamond" w:eastAsia="Garamond" w:hAnsi="Garamond" w:cs="Garamond"/>
        </w:rPr>
        <w:t>, map creation</w:t>
      </w:r>
      <w:r w:rsidR="6E10CD53" w:rsidRPr="32B772A9">
        <w:rPr>
          <w:rFonts w:ascii="Garamond" w:eastAsia="Garamond" w:hAnsi="Garamond" w:cs="Garamond"/>
        </w:rPr>
        <w:t>,</w:t>
      </w:r>
      <w:r w:rsidR="35BACF62" w:rsidRPr="32B772A9">
        <w:rPr>
          <w:rFonts w:ascii="Garamond" w:eastAsia="Garamond" w:hAnsi="Garamond" w:cs="Garamond"/>
        </w:rPr>
        <w:t xml:space="preserve"> </w:t>
      </w:r>
      <w:r w:rsidRPr="32B772A9">
        <w:rPr>
          <w:rFonts w:ascii="Garamond" w:eastAsia="Garamond" w:hAnsi="Garamond" w:cs="Garamond"/>
        </w:rPr>
        <w:t>and mosaicking</w:t>
      </w:r>
    </w:p>
    <w:p w14:paraId="6AA3E204" w14:textId="46CC75AC" w:rsidR="7EB2F577" w:rsidRDefault="7EB2F577" w:rsidP="3F573F2D">
      <w:pPr>
        <w:pStyle w:val="ListParagraph"/>
        <w:numPr>
          <w:ilvl w:val="0"/>
          <w:numId w:val="6"/>
        </w:numPr>
        <w:rPr>
          <w:rFonts w:ascii="Garamond" w:eastAsia="Garamond" w:hAnsi="Garamond" w:cs="Garamond"/>
        </w:rPr>
      </w:pPr>
      <w:r w:rsidRPr="32B772A9">
        <w:rPr>
          <w:rFonts w:ascii="Garamond" w:eastAsia="Garamond" w:hAnsi="Garamond" w:cs="Garamond"/>
        </w:rPr>
        <w:t>Google Earth Engine</w:t>
      </w:r>
      <w:r w:rsidR="328EA0BD" w:rsidRPr="32B772A9">
        <w:rPr>
          <w:rFonts w:ascii="Garamond" w:eastAsia="Garamond" w:hAnsi="Garamond" w:cs="Garamond"/>
        </w:rPr>
        <w:t xml:space="preserve"> Code Editor</w:t>
      </w:r>
      <w:r w:rsidRPr="32B772A9">
        <w:rPr>
          <w:rFonts w:ascii="Garamond" w:eastAsia="Garamond" w:hAnsi="Garamond" w:cs="Garamond"/>
        </w:rPr>
        <w:t xml:space="preserve"> – Land classification</w:t>
      </w:r>
      <w:r w:rsidR="263784B4" w:rsidRPr="32B772A9">
        <w:rPr>
          <w:rFonts w:ascii="Garamond" w:eastAsia="Garamond" w:hAnsi="Garamond" w:cs="Garamond"/>
        </w:rPr>
        <w:t>, coastal inundation mapping,</w:t>
      </w:r>
      <w:r w:rsidRPr="32B772A9">
        <w:rPr>
          <w:rFonts w:ascii="Garamond" w:eastAsia="Garamond" w:hAnsi="Garamond" w:cs="Garamond"/>
        </w:rPr>
        <w:t xml:space="preserve"> and data processing </w:t>
      </w:r>
    </w:p>
    <w:p w14:paraId="5BAFB1F7" w14:textId="77777777" w:rsidR="00184652" w:rsidRPr="00CE4561" w:rsidRDefault="00184652" w:rsidP="00AD4617">
      <w:pPr>
        <w:rPr>
          <w:rFonts w:ascii="Garamond" w:eastAsia="Garamond" w:hAnsi="Garamond" w:cs="Garamond"/>
        </w:rPr>
      </w:pPr>
    </w:p>
    <w:p w14:paraId="14CBC202" w14:textId="08227D10" w:rsidR="00073224" w:rsidRPr="00CE4561" w:rsidRDefault="001538F2" w:rsidP="32B772A9">
      <w:pPr>
        <w:rPr>
          <w:rFonts w:ascii="Garamond" w:eastAsia="Garamond" w:hAnsi="Garamond" w:cs="Garamond"/>
          <w:b/>
          <w:bCs/>
          <w:i/>
          <w:iCs/>
        </w:rPr>
      </w:pPr>
      <w:proofErr w:type="gramStart"/>
      <w:r w:rsidRPr="32B772A9">
        <w:rPr>
          <w:rFonts w:ascii="Garamond" w:eastAsia="Garamond" w:hAnsi="Garamond" w:cs="Garamond"/>
          <w:b/>
          <w:bCs/>
          <w:i/>
          <w:iCs/>
        </w:rPr>
        <w:t>End</w:t>
      </w:r>
      <w:r w:rsidR="00B9571C" w:rsidRPr="32B772A9">
        <w:rPr>
          <w:rFonts w:ascii="Garamond" w:eastAsia="Garamond" w:hAnsi="Garamond" w:cs="Garamond"/>
          <w:b/>
          <w:bCs/>
          <w:i/>
          <w:iCs/>
        </w:rPr>
        <w:t xml:space="preserve"> </w:t>
      </w:r>
      <w:r w:rsidRPr="32B772A9">
        <w:rPr>
          <w:rFonts w:ascii="Garamond" w:eastAsia="Garamond" w:hAnsi="Garamond" w:cs="Garamond"/>
          <w:b/>
          <w:bCs/>
          <w:i/>
          <w:iCs/>
        </w:rPr>
        <w:t>Product</w:t>
      </w:r>
      <w:proofErr w:type="gramEnd"/>
      <w:r w:rsidR="00124B6A" w:rsidRPr="32B772A9">
        <w:rPr>
          <w:rFonts w:ascii="Garamond" w:eastAsia="Garamond" w:hAnsi="Garamond" w:cs="Garamond"/>
          <w:b/>
          <w:bCs/>
          <w:i/>
          <w:iCs/>
        </w:rPr>
        <w:t>(</w:t>
      </w:r>
      <w:r w:rsidRPr="32B772A9">
        <w:rPr>
          <w:rFonts w:ascii="Garamond" w:eastAsia="Garamond" w:hAnsi="Garamond" w:cs="Garamond"/>
          <w:b/>
          <w:bCs/>
          <w:i/>
          <w:iCs/>
        </w:rPr>
        <w:t>s</w:t>
      </w:r>
      <w:r w:rsidR="00124B6A" w:rsidRPr="32B772A9">
        <w:rPr>
          <w:rFonts w:ascii="Garamond" w:eastAsia="Garamond" w:hAnsi="Garamond" w:cs="Garamond"/>
          <w:b/>
          <w:bCs/>
          <w:i/>
          <w:iCs/>
        </w:rPr>
        <w:t>)</w:t>
      </w:r>
      <w:r w:rsidRPr="32B772A9">
        <w:rPr>
          <w:rFonts w:ascii="Garamond" w:eastAsia="Garamond" w:hAnsi="Garamond" w:cs="Garamond"/>
          <w:b/>
          <w:bCs/>
          <w:i/>
          <w:iCs/>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F072E85">
        <w:tc>
          <w:tcPr>
            <w:tcW w:w="2160" w:type="dxa"/>
            <w:shd w:val="clear" w:color="auto" w:fill="31849B" w:themeFill="accent5" w:themeFillShade="BF"/>
            <w:vAlign w:val="center"/>
          </w:tcPr>
          <w:p w14:paraId="67DE7A20" w14:textId="3517CE54" w:rsidR="001538F2" w:rsidRPr="00CE4561" w:rsidRDefault="001538F2" w:rsidP="32B772A9">
            <w:pPr>
              <w:jc w:val="center"/>
              <w:rPr>
                <w:rFonts w:ascii="Garamond" w:eastAsia="Garamond" w:hAnsi="Garamond" w:cs="Garamond"/>
                <w:b/>
                <w:bCs/>
                <w:color w:val="FFFFFF"/>
              </w:rPr>
            </w:pPr>
            <w:proofErr w:type="gramStart"/>
            <w:r w:rsidRPr="32B772A9">
              <w:rPr>
                <w:rFonts w:ascii="Garamond" w:eastAsia="Garamond" w:hAnsi="Garamond" w:cs="Garamond"/>
                <w:b/>
                <w:bCs/>
                <w:color w:val="FFFFFF" w:themeColor="background1"/>
              </w:rPr>
              <w:t>E</w:t>
            </w:r>
            <w:r w:rsidR="6E8DF708" w:rsidRPr="32B772A9">
              <w:rPr>
                <w:rFonts w:ascii="Garamond" w:eastAsia="Garamond" w:hAnsi="Garamond" w:cs="Garamond"/>
                <w:b/>
                <w:bCs/>
                <w:color w:val="FFFFFF" w:themeColor="background1"/>
              </w:rPr>
              <w:t>nd</w:t>
            </w:r>
            <w:r w:rsidR="00B9571C" w:rsidRPr="32B772A9">
              <w:rPr>
                <w:rFonts w:ascii="Garamond" w:eastAsia="Garamond" w:hAnsi="Garamond" w:cs="Garamond"/>
                <w:b/>
                <w:bCs/>
                <w:color w:val="FFFFFF" w:themeColor="background1"/>
              </w:rPr>
              <w:t xml:space="preserve"> </w:t>
            </w:r>
            <w:r w:rsidRPr="32B772A9">
              <w:rPr>
                <w:rFonts w:ascii="Garamond" w:eastAsia="Garamond" w:hAnsi="Garamond" w:cs="Garamond"/>
                <w:b/>
                <w:bCs/>
                <w:color w:val="FFFFFF" w:themeColor="background1"/>
              </w:rPr>
              <w:t>Product</w:t>
            </w:r>
            <w:proofErr w:type="gramEnd"/>
          </w:p>
        </w:tc>
        <w:tc>
          <w:tcPr>
            <w:tcW w:w="3240" w:type="dxa"/>
            <w:shd w:val="clear" w:color="auto" w:fill="31849B" w:themeFill="accent5" w:themeFillShade="BF"/>
            <w:vAlign w:val="center"/>
          </w:tcPr>
          <w:p w14:paraId="5D000EB1" w14:textId="73C9558D" w:rsidR="001538F2" w:rsidRPr="00CE4561" w:rsidRDefault="004D358F" w:rsidP="32B772A9">
            <w:pPr>
              <w:jc w:val="center"/>
              <w:rPr>
                <w:rFonts w:ascii="Garamond" w:eastAsia="Garamond" w:hAnsi="Garamond" w:cs="Garamond"/>
                <w:b/>
                <w:bCs/>
                <w:color w:val="FFFFFF"/>
              </w:rPr>
            </w:pPr>
            <w:r w:rsidRPr="32B772A9">
              <w:rPr>
                <w:rFonts w:ascii="Garamond" w:eastAsia="Garamond" w:hAnsi="Garamond" w:cs="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32B772A9">
            <w:pPr>
              <w:jc w:val="center"/>
              <w:rPr>
                <w:rFonts w:ascii="Garamond" w:eastAsia="Garamond" w:hAnsi="Garamond" w:cs="Garamond"/>
                <w:b/>
                <w:bCs/>
                <w:color w:val="FFFFFF"/>
              </w:rPr>
            </w:pPr>
            <w:r w:rsidRPr="32B772A9">
              <w:rPr>
                <w:rFonts w:ascii="Garamond" w:eastAsia="Garamond" w:hAnsi="Garamond" w:cs="Garamond"/>
                <w:b/>
                <w:bCs/>
                <w:color w:val="FFFFFF" w:themeColor="background1"/>
              </w:rPr>
              <w:t>Partner Benefit &amp; Use</w:t>
            </w:r>
          </w:p>
        </w:tc>
        <w:tc>
          <w:tcPr>
            <w:tcW w:w="1080" w:type="dxa"/>
            <w:shd w:val="clear" w:color="auto" w:fill="31849B" w:themeFill="accent5" w:themeFillShade="BF"/>
          </w:tcPr>
          <w:p w14:paraId="528DEE6A" w14:textId="77777777" w:rsidR="001538F2" w:rsidRPr="00CE4561" w:rsidRDefault="001538F2" w:rsidP="32B772A9">
            <w:pPr>
              <w:jc w:val="center"/>
              <w:rPr>
                <w:rFonts w:ascii="Garamond" w:eastAsia="Garamond" w:hAnsi="Garamond" w:cs="Garamond"/>
                <w:b/>
                <w:bCs/>
                <w:color w:val="FFFFFF"/>
              </w:rPr>
            </w:pPr>
            <w:r w:rsidRPr="32B772A9">
              <w:rPr>
                <w:rFonts w:ascii="Garamond" w:eastAsia="Garamond" w:hAnsi="Garamond" w:cs="Garamond"/>
                <w:b/>
                <w:bCs/>
                <w:color w:val="FFFFFF" w:themeColor="background1"/>
              </w:rPr>
              <w:t>Software Release Category</w:t>
            </w:r>
          </w:p>
        </w:tc>
      </w:tr>
      <w:tr w:rsidR="004D358F" w:rsidRPr="00CE4561" w14:paraId="407EEF43" w14:textId="77777777" w:rsidTr="0F072E85">
        <w:tc>
          <w:tcPr>
            <w:tcW w:w="2160" w:type="dxa"/>
          </w:tcPr>
          <w:p w14:paraId="6303043D" w14:textId="361C8325" w:rsidR="004D358F" w:rsidRPr="00CE4561" w:rsidRDefault="77C4F711" w:rsidP="32B772A9">
            <w:pPr>
              <w:spacing w:line="259" w:lineRule="auto"/>
              <w:rPr>
                <w:rFonts w:ascii="Garamond" w:eastAsia="Garamond" w:hAnsi="Garamond" w:cs="Garamond"/>
                <w:b/>
                <w:bCs/>
              </w:rPr>
            </w:pPr>
            <w:r w:rsidRPr="32B772A9">
              <w:rPr>
                <w:rFonts w:ascii="Garamond" w:eastAsia="Garamond" w:hAnsi="Garamond" w:cs="Garamond"/>
                <w:b/>
                <w:bCs/>
              </w:rPr>
              <w:t xml:space="preserve">Land </w:t>
            </w:r>
            <w:r w:rsidR="5ACFE0D5" w:rsidRPr="32B772A9">
              <w:rPr>
                <w:rFonts w:ascii="Garamond" w:eastAsia="Garamond" w:hAnsi="Garamond" w:cs="Garamond"/>
                <w:b/>
                <w:bCs/>
              </w:rPr>
              <w:t xml:space="preserve">Classification </w:t>
            </w:r>
            <w:r w:rsidRPr="32B772A9">
              <w:rPr>
                <w:rFonts w:ascii="Garamond" w:eastAsia="Garamond" w:hAnsi="Garamond" w:cs="Garamond"/>
                <w:b/>
                <w:bCs/>
              </w:rPr>
              <w:t>Maps</w:t>
            </w:r>
          </w:p>
        </w:tc>
        <w:tc>
          <w:tcPr>
            <w:tcW w:w="3240" w:type="dxa"/>
          </w:tcPr>
          <w:p w14:paraId="05C6772C" w14:textId="79DD1B53" w:rsidR="004D358F" w:rsidRPr="00CE4561" w:rsidRDefault="613D6DBF" w:rsidP="32B772A9">
            <w:pPr>
              <w:spacing w:after="200" w:line="276" w:lineRule="auto"/>
              <w:rPr>
                <w:rFonts w:ascii="Garamond" w:eastAsia="Garamond" w:hAnsi="Garamond" w:cs="Garamond"/>
              </w:rPr>
            </w:pPr>
            <w:r w:rsidRPr="32B772A9">
              <w:rPr>
                <w:rFonts w:ascii="Garamond" w:eastAsia="Garamond" w:hAnsi="Garamond" w:cs="Garamond"/>
                <w:color w:val="000000" w:themeColor="text1"/>
              </w:rPr>
              <w:t xml:space="preserve">Landsat 7 ETM+, Landsat 8 OLI, Sentinel-2 MSI, </w:t>
            </w:r>
            <w:proofErr w:type="spellStart"/>
            <w:r w:rsidRPr="32B772A9">
              <w:rPr>
                <w:rFonts w:ascii="Garamond" w:eastAsia="Garamond" w:hAnsi="Garamond" w:cs="Garamond"/>
                <w:color w:val="000000" w:themeColor="text1"/>
              </w:rPr>
              <w:t>PlanetScope</w:t>
            </w:r>
            <w:proofErr w:type="spellEnd"/>
          </w:p>
        </w:tc>
        <w:tc>
          <w:tcPr>
            <w:tcW w:w="2880" w:type="dxa"/>
          </w:tcPr>
          <w:p w14:paraId="29D692C0" w14:textId="15F45FE6" w:rsidR="004D358F" w:rsidRPr="006D6871" w:rsidRDefault="45DF058E" w:rsidP="0F072E85">
            <w:pPr>
              <w:rPr>
                <w:rFonts w:ascii="Garamond" w:eastAsia="Garamond" w:hAnsi="Garamond" w:cs="Garamond"/>
              </w:rPr>
            </w:pPr>
            <w:r w:rsidRPr="0F072E85">
              <w:rPr>
                <w:rFonts w:ascii="Garamond" w:eastAsia="Garamond" w:hAnsi="Garamond" w:cs="Garamond"/>
              </w:rPr>
              <w:t xml:space="preserve">Maps </w:t>
            </w:r>
            <w:r w:rsidR="607DB25E" w:rsidRPr="0F072E85">
              <w:rPr>
                <w:rFonts w:ascii="Garamond" w:eastAsia="Garamond" w:hAnsi="Garamond" w:cs="Garamond"/>
              </w:rPr>
              <w:t xml:space="preserve">showing </w:t>
            </w:r>
            <w:r w:rsidRPr="0F072E85">
              <w:rPr>
                <w:rFonts w:ascii="Garamond" w:eastAsia="Garamond" w:hAnsi="Garamond" w:cs="Garamond"/>
              </w:rPr>
              <w:t>land</w:t>
            </w:r>
            <w:r w:rsidR="0E081535" w:rsidRPr="0F072E85">
              <w:rPr>
                <w:rFonts w:ascii="Garamond" w:eastAsia="Garamond" w:hAnsi="Garamond" w:cs="Garamond"/>
              </w:rPr>
              <w:t xml:space="preserve"> use </w:t>
            </w:r>
            <w:r w:rsidRPr="0F072E85">
              <w:rPr>
                <w:rFonts w:ascii="Garamond" w:eastAsia="Garamond" w:hAnsi="Garamond" w:cs="Garamond"/>
              </w:rPr>
              <w:t xml:space="preserve">will </w:t>
            </w:r>
            <w:r w:rsidR="0B51DF98" w:rsidRPr="0F072E85">
              <w:rPr>
                <w:rFonts w:ascii="Garamond" w:eastAsia="Garamond" w:hAnsi="Garamond" w:cs="Garamond"/>
              </w:rPr>
              <w:t xml:space="preserve">help </w:t>
            </w:r>
            <w:r w:rsidRPr="0F072E85">
              <w:rPr>
                <w:rFonts w:ascii="Garamond" w:eastAsia="Garamond" w:hAnsi="Garamond" w:cs="Garamond"/>
              </w:rPr>
              <w:t xml:space="preserve">partners </w:t>
            </w:r>
            <w:r w:rsidR="563FBF6F" w:rsidRPr="0F072E85">
              <w:rPr>
                <w:rFonts w:ascii="Garamond" w:eastAsia="Garamond" w:hAnsi="Garamond" w:cs="Garamond"/>
              </w:rPr>
              <w:t>visualize the spatial distribution of different land classes in the region.</w:t>
            </w:r>
            <w:r w:rsidR="3BD76056" w:rsidRPr="0F072E85">
              <w:rPr>
                <w:rFonts w:ascii="Garamond" w:eastAsia="Garamond" w:hAnsi="Garamond" w:cs="Garamond"/>
              </w:rPr>
              <w:t xml:space="preserve"> The partners will use maps in conjunction with the time series analysis to observe where land use changes are occurring.</w:t>
            </w:r>
            <w:r w:rsidR="563FBF6F" w:rsidRPr="0F072E85">
              <w:rPr>
                <w:rFonts w:ascii="Garamond" w:eastAsia="Garamond" w:hAnsi="Garamond" w:cs="Garamond"/>
              </w:rPr>
              <w:t xml:space="preserve"> </w:t>
            </w:r>
          </w:p>
        </w:tc>
        <w:tc>
          <w:tcPr>
            <w:tcW w:w="1080" w:type="dxa"/>
          </w:tcPr>
          <w:p w14:paraId="33182638" w14:textId="26E222F8" w:rsidR="004D358F" w:rsidRPr="00CE4561" w:rsidRDefault="0DAF33BC" w:rsidP="32B772A9">
            <w:pPr>
              <w:rPr>
                <w:rFonts w:ascii="Garamond" w:eastAsia="Garamond" w:hAnsi="Garamond" w:cs="Garamond"/>
              </w:rPr>
            </w:pPr>
            <w:r w:rsidRPr="32B772A9">
              <w:rPr>
                <w:rFonts w:ascii="Garamond" w:eastAsia="Garamond" w:hAnsi="Garamond" w:cs="Garamond"/>
              </w:rPr>
              <w:t>N/A</w:t>
            </w:r>
          </w:p>
        </w:tc>
      </w:tr>
      <w:tr w:rsidR="004D358F" w:rsidRPr="00CE4561" w14:paraId="6CADEA21" w14:textId="77777777" w:rsidTr="0F072E85">
        <w:tc>
          <w:tcPr>
            <w:tcW w:w="2160" w:type="dxa"/>
          </w:tcPr>
          <w:p w14:paraId="60ADAAAA" w14:textId="41C07F0C" w:rsidR="004D358F" w:rsidRPr="00CE4561" w:rsidRDefault="0D1C849F" w:rsidP="32B772A9">
            <w:pPr>
              <w:spacing w:line="259" w:lineRule="auto"/>
              <w:rPr>
                <w:rFonts w:ascii="Garamond" w:eastAsia="Garamond" w:hAnsi="Garamond" w:cs="Garamond"/>
                <w:b/>
                <w:bCs/>
              </w:rPr>
            </w:pPr>
            <w:r w:rsidRPr="32B772A9">
              <w:rPr>
                <w:rFonts w:ascii="Garamond" w:eastAsia="Garamond" w:hAnsi="Garamond" w:cs="Garamond"/>
                <w:b/>
                <w:bCs/>
              </w:rPr>
              <w:t>Coastal Inundation Map</w:t>
            </w:r>
          </w:p>
        </w:tc>
        <w:tc>
          <w:tcPr>
            <w:tcW w:w="3240" w:type="dxa"/>
          </w:tcPr>
          <w:p w14:paraId="017926FC" w14:textId="5B37D723" w:rsidR="004D358F" w:rsidRPr="00CE4561" w:rsidRDefault="39B96490" w:rsidP="0B61CFE6">
            <w:pPr>
              <w:spacing w:after="200" w:line="276" w:lineRule="auto"/>
            </w:pPr>
            <w:r w:rsidRPr="0F072E85">
              <w:rPr>
                <w:rFonts w:ascii="Garamond" w:eastAsia="Garamond" w:hAnsi="Garamond" w:cs="Garamond"/>
              </w:rPr>
              <w:t>N/</w:t>
            </w:r>
            <w:r w:rsidR="6AE784DA" w:rsidRPr="0F072E85">
              <w:rPr>
                <w:rFonts w:ascii="Garamond" w:eastAsia="Garamond" w:hAnsi="Garamond" w:cs="Garamond"/>
              </w:rPr>
              <w:t>A</w:t>
            </w:r>
          </w:p>
        </w:tc>
        <w:tc>
          <w:tcPr>
            <w:tcW w:w="2880" w:type="dxa"/>
          </w:tcPr>
          <w:p w14:paraId="1FD94241" w14:textId="75C8CEE1" w:rsidR="004D358F" w:rsidRPr="00C8675B" w:rsidRDefault="031171EE" w:rsidP="0F072E85">
            <w:pPr>
              <w:rPr>
                <w:rFonts w:ascii="Garamond" w:eastAsia="Garamond" w:hAnsi="Garamond" w:cs="Garamond"/>
              </w:rPr>
            </w:pPr>
            <w:r w:rsidRPr="0F072E85">
              <w:rPr>
                <w:rFonts w:ascii="Garamond" w:eastAsia="Garamond" w:hAnsi="Garamond" w:cs="Garamond"/>
              </w:rPr>
              <w:t xml:space="preserve">Maps visualizing coastal inundation projections will allow partners to further understand areas potentially affected by shoreline change and sea level rise within the study area. </w:t>
            </w:r>
          </w:p>
        </w:tc>
        <w:tc>
          <w:tcPr>
            <w:tcW w:w="1080" w:type="dxa"/>
          </w:tcPr>
          <w:p w14:paraId="6CCF6DA3" w14:textId="339EADE7" w:rsidR="004D358F" w:rsidRPr="00CE4561" w:rsidRDefault="05782F46" w:rsidP="32B772A9">
            <w:pPr>
              <w:rPr>
                <w:rFonts w:ascii="Garamond" w:eastAsia="Garamond" w:hAnsi="Garamond" w:cs="Garamond"/>
              </w:rPr>
            </w:pPr>
            <w:r w:rsidRPr="32B772A9">
              <w:rPr>
                <w:rFonts w:ascii="Garamond" w:eastAsia="Garamond" w:hAnsi="Garamond" w:cs="Garamond"/>
              </w:rPr>
              <w:t>N/A</w:t>
            </w:r>
          </w:p>
        </w:tc>
      </w:tr>
      <w:tr w:rsidR="3F573F2D" w14:paraId="4C2DA67C" w14:textId="77777777" w:rsidTr="0F072E85">
        <w:trPr>
          <w:trHeight w:val="300"/>
        </w:trPr>
        <w:tc>
          <w:tcPr>
            <w:tcW w:w="2160" w:type="dxa"/>
          </w:tcPr>
          <w:p w14:paraId="1D3E9415" w14:textId="6ACB6C34" w:rsidR="0D1C849F" w:rsidRDefault="77DFCC62" w:rsidP="32B772A9">
            <w:pPr>
              <w:spacing w:line="259" w:lineRule="auto"/>
              <w:rPr>
                <w:rFonts w:ascii="Garamond" w:eastAsia="Garamond" w:hAnsi="Garamond" w:cs="Garamond"/>
                <w:b/>
                <w:bCs/>
              </w:rPr>
            </w:pPr>
            <w:r w:rsidRPr="32B772A9">
              <w:rPr>
                <w:rFonts w:ascii="Garamond" w:eastAsia="Garamond" w:hAnsi="Garamond" w:cs="Garamond"/>
                <w:b/>
                <w:bCs/>
              </w:rPr>
              <w:t>LCLU</w:t>
            </w:r>
            <w:r w:rsidR="17486616" w:rsidRPr="32B772A9">
              <w:rPr>
                <w:rFonts w:ascii="Garamond" w:eastAsia="Garamond" w:hAnsi="Garamond" w:cs="Garamond"/>
                <w:b/>
                <w:bCs/>
              </w:rPr>
              <w:t xml:space="preserve"> Timeseries Analysis</w:t>
            </w:r>
          </w:p>
        </w:tc>
        <w:tc>
          <w:tcPr>
            <w:tcW w:w="3240" w:type="dxa"/>
          </w:tcPr>
          <w:p w14:paraId="48936331" w14:textId="10169757" w:rsidR="7EE40F62" w:rsidRDefault="7EE40F62" w:rsidP="32B772A9">
            <w:pPr>
              <w:rPr>
                <w:rFonts w:ascii="Garamond" w:eastAsia="Garamond" w:hAnsi="Garamond" w:cs="Garamond"/>
                <w:color w:val="000000" w:themeColor="text1"/>
              </w:rPr>
            </w:pPr>
            <w:r w:rsidRPr="32B772A9">
              <w:rPr>
                <w:rFonts w:ascii="Garamond" w:eastAsia="Garamond" w:hAnsi="Garamond" w:cs="Garamond"/>
                <w:color w:val="000000" w:themeColor="text1"/>
              </w:rPr>
              <w:t>Landsat 7 ETM+, Landsat 8 OLI, Sentinel-2 MS</w:t>
            </w:r>
            <w:r w:rsidR="552C3233" w:rsidRPr="32B772A9">
              <w:rPr>
                <w:rFonts w:ascii="Garamond" w:eastAsia="Garamond" w:hAnsi="Garamond" w:cs="Garamond"/>
                <w:color w:val="000000" w:themeColor="text1"/>
              </w:rPr>
              <w:t>I</w:t>
            </w:r>
          </w:p>
        </w:tc>
        <w:tc>
          <w:tcPr>
            <w:tcW w:w="2880" w:type="dxa"/>
          </w:tcPr>
          <w:p w14:paraId="2D82E3B0" w14:textId="0377C9F3" w:rsidR="17D838DF" w:rsidRDefault="17D838DF" w:rsidP="0F072E85">
            <w:pPr>
              <w:rPr>
                <w:rFonts w:ascii="Garamond" w:eastAsia="Garamond" w:hAnsi="Garamond" w:cs="Garamond"/>
              </w:rPr>
            </w:pPr>
            <w:r w:rsidRPr="0F072E85">
              <w:rPr>
                <w:rFonts w:ascii="Garamond" w:eastAsia="Garamond" w:hAnsi="Garamond" w:cs="Garamond"/>
              </w:rPr>
              <w:t>Data within the time series analyses can be downloaded as CSV and provide detailed information about changes in land use types within the study area over the last 23 years.</w:t>
            </w:r>
          </w:p>
        </w:tc>
        <w:tc>
          <w:tcPr>
            <w:tcW w:w="1080" w:type="dxa"/>
          </w:tcPr>
          <w:p w14:paraId="439F3CF7" w14:textId="2CEE3820" w:rsidR="05782F46" w:rsidRDefault="05782F46" w:rsidP="32B772A9">
            <w:pPr>
              <w:rPr>
                <w:rFonts w:ascii="Garamond" w:eastAsia="Garamond" w:hAnsi="Garamond" w:cs="Garamond"/>
              </w:rPr>
            </w:pPr>
            <w:r w:rsidRPr="32B772A9">
              <w:rPr>
                <w:rFonts w:ascii="Garamond" w:eastAsia="Garamond" w:hAnsi="Garamond" w:cs="Garamond"/>
              </w:rPr>
              <w:t>N/A</w:t>
            </w:r>
          </w:p>
        </w:tc>
      </w:tr>
      <w:tr w:rsidR="3F573F2D" w14:paraId="4A10DFB6" w14:textId="77777777" w:rsidTr="0F072E85">
        <w:trPr>
          <w:trHeight w:val="300"/>
        </w:trPr>
        <w:tc>
          <w:tcPr>
            <w:tcW w:w="2160" w:type="dxa"/>
          </w:tcPr>
          <w:p w14:paraId="66663BBD" w14:textId="2E51C150" w:rsidR="0D1C849F" w:rsidRDefault="0D1C849F" w:rsidP="32B772A9">
            <w:pPr>
              <w:spacing w:line="259" w:lineRule="auto"/>
              <w:rPr>
                <w:rFonts w:ascii="Garamond" w:eastAsia="Garamond" w:hAnsi="Garamond" w:cs="Garamond"/>
                <w:b/>
                <w:bCs/>
              </w:rPr>
            </w:pPr>
            <w:r w:rsidRPr="32B772A9">
              <w:rPr>
                <w:rFonts w:ascii="Garamond" w:eastAsia="Garamond" w:hAnsi="Garamond" w:cs="Garamond"/>
                <w:b/>
                <w:bCs/>
              </w:rPr>
              <w:t>Google Earth Engine Product Tutorial</w:t>
            </w:r>
          </w:p>
        </w:tc>
        <w:tc>
          <w:tcPr>
            <w:tcW w:w="3240" w:type="dxa"/>
          </w:tcPr>
          <w:p w14:paraId="0A00668E" w14:textId="5DBA0185" w:rsidR="3A5CC5EF" w:rsidRDefault="1C4E9924" w:rsidP="0F072E85">
            <w:pPr>
              <w:spacing w:after="200" w:line="276" w:lineRule="auto"/>
              <w:rPr>
                <w:rFonts w:ascii="Garamond" w:eastAsia="Garamond" w:hAnsi="Garamond" w:cs="Garamond"/>
                <w:color w:val="000000" w:themeColor="text1"/>
              </w:rPr>
            </w:pPr>
            <w:r w:rsidRPr="0F072E85">
              <w:rPr>
                <w:rFonts w:ascii="Garamond" w:eastAsia="Garamond" w:hAnsi="Garamond" w:cs="Garamond"/>
                <w:color w:val="000000" w:themeColor="text1"/>
              </w:rPr>
              <w:t xml:space="preserve">Landsat 7 ETM+, Landsat 8 OLI, Sentinel-2 MSI, </w:t>
            </w:r>
            <w:proofErr w:type="spellStart"/>
            <w:r w:rsidRPr="0F072E85">
              <w:rPr>
                <w:rFonts w:ascii="Garamond" w:eastAsia="Garamond" w:hAnsi="Garamond" w:cs="Garamond"/>
                <w:color w:val="000000" w:themeColor="text1"/>
              </w:rPr>
              <w:t>PlanetScope</w:t>
            </w:r>
            <w:proofErr w:type="spellEnd"/>
          </w:p>
        </w:tc>
        <w:tc>
          <w:tcPr>
            <w:tcW w:w="2880" w:type="dxa"/>
          </w:tcPr>
          <w:p w14:paraId="57BF413E" w14:textId="7150D6BB" w:rsidR="4A56215C" w:rsidRDefault="4A56215C" w:rsidP="0F072E85">
            <w:pPr>
              <w:rPr>
                <w:rFonts w:ascii="Garamond" w:eastAsia="Garamond" w:hAnsi="Garamond" w:cs="Garamond"/>
              </w:rPr>
            </w:pPr>
            <w:r w:rsidRPr="0F072E85">
              <w:rPr>
                <w:rFonts w:ascii="Garamond" w:eastAsia="Garamond" w:hAnsi="Garamond" w:cs="Garamond"/>
              </w:rPr>
              <w:t>The tutorial will provide partners with the ability to create a GEE-based tool that performs land use change analyses and produces timeseries graphs and charts.</w:t>
            </w:r>
            <w:r w:rsidR="0E7E0E3D" w:rsidRPr="0F072E85">
              <w:rPr>
                <w:rFonts w:ascii="Garamond" w:eastAsia="Garamond" w:hAnsi="Garamond" w:cs="Garamond"/>
              </w:rPr>
              <w:t xml:space="preserve"> The tutorial will help the partners automate the process of classifying land use on each island in the Maldives.</w:t>
            </w:r>
            <w:r w:rsidRPr="0F072E85">
              <w:rPr>
                <w:rFonts w:ascii="Garamond" w:eastAsia="Garamond" w:hAnsi="Garamond" w:cs="Garamond"/>
              </w:rPr>
              <w:t xml:space="preserve"> Partners </w:t>
            </w:r>
            <w:r w:rsidR="5C047E80" w:rsidRPr="0F072E85">
              <w:rPr>
                <w:rFonts w:ascii="Garamond" w:eastAsia="Garamond" w:hAnsi="Garamond" w:cs="Garamond"/>
              </w:rPr>
              <w:t xml:space="preserve">may </w:t>
            </w:r>
            <w:r w:rsidRPr="0F072E85">
              <w:rPr>
                <w:rFonts w:ascii="Garamond" w:eastAsia="Garamond" w:hAnsi="Garamond" w:cs="Garamond"/>
              </w:rPr>
              <w:t xml:space="preserve">also integrate </w:t>
            </w:r>
            <w:r w:rsidR="47AA8559" w:rsidRPr="0F072E85">
              <w:rPr>
                <w:rFonts w:ascii="Garamond" w:eastAsia="Garamond" w:hAnsi="Garamond" w:cs="Garamond"/>
              </w:rPr>
              <w:t>the bathtub model to plan for future coastal flooding risks.</w:t>
            </w:r>
          </w:p>
        </w:tc>
        <w:tc>
          <w:tcPr>
            <w:tcW w:w="1080" w:type="dxa"/>
          </w:tcPr>
          <w:p w14:paraId="073A4C93" w14:textId="19067121" w:rsidR="0F2A70BE" w:rsidRDefault="0F2A70BE" w:rsidP="32B772A9">
            <w:pPr>
              <w:rPr>
                <w:rFonts w:ascii="Garamond" w:eastAsia="Garamond" w:hAnsi="Garamond" w:cs="Garamond"/>
              </w:rPr>
            </w:pPr>
            <w:r w:rsidRPr="32B772A9">
              <w:rPr>
                <w:rFonts w:ascii="Garamond" w:eastAsia="Garamond" w:hAnsi="Garamond" w:cs="Garamond"/>
              </w:rPr>
              <w:t>N/A</w:t>
            </w:r>
          </w:p>
          <w:p w14:paraId="12209F9C" w14:textId="6D0AACF6" w:rsidR="3F573F2D" w:rsidRDefault="3F573F2D" w:rsidP="32B772A9">
            <w:pPr>
              <w:rPr>
                <w:rFonts w:ascii="Garamond" w:eastAsia="Garamond" w:hAnsi="Garamond" w:cs="Garamond"/>
              </w:rPr>
            </w:pPr>
          </w:p>
        </w:tc>
      </w:tr>
    </w:tbl>
    <w:p w14:paraId="0F4FA500" w14:textId="27BF11EF" w:rsidR="00DC6974" w:rsidRDefault="00DC6974" w:rsidP="007A7268">
      <w:pPr>
        <w:ind w:left="720" w:hanging="720"/>
        <w:rPr>
          <w:rFonts w:ascii="Garamond" w:eastAsia="Garamond" w:hAnsi="Garamond" w:cs="Garamond"/>
        </w:rPr>
      </w:pPr>
    </w:p>
    <w:p w14:paraId="5E877075" w14:textId="45426F6B" w:rsidR="00E1144B" w:rsidRDefault="68A87267" w:rsidP="32B772A9">
      <w:pPr>
        <w:rPr>
          <w:rFonts w:ascii="Garamond" w:eastAsia="Garamond" w:hAnsi="Garamond" w:cs="Garamond"/>
        </w:rPr>
      </w:pPr>
      <w:r w:rsidRPr="411E7899">
        <w:rPr>
          <w:rFonts w:ascii="Garamond" w:eastAsia="Garamond" w:hAnsi="Garamond" w:cs="Garamond"/>
          <w:b/>
          <w:bCs/>
          <w:i/>
          <w:iCs/>
        </w:rPr>
        <w:t>Product Benefit to End User:</w:t>
      </w:r>
      <w:r w:rsidR="613EA358" w:rsidRPr="411E7899">
        <w:rPr>
          <w:rFonts w:ascii="Garamond" w:eastAsia="Garamond" w:hAnsi="Garamond" w:cs="Garamond"/>
        </w:rPr>
        <w:t xml:space="preserve"> </w:t>
      </w:r>
      <w:r w:rsidR="00C8675B">
        <w:br/>
      </w:r>
      <w:r w:rsidR="52A77E35" w:rsidRPr="411E7899">
        <w:rPr>
          <w:rFonts w:ascii="Garamond" w:eastAsia="Garamond" w:hAnsi="Garamond" w:cs="Garamond"/>
        </w:rPr>
        <w:t>The Maldives Ministry of the Environment, Climate Change, and Technology</w:t>
      </w:r>
      <w:r w:rsidR="3225265F" w:rsidRPr="411E7899">
        <w:rPr>
          <w:rFonts w:ascii="Garamond" w:eastAsia="Garamond" w:hAnsi="Garamond" w:cs="Garamond"/>
        </w:rPr>
        <w:t xml:space="preserve"> will </w:t>
      </w:r>
      <w:r w:rsidR="3635B688" w:rsidRPr="411E7899">
        <w:rPr>
          <w:rFonts w:ascii="Garamond" w:eastAsia="Garamond" w:hAnsi="Garamond" w:cs="Garamond"/>
        </w:rPr>
        <w:t xml:space="preserve">create </w:t>
      </w:r>
      <w:r w:rsidR="6E59C079" w:rsidRPr="411E7899">
        <w:rPr>
          <w:rFonts w:ascii="Garamond" w:eastAsia="Garamond" w:hAnsi="Garamond" w:cs="Garamond"/>
        </w:rPr>
        <w:t>LCLU</w:t>
      </w:r>
      <w:r w:rsidR="3635B688" w:rsidRPr="411E7899">
        <w:rPr>
          <w:rFonts w:ascii="Garamond" w:eastAsia="Garamond" w:hAnsi="Garamond" w:cs="Garamond"/>
        </w:rPr>
        <w:t xml:space="preserve"> maps for</w:t>
      </w:r>
      <w:r w:rsidR="2267C4E7" w:rsidRPr="411E7899">
        <w:rPr>
          <w:rFonts w:ascii="Garamond" w:eastAsia="Garamond" w:hAnsi="Garamond" w:cs="Garamond"/>
        </w:rPr>
        <w:t xml:space="preserve"> any </w:t>
      </w:r>
      <w:r w:rsidR="2267C4E7" w:rsidRPr="411E7899">
        <w:rPr>
          <w:rFonts w:ascii="Garamond" w:eastAsia="Garamond" w:hAnsi="Garamond" w:cs="Garamond"/>
        </w:rPr>
        <w:lastRenderedPageBreak/>
        <w:t>islan</w:t>
      </w:r>
      <w:r w:rsidR="5F0FA1C3" w:rsidRPr="411E7899">
        <w:rPr>
          <w:rFonts w:ascii="Garamond" w:eastAsia="Garamond" w:hAnsi="Garamond" w:cs="Garamond"/>
        </w:rPr>
        <w:t xml:space="preserve">d or </w:t>
      </w:r>
      <w:r w:rsidR="366D83B8" w:rsidRPr="411E7899">
        <w:rPr>
          <w:rFonts w:ascii="Garamond" w:eastAsia="Garamond" w:hAnsi="Garamond" w:cs="Garamond"/>
        </w:rPr>
        <w:t>a</w:t>
      </w:r>
      <w:r w:rsidR="2267C4E7" w:rsidRPr="411E7899">
        <w:rPr>
          <w:rFonts w:ascii="Garamond" w:eastAsia="Garamond" w:hAnsi="Garamond" w:cs="Garamond"/>
        </w:rPr>
        <w:t>toll of their choosing</w:t>
      </w:r>
      <w:r w:rsidR="0F15C384" w:rsidRPr="411E7899">
        <w:rPr>
          <w:rFonts w:ascii="Garamond" w:eastAsia="Garamond" w:hAnsi="Garamond" w:cs="Garamond"/>
        </w:rPr>
        <w:t>. Partners will also b</w:t>
      </w:r>
      <w:r w:rsidR="2267C4E7" w:rsidRPr="411E7899">
        <w:rPr>
          <w:rFonts w:ascii="Garamond" w:eastAsia="Garamond" w:hAnsi="Garamond" w:cs="Garamond"/>
        </w:rPr>
        <w:t>e able to make any modifications, such as changing the land classes</w:t>
      </w:r>
      <w:r w:rsidR="54DDA056" w:rsidRPr="411E7899">
        <w:rPr>
          <w:rFonts w:ascii="Garamond" w:eastAsia="Garamond" w:hAnsi="Garamond" w:cs="Garamond"/>
        </w:rPr>
        <w:t xml:space="preserve"> for analysis.</w:t>
      </w:r>
      <w:r w:rsidR="2267C4E7" w:rsidRPr="411E7899">
        <w:rPr>
          <w:rFonts w:ascii="Garamond" w:eastAsia="Garamond" w:hAnsi="Garamond" w:cs="Garamond"/>
        </w:rPr>
        <w:t xml:space="preserve"> Furthermore, the partners will be able to create change detection maps and condu</w:t>
      </w:r>
      <w:r w:rsidR="5B44F1CA" w:rsidRPr="411E7899">
        <w:rPr>
          <w:rFonts w:ascii="Garamond" w:eastAsia="Garamond" w:hAnsi="Garamond" w:cs="Garamond"/>
        </w:rPr>
        <w:t>ct time series analyses</w:t>
      </w:r>
      <w:r w:rsidR="7D20930E" w:rsidRPr="411E7899">
        <w:rPr>
          <w:rFonts w:ascii="Garamond" w:eastAsia="Garamond" w:hAnsi="Garamond" w:cs="Garamond"/>
        </w:rPr>
        <w:t xml:space="preserve"> in the future t</w:t>
      </w:r>
      <w:r w:rsidR="5B44F1CA" w:rsidRPr="411E7899">
        <w:rPr>
          <w:rFonts w:ascii="Garamond" w:eastAsia="Garamond" w:hAnsi="Garamond" w:cs="Garamond"/>
        </w:rPr>
        <w:t xml:space="preserve">o continue to monitor </w:t>
      </w:r>
      <w:r w:rsidR="6E59C079" w:rsidRPr="411E7899">
        <w:rPr>
          <w:rFonts w:ascii="Garamond" w:eastAsia="Garamond" w:hAnsi="Garamond" w:cs="Garamond"/>
        </w:rPr>
        <w:t>LCLU</w:t>
      </w:r>
      <w:r w:rsidR="5B44F1CA" w:rsidRPr="411E7899">
        <w:rPr>
          <w:rFonts w:ascii="Garamond" w:eastAsia="Garamond" w:hAnsi="Garamond" w:cs="Garamond"/>
        </w:rPr>
        <w:t xml:space="preserve"> changes across the nation.</w:t>
      </w:r>
      <w:r w:rsidR="00E4AF98" w:rsidRPr="411E7899">
        <w:rPr>
          <w:rFonts w:ascii="Garamond" w:eastAsia="Garamond" w:hAnsi="Garamond" w:cs="Garamond"/>
        </w:rPr>
        <w:t xml:space="preserve"> The </w:t>
      </w:r>
      <w:r w:rsidR="6E59C079" w:rsidRPr="411E7899">
        <w:rPr>
          <w:rFonts w:ascii="Garamond" w:eastAsia="Garamond" w:hAnsi="Garamond" w:cs="Garamond"/>
        </w:rPr>
        <w:t>LCLU</w:t>
      </w:r>
      <w:r w:rsidR="00E4AF98" w:rsidRPr="411E7899">
        <w:rPr>
          <w:rFonts w:ascii="Garamond" w:eastAsia="Garamond" w:hAnsi="Garamond" w:cs="Garamond"/>
        </w:rPr>
        <w:t xml:space="preserve"> data</w:t>
      </w:r>
      <w:r w:rsidR="6CBBF291" w:rsidRPr="411E7899">
        <w:rPr>
          <w:rFonts w:ascii="Garamond" w:eastAsia="Garamond" w:hAnsi="Garamond" w:cs="Garamond"/>
        </w:rPr>
        <w:t xml:space="preserve"> and sea level rise projection data</w:t>
      </w:r>
      <w:r w:rsidR="00E4AF98" w:rsidRPr="411E7899">
        <w:rPr>
          <w:rFonts w:ascii="Garamond" w:eastAsia="Garamond" w:hAnsi="Garamond" w:cs="Garamond"/>
        </w:rPr>
        <w:t xml:space="preserve"> will be used for planning future infrastructure in the Maldives.</w:t>
      </w:r>
      <w:r w:rsidR="404E4A94" w:rsidRPr="411E7899">
        <w:rPr>
          <w:rFonts w:ascii="Garamond" w:eastAsia="Garamond" w:hAnsi="Garamond" w:cs="Garamond"/>
        </w:rPr>
        <w:t xml:space="preserve"> The U.S. Department of State and USAID will use the</w:t>
      </w:r>
      <w:r w:rsidR="2103794A" w:rsidRPr="411E7899">
        <w:rPr>
          <w:rFonts w:ascii="Garamond" w:eastAsia="Garamond" w:hAnsi="Garamond" w:cs="Garamond"/>
        </w:rPr>
        <w:t xml:space="preserve"> end products t</w:t>
      </w:r>
      <w:r w:rsidR="404E4A94" w:rsidRPr="411E7899">
        <w:rPr>
          <w:rFonts w:ascii="Garamond" w:eastAsia="Garamond" w:hAnsi="Garamond" w:cs="Garamond"/>
        </w:rPr>
        <w:t>o help the Maldives plan for sea level rise and</w:t>
      </w:r>
      <w:r w:rsidR="755A66D6" w:rsidRPr="411E7899">
        <w:rPr>
          <w:rFonts w:ascii="Garamond" w:eastAsia="Garamond" w:hAnsi="Garamond" w:cs="Garamond"/>
        </w:rPr>
        <w:t xml:space="preserve"> </w:t>
      </w:r>
      <w:r w:rsidR="17CBBA28" w:rsidRPr="411E7899">
        <w:rPr>
          <w:rFonts w:ascii="Garamond" w:eastAsia="Garamond" w:hAnsi="Garamond" w:cs="Garamond"/>
        </w:rPr>
        <w:t xml:space="preserve">mitigate the negative effects of climate change on the islands and their inhabitants. </w:t>
      </w:r>
    </w:p>
    <w:p w14:paraId="72679EDF" w14:textId="4ED04ECA" w:rsidR="004D358F" w:rsidRPr="00C8675B" w:rsidRDefault="004D358F" w:rsidP="3F573F2D">
      <w:pPr>
        <w:rPr>
          <w:rFonts w:ascii="Garamond" w:eastAsia="Garamond" w:hAnsi="Garamond" w:cs="Garamond"/>
        </w:rPr>
      </w:pPr>
    </w:p>
    <w:p w14:paraId="7D79AE23" w14:textId="40126725" w:rsidR="00272CD9" w:rsidRPr="00CE4561" w:rsidRDefault="00272CD9" w:rsidP="32B772A9">
      <w:pPr>
        <w:pBdr>
          <w:bottom w:val="single" w:sz="4" w:space="1" w:color="000000"/>
        </w:pBdr>
        <w:rPr>
          <w:rFonts w:ascii="Garamond" w:eastAsia="Garamond" w:hAnsi="Garamond" w:cs="Garamond"/>
        </w:rPr>
      </w:pPr>
      <w:r w:rsidRPr="0F072E85">
        <w:rPr>
          <w:rFonts w:ascii="Garamond" w:eastAsia="Garamond" w:hAnsi="Garamond" w:cs="Garamond"/>
          <w:b/>
          <w:bCs/>
        </w:rPr>
        <w:t>References</w:t>
      </w:r>
    </w:p>
    <w:p w14:paraId="4DD4A354" w14:textId="3B9DECFD" w:rsidR="3669A140" w:rsidRDefault="3669A140" w:rsidP="0F072E85">
      <w:pPr>
        <w:spacing w:after="200" w:line="276" w:lineRule="auto"/>
        <w:ind w:left="720" w:hanging="720"/>
        <w:rPr>
          <w:rFonts w:ascii="Garamond" w:eastAsia="Garamond" w:hAnsi="Garamond" w:cs="Garamond"/>
        </w:rPr>
      </w:pPr>
      <w:r w:rsidRPr="0F072E85">
        <w:rPr>
          <w:rFonts w:ascii="Garamond" w:eastAsia="Garamond" w:hAnsi="Garamond" w:cs="Garamond"/>
        </w:rPr>
        <w:t xml:space="preserve">Brown, C. F., Brumby, S. P., </w:t>
      </w:r>
      <w:proofErr w:type="spellStart"/>
      <w:r w:rsidRPr="0F072E85">
        <w:rPr>
          <w:rFonts w:ascii="Garamond" w:eastAsia="Garamond" w:hAnsi="Garamond" w:cs="Garamond"/>
        </w:rPr>
        <w:t>Guzder</w:t>
      </w:r>
      <w:proofErr w:type="spellEnd"/>
      <w:r w:rsidRPr="0F072E85">
        <w:rPr>
          <w:rFonts w:ascii="Garamond" w:eastAsia="Garamond" w:hAnsi="Garamond" w:cs="Garamond"/>
        </w:rPr>
        <w:t xml:space="preserve">-Williams, B., Birch, T., Hyde, S. B., </w:t>
      </w:r>
      <w:proofErr w:type="spellStart"/>
      <w:r w:rsidRPr="0F072E85">
        <w:rPr>
          <w:rFonts w:ascii="Garamond" w:eastAsia="Garamond" w:hAnsi="Garamond" w:cs="Garamond"/>
        </w:rPr>
        <w:t>Mazzariello</w:t>
      </w:r>
      <w:proofErr w:type="spellEnd"/>
      <w:r w:rsidRPr="0F072E85">
        <w:rPr>
          <w:rFonts w:ascii="Garamond" w:eastAsia="Garamond" w:hAnsi="Garamond" w:cs="Garamond"/>
        </w:rPr>
        <w:t xml:space="preserve">, J., Czerwinski, W., </w:t>
      </w:r>
      <w:proofErr w:type="spellStart"/>
      <w:r w:rsidRPr="0F072E85">
        <w:rPr>
          <w:rFonts w:ascii="Garamond" w:eastAsia="Garamond" w:hAnsi="Garamond" w:cs="Garamond"/>
        </w:rPr>
        <w:t>Pasquarella</w:t>
      </w:r>
      <w:proofErr w:type="spellEnd"/>
      <w:r w:rsidRPr="0F072E85">
        <w:rPr>
          <w:rFonts w:ascii="Garamond" w:eastAsia="Garamond" w:hAnsi="Garamond" w:cs="Garamond"/>
        </w:rPr>
        <w:t xml:space="preserve">, V. J., </w:t>
      </w:r>
      <w:proofErr w:type="spellStart"/>
      <w:r w:rsidRPr="0F072E85">
        <w:rPr>
          <w:rFonts w:ascii="Garamond" w:eastAsia="Garamond" w:hAnsi="Garamond" w:cs="Garamond"/>
        </w:rPr>
        <w:t>Haertel</w:t>
      </w:r>
      <w:proofErr w:type="spellEnd"/>
      <w:r w:rsidRPr="0F072E85">
        <w:rPr>
          <w:rFonts w:ascii="Garamond" w:eastAsia="Garamond" w:hAnsi="Garamond" w:cs="Garamond"/>
        </w:rPr>
        <w:t xml:space="preserve">, R., </w:t>
      </w:r>
      <w:proofErr w:type="spellStart"/>
      <w:r w:rsidRPr="0F072E85">
        <w:rPr>
          <w:rFonts w:ascii="Garamond" w:eastAsia="Garamond" w:hAnsi="Garamond" w:cs="Garamond"/>
        </w:rPr>
        <w:t>Ilyushchenko</w:t>
      </w:r>
      <w:proofErr w:type="spellEnd"/>
      <w:r w:rsidRPr="0F072E85">
        <w:rPr>
          <w:rFonts w:ascii="Garamond" w:eastAsia="Garamond" w:hAnsi="Garamond" w:cs="Garamond"/>
        </w:rPr>
        <w:t xml:space="preserve">, S., Schwehr, K., </w:t>
      </w:r>
      <w:proofErr w:type="spellStart"/>
      <w:r w:rsidRPr="0F072E85">
        <w:rPr>
          <w:rFonts w:ascii="Garamond" w:eastAsia="Garamond" w:hAnsi="Garamond" w:cs="Garamond"/>
        </w:rPr>
        <w:t>Weisse</w:t>
      </w:r>
      <w:proofErr w:type="spellEnd"/>
      <w:r w:rsidRPr="0F072E85">
        <w:rPr>
          <w:rFonts w:ascii="Garamond" w:eastAsia="Garamond" w:hAnsi="Garamond" w:cs="Garamond"/>
        </w:rPr>
        <w:t xml:space="preserve">, M., Stolle, F., Hanson, C., Guinan, O., Moore, R.; Tait, A. M. (2022). Dynamic World, near real-time Global 10 m land use land cover mapping. Scientific Data, 9(1). </w:t>
      </w:r>
      <w:hyperlink r:id="rId11">
        <w:r w:rsidRPr="0F072E85">
          <w:rPr>
            <w:rStyle w:val="Hyperlink"/>
            <w:rFonts w:ascii="Garamond" w:eastAsia="Garamond" w:hAnsi="Garamond" w:cs="Garamond"/>
          </w:rPr>
          <w:t>https://doi.org/10.1038/s41597-022-01307-4</w:t>
        </w:r>
      </w:hyperlink>
      <w:r w:rsidRPr="0F072E85">
        <w:rPr>
          <w:rFonts w:ascii="Garamond" w:eastAsia="Garamond" w:hAnsi="Garamond" w:cs="Garamond"/>
        </w:rPr>
        <w:t xml:space="preserve"> </w:t>
      </w:r>
    </w:p>
    <w:p w14:paraId="36225B09" w14:textId="4F6AE18C" w:rsidR="4E079FBD" w:rsidRDefault="4E079FBD" w:rsidP="3F573F2D">
      <w:pPr>
        <w:spacing w:after="200" w:line="276" w:lineRule="auto"/>
        <w:ind w:left="720" w:hanging="720"/>
        <w:rPr>
          <w:rFonts w:ascii="Garamond" w:eastAsia="Garamond" w:hAnsi="Garamond" w:cs="Garamond"/>
        </w:rPr>
      </w:pPr>
      <w:proofErr w:type="spellStart"/>
      <w:r w:rsidRPr="32B772A9">
        <w:rPr>
          <w:rFonts w:ascii="Garamond" w:eastAsia="Garamond" w:hAnsi="Garamond" w:cs="Garamond"/>
          <w:color w:val="000000" w:themeColor="text1"/>
        </w:rPr>
        <w:t>Kulp</w:t>
      </w:r>
      <w:proofErr w:type="spellEnd"/>
      <w:r w:rsidRPr="32B772A9">
        <w:rPr>
          <w:rFonts w:ascii="Garamond" w:eastAsia="Garamond" w:hAnsi="Garamond" w:cs="Garamond"/>
          <w:color w:val="000000" w:themeColor="text1"/>
        </w:rPr>
        <w:t xml:space="preserve">, S. A. &amp; Strauss, B. H. (2019). </w:t>
      </w:r>
      <w:proofErr w:type="spellStart"/>
      <w:r w:rsidRPr="32B772A9">
        <w:rPr>
          <w:rFonts w:ascii="Garamond" w:eastAsia="Garamond" w:hAnsi="Garamond" w:cs="Garamond"/>
          <w:color w:val="000000" w:themeColor="text1"/>
        </w:rPr>
        <w:t>CoastalDEM</w:t>
      </w:r>
      <w:proofErr w:type="spellEnd"/>
      <w:r w:rsidRPr="32B772A9">
        <w:rPr>
          <w:rFonts w:ascii="Garamond" w:eastAsia="Garamond" w:hAnsi="Garamond" w:cs="Garamond"/>
          <w:color w:val="000000" w:themeColor="text1"/>
        </w:rPr>
        <w:t xml:space="preserve">: A global coastal digital elevation model improved from SRTM using a neural network. </w:t>
      </w:r>
      <w:r w:rsidRPr="32B772A9">
        <w:rPr>
          <w:rFonts w:ascii="Garamond" w:eastAsia="Garamond" w:hAnsi="Garamond" w:cs="Garamond"/>
          <w:i/>
          <w:iCs/>
          <w:color w:val="000000" w:themeColor="text1"/>
        </w:rPr>
        <w:t xml:space="preserve">Remote Sensing of Environment, 209, 231. </w:t>
      </w:r>
      <w:hyperlink r:id="rId12">
        <w:r w:rsidRPr="32B772A9">
          <w:rPr>
            <w:rStyle w:val="Hyperlink"/>
            <w:rFonts w:ascii="Garamond" w:eastAsia="Garamond" w:hAnsi="Garamond" w:cs="Garamond"/>
          </w:rPr>
          <w:t>https://doi.org/10.1016/j.rse.2017.12.026</w:t>
        </w:r>
      </w:hyperlink>
    </w:p>
    <w:p w14:paraId="220D9670" w14:textId="1E3255F9" w:rsidR="3E05F658" w:rsidRDefault="3E05F658" w:rsidP="3F573F2D">
      <w:pPr>
        <w:spacing w:after="200" w:line="276" w:lineRule="auto"/>
        <w:ind w:left="720" w:hanging="720"/>
        <w:rPr>
          <w:rFonts w:ascii="Garamond" w:eastAsia="Garamond" w:hAnsi="Garamond" w:cs="Garamond"/>
        </w:rPr>
      </w:pPr>
      <w:r w:rsidRPr="32B772A9">
        <w:rPr>
          <w:rFonts w:ascii="Garamond" w:eastAsia="Garamond" w:hAnsi="Garamond" w:cs="Garamond"/>
          <w:color w:val="000000" w:themeColor="text1"/>
        </w:rPr>
        <w:t xml:space="preserve">NASA. (n.d.). IPCC AR6 Sea Level Projection Tool. NASA </w:t>
      </w:r>
      <w:proofErr w:type="spellStart"/>
      <w:r w:rsidRPr="32B772A9">
        <w:rPr>
          <w:rFonts w:ascii="Garamond" w:eastAsia="Garamond" w:hAnsi="Garamond" w:cs="Garamond"/>
          <w:color w:val="000000" w:themeColor="text1"/>
        </w:rPr>
        <w:t>Earthdata</w:t>
      </w:r>
      <w:proofErr w:type="spellEnd"/>
      <w:r w:rsidRPr="32B772A9">
        <w:rPr>
          <w:rFonts w:ascii="Garamond" w:eastAsia="Garamond" w:hAnsi="Garamond" w:cs="Garamond"/>
          <w:color w:val="000000" w:themeColor="text1"/>
        </w:rPr>
        <w:t xml:space="preserve">. </w:t>
      </w:r>
      <w:hyperlink r:id="rId13">
        <w:r w:rsidRPr="32B772A9">
          <w:rPr>
            <w:rStyle w:val="Hyperlink"/>
            <w:rFonts w:ascii="Garamond" w:eastAsia="Garamond" w:hAnsi="Garamond" w:cs="Garamond"/>
          </w:rPr>
          <w:t>https://sealevel.nasa.gov/data_tools/17</w:t>
        </w:r>
      </w:hyperlink>
    </w:p>
    <w:p w14:paraId="2DEB5BEE" w14:textId="4013DB83" w:rsidR="2F67B6A1" w:rsidRDefault="2F67B6A1" w:rsidP="32B772A9">
      <w:pPr>
        <w:spacing w:after="200" w:line="276" w:lineRule="auto"/>
        <w:ind w:left="720" w:hanging="720"/>
        <w:rPr>
          <w:rFonts w:ascii="Garamond" w:eastAsia="Garamond" w:hAnsi="Garamond" w:cs="Garamond"/>
        </w:rPr>
      </w:pPr>
      <w:proofErr w:type="spellStart"/>
      <w:r w:rsidRPr="32B772A9">
        <w:rPr>
          <w:rFonts w:ascii="Garamond" w:eastAsia="Garamond" w:hAnsi="Garamond" w:cs="Garamond"/>
        </w:rPr>
        <w:t>Terres</w:t>
      </w:r>
      <w:proofErr w:type="spellEnd"/>
      <w:r w:rsidRPr="32B772A9">
        <w:rPr>
          <w:rFonts w:ascii="Garamond" w:eastAsia="Garamond" w:hAnsi="Garamond" w:cs="Garamond"/>
        </w:rPr>
        <w:t xml:space="preserve"> de Lima, L., &amp; </w:t>
      </w:r>
      <w:proofErr w:type="spellStart"/>
      <w:r w:rsidRPr="32B772A9">
        <w:rPr>
          <w:rFonts w:ascii="Garamond" w:eastAsia="Garamond" w:hAnsi="Garamond" w:cs="Garamond"/>
        </w:rPr>
        <w:t>Bernardes</w:t>
      </w:r>
      <w:proofErr w:type="spellEnd"/>
      <w:r w:rsidRPr="32B772A9">
        <w:rPr>
          <w:rFonts w:ascii="Garamond" w:eastAsia="Garamond" w:hAnsi="Garamond" w:cs="Garamond"/>
        </w:rPr>
        <w:t>, C. A. (2019). Uncertainty Bathtub Model (</w:t>
      </w:r>
      <w:proofErr w:type="spellStart"/>
      <w:r w:rsidRPr="32B772A9">
        <w:rPr>
          <w:rFonts w:ascii="Garamond" w:eastAsia="Garamond" w:hAnsi="Garamond" w:cs="Garamond"/>
        </w:rPr>
        <w:t>uBTM</w:t>
      </w:r>
      <w:proofErr w:type="spellEnd"/>
      <w:r w:rsidRPr="32B772A9">
        <w:rPr>
          <w:rFonts w:ascii="Garamond" w:eastAsia="Garamond" w:hAnsi="Garamond" w:cs="Garamond"/>
        </w:rPr>
        <w:t xml:space="preserve">) (1.0). </w:t>
      </w:r>
      <w:proofErr w:type="spellStart"/>
      <w:r w:rsidRPr="32B772A9">
        <w:rPr>
          <w:rFonts w:ascii="Garamond" w:eastAsia="Garamond" w:hAnsi="Garamond" w:cs="Garamond"/>
        </w:rPr>
        <w:t>Zenodo</w:t>
      </w:r>
      <w:proofErr w:type="spellEnd"/>
      <w:r w:rsidRPr="32B772A9">
        <w:rPr>
          <w:rFonts w:ascii="Garamond" w:eastAsia="Garamond" w:hAnsi="Garamond" w:cs="Garamond"/>
        </w:rPr>
        <w:t xml:space="preserve">. </w:t>
      </w:r>
      <w:hyperlink r:id="rId14">
        <w:r w:rsidRPr="32B772A9">
          <w:rPr>
            <w:rStyle w:val="Hyperlink"/>
            <w:rFonts w:ascii="Garamond" w:eastAsia="Garamond" w:hAnsi="Garamond" w:cs="Garamond"/>
          </w:rPr>
          <w:t>https://doi.org/10.5281/zenodo.3378019</w:t>
        </w:r>
      </w:hyperlink>
    </w:p>
    <w:p w14:paraId="327F6D0B" w14:textId="2FD26561" w:rsidR="005B1378" w:rsidRDefault="0640B565" w:rsidP="32B772A9">
      <w:pPr>
        <w:spacing w:after="200"/>
        <w:ind w:left="720" w:hanging="720"/>
        <w:rPr>
          <w:rStyle w:val="Hyperlink"/>
          <w:rFonts w:ascii="Garamond" w:eastAsia="Garamond" w:hAnsi="Garamond" w:cs="Garamond"/>
        </w:rPr>
      </w:pPr>
      <w:proofErr w:type="spellStart"/>
      <w:r w:rsidRPr="32B772A9">
        <w:rPr>
          <w:rFonts w:ascii="Garamond" w:eastAsia="Garamond" w:hAnsi="Garamond" w:cs="Garamond"/>
          <w:color w:val="000000" w:themeColor="text1"/>
        </w:rPr>
        <w:t>Voiland</w:t>
      </w:r>
      <w:proofErr w:type="spellEnd"/>
      <w:r w:rsidRPr="32B772A9">
        <w:rPr>
          <w:rFonts w:ascii="Garamond" w:eastAsia="Garamond" w:hAnsi="Garamond" w:cs="Garamond"/>
          <w:color w:val="000000" w:themeColor="text1"/>
        </w:rPr>
        <w:t xml:space="preserve">, A. (2021, April 9). Preparing for rising seas in the Maldives. NASA Earth Observatory image of the day. Retrieved from </w:t>
      </w:r>
      <w:hyperlink r:id="rId15">
        <w:r w:rsidRPr="32B772A9">
          <w:rPr>
            <w:rStyle w:val="Hyperlink"/>
            <w:rFonts w:ascii="Garamond" w:eastAsia="Garamond" w:hAnsi="Garamond" w:cs="Garamond"/>
          </w:rPr>
          <w:t>https://earthobservatory.nasa.gov/images/148158/preparing-for-rising-seas-i</w:t>
        </w:r>
        <w:r w:rsidR="75FD453A" w:rsidRPr="32B772A9">
          <w:rPr>
            <w:rStyle w:val="Hyperlink"/>
            <w:rFonts w:ascii="Garamond" w:eastAsia="Garamond" w:hAnsi="Garamond" w:cs="Garamond"/>
          </w:rPr>
          <w:t>n-</w:t>
        </w:r>
        <w:r w:rsidRPr="32B772A9">
          <w:rPr>
            <w:rStyle w:val="Hyperlink"/>
            <w:rFonts w:ascii="Garamond" w:eastAsia="Garamond" w:hAnsi="Garamond" w:cs="Garamond"/>
          </w:rPr>
          <w:t>the-maldives</w:t>
        </w:r>
      </w:hyperlink>
    </w:p>
    <w:sectPr w:rsidR="005B1378" w:rsidSect="009F49B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5220" w14:textId="77777777" w:rsidR="00CD343A" w:rsidRDefault="00CD343A" w:rsidP="00DB5E53">
      <w:r>
        <w:separator/>
      </w:r>
    </w:p>
  </w:endnote>
  <w:endnote w:type="continuationSeparator" w:id="0">
    <w:p w14:paraId="6439BCEE" w14:textId="77777777" w:rsidR="00CD343A" w:rsidRDefault="00CD343A" w:rsidP="00DB5E53">
      <w:r>
        <w:continuationSeparator/>
      </w:r>
    </w:p>
  </w:endnote>
  <w:endnote w:type="continuationNotice" w:id="1">
    <w:p w14:paraId="48B53A80" w14:textId="77777777" w:rsidR="00CD343A" w:rsidRDefault="00CD3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14:paraId="6C4937AE" w14:textId="7F1CE4A7" w:rsidR="006958CB" w:rsidRPr="006958CB" w:rsidRDefault="006958CB" w:rsidP="003C2102">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6131" w14:textId="77777777" w:rsidR="00CD343A" w:rsidRDefault="00CD343A" w:rsidP="00DB5E53">
      <w:r>
        <w:separator/>
      </w:r>
    </w:p>
  </w:footnote>
  <w:footnote w:type="continuationSeparator" w:id="0">
    <w:p w14:paraId="357F81A5" w14:textId="77777777" w:rsidR="00CD343A" w:rsidRDefault="00CD343A" w:rsidP="00DB5E53">
      <w:r>
        <w:continuationSeparator/>
      </w:r>
    </w:p>
  </w:footnote>
  <w:footnote w:type="continuationNotice" w:id="1">
    <w:p w14:paraId="6C5E8CF3" w14:textId="77777777" w:rsidR="00CD343A" w:rsidRDefault="00CD3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1AC1" w14:textId="77777777" w:rsidR="00A6665D" w:rsidRDefault="00A66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3F573F2D" w:rsidP="00C07A1A">
    <w:pPr>
      <w:jc w:val="right"/>
      <w:rPr>
        <w:rFonts w:ascii="Garamond" w:hAnsi="Garamond"/>
        <w:b/>
        <w:sz w:val="24"/>
        <w:szCs w:val="24"/>
      </w:rPr>
    </w:pPr>
    <w:r w:rsidRPr="3F573F2D">
      <w:rPr>
        <w:rFonts w:ascii="Garamond" w:hAnsi="Garamond"/>
        <w:b/>
        <w:bCs/>
        <w:sz w:val="24"/>
        <w:szCs w:val="24"/>
      </w:rPr>
      <w:t>NASA DEVELOP National Program</w:t>
    </w:r>
  </w:p>
  <w:p w14:paraId="503B3543" w14:textId="1888F663" w:rsidR="3F573F2D" w:rsidRDefault="3F573F2D" w:rsidP="3F573F2D">
    <w:pPr>
      <w:spacing w:line="259" w:lineRule="auto"/>
      <w:jc w:val="right"/>
    </w:pPr>
    <w:r w:rsidRPr="006D3949">
      <w:rPr>
        <w:rFonts w:ascii="Garamond" w:hAnsi="Garamond"/>
        <w:b/>
        <w:bCs/>
        <w:sz w:val="24"/>
        <w:szCs w:val="24"/>
      </w:rPr>
      <w:t xml:space="preserve">California </w:t>
    </w:r>
    <w:r w:rsidR="006D3949">
      <w:rPr>
        <w:rFonts w:ascii="Garamond" w:hAnsi="Garamond"/>
        <w:b/>
        <w:bCs/>
        <w:sz w:val="24"/>
        <w:szCs w:val="24"/>
      </w:rPr>
      <w:t>–</w:t>
    </w:r>
    <w:r w:rsidRPr="006D3949">
      <w:rPr>
        <w:rFonts w:ascii="Garamond" w:hAnsi="Garamond"/>
        <w:b/>
        <w:bCs/>
        <w:sz w:val="24"/>
        <w:szCs w:val="24"/>
      </w:rPr>
      <w:t xml:space="preserve"> Ames</w:t>
    </w:r>
  </w:p>
  <w:p w14:paraId="4EA08BFD" w14:textId="3A51AF08" w:rsidR="00C07A1A" w:rsidRPr="004077CB" w:rsidRDefault="006D3949" w:rsidP="00C07A1A">
    <w:pPr>
      <w:pStyle w:val="Header"/>
      <w:jc w:val="right"/>
      <w:rPr>
        <w:rFonts w:ascii="Garamond" w:hAnsi="Garamond"/>
        <w:b/>
        <w:sz w:val="24"/>
        <w:szCs w:val="24"/>
      </w:rPr>
    </w:pPr>
    <w:r w:rsidRPr="002C1F72">
      <w:rPr>
        <w:noProof/>
        <w:color w:val="2B579A"/>
      </w:rPr>
      <w:drawing>
        <wp:inline distT="0" distB="0" distL="0" distR="0" wp14:anchorId="6BF33A22" wp14:editId="66A746BD">
          <wp:extent cx="5943600"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00739F71" w:rsidR="00082DB4" w:rsidRDefault="006D3949" w:rsidP="761EA65D">
    <w:pPr>
      <w:pStyle w:val="Header"/>
      <w:jc w:val="right"/>
      <w:rPr>
        <w:rFonts w:ascii="Garamond" w:hAnsi="Garamond"/>
        <w:i/>
        <w:iCs/>
        <w:sz w:val="24"/>
        <w:szCs w:val="24"/>
      </w:rPr>
    </w:pPr>
    <w:r>
      <w:rPr>
        <w:rFonts w:ascii="Garamond" w:hAnsi="Garamond"/>
        <w:i/>
        <w:iCs/>
        <w:sz w:val="24"/>
        <w:szCs w:val="24"/>
      </w:rPr>
      <w:t>Spring</w:t>
    </w:r>
    <w:r w:rsidR="761EA65D" w:rsidRPr="761EA65D">
      <w:rPr>
        <w:rFonts w:ascii="Garamond" w:hAnsi="Garamond"/>
        <w:i/>
        <w:iCs/>
        <w:sz w:val="24"/>
        <w:szCs w:val="24"/>
      </w:rPr>
      <w:t xml:space="preserve"> 202</w:t>
    </w:r>
    <w:r>
      <w:rPr>
        <w:rFonts w:ascii="Garamond" w:hAnsi="Garamond"/>
        <w:i/>
        <w:iCs/>
        <w:sz w:val="24"/>
        <w:szCs w:val="24"/>
      </w:rPr>
      <w:t>3</w:t>
    </w:r>
    <w:r w:rsidR="761EA65D" w:rsidRPr="761EA65D">
      <w:rPr>
        <w:rFonts w:ascii="Garamond" w:hAnsi="Garamond"/>
        <w:i/>
        <w:iCs/>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3iaAqMB7oKJVI8" int2:id="EPqhfrNK">
      <int2:state int2:value="Rejected" int2:type="AugLoop_Text_Critique"/>
    </int2:textHash>
    <int2:textHash int2:hashCode="cMTaWKHC+U3L4T" int2:id="WQWCYJa4">
      <int2:state int2:value="Rejected" int2:type="AugLoop_Text_Critique"/>
    </int2:textHash>
    <int2:textHash int2:hashCode="3ScGLjjpZ3EvLv" int2:id="tROR80Kl">
      <int2:state int2:value="Rejected" int2:type="AugLoop_Text_Critique"/>
    </int2:textHash>
    <int2:bookmark int2:bookmarkName="_Int_XQMm3ZsP" int2:invalidationBookmarkName="" int2:hashCode="CzgJpmee7fmMv5" int2:id="H2f7I5z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1B3460"/>
    <w:multiLevelType w:val="hybridMultilevel"/>
    <w:tmpl w:val="C008904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6632131">
    <w:abstractNumId w:val="12"/>
  </w:num>
  <w:num w:numId="2" w16cid:durableId="1418867863">
    <w:abstractNumId w:val="9"/>
  </w:num>
  <w:num w:numId="3" w16cid:durableId="1017997440">
    <w:abstractNumId w:val="28"/>
  </w:num>
  <w:num w:numId="4" w16cid:durableId="862938372">
    <w:abstractNumId w:val="0"/>
  </w:num>
  <w:num w:numId="5" w16cid:durableId="1088506793">
    <w:abstractNumId w:val="6"/>
  </w:num>
  <w:num w:numId="6" w16cid:durableId="1203059451">
    <w:abstractNumId w:val="20"/>
  </w:num>
  <w:num w:numId="7" w16cid:durableId="720132221">
    <w:abstractNumId w:val="23"/>
  </w:num>
  <w:num w:numId="8" w16cid:durableId="821239030">
    <w:abstractNumId w:val="10"/>
  </w:num>
  <w:num w:numId="9" w16cid:durableId="795487185">
    <w:abstractNumId w:val="11"/>
  </w:num>
  <w:num w:numId="10" w16cid:durableId="405617772">
    <w:abstractNumId w:val="15"/>
  </w:num>
  <w:num w:numId="11" w16cid:durableId="1896887814">
    <w:abstractNumId w:val="1"/>
  </w:num>
  <w:num w:numId="12" w16cid:durableId="821121971">
    <w:abstractNumId w:val="27"/>
  </w:num>
  <w:num w:numId="13" w16cid:durableId="983312266">
    <w:abstractNumId w:val="18"/>
  </w:num>
  <w:num w:numId="14" w16cid:durableId="1463306253">
    <w:abstractNumId w:val="29"/>
  </w:num>
  <w:num w:numId="15" w16cid:durableId="2061394021">
    <w:abstractNumId w:val="14"/>
  </w:num>
  <w:num w:numId="16" w16cid:durableId="501509763">
    <w:abstractNumId w:val="24"/>
  </w:num>
  <w:num w:numId="17" w16cid:durableId="1275867004">
    <w:abstractNumId w:val="7"/>
  </w:num>
  <w:num w:numId="18" w16cid:durableId="552278913">
    <w:abstractNumId w:val="21"/>
  </w:num>
  <w:num w:numId="19" w16cid:durableId="2110003121">
    <w:abstractNumId w:val="13"/>
  </w:num>
  <w:num w:numId="20" w16cid:durableId="114295577">
    <w:abstractNumId w:val="22"/>
  </w:num>
  <w:num w:numId="21" w16cid:durableId="1508473884">
    <w:abstractNumId w:val="2"/>
  </w:num>
  <w:num w:numId="22" w16cid:durableId="1551839729">
    <w:abstractNumId w:val="17"/>
  </w:num>
  <w:num w:numId="23" w16cid:durableId="618607760">
    <w:abstractNumId w:val="31"/>
  </w:num>
  <w:num w:numId="24" w16cid:durableId="778792623">
    <w:abstractNumId w:val="8"/>
  </w:num>
  <w:num w:numId="25" w16cid:durableId="1373577800">
    <w:abstractNumId w:val="26"/>
  </w:num>
  <w:num w:numId="26" w16cid:durableId="1425299409">
    <w:abstractNumId w:val="4"/>
  </w:num>
  <w:num w:numId="27" w16cid:durableId="2046321383">
    <w:abstractNumId w:val="30"/>
  </w:num>
  <w:num w:numId="28" w16cid:durableId="56903318">
    <w:abstractNumId w:val="19"/>
  </w:num>
  <w:num w:numId="29" w16cid:durableId="1005135924">
    <w:abstractNumId w:val="25"/>
  </w:num>
  <w:num w:numId="30" w16cid:durableId="1833176074">
    <w:abstractNumId w:val="3"/>
  </w:num>
  <w:num w:numId="31" w16cid:durableId="1711298389">
    <w:abstractNumId w:val="5"/>
  </w:num>
  <w:num w:numId="32" w16cid:durableId="1437939933">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18D8"/>
    <w:rsid w:val="000A1BB5"/>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463EC"/>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1335E"/>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3949"/>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0D1B"/>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D343A"/>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1C59"/>
    <w:rsid w:val="00D55491"/>
    <w:rsid w:val="00D63B6C"/>
    <w:rsid w:val="00D71ABF"/>
    <w:rsid w:val="00D808DE"/>
    <w:rsid w:val="00D946AE"/>
    <w:rsid w:val="00D96165"/>
    <w:rsid w:val="00D963CE"/>
    <w:rsid w:val="00DA6E14"/>
    <w:rsid w:val="00DB5124"/>
    <w:rsid w:val="00DB5E53"/>
    <w:rsid w:val="00DC6974"/>
    <w:rsid w:val="00DD32E3"/>
    <w:rsid w:val="00DD5FB6"/>
    <w:rsid w:val="00DE713B"/>
    <w:rsid w:val="00DF6192"/>
    <w:rsid w:val="00E1144B"/>
    <w:rsid w:val="00E24415"/>
    <w:rsid w:val="00E27E94"/>
    <w:rsid w:val="00E3738F"/>
    <w:rsid w:val="00E4AF98"/>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0B38"/>
    <w:rsid w:val="00F038E6"/>
    <w:rsid w:val="00F1255A"/>
    <w:rsid w:val="00F20A93"/>
    <w:rsid w:val="00F2154C"/>
    <w:rsid w:val="00F2222D"/>
    <w:rsid w:val="00F24033"/>
    <w:rsid w:val="00F268BE"/>
    <w:rsid w:val="00F479F0"/>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6EFA"/>
    <w:rsid w:val="00FF7B51"/>
    <w:rsid w:val="0145BBB6"/>
    <w:rsid w:val="016A3661"/>
    <w:rsid w:val="0172FA75"/>
    <w:rsid w:val="01A5EC16"/>
    <w:rsid w:val="01B31961"/>
    <w:rsid w:val="01C51D10"/>
    <w:rsid w:val="01EFC36C"/>
    <w:rsid w:val="01FB477C"/>
    <w:rsid w:val="02047009"/>
    <w:rsid w:val="0207F93D"/>
    <w:rsid w:val="0221219A"/>
    <w:rsid w:val="0257D38B"/>
    <w:rsid w:val="02787C8A"/>
    <w:rsid w:val="02B44D47"/>
    <w:rsid w:val="02DCA0D7"/>
    <w:rsid w:val="02E52651"/>
    <w:rsid w:val="031171EE"/>
    <w:rsid w:val="0339FB60"/>
    <w:rsid w:val="033B00A7"/>
    <w:rsid w:val="033F3ED9"/>
    <w:rsid w:val="035EE4D7"/>
    <w:rsid w:val="0397F831"/>
    <w:rsid w:val="039E58E3"/>
    <w:rsid w:val="03AA679B"/>
    <w:rsid w:val="03BE24EF"/>
    <w:rsid w:val="03C186FE"/>
    <w:rsid w:val="03D31051"/>
    <w:rsid w:val="03DF53B1"/>
    <w:rsid w:val="03FCB863"/>
    <w:rsid w:val="042DE3B9"/>
    <w:rsid w:val="04585DC5"/>
    <w:rsid w:val="048A7D3D"/>
    <w:rsid w:val="048B6445"/>
    <w:rsid w:val="048DB52B"/>
    <w:rsid w:val="04BB0B6D"/>
    <w:rsid w:val="04D87E55"/>
    <w:rsid w:val="04E4908B"/>
    <w:rsid w:val="0516467B"/>
    <w:rsid w:val="051729CC"/>
    <w:rsid w:val="05260E9F"/>
    <w:rsid w:val="0558C25C"/>
    <w:rsid w:val="0559F550"/>
    <w:rsid w:val="05782F46"/>
    <w:rsid w:val="058728F1"/>
    <w:rsid w:val="05D28E4F"/>
    <w:rsid w:val="05D687CE"/>
    <w:rsid w:val="06033C2D"/>
    <w:rsid w:val="0640B565"/>
    <w:rsid w:val="06659A8C"/>
    <w:rsid w:val="066ACC4A"/>
    <w:rsid w:val="06753F71"/>
    <w:rsid w:val="06AA045E"/>
    <w:rsid w:val="06B78D53"/>
    <w:rsid w:val="06DB6A60"/>
    <w:rsid w:val="06F5C5B1"/>
    <w:rsid w:val="071B6D4F"/>
    <w:rsid w:val="072385B6"/>
    <w:rsid w:val="07766FDB"/>
    <w:rsid w:val="078B8985"/>
    <w:rsid w:val="07A4ADCD"/>
    <w:rsid w:val="07A75E3B"/>
    <w:rsid w:val="07C8B2A1"/>
    <w:rsid w:val="0835BD82"/>
    <w:rsid w:val="08363D08"/>
    <w:rsid w:val="08870555"/>
    <w:rsid w:val="0890D0B7"/>
    <w:rsid w:val="08BA4668"/>
    <w:rsid w:val="08CB5011"/>
    <w:rsid w:val="08DB965B"/>
    <w:rsid w:val="08F1AE8E"/>
    <w:rsid w:val="08F4F359"/>
    <w:rsid w:val="092DDFA8"/>
    <w:rsid w:val="094501B1"/>
    <w:rsid w:val="096AC3BD"/>
    <w:rsid w:val="09747DD6"/>
    <w:rsid w:val="098E348F"/>
    <w:rsid w:val="09938DBD"/>
    <w:rsid w:val="09C6DE7C"/>
    <w:rsid w:val="09C99D52"/>
    <w:rsid w:val="09E2C5AF"/>
    <w:rsid w:val="09F72E72"/>
    <w:rsid w:val="0A0A7DF7"/>
    <w:rsid w:val="0A29223C"/>
    <w:rsid w:val="0A51592F"/>
    <w:rsid w:val="0A5349ED"/>
    <w:rsid w:val="0A55B43A"/>
    <w:rsid w:val="0A6BB299"/>
    <w:rsid w:val="0AB12176"/>
    <w:rsid w:val="0ABD6045"/>
    <w:rsid w:val="0AFBB3AC"/>
    <w:rsid w:val="0B13C930"/>
    <w:rsid w:val="0B16F49D"/>
    <w:rsid w:val="0B2FE5F3"/>
    <w:rsid w:val="0B411786"/>
    <w:rsid w:val="0B478EB0"/>
    <w:rsid w:val="0B51DF98"/>
    <w:rsid w:val="0B61CFE6"/>
    <w:rsid w:val="0BB25645"/>
    <w:rsid w:val="0BB37086"/>
    <w:rsid w:val="0C13371D"/>
    <w:rsid w:val="0C19FC2E"/>
    <w:rsid w:val="0C69C95C"/>
    <w:rsid w:val="0C88B9C1"/>
    <w:rsid w:val="0CA64B0E"/>
    <w:rsid w:val="0CAC1E98"/>
    <w:rsid w:val="0CD1803B"/>
    <w:rsid w:val="0CF1C434"/>
    <w:rsid w:val="0D199014"/>
    <w:rsid w:val="0D1B7946"/>
    <w:rsid w:val="0D1C849F"/>
    <w:rsid w:val="0D2E329A"/>
    <w:rsid w:val="0D5BFA14"/>
    <w:rsid w:val="0D923AD6"/>
    <w:rsid w:val="0D96D1CA"/>
    <w:rsid w:val="0DAF33BC"/>
    <w:rsid w:val="0DC33953"/>
    <w:rsid w:val="0E06D753"/>
    <w:rsid w:val="0E081535"/>
    <w:rsid w:val="0E0EC335"/>
    <w:rsid w:val="0E101239"/>
    <w:rsid w:val="0E2C5332"/>
    <w:rsid w:val="0E35E1B8"/>
    <w:rsid w:val="0E3E6ED7"/>
    <w:rsid w:val="0E763AAD"/>
    <w:rsid w:val="0E7E0E3D"/>
    <w:rsid w:val="0EAA9398"/>
    <w:rsid w:val="0EBDB197"/>
    <w:rsid w:val="0EC86DC8"/>
    <w:rsid w:val="0EDBFA26"/>
    <w:rsid w:val="0EE67C45"/>
    <w:rsid w:val="0EF12295"/>
    <w:rsid w:val="0F037E83"/>
    <w:rsid w:val="0F072E85"/>
    <w:rsid w:val="0F1387C2"/>
    <w:rsid w:val="0F15C384"/>
    <w:rsid w:val="0F1B9BDC"/>
    <w:rsid w:val="0F27F498"/>
    <w:rsid w:val="0F2827B1"/>
    <w:rsid w:val="0F28F329"/>
    <w:rsid w:val="0F2A70BE"/>
    <w:rsid w:val="0F42CE25"/>
    <w:rsid w:val="0F519CF0"/>
    <w:rsid w:val="0F5A494D"/>
    <w:rsid w:val="0F604838"/>
    <w:rsid w:val="0F6F3FA9"/>
    <w:rsid w:val="0FA31F14"/>
    <w:rsid w:val="0FC1F4AE"/>
    <w:rsid w:val="0FC711BC"/>
    <w:rsid w:val="1013A214"/>
    <w:rsid w:val="10303FE8"/>
    <w:rsid w:val="1038DED6"/>
    <w:rsid w:val="1050FBB9"/>
    <w:rsid w:val="10659B15"/>
    <w:rsid w:val="10727A47"/>
    <w:rsid w:val="10784DCE"/>
    <w:rsid w:val="1080BF8A"/>
    <w:rsid w:val="108C0B53"/>
    <w:rsid w:val="10BF983A"/>
    <w:rsid w:val="10DA9D34"/>
    <w:rsid w:val="1114730C"/>
    <w:rsid w:val="113443DA"/>
    <w:rsid w:val="116AF530"/>
    <w:rsid w:val="116C1F7B"/>
    <w:rsid w:val="117AA49C"/>
    <w:rsid w:val="117F8FBB"/>
    <w:rsid w:val="11B75874"/>
    <w:rsid w:val="11C7A71A"/>
    <w:rsid w:val="11CCE9EA"/>
    <w:rsid w:val="12222A29"/>
    <w:rsid w:val="12399E2C"/>
    <w:rsid w:val="123A37C6"/>
    <w:rsid w:val="1248184F"/>
    <w:rsid w:val="125533D8"/>
    <w:rsid w:val="126B5BA1"/>
    <w:rsid w:val="12B94B6A"/>
    <w:rsid w:val="12CDE835"/>
    <w:rsid w:val="12D09FFE"/>
    <w:rsid w:val="12EB7AFD"/>
    <w:rsid w:val="12F1FC9D"/>
    <w:rsid w:val="1306C591"/>
    <w:rsid w:val="130CB0DE"/>
    <w:rsid w:val="13139E6F"/>
    <w:rsid w:val="131A5601"/>
    <w:rsid w:val="131EA7CA"/>
    <w:rsid w:val="13354B39"/>
    <w:rsid w:val="133AF7D8"/>
    <w:rsid w:val="135DEE6A"/>
    <w:rsid w:val="13662E6F"/>
    <w:rsid w:val="137B89EA"/>
    <w:rsid w:val="140F8E4A"/>
    <w:rsid w:val="142C1A43"/>
    <w:rsid w:val="146FDEA8"/>
    <w:rsid w:val="14839007"/>
    <w:rsid w:val="1489268F"/>
    <w:rsid w:val="14A38F65"/>
    <w:rsid w:val="14A8813F"/>
    <w:rsid w:val="14C8001D"/>
    <w:rsid w:val="14EC9C74"/>
    <w:rsid w:val="15143D7F"/>
    <w:rsid w:val="151C842B"/>
    <w:rsid w:val="15438273"/>
    <w:rsid w:val="1547DF66"/>
    <w:rsid w:val="1554376A"/>
    <w:rsid w:val="15544442"/>
    <w:rsid w:val="15B5DEB0"/>
    <w:rsid w:val="1609EBA1"/>
    <w:rsid w:val="160BAF09"/>
    <w:rsid w:val="162680F9"/>
    <w:rsid w:val="16528625"/>
    <w:rsid w:val="1658EC0F"/>
    <w:rsid w:val="167B7C6F"/>
    <w:rsid w:val="168349D2"/>
    <w:rsid w:val="16B33B2A"/>
    <w:rsid w:val="16F88190"/>
    <w:rsid w:val="16FC754C"/>
    <w:rsid w:val="170837A1"/>
    <w:rsid w:val="1736CFBB"/>
    <w:rsid w:val="17486616"/>
    <w:rsid w:val="17545E33"/>
    <w:rsid w:val="17559158"/>
    <w:rsid w:val="1765A071"/>
    <w:rsid w:val="17711D90"/>
    <w:rsid w:val="17711F4C"/>
    <w:rsid w:val="17B4DA4C"/>
    <w:rsid w:val="17B7A774"/>
    <w:rsid w:val="17CBBA28"/>
    <w:rsid w:val="17D838DF"/>
    <w:rsid w:val="1809936A"/>
    <w:rsid w:val="183A6DF8"/>
    <w:rsid w:val="183E9CD8"/>
    <w:rsid w:val="184BDE41"/>
    <w:rsid w:val="186D7C8A"/>
    <w:rsid w:val="188F8FD3"/>
    <w:rsid w:val="18B04C77"/>
    <w:rsid w:val="18B5B274"/>
    <w:rsid w:val="1900DD77"/>
    <w:rsid w:val="1923DD8E"/>
    <w:rsid w:val="1981C62F"/>
    <w:rsid w:val="198717CA"/>
    <w:rsid w:val="19CB2BC2"/>
    <w:rsid w:val="19D79793"/>
    <w:rsid w:val="19E62D46"/>
    <w:rsid w:val="1A0E1CAF"/>
    <w:rsid w:val="1A146AE1"/>
    <w:rsid w:val="1A5182D5"/>
    <w:rsid w:val="1A5F9B3A"/>
    <w:rsid w:val="1A659CC0"/>
    <w:rsid w:val="1A757DE8"/>
    <w:rsid w:val="1A76FFCE"/>
    <w:rsid w:val="1A94C250"/>
    <w:rsid w:val="1A9B68F6"/>
    <w:rsid w:val="1AD6D0B4"/>
    <w:rsid w:val="1B237152"/>
    <w:rsid w:val="1B4673E7"/>
    <w:rsid w:val="1B615AB2"/>
    <w:rsid w:val="1B80A09B"/>
    <w:rsid w:val="1B875075"/>
    <w:rsid w:val="1BB02E8C"/>
    <w:rsid w:val="1BC90C6F"/>
    <w:rsid w:val="1C004A71"/>
    <w:rsid w:val="1C162ECD"/>
    <w:rsid w:val="1C1DE825"/>
    <w:rsid w:val="1C4DF6E8"/>
    <w:rsid w:val="1C4E9924"/>
    <w:rsid w:val="1C4F2595"/>
    <w:rsid w:val="1C5594B4"/>
    <w:rsid w:val="1C5F6792"/>
    <w:rsid w:val="1C6FFF13"/>
    <w:rsid w:val="1CB21105"/>
    <w:rsid w:val="1CD44365"/>
    <w:rsid w:val="1CD44ED1"/>
    <w:rsid w:val="1CDBBD41"/>
    <w:rsid w:val="1D0DB3C0"/>
    <w:rsid w:val="1D5F002A"/>
    <w:rsid w:val="1D7EDB8A"/>
    <w:rsid w:val="1D8F2A96"/>
    <w:rsid w:val="1D9F6F25"/>
    <w:rsid w:val="1DA85EA0"/>
    <w:rsid w:val="1DCE0FEE"/>
    <w:rsid w:val="1DD176CB"/>
    <w:rsid w:val="1DED918F"/>
    <w:rsid w:val="1E06755E"/>
    <w:rsid w:val="1E15ABC3"/>
    <w:rsid w:val="1E16ADA7"/>
    <w:rsid w:val="1E21D4DB"/>
    <w:rsid w:val="1E2E70A2"/>
    <w:rsid w:val="1E305D06"/>
    <w:rsid w:val="1E3F7861"/>
    <w:rsid w:val="1E4C7596"/>
    <w:rsid w:val="1E62109A"/>
    <w:rsid w:val="1E634C3F"/>
    <w:rsid w:val="1EAB6CF2"/>
    <w:rsid w:val="1EE7DC04"/>
    <w:rsid w:val="1EFF6658"/>
    <w:rsid w:val="1F1AABEB"/>
    <w:rsid w:val="1F1B19A5"/>
    <w:rsid w:val="1F20229F"/>
    <w:rsid w:val="1F38AD59"/>
    <w:rsid w:val="1F4FE1EE"/>
    <w:rsid w:val="1F826EA4"/>
    <w:rsid w:val="1F85F3ED"/>
    <w:rsid w:val="1F8E895A"/>
    <w:rsid w:val="1FA794A1"/>
    <w:rsid w:val="1FB27E08"/>
    <w:rsid w:val="1FB78D89"/>
    <w:rsid w:val="1FC20F79"/>
    <w:rsid w:val="1FE972BD"/>
    <w:rsid w:val="1FF0A6A3"/>
    <w:rsid w:val="2021DF16"/>
    <w:rsid w:val="202C2C25"/>
    <w:rsid w:val="202D8D2E"/>
    <w:rsid w:val="20473D53"/>
    <w:rsid w:val="2060006E"/>
    <w:rsid w:val="20702B92"/>
    <w:rsid w:val="208C24AB"/>
    <w:rsid w:val="2103794A"/>
    <w:rsid w:val="21213F61"/>
    <w:rsid w:val="21356109"/>
    <w:rsid w:val="2177ED80"/>
    <w:rsid w:val="218D6657"/>
    <w:rsid w:val="21C8BEAA"/>
    <w:rsid w:val="21E30DB4"/>
    <w:rsid w:val="2222B266"/>
    <w:rsid w:val="2267C4E7"/>
    <w:rsid w:val="2286EB38"/>
    <w:rsid w:val="22A9D9A0"/>
    <w:rsid w:val="22AEB3AC"/>
    <w:rsid w:val="22E76EAD"/>
    <w:rsid w:val="22EA50DE"/>
    <w:rsid w:val="2312E984"/>
    <w:rsid w:val="2313D9A0"/>
    <w:rsid w:val="2320A999"/>
    <w:rsid w:val="2324D6E1"/>
    <w:rsid w:val="232C10E6"/>
    <w:rsid w:val="23339DE2"/>
    <w:rsid w:val="235E853A"/>
    <w:rsid w:val="237AFC0B"/>
    <w:rsid w:val="238BCB4D"/>
    <w:rsid w:val="238E90E8"/>
    <w:rsid w:val="23DC0BDA"/>
    <w:rsid w:val="23E0B491"/>
    <w:rsid w:val="23F97292"/>
    <w:rsid w:val="241F8DAA"/>
    <w:rsid w:val="242E1C66"/>
    <w:rsid w:val="244561B0"/>
    <w:rsid w:val="244C4F8A"/>
    <w:rsid w:val="248DEFF8"/>
    <w:rsid w:val="24AAABC8"/>
    <w:rsid w:val="24AFAA01"/>
    <w:rsid w:val="24C0A742"/>
    <w:rsid w:val="24CBDD6F"/>
    <w:rsid w:val="24EA84C7"/>
    <w:rsid w:val="24FAFFAC"/>
    <w:rsid w:val="25201020"/>
    <w:rsid w:val="2535C57D"/>
    <w:rsid w:val="256269BE"/>
    <w:rsid w:val="257D5387"/>
    <w:rsid w:val="2581EE7C"/>
    <w:rsid w:val="25C4F66B"/>
    <w:rsid w:val="25CFD07F"/>
    <w:rsid w:val="26032ADF"/>
    <w:rsid w:val="260FFD0E"/>
    <w:rsid w:val="261F3671"/>
    <w:rsid w:val="2622D397"/>
    <w:rsid w:val="26260019"/>
    <w:rsid w:val="263784B4"/>
    <w:rsid w:val="26449249"/>
    <w:rsid w:val="264B7A62"/>
    <w:rsid w:val="264C9CAD"/>
    <w:rsid w:val="2667ADD0"/>
    <w:rsid w:val="26A76E0F"/>
    <w:rsid w:val="277D6D82"/>
    <w:rsid w:val="277EDC9B"/>
    <w:rsid w:val="27A010B9"/>
    <w:rsid w:val="27F7571C"/>
    <w:rsid w:val="27FCC49A"/>
    <w:rsid w:val="286A4729"/>
    <w:rsid w:val="2881F05C"/>
    <w:rsid w:val="28A2C9BB"/>
    <w:rsid w:val="28A730CE"/>
    <w:rsid w:val="28AE2AA9"/>
    <w:rsid w:val="28BD490E"/>
    <w:rsid w:val="28CF5DA3"/>
    <w:rsid w:val="28D0D4CC"/>
    <w:rsid w:val="29040AF8"/>
    <w:rsid w:val="292CE9CE"/>
    <w:rsid w:val="293B2480"/>
    <w:rsid w:val="294F023C"/>
    <w:rsid w:val="296B5A50"/>
    <w:rsid w:val="29718925"/>
    <w:rsid w:val="297BCA8E"/>
    <w:rsid w:val="2985B6DD"/>
    <w:rsid w:val="299A55B1"/>
    <w:rsid w:val="29D32907"/>
    <w:rsid w:val="29E0439F"/>
    <w:rsid w:val="2A169984"/>
    <w:rsid w:val="2A33875E"/>
    <w:rsid w:val="2A712386"/>
    <w:rsid w:val="2A927379"/>
    <w:rsid w:val="2ABFCDAB"/>
    <w:rsid w:val="2AC2DBD2"/>
    <w:rsid w:val="2AC7E365"/>
    <w:rsid w:val="2AD6501A"/>
    <w:rsid w:val="2AD7A822"/>
    <w:rsid w:val="2AD8C49A"/>
    <w:rsid w:val="2B310B75"/>
    <w:rsid w:val="2B3B5959"/>
    <w:rsid w:val="2B41D89B"/>
    <w:rsid w:val="2B4FDB26"/>
    <w:rsid w:val="2B6DC7BF"/>
    <w:rsid w:val="2B807A70"/>
    <w:rsid w:val="2B8CBF59"/>
    <w:rsid w:val="2BBB20B9"/>
    <w:rsid w:val="2BCE7A02"/>
    <w:rsid w:val="2BD8CF8B"/>
    <w:rsid w:val="2C09B978"/>
    <w:rsid w:val="2C0CF3E7"/>
    <w:rsid w:val="2C478E5D"/>
    <w:rsid w:val="2C79CC27"/>
    <w:rsid w:val="2CACA3A3"/>
    <w:rsid w:val="2CE0D394"/>
    <w:rsid w:val="2CF4EA87"/>
    <w:rsid w:val="2D17A381"/>
    <w:rsid w:val="2D1882D4"/>
    <w:rsid w:val="2D2DADE1"/>
    <w:rsid w:val="2D35732E"/>
    <w:rsid w:val="2D4DC5AF"/>
    <w:rsid w:val="2D57DDA5"/>
    <w:rsid w:val="2D8CCF0F"/>
    <w:rsid w:val="2DA8C448"/>
    <w:rsid w:val="2DAE15A3"/>
    <w:rsid w:val="2DFD8FB3"/>
    <w:rsid w:val="2E0BD7EE"/>
    <w:rsid w:val="2E60C9E8"/>
    <w:rsid w:val="2E6979F6"/>
    <w:rsid w:val="2E76D123"/>
    <w:rsid w:val="2E790E6B"/>
    <w:rsid w:val="2E829372"/>
    <w:rsid w:val="2E83147F"/>
    <w:rsid w:val="2E9A3EE5"/>
    <w:rsid w:val="2EB0DEEE"/>
    <w:rsid w:val="2ED1438F"/>
    <w:rsid w:val="2EEA9F65"/>
    <w:rsid w:val="2F3054CE"/>
    <w:rsid w:val="2F31BAC1"/>
    <w:rsid w:val="2F67B6A1"/>
    <w:rsid w:val="2F7A1671"/>
    <w:rsid w:val="2FB8C522"/>
    <w:rsid w:val="2FE0CAA9"/>
    <w:rsid w:val="2FEC5C9B"/>
    <w:rsid w:val="2FF8E297"/>
    <w:rsid w:val="2FFFEDCE"/>
    <w:rsid w:val="300F5959"/>
    <w:rsid w:val="3016DF2A"/>
    <w:rsid w:val="304751F0"/>
    <w:rsid w:val="306BE6BC"/>
    <w:rsid w:val="308D953A"/>
    <w:rsid w:val="309FB754"/>
    <w:rsid w:val="30A9E098"/>
    <w:rsid w:val="30B9210D"/>
    <w:rsid w:val="30B9394B"/>
    <w:rsid w:val="30CA0869"/>
    <w:rsid w:val="30E5B665"/>
    <w:rsid w:val="3115B5F1"/>
    <w:rsid w:val="3123EAF7"/>
    <w:rsid w:val="312F0F2F"/>
    <w:rsid w:val="313AC0F1"/>
    <w:rsid w:val="315842D3"/>
    <w:rsid w:val="316AFD34"/>
    <w:rsid w:val="316C5FB9"/>
    <w:rsid w:val="316F3D2E"/>
    <w:rsid w:val="31D3903C"/>
    <w:rsid w:val="31DA150F"/>
    <w:rsid w:val="31FA3C79"/>
    <w:rsid w:val="321B1B47"/>
    <w:rsid w:val="321FB2A8"/>
    <w:rsid w:val="3225265F"/>
    <w:rsid w:val="3229659B"/>
    <w:rsid w:val="3251D102"/>
    <w:rsid w:val="3269BFCB"/>
    <w:rsid w:val="32727EDF"/>
    <w:rsid w:val="327E3ED5"/>
    <w:rsid w:val="328507F2"/>
    <w:rsid w:val="328EA0BD"/>
    <w:rsid w:val="32A62B06"/>
    <w:rsid w:val="32B772A9"/>
    <w:rsid w:val="32BAA79F"/>
    <w:rsid w:val="32D20AC4"/>
    <w:rsid w:val="32DEE5A2"/>
    <w:rsid w:val="32E37EE7"/>
    <w:rsid w:val="3314BBC6"/>
    <w:rsid w:val="33180DDC"/>
    <w:rsid w:val="332CECB7"/>
    <w:rsid w:val="33AF2579"/>
    <w:rsid w:val="33B94DA5"/>
    <w:rsid w:val="33C535FC"/>
    <w:rsid w:val="33EAC407"/>
    <w:rsid w:val="33F8F519"/>
    <w:rsid w:val="340222BE"/>
    <w:rsid w:val="342A9056"/>
    <w:rsid w:val="3472F261"/>
    <w:rsid w:val="347DF392"/>
    <w:rsid w:val="34ACE068"/>
    <w:rsid w:val="34CC373C"/>
    <w:rsid w:val="34FDF818"/>
    <w:rsid w:val="3589C3C8"/>
    <w:rsid w:val="35AE06C0"/>
    <w:rsid w:val="35BACF62"/>
    <w:rsid w:val="35E8A563"/>
    <w:rsid w:val="360B6CD6"/>
    <w:rsid w:val="362DBB16"/>
    <w:rsid w:val="3631AB39"/>
    <w:rsid w:val="3635B688"/>
    <w:rsid w:val="36493F0C"/>
    <w:rsid w:val="365ED692"/>
    <w:rsid w:val="3669A140"/>
    <w:rsid w:val="366D83B8"/>
    <w:rsid w:val="3681C2F8"/>
    <w:rsid w:val="36897F69"/>
    <w:rsid w:val="36A28CD5"/>
    <w:rsid w:val="36A471CD"/>
    <w:rsid w:val="36A605CC"/>
    <w:rsid w:val="36C0B61D"/>
    <w:rsid w:val="36C256BA"/>
    <w:rsid w:val="36E879B1"/>
    <w:rsid w:val="3716B553"/>
    <w:rsid w:val="375F932E"/>
    <w:rsid w:val="378A9CB2"/>
    <w:rsid w:val="38018198"/>
    <w:rsid w:val="38104D5B"/>
    <w:rsid w:val="3819418C"/>
    <w:rsid w:val="382FBB3B"/>
    <w:rsid w:val="3841D62D"/>
    <w:rsid w:val="38515F01"/>
    <w:rsid w:val="385E893A"/>
    <w:rsid w:val="3865B094"/>
    <w:rsid w:val="3871BCDE"/>
    <w:rsid w:val="389D9D1E"/>
    <w:rsid w:val="38DC1F47"/>
    <w:rsid w:val="38E130EA"/>
    <w:rsid w:val="38E9BCC2"/>
    <w:rsid w:val="38FDA0EF"/>
    <w:rsid w:val="394B178E"/>
    <w:rsid w:val="395F3F62"/>
    <w:rsid w:val="397F7CAA"/>
    <w:rsid w:val="3982B24A"/>
    <w:rsid w:val="39ACBF8C"/>
    <w:rsid w:val="39B96490"/>
    <w:rsid w:val="39C378A6"/>
    <w:rsid w:val="39DEDD75"/>
    <w:rsid w:val="39E011FE"/>
    <w:rsid w:val="39EE263E"/>
    <w:rsid w:val="39F62659"/>
    <w:rsid w:val="3A1EF741"/>
    <w:rsid w:val="3A3DBF7B"/>
    <w:rsid w:val="3A5CC5EF"/>
    <w:rsid w:val="3A84D6C5"/>
    <w:rsid w:val="3AB82137"/>
    <w:rsid w:val="3AD37796"/>
    <w:rsid w:val="3B5A754E"/>
    <w:rsid w:val="3B61E1E6"/>
    <w:rsid w:val="3B9D4DF8"/>
    <w:rsid w:val="3BADD3A0"/>
    <w:rsid w:val="3BB9A3DA"/>
    <w:rsid w:val="3BD3C045"/>
    <w:rsid w:val="3BD76056"/>
    <w:rsid w:val="3BEBA628"/>
    <w:rsid w:val="3BF7156C"/>
    <w:rsid w:val="3C01D273"/>
    <w:rsid w:val="3C3541B1"/>
    <w:rsid w:val="3C5CEE23"/>
    <w:rsid w:val="3C5F9D2C"/>
    <w:rsid w:val="3D0C17EC"/>
    <w:rsid w:val="3D11B3C2"/>
    <w:rsid w:val="3D292941"/>
    <w:rsid w:val="3D5049F0"/>
    <w:rsid w:val="3D7D4BB7"/>
    <w:rsid w:val="3D8D8531"/>
    <w:rsid w:val="3DAAD902"/>
    <w:rsid w:val="3DC3B18C"/>
    <w:rsid w:val="3DD6FD43"/>
    <w:rsid w:val="3E05F658"/>
    <w:rsid w:val="3E08EA5B"/>
    <w:rsid w:val="3E1B341C"/>
    <w:rsid w:val="3E1F5B14"/>
    <w:rsid w:val="3E3E9F0F"/>
    <w:rsid w:val="3E711232"/>
    <w:rsid w:val="3E831FBE"/>
    <w:rsid w:val="3E86F837"/>
    <w:rsid w:val="3EABCA3D"/>
    <w:rsid w:val="3EADE081"/>
    <w:rsid w:val="3EB95DA9"/>
    <w:rsid w:val="3ED2A4E9"/>
    <w:rsid w:val="3EE1AD03"/>
    <w:rsid w:val="3EF918C6"/>
    <w:rsid w:val="3F050387"/>
    <w:rsid w:val="3F0B6107"/>
    <w:rsid w:val="3F1113CE"/>
    <w:rsid w:val="3F2F05A5"/>
    <w:rsid w:val="3F3E1FBE"/>
    <w:rsid w:val="3F573F2D"/>
    <w:rsid w:val="3F576FA0"/>
    <w:rsid w:val="3F65476F"/>
    <w:rsid w:val="3F74BB4A"/>
    <w:rsid w:val="3FA7C3C7"/>
    <w:rsid w:val="3FA8D992"/>
    <w:rsid w:val="3FAD6D19"/>
    <w:rsid w:val="4008789E"/>
    <w:rsid w:val="400A37B3"/>
    <w:rsid w:val="4028A53E"/>
    <w:rsid w:val="403EA98F"/>
    <w:rsid w:val="404E4A94"/>
    <w:rsid w:val="4067AFA9"/>
    <w:rsid w:val="4091B427"/>
    <w:rsid w:val="40A3EC58"/>
    <w:rsid w:val="40AA9794"/>
    <w:rsid w:val="40ACE42F"/>
    <w:rsid w:val="40EA516F"/>
    <w:rsid w:val="40FCF959"/>
    <w:rsid w:val="4108B2D4"/>
    <w:rsid w:val="411E7899"/>
    <w:rsid w:val="412E70B3"/>
    <w:rsid w:val="4150698A"/>
    <w:rsid w:val="41560D03"/>
    <w:rsid w:val="415DD250"/>
    <w:rsid w:val="417097AA"/>
    <w:rsid w:val="41723B13"/>
    <w:rsid w:val="417FB23A"/>
    <w:rsid w:val="418597DF"/>
    <w:rsid w:val="41A60814"/>
    <w:rsid w:val="41B17A6B"/>
    <w:rsid w:val="41CFC086"/>
    <w:rsid w:val="41D6BA26"/>
    <w:rsid w:val="41DC054D"/>
    <w:rsid w:val="41F95873"/>
    <w:rsid w:val="42009022"/>
    <w:rsid w:val="4240B60A"/>
    <w:rsid w:val="42497077"/>
    <w:rsid w:val="4261F63A"/>
    <w:rsid w:val="428A74E4"/>
    <w:rsid w:val="42A32673"/>
    <w:rsid w:val="42B8ECDD"/>
    <w:rsid w:val="43044011"/>
    <w:rsid w:val="4310939E"/>
    <w:rsid w:val="43504822"/>
    <w:rsid w:val="43871C21"/>
    <w:rsid w:val="438DCA68"/>
    <w:rsid w:val="43BC0EFD"/>
    <w:rsid w:val="43E3E21B"/>
    <w:rsid w:val="43F6DA07"/>
    <w:rsid w:val="444C5B77"/>
    <w:rsid w:val="44628892"/>
    <w:rsid w:val="4471A8B2"/>
    <w:rsid w:val="448DADC5"/>
    <w:rsid w:val="44CAB9E5"/>
    <w:rsid w:val="44DEA48D"/>
    <w:rsid w:val="44E9689F"/>
    <w:rsid w:val="45426010"/>
    <w:rsid w:val="4558ACD5"/>
    <w:rsid w:val="45640497"/>
    <w:rsid w:val="45755FE5"/>
    <w:rsid w:val="457B5058"/>
    <w:rsid w:val="45C215A6"/>
    <w:rsid w:val="45CD74B9"/>
    <w:rsid w:val="45DF058E"/>
    <w:rsid w:val="45EADCE0"/>
    <w:rsid w:val="45F33800"/>
    <w:rsid w:val="45FC871F"/>
    <w:rsid w:val="461E8F34"/>
    <w:rsid w:val="463B5A9D"/>
    <w:rsid w:val="46E8C133"/>
    <w:rsid w:val="47044C54"/>
    <w:rsid w:val="471720B9"/>
    <w:rsid w:val="4791B2A5"/>
    <w:rsid w:val="47959F21"/>
    <w:rsid w:val="47A99A4E"/>
    <w:rsid w:val="47AA8559"/>
    <w:rsid w:val="47B6D138"/>
    <w:rsid w:val="47F55A8D"/>
    <w:rsid w:val="47F7D55B"/>
    <w:rsid w:val="47FA6DE8"/>
    <w:rsid w:val="480FA82A"/>
    <w:rsid w:val="484064EE"/>
    <w:rsid w:val="48560DBA"/>
    <w:rsid w:val="4885602B"/>
    <w:rsid w:val="4894C44E"/>
    <w:rsid w:val="48B2F11A"/>
    <w:rsid w:val="48CB42E5"/>
    <w:rsid w:val="48CC5F9D"/>
    <w:rsid w:val="48F4C8D2"/>
    <w:rsid w:val="48FA9C5C"/>
    <w:rsid w:val="490AE948"/>
    <w:rsid w:val="490ED99A"/>
    <w:rsid w:val="491A16EF"/>
    <w:rsid w:val="491C98FC"/>
    <w:rsid w:val="492DEC98"/>
    <w:rsid w:val="4989E6A8"/>
    <w:rsid w:val="498B2302"/>
    <w:rsid w:val="4993A5BC"/>
    <w:rsid w:val="49C9AADE"/>
    <w:rsid w:val="49EE599A"/>
    <w:rsid w:val="49EF9F49"/>
    <w:rsid w:val="49FE234E"/>
    <w:rsid w:val="4A162DB5"/>
    <w:rsid w:val="4A172902"/>
    <w:rsid w:val="4A4ABC0A"/>
    <w:rsid w:val="4A56215C"/>
    <w:rsid w:val="4A6B85FB"/>
    <w:rsid w:val="4A703B0A"/>
    <w:rsid w:val="4A864EC8"/>
    <w:rsid w:val="4AB68586"/>
    <w:rsid w:val="4B04B496"/>
    <w:rsid w:val="4B193086"/>
    <w:rsid w:val="4B194D89"/>
    <w:rsid w:val="4B3ADA5C"/>
    <w:rsid w:val="4B5898A7"/>
    <w:rsid w:val="4B7C88FB"/>
    <w:rsid w:val="4B8A29FB"/>
    <w:rsid w:val="4BD848AE"/>
    <w:rsid w:val="4BEEE3D0"/>
    <w:rsid w:val="4BEF2F73"/>
    <w:rsid w:val="4C0CE04C"/>
    <w:rsid w:val="4C40AD4D"/>
    <w:rsid w:val="4C5AFAF9"/>
    <w:rsid w:val="4C764BB8"/>
    <w:rsid w:val="4C8F4A20"/>
    <w:rsid w:val="4CA4342A"/>
    <w:rsid w:val="4CC3C277"/>
    <w:rsid w:val="4CCD47C7"/>
    <w:rsid w:val="4CD19D00"/>
    <w:rsid w:val="4CD8645C"/>
    <w:rsid w:val="4CD9FA66"/>
    <w:rsid w:val="4CE82343"/>
    <w:rsid w:val="4D016389"/>
    <w:rsid w:val="4D08715F"/>
    <w:rsid w:val="4D0E06A4"/>
    <w:rsid w:val="4D31C7E8"/>
    <w:rsid w:val="4D4957D9"/>
    <w:rsid w:val="4D69AB6A"/>
    <w:rsid w:val="4DACA9E4"/>
    <w:rsid w:val="4DBE0198"/>
    <w:rsid w:val="4DC26C9F"/>
    <w:rsid w:val="4DC3FE32"/>
    <w:rsid w:val="4DCE0D7F"/>
    <w:rsid w:val="4DD0F14D"/>
    <w:rsid w:val="4DF527E0"/>
    <w:rsid w:val="4DFBE283"/>
    <w:rsid w:val="4E079FBD"/>
    <w:rsid w:val="4E50EE4B"/>
    <w:rsid w:val="4E5781AD"/>
    <w:rsid w:val="4E5CD6A2"/>
    <w:rsid w:val="4E63EC85"/>
    <w:rsid w:val="4E675011"/>
    <w:rsid w:val="4E6FCA32"/>
    <w:rsid w:val="4E7A7474"/>
    <w:rsid w:val="4E7EB3B5"/>
    <w:rsid w:val="4EAF5BD2"/>
    <w:rsid w:val="4EC4629F"/>
    <w:rsid w:val="4ECD521A"/>
    <w:rsid w:val="4EE666BE"/>
    <w:rsid w:val="4F039251"/>
    <w:rsid w:val="4F43AC2D"/>
    <w:rsid w:val="4F69DDE0"/>
    <w:rsid w:val="4FA890AC"/>
    <w:rsid w:val="4FC768C0"/>
    <w:rsid w:val="5021B1AB"/>
    <w:rsid w:val="5039F19D"/>
    <w:rsid w:val="5042B055"/>
    <w:rsid w:val="504C76CC"/>
    <w:rsid w:val="505A34AF"/>
    <w:rsid w:val="5060C923"/>
    <w:rsid w:val="50665289"/>
    <w:rsid w:val="508EC3E3"/>
    <w:rsid w:val="50A23F91"/>
    <w:rsid w:val="50CD6EAB"/>
    <w:rsid w:val="50D93F69"/>
    <w:rsid w:val="50E0000F"/>
    <w:rsid w:val="50FC2E1F"/>
    <w:rsid w:val="510DC064"/>
    <w:rsid w:val="51168970"/>
    <w:rsid w:val="512161CE"/>
    <w:rsid w:val="51731FBD"/>
    <w:rsid w:val="51913395"/>
    <w:rsid w:val="519B2A6D"/>
    <w:rsid w:val="51ACA8B9"/>
    <w:rsid w:val="51CFC7AC"/>
    <w:rsid w:val="51DA306A"/>
    <w:rsid w:val="51E55BA8"/>
    <w:rsid w:val="51EBE4E3"/>
    <w:rsid w:val="527FC6DD"/>
    <w:rsid w:val="529D4D17"/>
    <w:rsid w:val="52A77E35"/>
    <w:rsid w:val="52D15E68"/>
    <w:rsid w:val="52D976D3"/>
    <w:rsid w:val="52DF72D4"/>
    <w:rsid w:val="53108BEF"/>
    <w:rsid w:val="534BA60C"/>
    <w:rsid w:val="53560584"/>
    <w:rsid w:val="539DF61C"/>
    <w:rsid w:val="53A4D0E1"/>
    <w:rsid w:val="543E56DC"/>
    <w:rsid w:val="54681F5E"/>
    <w:rsid w:val="548422C5"/>
    <w:rsid w:val="548AA932"/>
    <w:rsid w:val="54B7895B"/>
    <w:rsid w:val="54BBCBE0"/>
    <w:rsid w:val="54D814CF"/>
    <w:rsid w:val="54DDA056"/>
    <w:rsid w:val="54F1FF01"/>
    <w:rsid w:val="54F89FB9"/>
    <w:rsid w:val="55049211"/>
    <w:rsid w:val="5512C823"/>
    <w:rsid w:val="55205F89"/>
    <w:rsid w:val="552C3233"/>
    <w:rsid w:val="5536FD27"/>
    <w:rsid w:val="5579C4A3"/>
    <w:rsid w:val="55C9C667"/>
    <w:rsid w:val="55CE1226"/>
    <w:rsid w:val="56141F82"/>
    <w:rsid w:val="5622DB2A"/>
    <w:rsid w:val="5623573A"/>
    <w:rsid w:val="563FBF6F"/>
    <w:rsid w:val="56661E45"/>
    <w:rsid w:val="566B60EB"/>
    <w:rsid w:val="5672C191"/>
    <w:rsid w:val="5694F4E8"/>
    <w:rsid w:val="56C7F738"/>
    <w:rsid w:val="56D043DB"/>
    <w:rsid w:val="56EB6B5D"/>
    <w:rsid w:val="56EC8506"/>
    <w:rsid w:val="573B2A30"/>
    <w:rsid w:val="5745E585"/>
    <w:rsid w:val="575531A8"/>
    <w:rsid w:val="5759CA8E"/>
    <w:rsid w:val="575A4ED2"/>
    <w:rsid w:val="5783CCE0"/>
    <w:rsid w:val="57A737E7"/>
    <w:rsid w:val="57F808EB"/>
    <w:rsid w:val="581578DE"/>
    <w:rsid w:val="5846E80C"/>
    <w:rsid w:val="584EA467"/>
    <w:rsid w:val="585C2F65"/>
    <w:rsid w:val="585E19D1"/>
    <w:rsid w:val="5860D6D6"/>
    <w:rsid w:val="58760F0A"/>
    <w:rsid w:val="58778D91"/>
    <w:rsid w:val="5880C5CB"/>
    <w:rsid w:val="58A4253B"/>
    <w:rsid w:val="59393504"/>
    <w:rsid w:val="5996F5D9"/>
    <w:rsid w:val="59C1238D"/>
    <w:rsid w:val="59CFE60C"/>
    <w:rsid w:val="59D4EE83"/>
    <w:rsid w:val="59F36406"/>
    <w:rsid w:val="59F5267B"/>
    <w:rsid w:val="5A141834"/>
    <w:rsid w:val="5A2E5051"/>
    <w:rsid w:val="5A2E567A"/>
    <w:rsid w:val="5A89E808"/>
    <w:rsid w:val="5ABFFFB5"/>
    <w:rsid w:val="5AC045E4"/>
    <w:rsid w:val="5ACFE0D5"/>
    <w:rsid w:val="5AD2C752"/>
    <w:rsid w:val="5AFB8F27"/>
    <w:rsid w:val="5B134EE4"/>
    <w:rsid w:val="5B2CFD49"/>
    <w:rsid w:val="5B42A547"/>
    <w:rsid w:val="5B434730"/>
    <w:rsid w:val="5B44F1CA"/>
    <w:rsid w:val="5B839999"/>
    <w:rsid w:val="5BEDADA9"/>
    <w:rsid w:val="5BFB2680"/>
    <w:rsid w:val="5C047E80"/>
    <w:rsid w:val="5C089080"/>
    <w:rsid w:val="5C1F98C1"/>
    <w:rsid w:val="5C471BDE"/>
    <w:rsid w:val="5C582745"/>
    <w:rsid w:val="5C5BD016"/>
    <w:rsid w:val="5C6F5FBA"/>
    <w:rsid w:val="5CAA9D25"/>
    <w:rsid w:val="5CB6F339"/>
    <w:rsid w:val="5CB761B2"/>
    <w:rsid w:val="5CBA9426"/>
    <w:rsid w:val="5CDF1791"/>
    <w:rsid w:val="5CE4790F"/>
    <w:rsid w:val="5D11D53A"/>
    <w:rsid w:val="5D22158A"/>
    <w:rsid w:val="5D2D749D"/>
    <w:rsid w:val="5D5AFC5E"/>
    <w:rsid w:val="5D5FA63A"/>
    <w:rsid w:val="5D9ADDDC"/>
    <w:rsid w:val="5DB41F78"/>
    <w:rsid w:val="5DB8FBAB"/>
    <w:rsid w:val="5DCC64F8"/>
    <w:rsid w:val="5DE420A0"/>
    <w:rsid w:val="5DFC1D95"/>
    <w:rsid w:val="5E187BB2"/>
    <w:rsid w:val="5E1A8E5B"/>
    <w:rsid w:val="5E6B468E"/>
    <w:rsid w:val="5ED3F087"/>
    <w:rsid w:val="5F03398A"/>
    <w:rsid w:val="5F04090F"/>
    <w:rsid w:val="5F0FA1C3"/>
    <w:rsid w:val="5F1B9946"/>
    <w:rsid w:val="5F48592B"/>
    <w:rsid w:val="5F8DDA61"/>
    <w:rsid w:val="5FF4FBE5"/>
    <w:rsid w:val="5FFF501B"/>
    <w:rsid w:val="6013A106"/>
    <w:rsid w:val="603C9AD2"/>
    <w:rsid w:val="6055B121"/>
    <w:rsid w:val="6063B8B6"/>
    <w:rsid w:val="607DB25E"/>
    <w:rsid w:val="6082F6DE"/>
    <w:rsid w:val="6096BAFB"/>
    <w:rsid w:val="609B291A"/>
    <w:rsid w:val="60F484AF"/>
    <w:rsid w:val="61060624"/>
    <w:rsid w:val="613D6DBF"/>
    <w:rsid w:val="613EA358"/>
    <w:rsid w:val="614FEDDF"/>
    <w:rsid w:val="615707C3"/>
    <w:rsid w:val="61A2E750"/>
    <w:rsid w:val="61A37EAF"/>
    <w:rsid w:val="61B366C7"/>
    <w:rsid w:val="61CAA30E"/>
    <w:rsid w:val="61D03AEE"/>
    <w:rsid w:val="61D8E806"/>
    <w:rsid w:val="6209411D"/>
    <w:rsid w:val="622D3FA1"/>
    <w:rsid w:val="623798E9"/>
    <w:rsid w:val="6290EA47"/>
    <w:rsid w:val="629CF868"/>
    <w:rsid w:val="62AB0559"/>
    <w:rsid w:val="62AE4E17"/>
    <w:rsid w:val="62D5E05C"/>
    <w:rsid w:val="6308622F"/>
    <w:rsid w:val="6309F7D1"/>
    <w:rsid w:val="6333C0A4"/>
    <w:rsid w:val="63362D5A"/>
    <w:rsid w:val="6367B6CB"/>
    <w:rsid w:val="63840C43"/>
    <w:rsid w:val="6388BCE0"/>
    <w:rsid w:val="638E29F3"/>
    <w:rsid w:val="63B6B99E"/>
    <w:rsid w:val="63BE2059"/>
    <w:rsid w:val="64087261"/>
    <w:rsid w:val="640EFCEE"/>
    <w:rsid w:val="64104A56"/>
    <w:rsid w:val="6415D2CD"/>
    <w:rsid w:val="64423F6B"/>
    <w:rsid w:val="647BC37B"/>
    <w:rsid w:val="64851A01"/>
    <w:rsid w:val="6486607F"/>
    <w:rsid w:val="64995485"/>
    <w:rsid w:val="64A1FD3C"/>
    <w:rsid w:val="64C6405C"/>
    <w:rsid w:val="64EDCE86"/>
    <w:rsid w:val="652275C1"/>
    <w:rsid w:val="6522B804"/>
    <w:rsid w:val="6533AB10"/>
    <w:rsid w:val="655D58A5"/>
    <w:rsid w:val="65727B0E"/>
    <w:rsid w:val="65D26225"/>
    <w:rsid w:val="660CA7C6"/>
    <w:rsid w:val="663524E6"/>
    <w:rsid w:val="6651DB01"/>
    <w:rsid w:val="6663030F"/>
    <w:rsid w:val="666DCE1C"/>
    <w:rsid w:val="6694E12C"/>
    <w:rsid w:val="669B14BB"/>
    <w:rsid w:val="669F7B11"/>
    <w:rsid w:val="67265367"/>
    <w:rsid w:val="67528DC6"/>
    <w:rsid w:val="6770B776"/>
    <w:rsid w:val="679718CF"/>
    <w:rsid w:val="67999E2D"/>
    <w:rsid w:val="67DFF830"/>
    <w:rsid w:val="67E05B44"/>
    <w:rsid w:val="683F7233"/>
    <w:rsid w:val="68603C20"/>
    <w:rsid w:val="6860C306"/>
    <w:rsid w:val="688479D4"/>
    <w:rsid w:val="68A87267"/>
    <w:rsid w:val="68C74EAE"/>
    <w:rsid w:val="68E8D0E9"/>
    <w:rsid w:val="69058B24"/>
    <w:rsid w:val="693A084C"/>
    <w:rsid w:val="693B13B1"/>
    <w:rsid w:val="694CF078"/>
    <w:rsid w:val="6978A5DB"/>
    <w:rsid w:val="6983DF30"/>
    <w:rsid w:val="69A04E3E"/>
    <w:rsid w:val="69D9760D"/>
    <w:rsid w:val="69DB4294"/>
    <w:rsid w:val="69EDC2F1"/>
    <w:rsid w:val="69FB7926"/>
    <w:rsid w:val="6A0E09BE"/>
    <w:rsid w:val="6A627D38"/>
    <w:rsid w:val="6A719992"/>
    <w:rsid w:val="6A9AC528"/>
    <w:rsid w:val="6AABA5F0"/>
    <w:rsid w:val="6AE784DA"/>
    <w:rsid w:val="6AEF884A"/>
    <w:rsid w:val="6B07CC2F"/>
    <w:rsid w:val="6B5DE9E8"/>
    <w:rsid w:val="6B876CD5"/>
    <w:rsid w:val="6B97DCE2"/>
    <w:rsid w:val="6C4436CC"/>
    <w:rsid w:val="6C60FF38"/>
    <w:rsid w:val="6C6D62A4"/>
    <w:rsid w:val="6C89D187"/>
    <w:rsid w:val="6CAE6CAC"/>
    <w:rsid w:val="6CBBF291"/>
    <w:rsid w:val="6CE42A63"/>
    <w:rsid w:val="6CE4441A"/>
    <w:rsid w:val="6D271207"/>
    <w:rsid w:val="6D2994D0"/>
    <w:rsid w:val="6D30013A"/>
    <w:rsid w:val="6DD539FF"/>
    <w:rsid w:val="6DD78991"/>
    <w:rsid w:val="6E093305"/>
    <w:rsid w:val="6E10CD53"/>
    <w:rsid w:val="6E1EBE72"/>
    <w:rsid w:val="6E22A5C1"/>
    <w:rsid w:val="6E4B2B80"/>
    <w:rsid w:val="6E521279"/>
    <w:rsid w:val="6E59C079"/>
    <w:rsid w:val="6E7B7B38"/>
    <w:rsid w:val="6E8DF708"/>
    <w:rsid w:val="6ECA377B"/>
    <w:rsid w:val="6EDBF73B"/>
    <w:rsid w:val="6EDCDD2F"/>
    <w:rsid w:val="6EE2C09A"/>
    <w:rsid w:val="6EEB1038"/>
    <w:rsid w:val="6EF4A8CA"/>
    <w:rsid w:val="6F14A2A8"/>
    <w:rsid w:val="6F4EF060"/>
    <w:rsid w:val="6F6CDCF9"/>
    <w:rsid w:val="6F80D6A4"/>
    <w:rsid w:val="6F8D897A"/>
    <w:rsid w:val="6F8F78EC"/>
    <w:rsid w:val="6FA50366"/>
    <w:rsid w:val="6FAF584E"/>
    <w:rsid w:val="6FEEABFE"/>
    <w:rsid w:val="6FF6FFBA"/>
    <w:rsid w:val="700D9F76"/>
    <w:rsid w:val="702D0FCC"/>
    <w:rsid w:val="702F8039"/>
    <w:rsid w:val="703A08C0"/>
    <w:rsid w:val="703D49BB"/>
    <w:rsid w:val="70563806"/>
    <w:rsid w:val="707D81B5"/>
    <w:rsid w:val="7081B7F8"/>
    <w:rsid w:val="7082C10D"/>
    <w:rsid w:val="70A856F4"/>
    <w:rsid w:val="70C5C82A"/>
    <w:rsid w:val="71046D74"/>
    <w:rsid w:val="710776B3"/>
    <w:rsid w:val="712B494D"/>
    <w:rsid w:val="71464906"/>
    <w:rsid w:val="7149E7B5"/>
    <w:rsid w:val="714DECCD"/>
    <w:rsid w:val="718E5035"/>
    <w:rsid w:val="71A02695"/>
    <w:rsid w:val="71C6E23C"/>
    <w:rsid w:val="71CC2F7A"/>
    <w:rsid w:val="71FBEEC3"/>
    <w:rsid w:val="7200E179"/>
    <w:rsid w:val="721FFF99"/>
    <w:rsid w:val="725A3620"/>
    <w:rsid w:val="7286517A"/>
    <w:rsid w:val="7289789F"/>
    <w:rsid w:val="72A53041"/>
    <w:rsid w:val="72F00D6D"/>
    <w:rsid w:val="72F67004"/>
    <w:rsid w:val="732D5444"/>
    <w:rsid w:val="7333DE7F"/>
    <w:rsid w:val="73DAA9CD"/>
    <w:rsid w:val="73EDDE2B"/>
    <w:rsid w:val="73F514E7"/>
    <w:rsid w:val="74056DCE"/>
    <w:rsid w:val="740B38EE"/>
    <w:rsid w:val="74BAFC42"/>
    <w:rsid w:val="74C7C1F7"/>
    <w:rsid w:val="74E3DEB1"/>
    <w:rsid w:val="74F0AEF1"/>
    <w:rsid w:val="7510DBB3"/>
    <w:rsid w:val="751CEF31"/>
    <w:rsid w:val="754CF510"/>
    <w:rsid w:val="754E36E9"/>
    <w:rsid w:val="75507A7E"/>
    <w:rsid w:val="755A66D6"/>
    <w:rsid w:val="756B2E93"/>
    <w:rsid w:val="758CA959"/>
    <w:rsid w:val="75954886"/>
    <w:rsid w:val="759B1815"/>
    <w:rsid w:val="75A6B069"/>
    <w:rsid w:val="75ABC43B"/>
    <w:rsid w:val="75CFCB77"/>
    <w:rsid w:val="75E1BF5B"/>
    <w:rsid w:val="75FD453A"/>
    <w:rsid w:val="7607E17E"/>
    <w:rsid w:val="7611111D"/>
    <w:rsid w:val="76148F49"/>
    <w:rsid w:val="761EA65D"/>
    <w:rsid w:val="76348122"/>
    <w:rsid w:val="766735FC"/>
    <w:rsid w:val="7671E44C"/>
    <w:rsid w:val="7684B75C"/>
    <w:rsid w:val="76871B75"/>
    <w:rsid w:val="768D139C"/>
    <w:rsid w:val="76B6291E"/>
    <w:rsid w:val="76C89DEA"/>
    <w:rsid w:val="76E70920"/>
    <w:rsid w:val="76ED4CD6"/>
    <w:rsid w:val="7711BC4C"/>
    <w:rsid w:val="7719AC6A"/>
    <w:rsid w:val="7728B18E"/>
    <w:rsid w:val="775045EC"/>
    <w:rsid w:val="77693112"/>
    <w:rsid w:val="7787480B"/>
    <w:rsid w:val="77A131C0"/>
    <w:rsid w:val="77B05FAA"/>
    <w:rsid w:val="77C3A68C"/>
    <w:rsid w:val="77C3B89A"/>
    <w:rsid w:val="77C4F711"/>
    <w:rsid w:val="77DFCC62"/>
    <w:rsid w:val="7813B844"/>
    <w:rsid w:val="783A2FD3"/>
    <w:rsid w:val="78581897"/>
    <w:rsid w:val="7874D659"/>
    <w:rsid w:val="78750434"/>
    <w:rsid w:val="7893365B"/>
    <w:rsid w:val="78A35731"/>
    <w:rsid w:val="78AE1AF0"/>
    <w:rsid w:val="78CE8DC8"/>
    <w:rsid w:val="78D8DEF1"/>
    <w:rsid w:val="78E1D224"/>
    <w:rsid w:val="78EE306E"/>
    <w:rsid w:val="79473867"/>
    <w:rsid w:val="796880D6"/>
    <w:rsid w:val="799ADA30"/>
    <w:rsid w:val="79A38273"/>
    <w:rsid w:val="79CE22A5"/>
    <w:rsid w:val="79D41CE5"/>
    <w:rsid w:val="79E8660B"/>
    <w:rsid w:val="79FCC2C8"/>
    <w:rsid w:val="7A00E488"/>
    <w:rsid w:val="7A06C803"/>
    <w:rsid w:val="7A257B07"/>
    <w:rsid w:val="7A3F15A0"/>
    <w:rsid w:val="7A4666E5"/>
    <w:rsid w:val="7A6EB0F4"/>
    <w:rsid w:val="7A8DD7AF"/>
    <w:rsid w:val="7AE7A3FF"/>
    <w:rsid w:val="7B1ED471"/>
    <w:rsid w:val="7B37E915"/>
    <w:rsid w:val="7B38D9F5"/>
    <w:rsid w:val="7B5699BB"/>
    <w:rsid w:val="7B5A8C98"/>
    <w:rsid w:val="7B5B821A"/>
    <w:rsid w:val="7B8B51B2"/>
    <w:rsid w:val="7BBEA7E5"/>
    <w:rsid w:val="7BD1C4F7"/>
    <w:rsid w:val="7BD61D72"/>
    <w:rsid w:val="7BEBEC05"/>
    <w:rsid w:val="7BFF6ED1"/>
    <w:rsid w:val="7C0FA956"/>
    <w:rsid w:val="7C2395F7"/>
    <w:rsid w:val="7C2FDDA0"/>
    <w:rsid w:val="7C360C40"/>
    <w:rsid w:val="7C4FE85A"/>
    <w:rsid w:val="7C8D2753"/>
    <w:rsid w:val="7C9920A6"/>
    <w:rsid w:val="7CAF8B22"/>
    <w:rsid w:val="7CCF4410"/>
    <w:rsid w:val="7CF2CE83"/>
    <w:rsid w:val="7CF3636D"/>
    <w:rsid w:val="7CF65CF9"/>
    <w:rsid w:val="7CFBCFB6"/>
    <w:rsid w:val="7D2086EB"/>
    <w:rsid w:val="7D20930E"/>
    <w:rsid w:val="7D272213"/>
    <w:rsid w:val="7D3E6E60"/>
    <w:rsid w:val="7D4712A3"/>
    <w:rsid w:val="7D50AF6E"/>
    <w:rsid w:val="7D7C662C"/>
    <w:rsid w:val="7D82CED0"/>
    <w:rsid w:val="7D928D24"/>
    <w:rsid w:val="7DA1716D"/>
    <w:rsid w:val="7DB9D11A"/>
    <w:rsid w:val="7DCCD15E"/>
    <w:rsid w:val="7DE5F9BB"/>
    <w:rsid w:val="7DEB5472"/>
    <w:rsid w:val="7E4B19FE"/>
    <w:rsid w:val="7E5C2650"/>
    <w:rsid w:val="7E643D54"/>
    <w:rsid w:val="7E92A13E"/>
    <w:rsid w:val="7EB2F577"/>
    <w:rsid w:val="7ED0B877"/>
    <w:rsid w:val="7EE40F62"/>
    <w:rsid w:val="7F1A1388"/>
    <w:rsid w:val="7F79D53B"/>
    <w:rsid w:val="7F93F201"/>
    <w:rsid w:val="7FAE840F"/>
    <w:rsid w:val="7FBB1522"/>
    <w:rsid w:val="7FC03C04"/>
    <w:rsid w:val="7FC27CA9"/>
    <w:rsid w:val="7FFE8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8DFBD681-BC23-4337-A417-656FBC14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level.nasa.gov/data_tools/1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oi.org/10.1016/j.rse.2017.12.02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38/s41597-022-01307-4"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arthobservatory.nasa.gov/images/148158/preparing-for-rising-seas-in-the-maldiv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5281/zenodo.3378019"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Evan Barrett</DisplayName>
        <AccountId>1310</AccountId>
        <AccountType/>
      </UserInfo>
      <UserInfo>
        <DisplayName>Tiffany Hsu</DisplayName>
        <AccountId>1277</AccountId>
        <AccountType/>
      </UserInfo>
      <UserInfo>
        <DisplayName>Gabriel Halaweh</DisplayName>
        <AccountId>1329</AccountId>
        <AccountType/>
      </UserInfo>
      <UserInfo>
        <DisplayName>Ben Dahan</DisplayName>
        <AccountId>1118</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MediaLengthInSeconds xmlns="21e6a8e8-1dff-48a6-ab9b-8d556c6946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3.xml><?xml version="1.0" encoding="utf-8"?>
<ds:datastoreItem xmlns:ds="http://schemas.openxmlformats.org/officeDocument/2006/customXml" ds:itemID="{0666CDFD-88F3-481D-9F31-156A46BA9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1734</Words>
  <Characters>9890</Characters>
  <Application>Microsoft Office Word</Application>
  <DocSecurity>0</DocSecurity>
  <Lines>82</Lines>
  <Paragraphs>23</Paragraphs>
  <ScaleCrop>false</ScaleCrop>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Laramie Plott</cp:lastModifiedBy>
  <cp:revision>30</cp:revision>
  <dcterms:created xsi:type="dcterms:W3CDTF">2022-01-21T01:42:00Z</dcterms:created>
  <dcterms:modified xsi:type="dcterms:W3CDTF">2024-10-30T15:34:00Z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