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17397CFF" w:rsidR="00A44DD0" w:rsidRPr="008B3821" w:rsidRDefault="00E26136" w:rsidP="00A44DD0">
      <w:pPr>
        <w:rPr>
          <w:b/>
          <w:szCs w:val="20"/>
        </w:rPr>
      </w:pPr>
      <w:r>
        <w:rPr>
          <w:b/>
          <w:szCs w:val="20"/>
        </w:rPr>
        <w:t>National Centers for Environmental Information</w:t>
      </w:r>
    </w:p>
    <w:p w14:paraId="1824EBE9" w14:textId="2F1EAC64" w:rsidR="007B73F9" w:rsidRPr="008B3821" w:rsidRDefault="001679F6">
      <w:pPr>
        <w:rPr>
          <w:b/>
          <w:sz w:val="20"/>
          <w:szCs w:val="20"/>
        </w:rPr>
      </w:pPr>
      <w:r>
        <w:rPr>
          <w:b/>
          <w:sz w:val="20"/>
          <w:szCs w:val="20"/>
        </w:rPr>
        <w:t xml:space="preserve">U.S. </w:t>
      </w:r>
      <w:r w:rsidR="00E26136">
        <w:rPr>
          <w:b/>
          <w:sz w:val="20"/>
          <w:szCs w:val="20"/>
        </w:rPr>
        <w:t>Pacific</w:t>
      </w:r>
      <w:r>
        <w:rPr>
          <w:b/>
          <w:sz w:val="20"/>
          <w:szCs w:val="20"/>
        </w:rPr>
        <w:t xml:space="preserve"> Islands</w:t>
      </w:r>
      <w:r w:rsidR="00E26136">
        <w:rPr>
          <w:b/>
          <w:sz w:val="20"/>
          <w:szCs w:val="20"/>
        </w:rPr>
        <w:t xml:space="preserve"> Oceans</w:t>
      </w:r>
    </w:p>
    <w:p w14:paraId="5B7B00A4" w14:textId="7E52AB1F" w:rsidR="007B73F9" w:rsidRDefault="00E26136">
      <w:pPr>
        <w:rPr>
          <w:i/>
          <w:sz w:val="20"/>
          <w:szCs w:val="20"/>
        </w:rPr>
      </w:pPr>
      <w:r>
        <w:rPr>
          <w:i/>
          <w:sz w:val="20"/>
          <w:szCs w:val="20"/>
        </w:rPr>
        <w:t>Utilizing</w:t>
      </w:r>
      <w:r>
        <w:rPr>
          <w:i/>
          <w:sz w:val="20"/>
          <w:szCs w:val="20"/>
        </w:rPr>
        <w:tab/>
      </w:r>
      <w:r w:rsidR="009140E4">
        <w:rPr>
          <w:i/>
          <w:sz w:val="20"/>
          <w:szCs w:val="20"/>
        </w:rPr>
        <w:t xml:space="preserve">the </w:t>
      </w:r>
      <w:r>
        <w:rPr>
          <w:i/>
          <w:sz w:val="20"/>
          <w:szCs w:val="20"/>
        </w:rPr>
        <w:t xml:space="preserve">NASA and NOAA </w:t>
      </w:r>
      <w:r w:rsidR="002845C8">
        <w:rPr>
          <w:i/>
          <w:sz w:val="20"/>
          <w:szCs w:val="20"/>
        </w:rPr>
        <w:t>J</w:t>
      </w:r>
      <w:r w:rsidR="00DA47B3">
        <w:rPr>
          <w:i/>
          <w:sz w:val="20"/>
          <w:szCs w:val="20"/>
        </w:rPr>
        <w:t xml:space="preserve">oint </w:t>
      </w:r>
      <w:r w:rsidR="002845C8">
        <w:rPr>
          <w:i/>
          <w:sz w:val="20"/>
          <w:szCs w:val="20"/>
        </w:rPr>
        <w:t>O</w:t>
      </w:r>
      <w:r w:rsidR="00DA47B3">
        <w:rPr>
          <w:i/>
          <w:sz w:val="20"/>
          <w:szCs w:val="20"/>
        </w:rPr>
        <w:t xml:space="preserve">cean </w:t>
      </w:r>
      <w:r w:rsidR="002845C8">
        <w:rPr>
          <w:i/>
          <w:sz w:val="20"/>
          <w:szCs w:val="20"/>
        </w:rPr>
        <w:t>S</w:t>
      </w:r>
      <w:r w:rsidR="00DA47B3">
        <w:rPr>
          <w:i/>
          <w:sz w:val="20"/>
          <w:szCs w:val="20"/>
        </w:rPr>
        <w:t xml:space="preserve">urface </w:t>
      </w:r>
      <w:r w:rsidR="002845C8">
        <w:rPr>
          <w:i/>
          <w:sz w:val="20"/>
          <w:szCs w:val="20"/>
        </w:rPr>
        <w:t>T</w:t>
      </w:r>
      <w:r w:rsidR="00DA47B3">
        <w:rPr>
          <w:i/>
          <w:sz w:val="20"/>
          <w:szCs w:val="20"/>
        </w:rPr>
        <w:t xml:space="preserve">opography </w:t>
      </w:r>
      <w:r w:rsidR="002845C8">
        <w:rPr>
          <w:i/>
          <w:sz w:val="20"/>
          <w:szCs w:val="20"/>
        </w:rPr>
        <w:t>M</w:t>
      </w:r>
      <w:r w:rsidR="00DA47B3">
        <w:rPr>
          <w:i/>
          <w:sz w:val="20"/>
          <w:szCs w:val="20"/>
        </w:rPr>
        <w:t>ission</w:t>
      </w:r>
      <w:r>
        <w:rPr>
          <w:i/>
          <w:sz w:val="20"/>
          <w:szCs w:val="20"/>
        </w:rPr>
        <w:t xml:space="preserve"> to </w:t>
      </w:r>
      <w:r w:rsidR="002845C8">
        <w:rPr>
          <w:i/>
          <w:sz w:val="20"/>
          <w:szCs w:val="20"/>
        </w:rPr>
        <w:t>A</w:t>
      </w:r>
      <w:r>
        <w:rPr>
          <w:i/>
          <w:sz w:val="20"/>
          <w:szCs w:val="20"/>
        </w:rPr>
        <w:t>ssess</w:t>
      </w:r>
      <w:r w:rsidR="002845C8">
        <w:rPr>
          <w:i/>
          <w:sz w:val="20"/>
          <w:szCs w:val="20"/>
        </w:rPr>
        <w:t xml:space="preserve"> </w:t>
      </w:r>
      <w:r w:rsidR="002C070E">
        <w:rPr>
          <w:i/>
          <w:sz w:val="20"/>
          <w:szCs w:val="20"/>
        </w:rPr>
        <w:t>Patterns and</w:t>
      </w:r>
      <w:r w:rsidR="00DA47B3">
        <w:rPr>
          <w:i/>
          <w:sz w:val="20"/>
          <w:szCs w:val="20"/>
        </w:rPr>
        <w:t xml:space="preserve"> </w:t>
      </w:r>
      <w:r w:rsidR="002845C8">
        <w:rPr>
          <w:i/>
          <w:sz w:val="20"/>
          <w:szCs w:val="20"/>
        </w:rPr>
        <w:t>T</w:t>
      </w:r>
      <w:r>
        <w:rPr>
          <w:i/>
          <w:sz w:val="20"/>
          <w:szCs w:val="20"/>
        </w:rPr>
        <w:t xml:space="preserve">rends in </w:t>
      </w:r>
      <w:r w:rsidR="002845C8">
        <w:rPr>
          <w:i/>
          <w:sz w:val="20"/>
          <w:szCs w:val="20"/>
        </w:rPr>
        <w:t>S</w:t>
      </w:r>
      <w:r>
        <w:rPr>
          <w:i/>
          <w:sz w:val="20"/>
          <w:szCs w:val="20"/>
        </w:rPr>
        <w:t xml:space="preserve">ea-surface </w:t>
      </w:r>
      <w:r w:rsidR="002845C8">
        <w:rPr>
          <w:i/>
          <w:sz w:val="20"/>
          <w:szCs w:val="20"/>
        </w:rPr>
        <w:t>H</w:t>
      </w:r>
      <w:r>
        <w:rPr>
          <w:i/>
          <w:sz w:val="20"/>
          <w:szCs w:val="20"/>
        </w:rPr>
        <w:t xml:space="preserve">eight </w:t>
      </w:r>
      <w:r w:rsidR="00856802">
        <w:rPr>
          <w:i/>
          <w:sz w:val="20"/>
          <w:szCs w:val="20"/>
        </w:rPr>
        <w:t xml:space="preserve">in </w:t>
      </w:r>
      <w:r>
        <w:rPr>
          <w:i/>
          <w:sz w:val="20"/>
          <w:szCs w:val="20"/>
        </w:rPr>
        <w:t>the U.S. Affiliated Pacific Islands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1689AE9" w14:textId="34773C36" w:rsidR="00E26136" w:rsidRPr="00E26136" w:rsidRDefault="008B3821" w:rsidP="00276572">
      <w:pPr>
        <w:rPr>
          <w:b/>
          <w:sz w:val="20"/>
          <w:szCs w:val="20"/>
        </w:rPr>
      </w:pPr>
      <w:r w:rsidRPr="00F268BE">
        <w:rPr>
          <w:b/>
          <w:i/>
          <w:sz w:val="20"/>
          <w:szCs w:val="20"/>
        </w:rPr>
        <w:t>Project Synopsis</w:t>
      </w:r>
      <w:r>
        <w:rPr>
          <w:b/>
          <w:sz w:val="20"/>
          <w:szCs w:val="20"/>
        </w:rPr>
        <w:t xml:space="preserve">: </w:t>
      </w:r>
      <w:r w:rsidR="00614AAD">
        <w:rPr>
          <w:rFonts w:ascii="Garamond" w:hAnsi="Garamond"/>
        </w:rPr>
        <w:t xml:space="preserve">This project </w:t>
      </w:r>
      <w:r w:rsidR="00E26136" w:rsidRPr="00E26136">
        <w:rPr>
          <w:rFonts w:ascii="Garamond" w:hAnsi="Garamond"/>
        </w:rPr>
        <w:t xml:space="preserve">will </w:t>
      </w:r>
      <w:r w:rsidR="00132A40">
        <w:rPr>
          <w:rFonts w:ascii="Garamond" w:hAnsi="Garamond"/>
        </w:rPr>
        <w:t>partner with</w:t>
      </w:r>
      <w:r w:rsidR="00E26136">
        <w:rPr>
          <w:rFonts w:ascii="Garamond" w:hAnsi="Garamond"/>
        </w:rPr>
        <w:t xml:space="preserve"> the Regional Climate Services Director</w:t>
      </w:r>
      <w:r w:rsidR="00305E46">
        <w:rPr>
          <w:rFonts w:ascii="Garamond" w:hAnsi="Garamond"/>
        </w:rPr>
        <w:t xml:space="preserve"> (RCSD)</w:t>
      </w:r>
      <w:r w:rsidR="00E26136">
        <w:rPr>
          <w:rFonts w:ascii="Garamond" w:hAnsi="Garamond"/>
        </w:rPr>
        <w:t xml:space="preserve"> for the Pacific Region, Dr. John </w:t>
      </w:r>
      <w:r w:rsidR="002C070E">
        <w:rPr>
          <w:rFonts w:ascii="Garamond" w:hAnsi="Garamond"/>
        </w:rPr>
        <w:t xml:space="preserve">J. </w:t>
      </w:r>
      <w:proofErr w:type="spellStart"/>
      <w:r w:rsidR="00E26136">
        <w:rPr>
          <w:rFonts w:ascii="Garamond" w:hAnsi="Garamond"/>
        </w:rPr>
        <w:t>Marra</w:t>
      </w:r>
      <w:proofErr w:type="spellEnd"/>
      <w:r w:rsidR="00E26136">
        <w:rPr>
          <w:rFonts w:ascii="Garamond" w:hAnsi="Garamond"/>
        </w:rPr>
        <w:t xml:space="preserve">, under NOAA National Centers for Environmental Information (NCEI) to analyze </w:t>
      </w:r>
      <w:r w:rsidR="00BB77C1">
        <w:rPr>
          <w:rFonts w:ascii="Garamond" w:hAnsi="Garamond"/>
        </w:rPr>
        <w:t xml:space="preserve">near-real time (i.e., weekly) </w:t>
      </w:r>
      <w:r w:rsidR="00E26136">
        <w:rPr>
          <w:rFonts w:ascii="Garamond" w:hAnsi="Garamond"/>
        </w:rPr>
        <w:t xml:space="preserve">spatial and temporal </w:t>
      </w:r>
      <w:r w:rsidR="002C070E">
        <w:rPr>
          <w:rFonts w:ascii="Garamond" w:hAnsi="Garamond"/>
        </w:rPr>
        <w:t xml:space="preserve">patterns and </w:t>
      </w:r>
      <w:r w:rsidR="00E26136">
        <w:rPr>
          <w:rFonts w:ascii="Garamond" w:hAnsi="Garamond"/>
        </w:rPr>
        <w:t>trends in sea-surface height</w:t>
      </w:r>
      <w:r w:rsidR="00132A40">
        <w:rPr>
          <w:rFonts w:ascii="Garamond" w:hAnsi="Garamond"/>
        </w:rPr>
        <w:t xml:space="preserve"> (SSH)</w:t>
      </w:r>
      <w:r w:rsidR="00E26136">
        <w:rPr>
          <w:rFonts w:ascii="Garamond" w:hAnsi="Garamond"/>
        </w:rPr>
        <w:t xml:space="preserve"> around the U.S. Affiliated Pacific Islands (USAPI)</w:t>
      </w:r>
      <w:r w:rsidR="00614AAD">
        <w:rPr>
          <w:rFonts w:ascii="Garamond" w:hAnsi="Garamond"/>
        </w:rPr>
        <w:t>.</w:t>
      </w:r>
      <w:r w:rsidR="00E26136">
        <w:rPr>
          <w:rFonts w:ascii="Garamond" w:hAnsi="Garamond"/>
        </w:rPr>
        <w:t xml:space="preserve"> </w:t>
      </w:r>
      <w:r w:rsidR="00614AAD">
        <w:rPr>
          <w:rFonts w:ascii="Garamond" w:hAnsi="Garamond"/>
        </w:rPr>
        <w:t xml:space="preserve">The project team will </w:t>
      </w:r>
      <w:r w:rsidR="00132A40">
        <w:rPr>
          <w:rFonts w:ascii="Garamond" w:hAnsi="Garamond"/>
        </w:rPr>
        <w:t>utilize</w:t>
      </w:r>
      <w:r w:rsidR="00614AAD">
        <w:rPr>
          <w:rFonts w:ascii="Garamond" w:hAnsi="Garamond"/>
        </w:rPr>
        <w:t xml:space="preserve"> </w:t>
      </w:r>
      <w:r w:rsidR="00614AAD">
        <w:rPr>
          <w:rFonts w:ascii="Garamond" w:hAnsi="Garamond"/>
          <w:i/>
        </w:rPr>
        <w:t xml:space="preserve">in situ </w:t>
      </w:r>
      <w:r w:rsidR="00132A40">
        <w:rPr>
          <w:rFonts w:ascii="Garamond" w:hAnsi="Garamond"/>
        </w:rPr>
        <w:t>and satellite</w:t>
      </w:r>
      <w:r w:rsidR="00132A40" w:rsidRPr="00E26136">
        <w:rPr>
          <w:rFonts w:ascii="Garamond" w:hAnsi="Garamond"/>
        </w:rPr>
        <w:t xml:space="preserve"> </w:t>
      </w:r>
      <w:r w:rsidR="00E26136" w:rsidRPr="00E26136">
        <w:rPr>
          <w:rFonts w:ascii="Garamond" w:hAnsi="Garamond"/>
        </w:rPr>
        <w:t xml:space="preserve">data from </w:t>
      </w:r>
      <w:r w:rsidR="00FF028F">
        <w:rPr>
          <w:rFonts w:ascii="Garamond" w:hAnsi="Garamond"/>
        </w:rPr>
        <w:t>tide gauges</w:t>
      </w:r>
      <w:r w:rsidR="00132A40">
        <w:rPr>
          <w:rFonts w:ascii="Garamond" w:hAnsi="Garamond"/>
        </w:rPr>
        <w:t xml:space="preserve"> and NASA’s </w:t>
      </w:r>
      <w:r w:rsidR="00DA47B3">
        <w:rPr>
          <w:rFonts w:ascii="Garamond" w:hAnsi="Garamond"/>
        </w:rPr>
        <w:t>SSH</w:t>
      </w:r>
      <w:r w:rsidR="00132A40">
        <w:rPr>
          <w:rFonts w:ascii="Garamond" w:hAnsi="Garamond"/>
        </w:rPr>
        <w:t xml:space="preserve"> climate record, derived from</w:t>
      </w:r>
      <w:r w:rsidR="00614AAD">
        <w:rPr>
          <w:rFonts w:ascii="Garamond" w:hAnsi="Garamond"/>
        </w:rPr>
        <w:t xml:space="preserve"> </w:t>
      </w:r>
      <w:r w:rsidR="00614AAD" w:rsidRPr="00132A40">
        <w:rPr>
          <w:rFonts w:ascii="Garamond" w:hAnsi="Garamond"/>
        </w:rPr>
        <w:t xml:space="preserve">the </w:t>
      </w:r>
      <w:r w:rsidR="009F459C" w:rsidRPr="00132A40">
        <w:rPr>
          <w:rFonts w:ascii="Garamond" w:hAnsi="Garamond"/>
        </w:rPr>
        <w:t>T</w:t>
      </w:r>
      <w:r w:rsidR="009F459C">
        <w:rPr>
          <w:rFonts w:ascii="Garamond" w:hAnsi="Garamond"/>
        </w:rPr>
        <w:t>OPEX</w:t>
      </w:r>
      <w:r w:rsidR="00614AAD" w:rsidRPr="00132A40">
        <w:rPr>
          <w:rFonts w:ascii="Garamond" w:hAnsi="Garamond"/>
        </w:rPr>
        <w:t>/Poseidon</w:t>
      </w:r>
      <w:r w:rsidR="00DA47B3">
        <w:rPr>
          <w:rFonts w:ascii="Garamond" w:hAnsi="Garamond"/>
        </w:rPr>
        <w:t xml:space="preserve"> mission</w:t>
      </w:r>
      <w:r w:rsidR="00132A40">
        <w:rPr>
          <w:rFonts w:ascii="Garamond" w:hAnsi="Garamond"/>
        </w:rPr>
        <w:t>,</w:t>
      </w:r>
      <w:r w:rsidR="00132A40" w:rsidRPr="00132A40">
        <w:rPr>
          <w:rFonts w:ascii="Garamond" w:hAnsi="Garamond"/>
        </w:rPr>
        <w:t xml:space="preserve"> </w:t>
      </w:r>
      <w:r w:rsidR="00BB77C1">
        <w:rPr>
          <w:rFonts w:ascii="Garamond" w:hAnsi="Garamond"/>
        </w:rPr>
        <w:t xml:space="preserve">and Ocean Surface Topography Mission data from </w:t>
      </w:r>
      <w:r w:rsidR="00132A40" w:rsidRPr="00132A40">
        <w:rPr>
          <w:rFonts w:ascii="Garamond" w:hAnsi="Garamond"/>
        </w:rPr>
        <w:t>Jason-</w:t>
      </w:r>
      <w:r w:rsidR="00856802">
        <w:rPr>
          <w:rFonts w:ascii="Garamond" w:hAnsi="Garamond"/>
        </w:rPr>
        <w:t xml:space="preserve">2 and Jason-3 </w:t>
      </w:r>
      <w:r w:rsidR="00132A40">
        <w:rPr>
          <w:rFonts w:ascii="Garamond" w:hAnsi="Garamond"/>
        </w:rPr>
        <w:t>satellite</w:t>
      </w:r>
      <w:r w:rsidR="00856802">
        <w:rPr>
          <w:rFonts w:ascii="Garamond" w:hAnsi="Garamond"/>
        </w:rPr>
        <w:t>s</w:t>
      </w:r>
      <w:r w:rsidR="00BB77C1">
        <w:rPr>
          <w:rFonts w:ascii="Garamond" w:hAnsi="Garamond"/>
        </w:rPr>
        <w:t>.</w:t>
      </w:r>
      <w:r w:rsidR="00E26136" w:rsidRPr="00E26136">
        <w:rPr>
          <w:rFonts w:ascii="Garamond" w:hAnsi="Garamond"/>
        </w:rPr>
        <w:t xml:space="preserve"> </w:t>
      </w:r>
      <w:r w:rsidR="00080655">
        <w:rPr>
          <w:rFonts w:ascii="Garamond" w:hAnsi="Garamond"/>
        </w:rPr>
        <w:t>T</w:t>
      </w:r>
      <w:r w:rsidR="00DA47B3">
        <w:rPr>
          <w:rFonts w:ascii="Garamond" w:hAnsi="Garamond"/>
        </w:rPr>
        <w:t xml:space="preserve">his project will create </w:t>
      </w:r>
      <w:r w:rsidR="00E26136" w:rsidRPr="00E26136">
        <w:rPr>
          <w:rFonts w:ascii="Garamond" w:hAnsi="Garamond"/>
        </w:rPr>
        <w:t xml:space="preserve">a </w:t>
      </w:r>
      <w:r w:rsidR="00BB77C1">
        <w:rPr>
          <w:rFonts w:ascii="Garamond" w:hAnsi="Garamond"/>
        </w:rPr>
        <w:t>near-real time inundation risk metric</w:t>
      </w:r>
      <w:r w:rsidR="00BB77C1" w:rsidRPr="00E26136">
        <w:rPr>
          <w:rFonts w:ascii="Garamond" w:hAnsi="Garamond"/>
        </w:rPr>
        <w:t xml:space="preserve"> </w:t>
      </w:r>
      <w:r w:rsidR="00E26136" w:rsidRPr="00E26136">
        <w:rPr>
          <w:rFonts w:ascii="Garamond" w:hAnsi="Garamond"/>
        </w:rPr>
        <w:t xml:space="preserve">that </w:t>
      </w:r>
      <w:r w:rsidR="00BB77C1">
        <w:rPr>
          <w:rFonts w:ascii="Garamond" w:hAnsi="Garamond"/>
        </w:rPr>
        <w:t xml:space="preserve">assesses island inundation risk as a function of </w:t>
      </w:r>
      <w:r w:rsidR="00E26136" w:rsidRPr="00E26136">
        <w:rPr>
          <w:rFonts w:ascii="Garamond" w:hAnsi="Garamond"/>
        </w:rPr>
        <w:t>sea-surface height anomalies</w:t>
      </w:r>
      <w:r w:rsidR="00BB77C1">
        <w:rPr>
          <w:rFonts w:ascii="Garamond" w:hAnsi="Garamond"/>
        </w:rPr>
        <w:t xml:space="preserve"> using OSTM data</w:t>
      </w:r>
      <w:r w:rsidR="00E26136" w:rsidRPr="00E26136">
        <w:rPr>
          <w:rFonts w:ascii="Garamond" w:hAnsi="Garamond"/>
        </w:rPr>
        <w:t xml:space="preserve"> </w:t>
      </w:r>
      <w:r w:rsidR="00BB77C1">
        <w:rPr>
          <w:rFonts w:ascii="Garamond" w:hAnsi="Garamond"/>
        </w:rPr>
        <w:t>and current tidal data from in-situ measurements</w:t>
      </w:r>
      <w:r w:rsidR="00E26136" w:rsidRPr="00E26136">
        <w:rPr>
          <w:rFonts w:ascii="Garamond" w:hAnsi="Garamond"/>
        </w:rPr>
        <w:t xml:space="preserve">. The </w:t>
      </w:r>
      <w:r w:rsidR="00BB77C1">
        <w:rPr>
          <w:rFonts w:ascii="Garamond" w:hAnsi="Garamond"/>
        </w:rPr>
        <w:t>tool</w:t>
      </w:r>
      <w:r w:rsidR="00E26136" w:rsidRPr="00E26136">
        <w:rPr>
          <w:rFonts w:ascii="Garamond" w:hAnsi="Garamond"/>
        </w:rPr>
        <w:t xml:space="preserve"> will be used and distributed by </w:t>
      </w:r>
      <w:r w:rsidR="00614AAD">
        <w:rPr>
          <w:rFonts w:ascii="Garamond" w:hAnsi="Garamond"/>
        </w:rPr>
        <w:t>the project partner,</w:t>
      </w:r>
      <w:r w:rsidR="00E26136" w:rsidRPr="00E26136">
        <w:rPr>
          <w:rFonts w:ascii="Garamond" w:hAnsi="Garamond"/>
        </w:rPr>
        <w:t xml:space="preserve"> Dr. John </w:t>
      </w:r>
      <w:proofErr w:type="spellStart"/>
      <w:r w:rsidR="00E26136" w:rsidRPr="00E26136">
        <w:rPr>
          <w:rFonts w:ascii="Garamond" w:hAnsi="Garamond"/>
        </w:rPr>
        <w:t>Marra</w:t>
      </w:r>
      <w:proofErr w:type="spellEnd"/>
      <w:r w:rsidR="00E26136" w:rsidRPr="00E26136">
        <w:rPr>
          <w:rFonts w:ascii="Garamond" w:hAnsi="Garamond"/>
        </w:rPr>
        <w:t xml:space="preserve">, to </w:t>
      </w:r>
      <w:r w:rsidR="00614AAD" w:rsidRPr="00132A40">
        <w:rPr>
          <w:rFonts w:ascii="Garamond" w:hAnsi="Garamond"/>
        </w:rPr>
        <w:t xml:space="preserve">coastal </w:t>
      </w:r>
      <w:r w:rsidR="00132A40" w:rsidRPr="00132A40">
        <w:rPr>
          <w:rFonts w:ascii="Garamond" w:hAnsi="Garamond"/>
        </w:rPr>
        <w:t>hazard</w:t>
      </w:r>
      <w:r w:rsidR="00614AAD" w:rsidRPr="00132A40">
        <w:rPr>
          <w:rFonts w:ascii="Garamond" w:hAnsi="Garamond"/>
        </w:rPr>
        <w:t xml:space="preserve"> and climate adaptation</w:t>
      </w:r>
      <w:r w:rsidR="00614AAD">
        <w:rPr>
          <w:rFonts w:ascii="Garamond" w:hAnsi="Garamond"/>
        </w:rPr>
        <w:t xml:space="preserve"> </w:t>
      </w:r>
      <w:r w:rsidR="00E26136" w:rsidRPr="00E26136">
        <w:rPr>
          <w:rFonts w:ascii="Garamond" w:hAnsi="Garamond"/>
        </w:rPr>
        <w:t>decision makers in the USAPI.</w:t>
      </w:r>
    </w:p>
    <w:p w14:paraId="1E7BF85A" w14:textId="77777777" w:rsidR="008B3821" w:rsidRDefault="008B3821" w:rsidP="008B3821">
      <w:pPr>
        <w:rPr>
          <w:b/>
          <w:sz w:val="20"/>
          <w:szCs w:val="20"/>
        </w:rPr>
      </w:pPr>
    </w:p>
    <w:p w14:paraId="49D10938" w14:textId="2D5B945B" w:rsidR="00B94DF1" w:rsidRPr="00676EAE" w:rsidRDefault="00353F4B" w:rsidP="000F7205">
      <w:pPr>
        <w:rPr>
          <w:rFonts w:ascii="Garamond" w:hAnsi="Garamond"/>
        </w:rPr>
      </w:pPr>
      <w:r w:rsidRPr="00CD0433">
        <w:rPr>
          <w:b/>
          <w:i/>
          <w:sz w:val="20"/>
          <w:szCs w:val="20"/>
        </w:rPr>
        <w:t>Community Concern:</w:t>
      </w:r>
      <w:r w:rsidRPr="00CD0433">
        <w:rPr>
          <w:sz w:val="20"/>
          <w:szCs w:val="20"/>
        </w:rPr>
        <w:t xml:space="preserve"> </w:t>
      </w:r>
      <w:r w:rsidR="00DA47B3">
        <w:rPr>
          <w:rFonts w:ascii="Garamond" w:hAnsi="Garamond"/>
        </w:rPr>
        <w:t>The vast majority of the</w:t>
      </w:r>
      <w:r w:rsidR="00FF028F">
        <w:rPr>
          <w:rFonts w:ascii="Garamond" w:hAnsi="Garamond"/>
        </w:rPr>
        <w:t xml:space="preserve"> </w:t>
      </w:r>
      <w:r w:rsidR="00B94DF1">
        <w:rPr>
          <w:rFonts w:ascii="Garamond" w:hAnsi="Garamond"/>
        </w:rPr>
        <w:t>USAPI are low</w:t>
      </w:r>
      <w:r w:rsidR="00DA47B3">
        <w:rPr>
          <w:rFonts w:ascii="Garamond" w:hAnsi="Garamond"/>
        </w:rPr>
        <w:t xml:space="preserve"> lying islands and</w:t>
      </w:r>
      <w:r w:rsidR="00FF028F">
        <w:rPr>
          <w:rFonts w:ascii="Garamond" w:hAnsi="Garamond"/>
        </w:rPr>
        <w:t xml:space="preserve"> are highly vulnerable to coastal </w:t>
      </w:r>
      <w:r w:rsidR="00DA47B3">
        <w:rPr>
          <w:rFonts w:ascii="Garamond" w:hAnsi="Garamond"/>
        </w:rPr>
        <w:t>hazards influenced by changes in sea-level</w:t>
      </w:r>
      <w:r w:rsidR="00FF028F">
        <w:rPr>
          <w:rFonts w:ascii="Garamond" w:hAnsi="Garamond"/>
        </w:rPr>
        <w:t xml:space="preserve">. </w:t>
      </w:r>
      <w:r w:rsidR="00DA47B3">
        <w:rPr>
          <w:rFonts w:ascii="Garamond" w:hAnsi="Garamond"/>
        </w:rPr>
        <w:t>SSH</w:t>
      </w:r>
      <w:r w:rsidR="00132A40" w:rsidRPr="00132A40">
        <w:rPr>
          <w:rFonts w:ascii="Garamond" w:hAnsi="Garamond"/>
        </w:rPr>
        <w:t xml:space="preserve"> in the US</w:t>
      </w:r>
      <w:r w:rsidR="00FF028F">
        <w:rPr>
          <w:rFonts w:ascii="Garamond" w:hAnsi="Garamond"/>
        </w:rPr>
        <w:t>API follows seasonal changes and can be influenced by</w:t>
      </w:r>
      <w:r w:rsidR="00132A40" w:rsidRPr="00132A40">
        <w:rPr>
          <w:rFonts w:ascii="Garamond" w:hAnsi="Garamond"/>
        </w:rPr>
        <w:t xml:space="preserve"> </w:t>
      </w:r>
      <w:r w:rsidR="00132A40" w:rsidRPr="00FF028F">
        <w:rPr>
          <w:rFonts w:ascii="Garamond" w:hAnsi="Garamond"/>
        </w:rPr>
        <w:t>ENSO</w:t>
      </w:r>
      <w:r w:rsidR="00FF028F">
        <w:rPr>
          <w:rFonts w:ascii="Garamond" w:hAnsi="Garamond"/>
        </w:rPr>
        <w:t xml:space="preserve"> events</w:t>
      </w:r>
      <w:r w:rsidR="00132A40" w:rsidRPr="00132A40">
        <w:rPr>
          <w:rFonts w:ascii="Garamond" w:hAnsi="Garamond"/>
        </w:rPr>
        <w:t xml:space="preserve">. </w:t>
      </w:r>
      <w:r w:rsidR="0083198C">
        <w:rPr>
          <w:rFonts w:ascii="Garamond" w:hAnsi="Garamond"/>
        </w:rPr>
        <w:t xml:space="preserve">The majority of Pacific Island populations, urban centers, and infrastructure are located </w:t>
      </w:r>
      <w:r w:rsidR="00676EAE">
        <w:rPr>
          <w:rFonts w:ascii="Garamond" w:hAnsi="Garamond"/>
        </w:rPr>
        <w:t xml:space="preserve">near </w:t>
      </w:r>
      <w:r w:rsidR="0083198C">
        <w:rPr>
          <w:rFonts w:ascii="Garamond" w:hAnsi="Garamond"/>
        </w:rPr>
        <w:t xml:space="preserve">the coast, </w:t>
      </w:r>
      <w:r w:rsidR="00676EAE">
        <w:rPr>
          <w:rFonts w:ascii="Garamond" w:hAnsi="Garamond"/>
        </w:rPr>
        <w:t>compounding their</w:t>
      </w:r>
      <w:r w:rsidR="0083198C">
        <w:rPr>
          <w:rFonts w:ascii="Garamond" w:hAnsi="Garamond"/>
        </w:rPr>
        <w:t xml:space="preserve"> </w:t>
      </w:r>
      <w:r w:rsidR="00BB77C1">
        <w:rPr>
          <w:rFonts w:ascii="Garamond" w:hAnsi="Garamond"/>
        </w:rPr>
        <w:t>vulnerability</w:t>
      </w:r>
      <w:r w:rsidR="0083198C">
        <w:rPr>
          <w:rFonts w:ascii="Garamond" w:hAnsi="Garamond"/>
        </w:rPr>
        <w:t xml:space="preserve"> to coastal hazards such as erosion, storm surges, and inundation. </w:t>
      </w:r>
      <w:r w:rsidR="00A46D06">
        <w:rPr>
          <w:rFonts w:ascii="Garamond" w:hAnsi="Garamond"/>
        </w:rPr>
        <w:t>T</w:t>
      </w:r>
      <w:r w:rsidR="0083198C">
        <w:rPr>
          <w:rFonts w:ascii="Garamond" w:hAnsi="Garamond"/>
        </w:rPr>
        <w:t xml:space="preserve">he Pacific Islands are </w:t>
      </w:r>
      <w:r w:rsidR="00A46D06">
        <w:rPr>
          <w:rFonts w:ascii="Garamond" w:hAnsi="Garamond"/>
        </w:rPr>
        <w:t xml:space="preserve">also </w:t>
      </w:r>
      <w:r w:rsidR="0083198C">
        <w:rPr>
          <w:rFonts w:ascii="Garamond" w:hAnsi="Garamond"/>
        </w:rPr>
        <w:t xml:space="preserve">subject to some of the most extreme changes in climate. Between 1993 and 2009 the tropical Pacific experienced rates of sea-level rise four times the global average, approximately 12 mm per year and 3.3 mm per year respectively. </w:t>
      </w:r>
      <w:r w:rsidR="000F7205">
        <w:rPr>
          <w:rFonts w:ascii="Garamond" w:hAnsi="Garamond"/>
        </w:rPr>
        <w:t>Tide gauges, currently used to monitor sea-level changes</w:t>
      </w:r>
      <w:r w:rsidR="00676EAE">
        <w:rPr>
          <w:rFonts w:ascii="Garamond" w:hAnsi="Garamond"/>
        </w:rPr>
        <w:t xml:space="preserve">, offer an expansive </w:t>
      </w:r>
      <w:r w:rsidR="000F7205">
        <w:rPr>
          <w:rFonts w:ascii="Garamond" w:hAnsi="Garamond"/>
        </w:rPr>
        <w:t xml:space="preserve">temporal </w:t>
      </w:r>
      <w:r w:rsidR="00676EAE">
        <w:rPr>
          <w:rFonts w:ascii="Garamond" w:hAnsi="Garamond"/>
        </w:rPr>
        <w:t>record</w:t>
      </w:r>
      <w:r w:rsidR="000F7205">
        <w:rPr>
          <w:rFonts w:ascii="Garamond" w:hAnsi="Garamond"/>
        </w:rPr>
        <w:t xml:space="preserve"> but fail to provide continuous spatial</w:t>
      </w:r>
      <w:r w:rsidR="003B09C8">
        <w:rPr>
          <w:rFonts w:ascii="Garamond" w:hAnsi="Garamond"/>
        </w:rPr>
        <w:t xml:space="preserve"> </w:t>
      </w:r>
      <w:r w:rsidR="00401087">
        <w:rPr>
          <w:rFonts w:ascii="Garamond" w:hAnsi="Garamond"/>
        </w:rPr>
        <w:t>coverage</w:t>
      </w:r>
      <w:r w:rsidR="00676EAE">
        <w:rPr>
          <w:rFonts w:ascii="Garamond" w:hAnsi="Garamond"/>
        </w:rPr>
        <w:t xml:space="preserve">. </w:t>
      </w:r>
      <w:r w:rsidR="00676EAE">
        <w:rPr>
          <w:rFonts w:ascii="Garamond" w:hAnsi="Garamond"/>
          <w:i/>
        </w:rPr>
        <w:t xml:space="preserve">In situ </w:t>
      </w:r>
      <w:r w:rsidR="00676EAE">
        <w:rPr>
          <w:rFonts w:ascii="Garamond" w:hAnsi="Garamond"/>
        </w:rPr>
        <w:t>measurements are sparse when compared to the number of and broad distribution of the USAPI.</w:t>
      </w:r>
    </w:p>
    <w:p w14:paraId="6B794CB9" w14:textId="77777777" w:rsidR="00353F4B" w:rsidRDefault="00353F4B" w:rsidP="008B3821">
      <w:pPr>
        <w:rPr>
          <w:b/>
          <w:sz w:val="20"/>
          <w:szCs w:val="20"/>
        </w:rPr>
      </w:pPr>
    </w:p>
    <w:p w14:paraId="3109269C" w14:textId="43377740" w:rsidR="000F7205" w:rsidRPr="000F7205" w:rsidRDefault="008B3821" w:rsidP="008B3821">
      <w:pPr>
        <w:rPr>
          <w:rFonts w:ascii="Garamond" w:hAnsi="Garamond"/>
        </w:rPr>
      </w:pPr>
      <w:r w:rsidRPr="00276572">
        <w:rPr>
          <w:b/>
          <w:i/>
          <w:sz w:val="20"/>
          <w:szCs w:val="20"/>
        </w:rPr>
        <w:t>Source of Project Idea:</w:t>
      </w:r>
      <w:r w:rsidRPr="00CD0433">
        <w:rPr>
          <w:sz w:val="20"/>
          <w:szCs w:val="20"/>
        </w:rPr>
        <w:t xml:space="preserve"> </w:t>
      </w:r>
      <w:r w:rsidR="000F7205">
        <w:rPr>
          <w:rFonts w:ascii="Garamond" w:hAnsi="Garamond"/>
        </w:rPr>
        <w:t>This project idea was developed by Michael Kruk at NCEI who regularly serves as a science advisor for the NASA DEVELOP node</w:t>
      </w:r>
      <w:r w:rsidR="009A06F7">
        <w:rPr>
          <w:rFonts w:ascii="Garamond" w:hAnsi="Garamond"/>
        </w:rPr>
        <w:t xml:space="preserve"> at NCEI</w:t>
      </w:r>
      <w:r w:rsidR="003E4164">
        <w:rPr>
          <w:rFonts w:ascii="Garamond" w:hAnsi="Garamond"/>
        </w:rPr>
        <w:t xml:space="preserve"> and NOAA’s Regional Climate Services Director for the Pacific Region, Dr. John </w:t>
      </w:r>
      <w:r w:rsidR="002C070E">
        <w:rPr>
          <w:rFonts w:ascii="Garamond" w:hAnsi="Garamond"/>
        </w:rPr>
        <w:t xml:space="preserve">J. </w:t>
      </w:r>
      <w:proofErr w:type="spellStart"/>
      <w:r w:rsidR="003E4164">
        <w:rPr>
          <w:rFonts w:ascii="Garamond" w:hAnsi="Garamond"/>
        </w:rPr>
        <w:t>Marra</w:t>
      </w:r>
      <w:proofErr w:type="spellEnd"/>
      <w:r w:rsidR="000F7205">
        <w:rPr>
          <w:rFonts w:ascii="Garamond" w:hAnsi="Garamond"/>
        </w:rPr>
        <w:t xml:space="preserve">. The current Center Lead, Alec </w:t>
      </w:r>
      <w:proofErr w:type="spellStart"/>
      <w:r w:rsidR="000F7205">
        <w:rPr>
          <w:rFonts w:ascii="Garamond" w:hAnsi="Garamond"/>
        </w:rPr>
        <w:t>Courtright</w:t>
      </w:r>
      <w:proofErr w:type="spellEnd"/>
      <w:r w:rsidR="000F7205">
        <w:rPr>
          <w:rFonts w:ascii="Garamond" w:hAnsi="Garamond"/>
        </w:rPr>
        <w:t xml:space="preserve">, and Michael Kruk briefly discussed this project idea at the end of the summer 2016 term. In the following months, Michael Kruk worked with this project’s intended project partner, Dr. John </w:t>
      </w:r>
      <w:proofErr w:type="spellStart"/>
      <w:r w:rsidR="000F7205">
        <w:rPr>
          <w:rFonts w:ascii="Garamond" w:hAnsi="Garamond"/>
        </w:rPr>
        <w:t>Marra</w:t>
      </w:r>
      <w:proofErr w:type="spellEnd"/>
      <w:r w:rsidR="000F7205">
        <w:rPr>
          <w:rFonts w:ascii="Garamond" w:hAnsi="Garamond"/>
        </w:rPr>
        <w:t>, to define the goals of this project idea and the needs it would fulfill.</w:t>
      </w:r>
    </w:p>
    <w:p w14:paraId="56693788" w14:textId="3C9302B8" w:rsidR="008B3821" w:rsidRDefault="008B3821" w:rsidP="00276572">
      <w:pPr>
        <w:rPr>
          <w:b/>
          <w:sz w:val="20"/>
          <w:szCs w:val="20"/>
        </w:rPr>
      </w:pPr>
    </w:p>
    <w:p w14:paraId="1D844156" w14:textId="1AB0DAC1" w:rsidR="00276572" w:rsidRPr="00CD0433" w:rsidRDefault="00305E46" w:rsidP="00DC6974">
      <w:pPr>
        <w:ind w:left="720" w:hanging="720"/>
        <w:rPr>
          <w:sz w:val="20"/>
          <w:szCs w:val="20"/>
        </w:rPr>
      </w:pPr>
      <w:r>
        <w:rPr>
          <w:b/>
          <w:i/>
          <w:sz w:val="20"/>
          <w:szCs w:val="20"/>
        </w:rPr>
        <w:t>National Application Areas</w:t>
      </w:r>
      <w:r w:rsidR="00276572" w:rsidRPr="00276572">
        <w:rPr>
          <w:b/>
          <w:i/>
          <w:sz w:val="20"/>
          <w:szCs w:val="20"/>
        </w:rPr>
        <w:t xml:space="preserve"> Addressed:</w:t>
      </w:r>
      <w:r w:rsidR="00276572" w:rsidRPr="00CD0433">
        <w:rPr>
          <w:sz w:val="20"/>
          <w:szCs w:val="20"/>
        </w:rPr>
        <w:t xml:space="preserve"> </w:t>
      </w:r>
      <w:r w:rsidR="00132A40">
        <w:rPr>
          <w:rFonts w:ascii="Garamond" w:hAnsi="Garamond"/>
        </w:rPr>
        <w:t>Oceans, Climate</w:t>
      </w:r>
    </w:p>
    <w:p w14:paraId="75CB4D6A" w14:textId="66B8B047"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132A40">
        <w:rPr>
          <w:rFonts w:ascii="Garamond" w:hAnsi="Garamond"/>
        </w:rPr>
        <w:t>U.S. Affiliated Pacific Islands</w:t>
      </w:r>
      <w:r w:rsidR="00A95C4C">
        <w:rPr>
          <w:rFonts w:ascii="Garamond" w:hAnsi="Garamond"/>
        </w:rPr>
        <w:t xml:space="preserve"> (HI, </w:t>
      </w:r>
      <w:r w:rsidR="005D43C0">
        <w:rPr>
          <w:rFonts w:ascii="Garamond" w:hAnsi="Garamond"/>
        </w:rPr>
        <w:t>AS, FM, GU, MH, MP, PW)</w:t>
      </w:r>
      <w:bookmarkStart w:id="0" w:name="_GoBack"/>
      <w:bookmarkEnd w:id="0"/>
    </w:p>
    <w:p w14:paraId="1CCD5CD8" w14:textId="18F1844A"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132A40" w:rsidRPr="009A06F7">
        <w:rPr>
          <w:rFonts w:ascii="Garamond" w:hAnsi="Garamond"/>
        </w:rPr>
        <w:t>January 19</w:t>
      </w:r>
      <w:r w:rsidR="002E3A22">
        <w:rPr>
          <w:rFonts w:ascii="Garamond" w:hAnsi="Garamond"/>
        </w:rPr>
        <w:t xml:space="preserve">92 </w:t>
      </w:r>
      <w:r w:rsidR="00CE0F08" w:rsidRPr="00CE0F08">
        <w:rPr>
          <w:rFonts w:ascii="Garamond" w:hAnsi="Garamond"/>
        </w:rPr>
        <w:t>–</w:t>
      </w:r>
      <w:r w:rsidR="00132A40">
        <w:rPr>
          <w:rFonts w:ascii="Garamond" w:hAnsi="Garamond"/>
        </w:rPr>
        <w:t xml:space="preserve"> December 2016</w:t>
      </w:r>
    </w:p>
    <w:p w14:paraId="462EE0EA" w14:textId="77777777" w:rsidR="00276572" w:rsidRPr="00CD0433" w:rsidRDefault="00276572" w:rsidP="00276572">
      <w:pPr>
        <w:rPr>
          <w:b/>
          <w:sz w:val="20"/>
          <w:szCs w:val="20"/>
        </w:rPr>
      </w:pPr>
    </w:p>
    <w:p w14:paraId="0F77539E" w14:textId="0531F9F8" w:rsidR="00276572" w:rsidRPr="00CD0433" w:rsidRDefault="00305E46" w:rsidP="00276572">
      <w:pPr>
        <w:rPr>
          <w:sz w:val="20"/>
          <w:szCs w:val="20"/>
        </w:rPr>
      </w:pPr>
      <w:r>
        <w:rPr>
          <w:b/>
          <w:i/>
          <w:sz w:val="20"/>
          <w:szCs w:val="20"/>
        </w:rPr>
        <w:t>Advisor</w:t>
      </w:r>
      <w:r w:rsidR="00276572" w:rsidRPr="00276572">
        <w:rPr>
          <w:b/>
          <w:i/>
          <w:sz w:val="20"/>
          <w:szCs w:val="20"/>
        </w:rPr>
        <w:t>:</w:t>
      </w:r>
      <w:r w:rsidR="00276572" w:rsidRPr="00CD0433">
        <w:rPr>
          <w:sz w:val="20"/>
          <w:szCs w:val="20"/>
        </w:rPr>
        <w:t xml:space="preserve"> </w:t>
      </w:r>
      <w:r w:rsidR="00E03A0A">
        <w:rPr>
          <w:rFonts w:ascii="Garamond" w:hAnsi="Garamond"/>
        </w:rPr>
        <w:t>Michael Kruk (Earth Resources Technology</w:t>
      </w:r>
      <w:r w:rsidR="002E3A22">
        <w:rPr>
          <w:rFonts w:ascii="Garamond" w:hAnsi="Garamond"/>
        </w:rPr>
        <w:t>, NOAA NCEI</w:t>
      </w:r>
      <w:r w:rsidR="00E03A0A">
        <w:rPr>
          <w:rFonts w:ascii="Garamond" w:hAnsi="Garamond"/>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0C59F82E"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0C4A40C4" w:rsidR="006804AC" w:rsidRPr="005C6FC1" w:rsidRDefault="00E03A0A" w:rsidP="009A06F7">
            <w:pPr>
              <w:rPr>
                <w:rFonts w:ascii="Garamond" w:hAnsi="Garamond"/>
              </w:rPr>
            </w:pPr>
            <w:r>
              <w:rPr>
                <w:rFonts w:ascii="Garamond" w:hAnsi="Garamond"/>
              </w:rPr>
              <w:t>N</w:t>
            </w:r>
            <w:r w:rsidR="009A06F7">
              <w:rPr>
                <w:rFonts w:ascii="Garamond" w:hAnsi="Garamond"/>
              </w:rPr>
              <w:t>OAA</w:t>
            </w:r>
            <w:r>
              <w:rPr>
                <w:rFonts w:ascii="Garamond" w:hAnsi="Garamond"/>
              </w:rPr>
              <w:t xml:space="preserve"> Regional Climate Services, Pacific Region</w:t>
            </w:r>
          </w:p>
        </w:tc>
        <w:tc>
          <w:tcPr>
            <w:tcW w:w="3510" w:type="dxa"/>
          </w:tcPr>
          <w:p w14:paraId="0111C027" w14:textId="67292F38" w:rsidR="006804AC" w:rsidRPr="005C6FC1" w:rsidRDefault="006804AC" w:rsidP="00E03A0A">
            <w:pPr>
              <w:rPr>
                <w:rFonts w:ascii="Garamond" w:hAnsi="Garamond"/>
              </w:rPr>
            </w:pPr>
            <w:r w:rsidRPr="005C6FC1">
              <w:rPr>
                <w:rFonts w:ascii="Garamond" w:hAnsi="Garamond"/>
              </w:rPr>
              <w:t xml:space="preserve">Dr. </w:t>
            </w:r>
            <w:r w:rsidR="00E03A0A">
              <w:rPr>
                <w:rFonts w:ascii="Garamond" w:hAnsi="Garamond"/>
              </w:rPr>
              <w:t xml:space="preserve">John </w:t>
            </w:r>
            <w:proofErr w:type="spellStart"/>
            <w:r w:rsidR="00E03A0A">
              <w:rPr>
                <w:rFonts w:ascii="Garamond" w:hAnsi="Garamond"/>
              </w:rPr>
              <w:t>Marra</w:t>
            </w:r>
            <w:proofErr w:type="spellEnd"/>
            <w:r w:rsidR="00E03A0A">
              <w:rPr>
                <w:rFonts w:ascii="Garamond" w:hAnsi="Garamond"/>
              </w:rPr>
              <w:t>, Director</w:t>
            </w:r>
          </w:p>
        </w:tc>
        <w:tc>
          <w:tcPr>
            <w:tcW w:w="1620" w:type="dxa"/>
          </w:tcPr>
          <w:p w14:paraId="21053937" w14:textId="1B466646" w:rsidR="006804AC" w:rsidRPr="005C6FC1" w:rsidRDefault="00F52113" w:rsidP="00A44DD0">
            <w:pPr>
              <w:rPr>
                <w:rFonts w:ascii="Garamond" w:hAnsi="Garamond"/>
              </w:rPr>
            </w:pPr>
            <w:r w:rsidRPr="005C6FC1">
              <w:rPr>
                <w:rFonts w:ascii="Garamond" w:hAnsi="Garamond"/>
              </w:rPr>
              <w:t>End-</w:t>
            </w:r>
            <w:r w:rsidR="009E4CFF" w:rsidRPr="005C6FC1">
              <w:rPr>
                <w:rFonts w:ascii="Garamond" w:hAnsi="Garamond"/>
              </w:rPr>
              <w:t>User</w:t>
            </w:r>
          </w:p>
        </w:tc>
        <w:tc>
          <w:tcPr>
            <w:tcW w:w="1080" w:type="dxa"/>
          </w:tcPr>
          <w:p w14:paraId="6070AA6D" w14:textId="320562A4" w:rsidR="006804AC" w:rsidRPr="005C6FC1" w:rsidRDefault="006804AC" w:rsidP="00E03A0A">
            <w:pPr>
              <w:jc w:val="center"/>
              <w:rPr>
                <w:rFonts w:ascii="Garamond" w:hAnsi="Garamond"/>
              </w:rPr>
            </w:pPr>
            <w:r w:rsidRPr="005C6FC1">
              <w:rPr>
                <w:rFonts w:ascii="Garamond" w:hAnsi="Garamond"/>
              </w:rPr>
              <w:t>Yes</w:t>
            </w:r>
          </w:p>
        </w:tc>
      </w:tr>
    </w:tbl>
    <w:p w14:paraId="77D4BCBD" w14:textId="77777777" w:rsidR="00CD0433" w:rsidRDefault="00CD0433" w:rsidP="00CD0433">
      <w:pPr>
        <w:rPr>
          <w:sz w:val="20"/>
          <w:szCs w:val="20"/>
        </w:rPr>
      </w:pPr>
    </w:p>
    <w:p w14:paraId="4EABEB85" w14:textId="77777777" w:rsidR="00BD0EB3" w:rsidRDefault="00BD0EB3">
      <w:pPr>
        <w:rPr>
          <w:b/>
          <w:i/>
          <w:sz w:val="20"/>
          <w:szCs w:val="20"/>
          <w:u w:val="single"/>
        </w:rPr>
      </w:pPr>
      <w:r>
        <w:rPr>
          <w:b/>
          <w:i/>
          <w:sz w:val="20"/>
          <w:szCs w:val="20"/>
          <w:u w:val="single"/>
        </w:rPr>
        <w:br w:type="page"/>
      </w:r>
    </w:p>
    <w:p w14:paraId="375999FE" w14:textId="3F522D98" w:rsidR="00C057E9" w:rsidRPr="00C057E9" w:rsidRDefault="00F52113" w:rsidP="00CD0433">
      <w:pPr>
        <w:rPr>
          <w:b/>
          <w:i/>
          <w:sz w:val="20"/>
          <w:szCs w:val="20"/>
          <w:u w:val="single"/>
        </w:rPr>
      </w:pPr>
      <w:r>
        <w:rPr>
          <w:b/>
          <w:i/>
          <w:sz w:val="20"/>
          <w:szCs w:val="20"/>
          <w:u w:val="single"/>
        </w:rPr>
        <w:lastRenderedPageBreak/>
        <w:t>End-</w:t>
      </w:r>
      <w:r w:rsidR="00C057E9" w:rsidRPr="00C057E9">
        <w:rPr>
          <w:b/>
          <w:i/>
          <w:sz w:val="20"/>
          <w:szCs w:val="20"/>
          <w:u w:val="single"/>
        </w:rPr>
        <w:t>User Overview</w:t>
      </w:r>
    </w:p>
    <w:p w14:paraId="14E9C6C3" w14:textId="147630B2" w:rsidR="001F2C63" w:rsidRDefault="00F52113" w:rsidP="00CD0433">
      <w:pPr>
        <w:rPr>
          <w:rFonts w:ascii="Garamond" w:hAnsi="Garamond"/>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1F2C63" w:rsidRPr="005A045B">
        <w:rPr>
          <w:rFonts w:ascii="Garamond" w:hAnsi="Garamond"/>
        </w:rPr>
        <w:t xml:space="preserve">Dr. John </w:t>
      </w:r>
      <w:r w:rsidR="002C070E">
        <w:rPr>
          <w:rFonts w:ascii="Garamond" w:hAnsi="Garamond"/>
        </w:rPr>
        <w:t xml:space="preserve">J. </w:t>
      </w:r>
      <w:proofErr w:type="spellStart"/>
      <w:r w:rsidR="001F2C63" w:rsidRPr="005A045B">
        <w:rPr>
          <w:rFonts w:ascii="Garamond" w:hAnsi="Garamond"/>
        </w:rPr>
        <w:t>Marra</w:t>
      </w:r>
      <w:proofErr w:type="spellEnd"/>
      <w:r w:rsidR="001F2C63" w:rsidRPr="005A045B">
        <w:rPr>
          <w:rFonts w:ascii="Garamond" w:hAnsi="Garamond"/>
        </w:rPr>
        <w:t xml:space="preserve"> and </w:t>
      </w:r>
      <w:r w:rsidR="005A045B">
        <w:rPr>
          <w:rFonts w:ascii="Garamond" w:hAnsi="Garamond"/>
        </w:rPr>
        <w:t>local organizations</w:t>
      </w:r>
      <w:r w:rsidR="001F2C63" w:rsidRPr="005A045B">
        <w:rPr>
          <w:rFonts w:ascii="Garamond" w:hAnsi="Garamond"/>
        </w:rPr>
        <w:t xml:space="preserve"> throughout the USAPI currently use tide gauges</w:t>
      </w:r>
      <w:r w:rsidR="005A045B">
        <w:rPr>
          <w:rFonts w:ascii="Garamond" w:hAnsi="Garamond"/>
        </w:rPr>
        <w:t xml:space="preserve"> and ocean buoys</w:t>
      </w:r>
      <w:r w:rsidR="001F2C63" w:rsidRPr="005A045B">
        <w:rPr>
          <w:rFonts w:ascii="Garamond" w:hAnsi="Garamond"/>
        </w:rPr>
        <w:t xml:space="preserve"> to measure sea-level and monitor anomalies. </w:t>
      </w:r>
      <w:r w:rsidR="005A045B">
        <w:rPr>
          <w:rFonts w:ascii="Garamond" w:hAnsi="Garamond"/>
        </w:rPr>
        <w:t>The Pacific Islands Ocean Observing System (</w:t>
      </w:r>
      <w:proofErr w:type="spellStart"/>
      <w:r w:rsidR="005A045B">
        <w:rPr>
          <w:rFonts w:ascii="Garamond" w:hAnsi="Garamond"/>
        </w:rPr>
        <w:t>PacIOOS</w:t>
      </w:r>
      <w:proofErr w:type="spellEnd"/>
      <w:r w:rsidR="005A045B">
        <w:rPr>
          <w:rFonts w:ascii="Garamond" w:hAnsi="Garamond"/>
        </w:rPr>
        <w:t>)</w:t>
      </w:r>
      <w:r w:rsidR="00D468C1">
        <w:rPr>
          <w:rFonts w:ascii="Garamond" w:hAnsi="Garamond"/>
        </w:rPr>
        <w:t xml:space="preserve">, housed within the University of Hawai’i at </w:t>
      </w:r>
      <w:proofErr w:type="spellStart"/>
      <w:r w:rsidR="00D468C1">
        <w:rPr>
          <w:rFonts w:ascii="Garamond" w:hAnsi="Garamond"/>
        </w:rPr>
        <w:t>M</w:t>
      </w:r>
      <w:r w:rsidR="00D468C1" w:rsidRPr="00D468C1">
        <w:rPr>
          <w:rFonts w:ascii="Garamond" w:hAnsi="Garamond"/>
        </w:rPr>
        <w:t>ā</w:t>
      </w:r>
      <w:r w:rsidR="00D468C1">
        <w:rPr>
          <w:rFonts w:ascii="Garamond" w:hAnsi="Garamond"/>
        </w:rPr>
        <w:t>noa’s</w:t>
      </w:r>
      <w:proofErr w:type="spellEnd"/>
      <w:r w:rsidR="00D468C1">
        <w:rPr>
          <w:rFonts w:ascii="Garamond" w:hAnsi="Garamond"/>
        </w:rPr>
        <w:t xml:space="preserve"> School of Ocean and Earth Science and Technology,</w:t>
      </w:r>
      <w:r w:rsidR="005A045B">
        <w:rPr>
          <w:rFonts w:ascii="Garamond" w:hAnsi="Garamond"/>
        </w:rPr>
        <w:t xml:space="preserve"> provides near real-time wave, tide, and sea-level measurements and forecasts for islands with available data. </w:t>
      </w:r>
      <w:r w:rsidR="00D055FB">
        <w:rPr>
          <w:rFonts w:ascii="Garamond" w:hAnsi="Garamond"/>
        </w:rPr>
        <w:t xml:space="preserve">This information helps to inform decision makers of potential coastal hazards. </w:t>
      </w:r>
      <w:r w:rsidR="00BB77C1">
        <w:rPr>
          <w:rFonts w:ascii="Garamond" w:hAnsi="Garamond"/>
        </w:rPr>
        <w:t>Th</w:t>
      </w:r>
      <w:r w:rsidR="00A33150">
        <w:rPr>
          <w:rFonts w:ascii="Garamond" w:hAnsi="Garamond"/>
        </w:rPr>
        <w:t>e</w:t>
      </w:r>
      <w:r w:rsidR="00BB77C1">
        <w:rPr>
          <w:rFonts w:ascii="Garamond" w:hAnsi="Garamond"/>
        </w:rPr>
        <w:t xml:space="preserve"> University of Hawaii</w:t>
      </w:r>
      <w:r w:rsidR="00A33150">
        <w:rPr>
          <w:rFonts w:ascii="Garamond" w:hAnsi="Garamond"/>
        </w:rPr>
        <w:t>’s</w:t>
      </w:r>
      <w:r w:rsidR="00BB77C1">
        <w:rPr>
          <w:rFonts w:ascii="Garamond" w:hAnsi="Garamond"/>
        </w:rPr>
        <w:t xml:space="preserve"> Sea Level Center (UHSLC) </w:t>
      </w:r>
      <w:r w:rsidR="00A33150">
        <w:rPr>
          <w:rFonts w:ascii="Garamond" w:hAnsi="Garamond"/>
        </w:rPr>
        <w:t>also</w:t>
      </w:r>
      <w:r w:rsidR="00BB77C1">
        <w:rPr>
          <w:rFonts w:ascii="Garamond" w:hAnsi="Garamond"/>
        </w:rPr>
        <w:t xml:space="preserve"> produces sea-level forecasts on a monthly basis and has strong desire for timelier </w:t>
      </w:r>
      <w:r w:rsidR="00A33150">
        <w:rPr>
          <w:rFonts w:ascii="Garamond" w:hAnsi="Garamond"/>
        </w:rPr>
        <w:t xml:space="preserve">information. </w:t>
      </w:r>
      <w:r w:rsidR="00D055FB">
        <w:rPr>
          <w:rFonts w:ascii="Garamond" w:hAnsi="Garamond"/>
        </w:rPr>
        <w:t xml:space="preserve">However, </w:t>
      </w:r>
      <w:r w:rsidR="005A045B">
        <w:rPr>
          <w:rFonts w:ascii="Garamond" w:hAnsi="Garamond"/>
        </w:rPr>
        <w:t>relatively sparse stations</w:t>
      </w:r>
      <w:r w:rsidR="00D055FB">
        <w:rPr>
          <w:rFonts w:ascii="Garamond" w:hAnsi="Garamond"/>
        </w:rPr>
        <w:t>, as</w:t>
      </w:r>
      <w:r w:rsidR="005A045B">
        <w:rPr>
          <w:rFonts w:ascii="Garamond" w:hAnsi="Garamond"/>
        </w:rPr>
        <w:t xml:space="preserve"> compared to the numb</w:t>
      </w:r>
      <w:r w:rsidR="00D055FB">
        <w:rPr>
          <w:rFonts w:ascii="Garamond" w:hAnsi="Garamond"/>
        </w:rPr>
        <w:t xml:space="preserve">er and expansive distribution of islands, causes </w:t>
      </w:r>
      <w:r w:rsidR="00D055FB">
        <w:rPr>
          <w:rFonts w:ascii="Garamond" w:hAnsi="Garamond"/>
          <w:i/>
        </w:rPr>
        <w:t xml:space="preserve">in situ </w:t>
      </w:r>
      <w:r w:rsidR="00D055FB">
        <w:rPr>
          <w:rFonts w:ascii="Garamond" w:hAnsi="Garamond"/>
        </w:rPr>
        <w:t>sea-level measurements to show a limited view of actual sea-surface height.</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52E01EB3" w14:textId="6472BDFC" w:rsidR="00305E46" w:rsidRPr="00305E46" w:rsidRDefault="00305E46" w:rsidP="00C72F1A">
      <w:pPr>
        <w:ind w:left="720" w:hanging="720"/>
        <w:rPr>
          <w:rFonts w:ascii="Garamond" w:hAnsi="Garamond"/>
        </w:rPr>
      </w:pPr>
      <w:r w:rsidRPr="00305E46">
        <w:rPr>
          <w:rFonts w:ascii="Garamond" w:hAnsi="Garamond"/>
          <w:i/>
        </w:rPr>
        <w:t xml:space="preserve">NCEI Regional Climate Services, Pacific Region </w:t>
      </w:r>
      <w:r w:rsidR="002E2D9E" w:rsidRPr="005C6FC1">
        <w:rPr>
          <w:rFonts w:ascii="Garamond" w:hAnsi="Garamond"/>
        </w:rPr>
        <w:t xml:space="preserve">– </w:t>
      </w:r>
      <w:r>
        <w:rPr>
          <w:rFonts w:ascii="Garamond" w:hAnsi="Garamond"/>
        </w:rPr>
        <w:t xml:space="preserve">The Pacific Region RCSD, Dr. </w:t>
      </w:r>
      <w:proofErr w:type="spellStart"/>
      <w:r>
        <w:rPr>
          <w:rFonts w:ascii="Garamond" w:hAnsi="Garamond"/>
        </w:rPr>
        <w:t>Marra</w:t>
      </w:r>
      <w:proofErr w:type="spellEnd"/>
      <w:r>
        <w:rPr>
          <w:rFonts w:ascii="Garamond" w:hAnsi="Garamond"/>
        </w:rPr>
        <w:t xml:space="preserve">, is familiar with several NASA Earth </w:t>
      </w:r>
      <w:r w:rsidR="00E557CD">
        <w:rPr>
          <w:rFonts w:ascii="Garamond" w:hAnsi="Garamond"/>
        </w:rPr>
        <w:t>o</w:t>
      </w:r>
      <w:r>
        <w:rPr>
          <w:rFonts w:ascii="Garamond" w:hAnsi="Garamond"/>
        </w:rPr>
        <w:t xml:space="preserve">bservations as well as many NOAA datasets (both satellite and </w:t>
      </w:r>
      <w:r>
        <w:rPr>
          <w:rFonts w:ascii="Garamond" w:hAnsi="Garamond"/>
          <w:i/>
        </w:rPr>
        <w:t>in situ</w:t>
      </w:r>
      <w:r>
        <w:rPr>
          <w:rFonts w:ascii="Garamond" w:hAnsi="Garamond"/>
        </w:rPr>
        <w:t xml:space="preserve">). Dr. </w:t>
      </w:r>
      <w:proofErr w:type="spellStart"/>
      <w:r>
        <w:rPr>
          <w:rFonts w:ascii="Garamond" w:hAnsi="Garamond"/>
        </w:rPr>
        <w:t>Marra</w:t>
      </w:r>
      <w:proofErr w:type="spellEnd"/>
      <w:r>
        <w:rPr>
          <w:rFonts w:ascii="Garamond" w:hAnsi="Garamond"/>
        </w:rPr>
        <w:t xml:space="preserve"> utilizes satellite data from a variety of sources to perform regional climate analyses and forecasts, which he distributes to decision makers throughout the USAPI. This project would provide Dr. </w:t>
      </w:r>
      <w:proofErr w:type="spellStart"/>
      <w:r>
        <w:rPr>
          <w:rFonts w:ascii="Garamond" w:hAnsi="Garamond"/>
        </w:rPr>
        <w:t>Marra</w:t>
      </w:r>
      <w:proofErr w:type="gramStart"/>
      <w:r w:rsidR="00BB77C1">
        <w:rPr>
          <w:rFonts w:ascii="Garamond" w:hAnsi="Garamond"/>
        </w:rPr>
        <w:t>,UHSLC</w:t>
      </w:r>
      <w:proofErr w:type="spellEnd"/>
      <w:proofErr w:type="gramEnd"/>
      <w:r w:rsidR="00BB77C1">
        <w:rPr>
          <w:rFonts w:ascii="Garamond" w:hAnsi="Garamond"/>
        </w:rPr>
        <w:t xml:space="preserve"> staff, and </w:t>
      </w:r>
      <w:r>
        <w:rPr>
          <w:rFonts w:ascii="Garamond" w:hAnsi="Garamond"/>
        </w:rPr>
        <w:t>USAPI coastal hazards managers with better SSH spatial resolution and the capacity to perform spatially continuous, near real-time SSH anomaly analyses.</w:t>
      </w:r>
    </w:p>
    <w:p w14:paraId="46FF00D8" w14:textId="77777777" w:rsidR="006E1C6C" w:rsidRDefault="006E1C6C" w:rsidP="00305E46">
      <w:pPr>
        <w:rPr>
          <w:sz w:val="20"/>
          <w:szCs w:val="20"/>
        </w:rPr>
      </w:pPr>
    </w:p>
    <w:p w14:paraId="3FD02666" w14:textId="17A351DC" w:rsidR="00C057E9" w:rsidRPr="00C057E9" w:rsidRDefault="00C057E9" w:rsidP="006E1C6C">
      <w:pPr>
        <w:ind w:left="720" w:hanging="720"/>
        <w:rPr>
          <w:b/>
          <w:i/>
          <w:sz w:val="20"/>
          <w:szCs w:val="20"/>
          <w:u w:val="single"/>
        </w:rPr>
      </w:pPr>
      <w:r w:rsidRPr="00C057E9">
        <w:rPr>
          <w:b/>
          <w:i/>
          <w:sz w:val="20"/>
          <w:szCs w:val="20"/>
          <w:u w:val="single"/>
        </w:rPr>
        <w:t>Boundary Organization Overview</w:t>
      </w:r>
    </w:p>
    <w:p w14:paraId="7292B74D" w14:textId="096D0E8F" w:rsidR="00305E46" w:rsidRPr="00702389" w:rsidRDefault="00C72F1A" w:rsidP="00CA0EED">
      <w:pPr>
        <w:rPr>
          <w:rFonts w:ascii="Garamond" w:hAnsi="Garamond"/>
          <w:b/>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Pr="005C6FC1">
        <w:rPr>
          <w:rFonts w:ascii="Garamond" w:hAnsi="Garamond"/>
          <w:b/>
          <w:i/>
        </w:rPr>
        <w:t xml:space="preserve"> </w:t>
      </w:r>
      <w:r w:rsidR="00702389" w:rsidRPr="00702389">
        <w:rPr>
          <w:rFonts w:ascii="Garamond" w:hAnsi="Garamond"/>
        </w:rPr>
        <w:t xml:space="preserve">Dr. </w:t>
      </w:r>
      <w:proofErr w:type="spellStart"/>
      <w:r w:rsidR="00702389" w:rsidRPr="00702389">
        <w:rPr>
          <w:rFonts w:ascii="Garamond" w:hAnsi="Garamond"/>
        </w:rPr>
        <w:t>Marra</w:t>
      </w:r>
      <w:proofErr w:type="spellEnd"/>
      <w:r w:rsidR="00702389" w:rsidRPr="00702389">
        <w:rPr>
          <w:rFonts w:ascii="Garamond" w:hAnsi="Garamond"/>
        </w:rPr>
        <w:t xml:space="preserve"> will distribute project results to regional decision makers </w:t>
      </w:r>
      <w:r w:rsidR="00910828">
        <w:rPr>
          <w:rFonts w:ascii="Garamond" w:hAnsi="Garamond"/>
        </w:rPr>
        <w:t>including m</w:t>
      </w:r>
      <w:r w:rsidR="00BD0EB3">
        <w:rPr>
          <w:rFonts w:ascii="Garamond" w:hAnsi="Garamond"/>
        </w:rPr>
        <w:t xml:space="preserve">eteorological and hydrological </w:t>
      </w:r>
      <w:r w:rsidR="00910828">
        <w:rPr>
          <w:rFonts w:ascii="Garamond" w:hAnsi="Garamond"/>
        </w:rPr>
        <w:t>managers, disaster managers and community planners, and coastal resource managers</w:t>
      </w:r>
      <w:r w:rsidR="00702389" w:rsidRPr="00702389">
        <w:rPr>
          <w:rFonts w:ascii="Garamond" w:hAnsi="Garamond"/>
        </w:rPr>
        <w:t>.</w:t>
      </w:r>
      <w:r w:rsidR="00702389">
        <w:rPr>
          <w:rFonts w:ascii="Garamond" w:hAnsi="Garamond"/>
          <w:b/>
        </w:rPr>
        <w:t xml:space="preserve"> </w:t>
      </w:r>
      <w:r w:rsidR="00702389" w:rsidRPr="002E3A22">
        <w:rPr>
          <w:rFonts w:ascii="Garamond" w:hAnsi="Garamond"/>
        </w:rPr>
        <w:t>N</w:t>
      </w:r>
      <w:r w:rsidR="000C3FBE" w:rsidRPr="00D055FB">
        <w:rPr>
          <w:rFonts w:ascii="Garamond" w:hAnsi="Garamond"/>
        </w:rPr>
        <w:t>ear real-time</w:t>
      </w:r>
      <w:r w:rsidR="00305E46" w:rsidRPr="00D055FB">
        <w:rPr>
          <w:rFonts w:ascii="Garamond" w:hAnsi="Garamond"/>
        </w:rPr>
        <w:t xml:space="preserve"> </w:t>
      </w:r>
      <w:r w:rsidR="00702389">
        <w:rPr>
          <w:rFonts w:ascii="Garamond" w:hAnsi="Garamond"/>
        </w:rPr>
        <w:t>SSH anomaly maps will be incorporated</w:t>
      </w:r>
      <w:r w:rsidR="00305E46" w:rsidRPr="00D055FB">
        <w:rPr>
          <w:rFonts w:ascii="Garamond" w:hAnsi="Garamond"/>
        </w:rPr>
        <w:t xml:space="preserve"> </w:t>
      </w:r>
      <w:r w:rsidR="00F962B4" w:rsidRPr="00D055FB">
        <w:rPr>
          <w:rFonts w:ascii="Garamond" w:hAnsi="Garamond"/>
        </w:rPr>
        <w:t>in</w:t>
      </w:r>
      <w:r w:rsidR="00702389">
        <w:rPr>
          <w:rFonts w:ascii="Garamond" w:hAnsi="Garamond"/>
        </w:rPr>
        <w:t>to</w:t>
      </w:r>
      <w:r w:rsidR="00305E46" w:rsidRPr="00D055FB">
        <w:rPr>
          <w:rFonts w:ascii="Garamond" w:hAnsi="Garamond"/>
        </w:rPr>
        <w:t xml:space="preserve"> </w:t>
      </w:r>
      <w:r w:rsidR="00F962B4" w:rsidRPr="00D055FB">
        <w:rPr>
          <w:rFonts w:ascii="Garamond" w:hAnsi="Garamond"/>
        </w:rPr>
        <w:t xml:space="preserve">Quarterly </w:t>
      </w:r>
      <w:r w:rsidR="00305E46" w:rsidRPr="00D055FB">
        <w:rPr>
          <w:rFonts w:ascii="Garamond" w:hAnsi="Garamond"/>
        </w:rPr>
        <w:t xml:space="preserve">Climate </w:t>
      </w:r>
      <w:r w:rsidR="00F962B4" w:rsidRPr="00D055FB">
        <w:rPr>
          <w:rFonts w:ascii="Garamond" w:hAnsi="Garamond"/>
        </w:rPr>
        <w:t xml:space="preserve">Impact and </w:t>
      </w:r>
      <w:r w:rsidR="00305E46" w:rsidRPr="00D055FB">
        <w:rPr>
          <w:rFonts w:ascii="Garamond" w:hAnsi="Garamond"/>
        </w:rPr>
        <w:t xml:space="preserve">Outlook </w:t>
      </w:r>
      <w:r w:rsidR="00F962B4" w:rsidRPr="00D055FB">
        <w:rPr>
          <w:rFonts w:ascii="Garamond" w:hAnsi="Garamond"/>
        </w:rPr>
        <w:t>Reports</w:t>
      </w:r>
      <w:r w:rsidR="000016E9">
        <w:rPr>
          <w:rFonts w:ascii="Garamond" w:hAnsi="Garamond"/>
        </w:rPr>
        <w:t xml:space="preserve"> for the </w:t>
      </w:r>
      <w:r w:rsidR="000016E9" w:rsidRPr="000016E9">
        <w:rPr>
          <w:rFonts w:ascii="Garamond" w:hAnsi="Garamond"/>
        </w:rPr>
        <w:t>Pacific Region</w:t>
      </w:r>
      <w:r w:rsidR="003C79E0">
        <w:rPr>
          <w:rFonts w:ascii="Garamond" w:hAnsi="Garamond"/>
        </w:rPr>
        <w:t xml:space="preserve"> (http://www.pacificcis.org/dashboard)</w:t>
      </w:r>
      <w:r w:rsidR="00F962B4" w:rsidRPr="00D055FB">
        <w:rPr>
          <w:rFonts w:ascii="Garamond" w:hAnsi="Garamond"/>
        </w:rPr>
        <w:t xml:space="preserve"> </w:t>
      </w:r>
      <w:r w:rsidR="00702389">
        <w:rPr>
          <w:rFonts w:ascii="Garamond" w:hAnsi="Garamond"/>
        </w:rPr>
        <w:t xml:space="preserve">created by Dr. </w:t>
      </w:r>
      <w:proofErr w:type="spellStart"/>
      <w:r w:rsidR="00702389">
        <w:rPr>
          <w:rFonts w:ascii="Garamond" w:hAnsi="Garamond"/>
        </w:rPr>
        <w:t>Marra</w:t>
      </w:r>
      <w:proofErr w:type="spellEnd"/>
      <w:r w:rsidR="00702389">
        <w:rPr>
          <w:rFonts w:ascii="Garamond" w:hAnsi="Garamond"/>
        </w:rPr>
        <w:t xml:space="preserve"> and our science advisor, Michael Kruk</w:t>
      </w:r>
      <w:r w:rsidR="003C79E0">
        <w:rPr>
          <w:rFonts w:ascii="Garamond" w:hAnsi="Garamond"/>
        </w:rPr>
        <w:t>.</w:t>
      </w:r>
      <w:r w:rsidR="000016E9">
        <w:rPr>
          <w:rFonts w:ascii="Garamond" w:hAnsi="Garamond"/>
        </w:rPr>
        <w:t xml:space="preserve"> The quarterly reports are created for and read by farmers, island municipalities, and other interested locals as well as congressional staff in Washington DC. </w:t>
      </w:r>
      <w:r w:rsidR="00F962B4" w:rsidRPr="00D055FB">
        <w:rPr>
          <w:rFonts w:ascii="Garamond" w:hAnsi="Garamond"/>
        </w:rPr>
        <w:t xml:space="preserve">Dr. </w:t>
      </w:r>
      <w:proofErr w:type="spellStart"/>
      <w:r w:rsidR="00F962B4" w:rsidRPr="00D055FB">
        <w:rPr>
          <w:rFonts w:ascii="Garamond" w:hAnsi="Garamond"/>
        </w:rPr>
        <w:t>Marra</w:t>
      </w:r>
      <w:proofErr w:type="spellEnd"/>
      <w:r w:rsidR="00F962B4" w:rsidRPr="00D055FB">
        <w:rPr>
          <w:rFonts w:ascii="Garamond" w:hAnsi="Garamond"/>
        </w:rPr>
        <w:t xml:space="preserve"> will also disseminate the findings of this project to interested coastal hazards decision makers throughout the USAPI directly based on need.</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5A143B2D" w14:textId="1D9CC8C2" w:rsidR="000C3FBE"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0C3FBE">
        <w:rPr>
          <w:rFonts w:ascii="Garamond" w:hAnsi="Garamond"/>
        </w:rPr>
        <w:t>The project team will communicate with the project partner on at least a weekly basis via email and teleconference. Michael Kruk, the project’s science advisor, will facilitate communication between the project team and the project partner when necessary.</w:t>
      </w:r>
    </w:p>
    <w:p w14:paraId="7D7547C5" w14:textId="77777777" w:rsidR="00C057E9" w:rsidRDefault="00C057E9" w:rsidP="00C72F1A">
      <w:pPr>
        <w:rPr>
          <w:sz w:val="20"/>
          <w:szCs w:val="20"/>
        </w:rPr>
      </w:pPr>
    </w:p>
    <w:p w14:paraId="166DC5A9" w14:textId="64A7B7F3" w:rsidR="000C3FBE"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0C3FBE" w:rsidRPr="000C3FBE">
        <w:rPr>
          <w:rFonts w:ascii="Garamond" w:hAnsi="Garamond"/>
        </w:rPr>
        <w:t>The project team will hand</w:t>
      </w:r>
      <w:r w:rsidR="000E6512">
        <w:rPr>
          <w:rFonts w:ascii="Garamond" w:hAnsi="Garamond"/>
        </w:rPr>
        <w:t xml:space="preserve"> </w:t>
      </w:r>
      <w:r w:rsidR="000C3FBE" w:rsidRPr="000C3FBE">
        <w:rPr>
          <w:rFonts w:ascii="Garamond" w:hAnsi="Garamond"/>
        </w:rPr>
        <w:t>off all c</w:t>
      </w:r>
      <w:r w:rsidR="000C3FBE">
        <w:rPr>
          <w:rFonts w:ascii="Garamond" w:hAnsi="Garamond"/>
        </w:rPr>
        <w:t>ompleted results, including a</w:t>
      </w:r>
      <w:r w:rsidR="000016E9">
        <w:rPr>
          <w:rFonts w:ascii="Garamond" w:hAnsi="Garamond"/>
        </w:rPr>
        <w:t>n SSH climatology and</w:t>
      </w:r>
      <w:r w:rsidR="000C3FBE">
        <w:rPr>
          <w:rFonts w:ascii="Garamond" w:hAnsi="Garamond"/>
        </w:rPr>
        <w:t xml:space="preserve"> near real-time anomaly map created by the team, to the end-user at the end of the term via video conference. A software release will be required </w:t>
      </w:r>
      <w:r w:rsidR="00E02812">
        <w:rPr>
          <w:rFonts w:ascii="Garamond" w:hAnsi="Garamond"/>
        </w:rPr>
        <w:t>to hand over</w:t>
      </w:r>
      <w:r w:rsidR="000C3FBE">
        <w:rPr>
          <w:rFonts w:ascii="Garamond" w:hAnsi="Garamond"/>
        </w:rPr>
        <w:t xml:space="preserve"> the </w:t>
      </w:r>
      <w:r w:rsidR="000016E9">
        <w:rPr>
          <w:rFonts w:ascii="Garamond" w:hAnsi="Garamond"/>
          <w:bCs/>
        </w:rPr>
        <w:t>Anomalous SSH Map Tool</w:t>
      </w:r>
      <w:r w:rsidR="000016E9">
        <w:rPr>
          <w:rFonts w:ascii="Garamond" w:hAnsi="Garamond"/>
        </w:rPr>
        <w:t xml:space="preserve"> </w:t>
      </w:r>
      <w:r w:rsidR="00E02812">
        <w:rPr>
          <w:rFonts w:ascii="Garamond" w:hAnsi="Garamond"/>
        </w:rPr>
        <w:t xml:space="preserve">to Dr. </w:t>
      </w:r>
      <w:proofErr w:type="spellStart"/>
      <w:r w:rsidR="00E02812">
        <w:rPr>
          <w:rFonts w:ascii="Garamond" w:hAnsi="Garamond"/>
        </w:rPr>
        <w:t>Marra</w:t>
      </w:r>
      <w:proofErr w:type="spellEnd"/>
      <w:r w:rsidR="00E02812">
        <w:rPr>
          <w:rFonts w:ascii="Garamond" w:hAnsi="Garamond"/>
        </w:rPr>
        <w:t xml:space="preserve">. Until the software release process is complete, a team member or NCEI’s Center Lead will create anomaly maps for </w:t>
      </w:r>
      <w:r w:rsidR="000016E9">
        <w:rPr>
          <w:rFonts w:ascii="Garamond" w:hAnsi="Garamond"/>
        </w:rPr>
        <w:t xml:space="preserve">the quarterly climate impact reports after sending all maps through </w:t>
      </w:r>
      <w:r w:rsidR="00E02812">
        <w:rPr>
          <w:rFonts w:ascii="Garamond" w:hAnsi="Garamond"/>
        </w:rPr>
        <w:t>NASA’</w:t>
      </w:r>
      <w:r w:rsidR="000016E9">
        <w:rPr>
          <w:rFonts w:ascii="Garamond" w:hAnsi="Garamond"/>
        </w:rPr>
        <w:t>s export control p</w:t>
      </w:r>
      <w:r w:rsidR="00E02812">
        <w:rPr>
          <w:rFonts w:ascii="Garamond" w:hAnsi="Garamond"/>
        </w:rPr>
        <w:t xml:space="preserve">rocess. </w:t>
      </w:r>
      <w:r w:rsidR="000C3FBE">
        <w:rPr>
          <w:rFonts w:ascii="Garamond" w:hAnsi="Garamond"/>
        </w:rPr>
        <w:t xml:space="preserve">The </w:t>
      </w:r>
      <w:r w:rsidR="00E02812">
        <w:rPr>
          <w:rFonts w:ascii="Garamond" w:hAnsi="Garamond"/>
        </w:rPr>
        <w:t xml:space="preserve">project </w:t>
      </w:r>
      <w:r w:rsidR="000C3FBE">
        <w:rPr>
          <w:rFonts w:ascii="Garamond" w:hAnsi="Garamond"/>
        </w:rPr>
        <w:t xml:space="preserve">partner will </w:t>
      </w:r>
      <w:r w:rsidR="00E02812">
        <w:rPr>
          <w:rFonts w:ascii="Garamond" w:hAnsi="Garamond"/>
        </w:rPr>
        <w:t>also</w:t>
      </w:r>
      <w:r w:rsidR="000C3FBE">
        <w:rPr>
          <w:rFonts w:ascii="Garamond" w:hAnsi="Garamond"/>
        </w:rPr>
        <w:t xml:space="preserve"> disseminate the SSH climatology and example anomaly map to interested decision makers within the USAPI</w:t>
      </w:r>
      <w:r w:rsidR="00E02812">
        <w:rPr>
          <w:rFonts w:ascii="Garamond" w:hAnsi="Garamond"/>
        </w:rPr>
        <w:t xml:space="preserve"> immediately following the project term</w:t>
      </w:r>
      <w:r w:rsidR="000C3FBE">
        <w:rPr>
          <w:rFonts w:ascii="Garamond" w:hAnsi="Garamond"/>
        </w:rPr>
        <w:t>.</w:t>
      </w:r>
    </w:p>
    <w:p w14:paraId="55485070" w14:textId="77777777" w:rsidR="00CD0433" w:rsidRPr="00CD0433" w:rsidRDefault="00CD0433" w:rsidP="00C72F1A">
      <w:pPr>
        <w:rPr>
          <w:sz w:val="20"/>
          <w:szCs w:val="20"/>
        </w:rPr>
      </w:pPr>
    </w:p>
    <w:p w14:paraId="28C9178E" w14:textId="125AC55D" w:rsidR="00357349" w:rsidRPr="00BD0EB3" w:rsidRDefault="00CD0433">
      <w:pPr>
        <w:rPr>
          <w:sz w:val="20"/>
          <w:szCs w:val="20"/>
        </w:rPr>
      </w:pPr>
      <w:r w:rsidRPr="00E02812">
        <w:rPr>
          <w:b/>
          <w:i/>
          <w:sz w:val="20"/>
          <w:szCs w:val="20"/>
        </w:rPr>
        <w:t>Letters of Support</w:t>
      </w:r>
      <w:r w:rsidRPr="00E02812">
        <w:rPr>
          <w:b/>
          <w:sz w:val="20"/>
          <w:szCs w:val="20"/>
        </w:rPr>
        <w:t xml:space="preserve">: </w:t>
      </w:r>
      <w:r w:rsidR="003E4164">
        <w:rPr>
          <w:rFonts w:ascii="Garamond" w:hAnsi="Garamond"/>
        </w:rPr>
        <w:t>May receive a letter of support in the coming months.</w:t>
      </w:r>
    </w:p>
    <w:p w14:paraId="0E8B674D" w14:textId="694F59C3" w:rsidR="003E4164" w:rsidRDefault="003E4164">
      <w:pPr>
        <w:rPr>
          <w:b/>
          <w:szCs w:val="20"/>
        </w:rPr>
      </w:pPr>
    </w:p>
    <w:p w14:paraId="4C354B64" w14:textId="6EDC252F"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411"/>
        <w:gridCol w:w="4600"/>
      </w:tblGrid>
      <w:tr w:rsidR="00B76BDC" w:rsidRPr="00CD0433" w14:paraId="1E59A37D" w14:textId="77777777" w:rsidTr="00D468C1">
        <w:tc>
          <w:tcPr>
            <w:tcW w:w="2141"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0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D468C1">
        <w:tc>
          <w:tcPr>
            <w:tcW w:w="2141" w:type="dxa"/>
            <w:vAlign w:val="center"/>
          </w:tcPr>
          <w:p w14:paraId="6FE1A73B" w14:textId="3DE7219F" w:rsidR="00B76BDC" w:rsidRPr="005C6FC1" w:rsidRDefault="00E02812" w:rsidP="009A492A">
            <w:pPr>
              <w:rPr>
                <w:rFonts w:ascii="Garamond" w:hAnsi="Garamond"/>
                <w:b/>
                <w:bCs/>
              </w:rPr>
            </w:pPr>
            <w:r>
              <w:rPr>
                <w:rFonts w:ascii="Garamond" w:hAnsi="Garamond"/>
                <w:b/>
                <w:bCs/>
              </w:rPr>
              <w:t>Ocean Surface Topography Mission</w:t>
            </w:r>
            <w:r w:rsidR="000E6512">
              <w:rPr>
                <w:rFonts w:ascii="Garamond" w:hAnsi="Garamond"/>
                <w:b/>
                <w:bCs/>
              </w:rPr>
              <w:t xml:space="preserve">/Jason-2 </w:t>
            </w:r>
            <w:r>
              <w:rPr>
                <w:rFonts w:ascii="Garamond" w:hAnsi="Garamond"/>
                <w:b/>
                <w:bCs/>
              </w:rPr>
              <w:t xml:space="preserve"> </w:t>
            </w:r>
            <w:r w:rsidRPr="00BD0EB3">
              <w:rPr>
                <w:rFonts w:ascii="Garamond" w:hAnsi="Garamond"/>
                <w:b/>
                <w:bCs/>
              </w:rPr>
              <w:lastRenderedPageBreak/>
              <w:t xml:space="preserve">Poseidon-3  </w:t>
            </w:r>
            <w:r w:rsidR="00D20BDE" w:rsidRPr="00BD0EB3">
              <w:rPr>
                <w:rFonts w:ascii="Garamond" w:hAnsi="Garamond"/>
                <w:b/>
                <w:bCs/>
              </w:rPr>
              <w:t>A</w:t>
            </w:r>
            <w:r w:rsidRPr="00BD0EB3">
              <w:rPr>
                <w:rFonts w:ascii="Garamond" w:hAnsi="Garamond"/>
                <w:b/>
                <w:bCs/>
              </w:rPr>
              <w:t>ltimeter and AMR</w:t>
            </w:r>
          </w:p>
        </w:tc>
        <w:tc>
          <w:tcPr>
            <w:tcW w:w="2411" w:type="dxa"/>
            <w:vAlign w:val="center"/>
          </w:tcPr>
          <w:p w14:paraId="3ED984CF" w14:textId="646F4F8A" w:rsidR="00B76BDC" w:rsidRPr="005C6FC1" w:rsidRDefault="00E02812" w:rsidP="009A492A">
            <w:pPr>
              <w:rPr>
                <w:rFonts w:ascii="Garamond" w:hAnsi="Garamond"/>
              </w:rPr>
            </w:pPr>
            <w:r>
              <w:rPr>
                <w:rFonts w:ascii="Garamond" w:hAnsi="Garamond"/>
              </w:rPr>
              <w:lastRenderedPageBreak/>
              <w:t xml:space="preserve">Sea-surface height (SSH) </w:t>
            </w:r>
          </w:p>
        </w:tc>
        <w:tc>
          <w:tcPr>
            <w:tcW w:w="4600" w:type="dxa"/>
            <w:vAlign w:val="center"/>
          </w:tcPr>
          <w:p w14:paraId="39C8D523" w14:textId="4E676E81" w:rsidR="00B76BDC" w:rsidRPr="005C6FC1" w:rsidRDefault="00E02812" w:rsidP="009F459C">
            <w:pPr>
              <w:rPr>
                <w:rFonts w:ascii="Garamond" w:hAnsi="Garamond"/>
              </w:rPr>
            </w:pPr>
            <w:r>
              <w:rPr>
                <w:rFonts w:ascii="Garamond" w:hAnsi="Garamond"/>
              </w:rPr>
              <w:t xml:space="preserve">The </w:t>
            </w:r>
            <w:r w:rsidR="009F459C">
              <w:rPr>
                <w:rFonts w:ascii="Garamond" w:hAnsi="Garamond"/>
              </w:rPr>
              <w:t>OSTM/</w:t>
            </w:r>
            <w:r>
              <w:rPr>
                <w:rFonts w:ascii="Garamond" w:hAnsi="Garamond"/>
              </w:rPr>
              <w:t>Jason-2</w:t>
            </w:r>
            <w:r w:rsidR="003C79E0">
              <w:rPr>
                <w:rFonts w:ascii="Garamond" w:hAnsi="Garamond"/>
              </w:rPr>
              <w:t>/3</w:t>
            </w:r>
            <w:r>
              <w:rPr>
                <w:rFonts w:ascii="Garamond" w:hAnsi="Garamond"/>
              </w:rPr>
              <w:t xml:space="preserve"> mission will be used to create SSH average maps with continuous spatial resolution. Near real-time data from this mission </w:t>
            </w:r>
            <w:r>
              <w:rPr>
                <w:rFonts w:ascii="Garamond" w:hAnsi="Garamond"/>
              </w:rPr>
              <w:lastRenderedPageBreak/>
              <w:t xml:space="preserve">will also be used to perform anomaly analyses and create </w:t>
            </w:r>
            <w:r w:rsidR="003C79E0">
              <w:rPr>
                <w:rFonts w:ascii="Garamond" w:hAnsi="Garamond"/>
              </w:rPr>
              <w:t xml:space="preserve">near-real time </w:t>
            </w:r>
            <w:r>
              <w:rPr>
                <w:rFonts w:ascii="Garamond" w:hAnsi="Garamond"/>
              </w:rPr>
              <w:t>SSH anomaly maps.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2433704C" w:rsidR="00D3192F" w:rsidRPr="005C6FC1" w:rsidRDefault="00F84E9B" w:rsidP="00DC6974">
      <w:pPr>
        <w:ind w:left="720" w:hanging="720"/>
        <w:rPr>
          <w:rFonts w:ascii="Garamond" w:hAnsi="Garamond"/>
        </w:rPr>
      </w:pPr>
      <w:r>
        <w:rPr>
          <w:rFonts w:ascii="Garamond" w:hAnsi="Garamond"/>
        </w:rPr>
        <w:t>NASA PODAAC</w:t>
      </w:r>
      <w:r w:rsidR="00752AC5" w:rsidRPr="005C6FC1">
        <w:rPr>
          <w:rFonts w:ascii="Garamond" w:hAnsi="Garamond"/>
        </w:rPr>
        <w:t xml:space="preserve"> –</w:t>
      </w:r>
      <w:r w:rsidR="002E3A22" w:rsidRPr="002E3A22">
        <w:rPr>
          <w:rFonts w:ascii="Garamond" w:hAnsi="Garamond"/>
        </w:rPr>
        <w:t>Integrated Multi-Mission Ocean Altimeter Data for Climate Resear</w:t>
      </w:r>
      <w:r w:rsidR="002E3A22">
        <w:rPr>
          <w:rFonts w:ascii="Garamond" w:hAnsi="Garamond"/>
        </w:rPr>
        <w:t xml:space="preserve">ch v1.0 sea surface height </w:t>
      </w:r>
      <w:r w:rsidR="002A40D0">
        <w:rPr>
          <w:rFonts w:ascii="Garamond" w:hAnsi="Garamond"/>
        </w:rPr>
        <w:t>(</w:t>
      </w:r>
      <w:proofErr w:type="spellStart"/>
      <w:r w:rsidR="002A40D0">
        <w:rPr>
          <w:rFonts w:ascii="Garamond" w:hAnsi="Garamond"/>
        </w:rPr>
        <w:t>MEaSUREs</w:t>
      </w:r>
      <w:proofErr w:type="spellEnd"/>
      <w:r w:rsidR="002A40D0">
        <w:rPr>
          <w:rFonts w:ascii="Garamond" w:hAnsi="Garamond"/>
        </w:rPr>
        <w:t>)</w:t>
      </w:r>
      <w:r w:rsidR="00752AC5" w:rsidRPr="005C6FC1">
        <w:rPr>
          <w:rFonts w:ascii="Garamond" w:hAnsi="Garamond"/>
        </w:rPr>
        <w:t xml:space="preserve"> – </w:t>
      </w:r>
      <w:r>
        <w:rPr>
          <w:rFonts w:ascii="Garamond" w:hAnsi="Garamond"/>
        </w:rPr>
        <w:t>This climate data record will be used to assess normal sea surface height conditions in the Pacific Region during ENSO events of various strengths and neutral conditions.</w:t>
      </w:r>
    </w:p>
    <w:p w14:paraId="4F75C6A5" w14:textId="6467E102" w:rsidR="00D3192F" w:rsidRDefault="00D468C1" w:rsidP="00DC6974">
      <w:pPr>
        <w:ind w:left="720" w:hanging="720"/>
        <w:rPr>
          <w:rFonts w:ascii="Garamond" w:hAnsi="Garamond"/>
        </w:rPr>
      </w:pPr>
      <w:proofErr w:type="spellStart"/>
      <w:r w:rsidRPr="009A06F7">
        <w:rPr>
          <w:rFonts w:ascii="Garamond" w:hAnsi="Garamond"/>
        </w:rPr>
        <w:t>PacIOOS</w:t>
      </w:r>
      <w:proofErr w:type="spellEnd"/>
      <w:r w:rsidR="00752AC5" w:rsidRPr="009A06F7">
        <w:rPr>
          <w:rFonts w:ascii="Garamond" w:hAnsi="Garamond"/>
        </w:rPr>
        <w:t xml:space="preserve"> – </w:t>
      </w:r>
      <w:r w:rsidRPr="009A06F7">
        <w:rPr>
          <w:rFonts w:ascii="Garamond" w:hAnsi="Garamond"/>
        </w:rPr>
        <w:t>Tide Gauge SSH</w:t>
      </w:r>
      <w:r w:rsidR="00752AC5" w:rsidRPr="009A06F7">
        <w:rPr>
          <w:rFonts w:ascii="Garamond" w:hAnsi="Garamond"/>
        </w:rPr>
        <w:t xml:space="preserve"> – </w:t>
      </w:r>
      <w:r>
        <w:rPr>
          <w:rFonts w:ascii="Garamond" w:hAnsi="Garamond"/>
          <w:i/>
        </w:rPr>
        <w:t xml:space="preserve">In situ </w:t>
      </w:r>
      <w:r>
        <w:rPr>
          <w:rFonts w:ascii="Garamond" w:hAnsi="Garamond"/>
        </w:rPr>
        <w:t>will be used to validate satellite derived SSH and project results.</w:t>
      </w:r>
    </w:p>
    <w:p w14:paraId="3520A64C" w14:textId="080CC471" w:rsidR="00BB77C1" w:rsidRDefault="00260D33" w:rsidP="00DC6974">
      <w:pPr>
        <w:ind w:left="720" w:hanging="720"/>
        <w:rPr>
          <w:rFonts w:ascii="Garamond" w:hAnsi="Garamond"/>
        </w:rPr>
      </w:pPr>
      <w:r>
        <w:rPr>
          <w:rFonts w:ascii="Garamond" w:hAnsi="Garamond"/>
        </w:rPr>
        <w:t>University of Hawaii</w:t>
      </w:r>
      <w:r w:rsidR="00A33150">
        <w:rPr>
          <w:rFonts w:ascii="Garamond" w:hAnsi="Garamond"/>
        </w:rPr>
        <w:t xml:space="preserve"> - Monthly Sea Surface Heights from Satellite Altimetry – This data record will be used as a SSH climatology.</w:t>
      </w:r>
    </w:p>
    <w:p w14:paraId="5214804D" w14:textId="03D953C5" w:rsidR="00BB77C1" w:rsidRPr="00260D33" w:rsidRDefault="00260D33" w:rsidP="00BB77C1">
      <w:pPr>
        <w:shd w:val="clear" w:color="auto" w:fill="FFFFFF"/>
        <w:rPr>
          <w:rFonts w:ascii="Garamond" w:hAnsi="Garamond" w:cs="Arial"/>
          <w:color w:val="222222"/>
        </w:rPr>
      </w:pPr>
      <w:r>
        <w:rPr>
          <w:rFonts w:ascii="Garamond" w:hAnsi="Garamond" w:cs="Arial"/>
          <w:color w:val="222222"/>
        </w:rPr>
        <w:t xml:space="preserve">UHSLC – </w:t>
      </w:r>
      <w:r w:rsidR="00BB77C1" w:rsidRPr="00260D33">
        <w:rPr>
          <w:rFonts w:ascii="Garamond" w:hAnsi="Garamond" w:cs="Arial"/>
          <w:color w:val="222222"/>
        </w:rPr>
        <w:t>Tides</w:t>
      </w:r>
      <w:r>
        <w:rPr>
          <w:rFonts w:ascii="Garamond" w:hAnsi="Garamond" w:cs="Arial"/>
          <w:color w:val="222222"/>
        </w:rPr>
        <w:t xml:space="preserve">: </w:t>
      </w:r>
      <w:hyperlink r:id="rId6" w:tgtFrame="_blank" w:history="1">
        <w:r w:rsidR="00BB77C1" w:rsidRPr="00260D33">
          <w:rPr>
            <w:rStyle w:val="Hyperlink"/>
            <w:rFonts w:ascii="Garamond" w:hAnsi="Garamond" w:cs="Arial"/>
            <w:color w:val="1155CC"/>
          </w:rPr>
          <w:t>http://uhslc.soest.hawaii.edu/products/slforecasts/dev/Tide_Predictions/uhslc/LST/</w:t>
        </w:r>
      </w:hyperlink>
    </w:p>
    <w:p w14:paraId="778AD9D8" w14:textId="77777777" w:rsidR="00BB77C1" w:rsidRPr="00260D33" w:rsidRDefault="005D43C0" w:rsidP="00BB77C1">
      <w:pPr>
        <w:shd w:val="clear" w:color="auto" w:fill="FFFFFF"/>
        <w:rPr>
          <w:rFonts w:ascii="Garamond" w:hAnsi="Garamond" w:cs="Arial"/>
          <w:color w:val="222222"/>
        </w:rPr>
      </w:pPr>
      <w:hyperlink r:id="rId7" w:tgtFrame="_blank" w:history="1">
        <w:r w:rsidR="00BB77C1" w:rsidRPr="00260D33">
          <w:rPr>
            <w:rStyle w:val="Hyperlink"/>
            <w:rFonts w:ascii="Garamond" w:hAnsi="Garamond" w:cs="Arial"/>
            <w:color w:val="1155CC"/>
          </w:rPr>
          <w:t>http://www.aviso.altimetry.fr/en/data/products/auxiliary-products/global-tide-fes/description-fes2014.html</w:t>
        </w:r>
      </w:hyperlink>
    </w:p>
    <w:p w14:paraId="24D42570" w14:textId="2F97CE30" w:rsidR="00BB77C1" w:rsidRPr="00260D33" w:rsidRDefault="00BB77C1" w:rsidP="00BB77C1">
      <w:pPr>
        <w:shd w:val="clear" w:color="auto" w:fill="FFFFFF"/>
        <w:rPr>
          <w:rFonts w:ascii="Garamond" w:hAnsi="Garamond" w:cs="Arial"/>
          <w:color w:val="222222"/>
        </w:rPr>
      </w:pPr>
      <w:r w:rsidRPr="00260D33">
        <w:rPr>
          <w:rFonts w:ascii="Garamond" w:hAnsi="Garamond" w:cs="Arial"/>
          <w:color w:val="222222"/>
        </w:rPr>
        <w:t>Sea surface height</w:t>
      </w:r>
      <w:r w:rsidR="00260D33">
        <w:rPr>
          <w:rFonts w:ascii="Garamond" w:hAnsi="Garamond" w:cs="Arial"/>
          <w:color w:val="222222"/>
        </w:rPr>
        <w:t xml:space="preserve">: </w:t>
      </w:r>
      <w:hyperlink r:id="rId8" w:tgtFrame="_blank" w:history="1">
        <w:r w:rsidRPr="00260D33">
          <w:rPr>
            <w:rStyle w:val="Hyperlink"/>
            <w:rFonts w:ascii="Garamond" w:hAnsi="Garamond" w:cs="Arial"/>
            <w:color w:val="1155CC"/>
          </w:rPr>
          <w:t>http://uhslc.soest.hawaii.edu/products/slforecasts/data/</w:t>
        </w:r>
      </w:hyperlink>
    </w:p>
    <w:p w14:paraId="79ACF7CD" w14:textId="6DCDE193" w:rsidR="00BB77C1" w:rsidRPr="00260D33" w:rsidRDefault="00BB77C1" w:rsidP="00BB77C1">
      <w:pPr>
        <w:shd w:val="clear" w:color="auto" w:fill="FFFFFF"/>
        <w:rPr>
          <w:rFonts w:ascii="Garamond" w:hAnsi="Garamond" w:cs="Arial"/>
          <w:color w:val="222222"/>
        </w:rPr>
      </w:pPr>
      <w:proofErr w:type="spellStart"/>
      <w:r w:rsidRPr="00260D33">
        <w:rPr>
          <w:rFonts w:ascii="Garamond" w:hAnsi="Garamond" w:cs="Arial"/>
          <w:color w:val="222222"/>
        </w:rPr>
        <w:t>Wavewatch</w:t>
      </w:r>
      <w:proofErr w:type="spellEnd"/>
      <w:r w:rsidRPr="00260D33">
        <w:rPr>
          <w:rFonts w:ascii="Garamond" w:hAnsi="Garamond" w:cs="Arial"/>
          <w:color w:val="222222"/>
        </w:rPr>
        <w:t xml:space="preserve"> III</w:t>
      </w:r>
      <w:r w:rsidR="00260D33">
        <w:rPr>
          <w:rFonts w:ascii="Garamond" w:hAnsi="Garamond" w:cs="Arial"/>
          <w:color w:val="222222"/>
        </w:rPr>
        <w:t xml:space="preserve">: </w:t>
      </w:r>
      <w:hyperlink r:id="rId9" w:tgtFrame="_blank" w:history="1">
        <w:r w:rsidRPr="00260D33">
          <w:rPr>
            <w:rStyle w:val="Hyperlink"/>
            <w:rFonts w:ascii="Garamond" w:hAnsi="Garamond" w:cs="Arial"/>
            <w:color w:val="1155CC"/>
          </w:rPr>
          <w:t>http://polar.ncep.noaa.gov/waves/download.shtml</w:t>
        </w:r>
      </w:hyperlink>
    </w:p>
    <w:p w14:paraId="7452885F" w14:textId="77777777" w:rsidR="00896D48" w:rsidRPr="00CD0433" w:rsidRDefault="00896D48" w:rsidP="00B76BDC">
      <w:pPr>
        <w:rPr>
          <w:b/>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279E1F23" w:rsidR="006A2A26" w:rsidRPr="005C6FC1" w:rsidRDefault="00F02AB4" w:rsidP="006A2A26">
      <w:pPr>
        <w:ind w:left="720" w:hanging="720"/>
        <w:rPr>
          <w:rFonts w:ascii="Garamond" w:hAnsi="Garamond"/>
        </w:rPr>
      </w:pPr>
      <w:r>
        <w:rPr>
          <w:rFonts w:ascii="Garamond" w:hAnsi="Garamond"/>
        </w:rPr>
        <w:t xml:space="preserve">Esri </w:t>
      </w:r>
      <w:r w:rsidR="00F84E9B">
        <w:rPr>
          <w:rFonts w:ascii="Garamond" w:hAnsi="Garamond"/>
        </w:rPr>
        <w:t>ArcGIS</w:t>
      </w:r>
      <w:r w:rsidR="006A2A26" w:rsidRPr="005C6FC1">
        <w:rPr>
          <w:rFonts w:ascii="Garamond" w:hAnsi="Garamond"/>
        </w:rPr>
        <w:t xml:space="preserve"> </w:t>
      </w:r>
      <w:r w:rsidR="00F84E9B">
        <w:rPr>
          <w:rFonts w:ascii="Garamond" w:hAnsi="Garamond"/>
        </w:rPr>
        <w:t>– Geospatial analyses</w:t>
      </w:r>
      <w:r w:rsidR="00631058">
        <w:rPr>
          <w:rFonts w:ascii="Garamond" w:hAnsi="Garamond"/>
        </w:rPr>
        <w:t xml:space="preserve">; </w:t>
      </w:r>
      <w:r w:rsidR="00F84E9B">
        <w:rPr>
          <w:rFonts w:ascii="Garamond" w:hAnsi="Garamond"/>
        </w:rPr>
        <w:t>SSH climatology and anomaly map</w:t>
      </w:r>
      <w:r w:rsidR="00631058">
        <w:rPr>
          <w:rFonts w:ascii="Garamond" w:hAnsi="Garamond"/>
        </w:rPr>
        <w:t xml:space="preserve"> creation</w:t>
      </w:r>
    </w:p>
    <w:p w14:paraId="24F181DC" w14:textId="1F33964B" w:rsidR="006A2A26" w:rsidRDefault="00F84E9B" w:rsidP="006A2A26">
      <w:pPr>
        <w:ind w:left="720" w:hanging="720"/>
        <w:rPr>
          <w:rFonts w:ascii="Garamond" w:hAnsi="Garamond"/>
        </w:rPr>
      </w:pPr>
      <w:r>
        <w:rPr>
          <w:rFonts w:ascii="Garamond" w:hAnsi="Garamond"/>
        </w:rPr>
        <w:t>R</w:t>
      </w:r>
      <w:r w:rsidR="006A2A26" w:rsidRPr="005C6FC1">
        <w:rPr>
          <w:rFonts w:ascii="Garamond" w:hAnsi="Garamond"/>
        </w:rPr>
        <w:t xml:space="preserve"> – </w:t>
      </w:r>
      <w:r>
        <w:rPr>
          <w:rFonts w:ascii="Garamond" w:hAnsi="Garamond"/>
        </w:rPr>
        <w:t>Data acquisition, processing, validation, and various statistical analyses</w:t>
      </w:r>
    </w:p>
    <w:p w14:paraId="47CF0279" w14:textId="781D4BD1" w:rsidR="00F84E9B" w:rsidRPr="005C6FC1" w:rsidRDefault="00F84E9B" w:rsidP="006A2A26">
      <w:pPr>
        <w:ind w:left="720" w:hanging="720"/>
        <w:rPr>
          <w:rFonts w:ascii="Garamond" w:hAnsi="Garamond"/>
        </w:rPr>
      </w:pPr>
      <w:r>
        <w:rPr>
          <w:rFonts w:ascii="Garamond" w:hAnsi="Garamond"/>
        </w:rPr>
        <w:t>Python – Data acquisition, processing, and validation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A33150">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A33150">
        <w:tc>
          <w:tcPr>
            <w:tcW w:w="2070" w:type="dxa"/>
            <w:vAlign w:val="center"/>
          </w:tcPr>
          <w:p w14:paraId="60ADAAAA" w14:textId="0FCF0989" w:rsidR="001538F2" w:rsidRPr="00E42142" w:rsidRDefault="003C79E0" w:rsidP="002A40D0">
            <w:pPr>
              <w:rPr>
                <w:rFonts w:ascii="Garamond" w:hAnsi="Garamond"/>
                <w:b/>
                <w:bCs/>
              </w:rPr>
            </w:pPr>
            <w:r w:rsidRPr="00E42142">
              <w:rPr>
                <w:rFonts w:ascii="Garamond" w:hAnsi="Garamond"/>
                <w:b/>
                <w:bCs/>
              </w:rPr>
              <w:t>Near-Real Time Island Inundation Risk Tool</w:t>
            </w:r>
          </w:p>
        </w:tc>
        <w:tc>
          <w:tcPr>
            <w:tcW w:w="3240" w:type="dxa"/>
            <w:vAlign w:val="center"/>
          </w:tcPr>
          <w:p w14:paraId="017926FC" w14:textId="14AD77EE" w:rsidR="001538F2" w:rsidRPr="005C6FC1" w:rsidRDefault="00C721D7" w:rsidP="003C79E0">
            <w:pPr>
              <w:rPr>
                <w:rFonts w:ascii="Garamond" w:hAnsi="Garamond"/>
              </w:rPr>
            </w:pPr>
            <w:r>
              <w:rPr>
                <w:rFonts w:ascii="Garamond" w:hAnsi="Garamond"/>
              </w:rPr>
              <w:t>This tool will enable th</w:t>
            </w:r>
            <w:r w:rsidR="001B3C55">
              <w:rPr>
                <w:rFonts w:ascii="Garamond" w:hAnsi="Garamond"/>
              </w:rPr>
              <w:t>e</w:t>
            </w:r>
            <w:r>
              <w:rPr>
                <w:rFonts w:ascii="Garamond" w:hAnsi="Garamond"/>
              </w:rPr>
              <w:t xml:space="preserve"> project partner to monitor </w:t>
            </w:r>
            <w:r w:rsidR="003C79E0">
              <w:rPr>
                <w:rFonts w:ascii="Garamond" w:hAnsi="Garamond"/>
              </w:rPr>
              <w:t xml:space="preserve">weekly </w:t>
            </w:r>
            <w:r>
              <w:rPr>
                <w:rFonts w:ascii="Garamond" w:hAnsi="Garamond"/>
              </w:rPr>
              <w:t xml:space="preserve">SSH anomalies throughout the region </w:t>
            </w:r>
            <w:r w:rsidR="003C79E0">
              <w:rPr>
                <w:rFonts w:ascii="Garamond" w:hAnsi="Garamond"/>
              </w:rPr>
              <w:t>to assess local island risk to an inundation event</w:t>
            </w:r>
            <w:r>
              <w:rPr>
                <w:rFonts w:ascii="Garamond" w:hAnsi="Garamond"/>
              </w:rPr>
              <w:t xml:space="preserve"> </w:t>
            </w:r>
            <w:r w:rsidR="003C79E0">
              <w:rPr>
                <w:rFonts w:ascii="Garamond" w:hAnsi="Garamond"/>
              </w:rPr>
              <w:t xml:space="preserve">and results will be </w:t>
            </w:r>
            <w:r>
              <w:rPr>
                <w:rFonts w:ascii="Garamond" w:hAnsi="Garamond"/>
              </w:rPr>
              <w:t>distribute</w:t>
            </w:r>
            <w:r w:rsidR="003C79E0">
              <w:rPr>
                <w:rFonts w:ascii="Garamond" w:hAnsi="Garamond"/>
              </w:rPr>
              <w:t>d</w:t>
            </w:r>
            <w:r>
              <w:rPr>
                <w:rFonts w:ascii="Garamond" w:hAnsi="Garamond"/>
              </w:rPr>
              <w:t xml:space="preserve"> to USAPI decision makers.</w:t>
            </w:r>
          </w:p>
        </w:tc>
        <w:tc>
          <w:tcPr>
            <w:tcW w:w="2880" w:type="dxa"/>
            <w:vAlign w:val="center"/>
          </w:tcPr>
          <w:p w14:paraId="1FD94241" w14:textId="5DDEB0EA" w:rsidR="001538F2" w:rsidRPr="005C6FC1" w:rsidRDefault="00C721D7" w:rsidP="003C79E0">
            <w:pPr>
              <w:rPr>
                <w:rFonts w:ascii="Garamond" w:hAnsi="Garamond"/>
              </w:rPr>
            </w:pPr>
            <w:r>
              <w:rPr>
                <w:rFonts w:ascii="Garamond" w:hAnsi="Garamond"/>
              </w:rPr>
              <w:t xml:space="preserve">The tool will download near real-time </w:t>
            </w:r>
            <w:r w:rsidR="009F459C">
              <w:rPr>
                <w:rFonts w:ascii="Garamond" w:hAnsi="Garamond"/>
              </w:rPr>
              <w:t>OSTM/</w:t>
            </w:r>
            <w:r>
              <w:rPr>
                <w:rFonts w:ascii="Garamond" w:hAnsi="Garamond"/>
              </w:rPr>
              <w:t>Jason-2</w:t>
            </w:r>
            <w:r w:rsidR="003C79E0">
              <w:rPr>
                <w:rFonts w:ascii="Garamond" w:hAnsi="Garamond"/>
              </w:rPr>
              <w:t>/3</w:t>
            </w:r>
            <w:r>
              <w:rPr>
                <w:rFonts w:ascii="Garamond" w:hAnsi="Garamond"/>
              </w:rPr>
              <w:t xml:space="preserve"> SSH data </w:t>
            </w:r>
            <w:r w:rsidR="003C79E0" w:rsidRPr="00A33150">
              <w:rPr>
                <w:rFonts w:ascii="Garamond" w:hAnsi="Garamond"/>
              </w:rPr>
              <w:t>and combine tidal predictions (harmonic), island-centered altimetry averages (AVISO or NASA-JPL), and wave analyses/forecasts (</w:t>
            </w:r>
            <w:proofErr w:type="spellStart"/>
            <w:r w:rsidR="003C79E0" w:rsidRPr="00A33150">
              <w:rPr>
                <w:rFonts w:ascii="Garamond" w:hAnsi="Garamond"/>
              </w:rPr>
              <w:t>Wavewatch</w:t>
            </w:r>
            <w:proofErr w:type="spellEnd"/>
            <w:r w:rsidR="003C79E0" w:rsidRPr="00A33150">
              <w:rPr>
                <w:rFonts w:ascii="Garamond" w:hAnsi="Garamond"/>
              </w:rPr>
              <w:t xml:space="preserve"> III) to develop an inundation risk metric</w:t>
            </w:r>
          </w:p>
        </w:tc>
        <w:tc>
          <w:tcPr>
            <w:tcW w:w="1080" w:type="dxa"/>
            <w:vAlign w:val="center"/>
          </w:tcPr>
          <w:p w14:paraId="6CCF6DA3" w14:textId="454D9B78" w:rsidR="001538F2" w:rsidRPr="005C6FC1" w:rsidRDefault="00C721D7" w:rsidP="009A492A">
            <w:pPr>
              <w:rPr>
                <w:rFonts w:ascii="Garamond" w:hAnsi="Garamond"/>
              </w:rPr>
            </w:pPr>
            <w:r>
              <w:rPr>
                <w:rFonts w:ascii="Garamond" w:hAnsi="Garamond"/>
              </w:rPr>
              <w:t>III</w:t>
            </w:r>
          </w:p>
        </w:tc>
      </w:tr>
    </w:tbl>
    <w:p w14:paraId="66FBE966" w14:textId="77777777" w:rsidR="00073224" w:rsidRPr="00CD0433" w:rsidRDefault="00073224" w:rsidP="00073224">
      <w:pPr>
        <w:rPr>
          <w:b/>
          <w:sz w:val="20"/>
          <w:szCs w:val="20"/>
        </w:rPr>
      </w:pPr>
    </w:p>
    <w:p w14:paraId="4D5222EF" w14:textId="557E0B1D" w:rsidR="00C721D7"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C721D7">
        <w:rPr>
          <w:rFonts w:ascii="Garamond" w:hAnsi="Garamond"/>
        </w:rPr>
        <w:t xml:space="preserve">These end products will help our project partner, NCEI’s RCSD for the Pacific Region, and affiliates monitor changes in sea-level surrounding the USAPI. </w:t>
      </w:r>
      <w:r w:rsidR="006F1ECE">
        <w:rPr>
          <w:rFonts w:ascii="Garamond" w:hAnsi="Garamond"/>
        </w:rPr>
        <w:t xml:space="preserve">The </w:t>
      </w:r>
      <w:r w:rsidR="00A33150">
        <w:rPr>
          <w:rFonts w:ascii="Garamond" w:hAnsi="Garamond"/>
        </w:rPr>
        <w:t xml:space="preserve">Near-Real Time Island Inundation Risk Tool </w:t>
      </w:r>
      <w:r w:rsidR="006F1ECE">
        <w:rPr>
          <w:rFonts w:ascii="Garamond" w:hAnsi="Garamond"/>
        </w:rPr>
        <w:t>will enable the project partner to measure abnormal sea-level conditions throughout the USAPI and help relevant, regional decision makers prepare acc</w:t>
      </w:r>
      <w:r w:rsidR="00A33150">
        <w:rPr>
          <w:rFonts w:ascii="Garamond" w:hAnsi="Garamond"/>
        </w:rPr>
        <w:t xml:space="preserve">ordingly for potential inundation events. This tool will also provide a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3925825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F962B4">
        <w:rPr>
          <w:sz w:val="20"/>
          <w:szCs w:val="20"/>
        </w:rPr>
        <w:t>1</w:t>
      </w:r>
      <w:r w:rsidR="00F962B4">
        <w:rPr>
          <w:rFonts w:ascii="Garamond" w:hAnsi="Garamond"/>
        </w:rPr>
        <w:t xml:space="preserve"> Term</w:t>
      </w:r>
      <w:r w:rsidRPr="005C6FC1">
        <w:rPr>
          <w:rFonts w:ascii="Garamond" w:hAnsi="Garamond"/>
        </w:rPr>
        <w:t xml:space="preserve">: </w:t>
      </w:r>
      <w:r w:rsidR="00F962B4">
        <w:rPr>
          <w:rFonts w:ascii="Garamond" w:hAnsi="Garamond"/>
        </w:rPr>
        <w:t>2017 Summer</w:t>
      </w:r>
    </w:p>
    <w:p w14:paraId="28EC9957" w14:textId="77777777" w:rsidR="00272CD9" w:rsidRDefault="00272CD9" w:rsidP="00F962B4">
      <w:pPr>
        <w:rPr>
          <w:sz w:val="20"/>
          <w:szCs w:val="20"/>
        </w:rPr>
      </w:pPr>
    </w:p>
    <w:p w14:paraId="17C3723A" w14:textId="77777777" w:rsidR="00ED6B3C" w:rsidRPr="00272CD9" w:rsidRDefault="00ED6B3C" w:rsidP="00ED6B3C">
      <w:pPr>
        <w:rPr>
          <w:b/>
          <w:i/>
          <w:sz w:val="20"/>
          <w:szCs w:val="20"/>
        </w:rPr>
      </w:pPr>
      <w:r w:rsidRPr="009A06F7">
        <w:rPr>
          <w:b/>
          <w:i/>
          <w:sz w:val="20"/>
          <w:szCs w:val="20"/>
        </w:rPr>
        <w:t>Related DEVELOP Work:</w:t>
      </w:r>
    </w:p>
    <w:p w14:paraId="7B657AC4" w14:textId="7F9B9DE6" w:rsidR="00C24B45" w:rsidRDefault="00F962B4" w:rsidP="00DC6974">
      <w:pPr>
        <w:ind w:left="720" w:hanging="720"/>
        <w:rPr>
          <w:rFonts w:cs="Arial"/>
        </w:rPr>
      </w:pPr>
      <w:r>
        <w:rPr>
          <w:rFonts w:ascii="Garamond" w:hAnsi="Garamond"/>
        </w:rPr>
        <w:t>2015 Summer</w:t>
      </w:r>
      <w:r w:rsidR="00ED6B3C" w:rsidRPr="005C6FC1">
        <w:rPr>
          <w:rFonts w:ascii="Garamond" w:hAnsi="Garamond"/>
        </w:rPr>
        <w:t xml:space="preserve"> (</w:t>
      </w:r>
      <w:r w:rsidR="00357349">
        <w:rPr>
          <w:rFonts w:ascii="Garamond" w:hAnsi="Garamond"/>
        </w:rPr>
        <w:t xml:space="preserve">NOAA </w:t>
      </w:r>
      <w:r>
        <w:rPr>
          <w:rFonts w:ascii="Garamond" w:hAnsi="Garamond"/>
        </w:rPr>
        <w:t>N</w:t>
      </w:r>
      <w:r w:rsidR="00357349">
        <w:rPr>
          <w:rFonts w:ascii="Garamond" w:hAnsi="Garamond"/>
        </w:rPr>
        <w:t xml:space="preserve">ational </w:t>
      </w:r>
      <w:r>
        <w:rPr>
          <w:rFonts w:ascii="Garamond" w:hAnsi="Garamond"/>
        </w:rPr>
        <w:t>C</w:t>
      </w:r>
      <w:r w:rsidR="00357349">
        <w:rPr>
          <w:rFonts w:ascii="Garamond" w:hAnsi="Garamond"/>
        </w:rPr>
        <w:t xml:space="preserve">enters for </w:t>
      </w:r>
      <w:r>
        <w:rPr>
          <w:rFonts w:ascii="Garamond" w:hAnsi="Garamond"/>
        </w:rPr>
        <w:t>E</w:t>
      </w:r>
      <w:r w:rsidR="00357349">
        <w:rPr>
          <w:rFonts w:ascii="Garamond" w:hAnsi="Garamond"/>
        </w:rPr>
        <w:t xml:space="preserve">nvironmental </w:t>
      </w:r>
      <w:r>
        <w:rPr>
          <w:rFonts w:ascii="Garamond" w:hAnsi="Garamond"/>
        </w:rPr>
        <w:t>I</w:t>
      </w:r>
      <w:r w:rsidR="00357349">
        <w:rPr>
          <w:rFonts w:ascii="Garamond" w:hAnsi="Garamond"/>
        </w:rPr>
        <w:t>nformation</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Pacific Water Resources I</w:t>
      </w:r>
      <w:r w:rsidR="00752AC5" w:rsidRPr="005C6FC1">
        <w:rPr>
          <w:rFonts w:ascii="Garamond" w:hAnsi="Garamond"/>
        </w:rPr>
        <w:t xml:space="preserve">: </w:t>
      </w:r>
      <w:r w:rsidR="00C24B45" w:rsidRPr="00C24B45">
        <w:rPr>
          <w:rFonts w:ascii="Garamond" w:hAnsi="Garamond"/>
        </w:rPr>
        <w:t>Using NOAA CDRs and Satellite Data to Connect Phases of the El Niño Southern Oscillation (ENSO) with Precipitation across Hawaii and the U.S. Affiliated Pacific Islands (USAPI)</w:t>
      </w:r>
    </w:p>
    <w:p w14:paraId="2473F375" w14:textId="676B45E4" w:rsidR="00ED6B3C" w:rsidRPr="005C6FC1" w:rsidRDefault="00F962B4" w:rsidP="00DC6974">
      <w:pPr>
        <w:ind w:left="720" w:hanging="720"/>
        <w:rPr>
          <w:rFonts w:ascii="Garamond" w:hAnsi="Garamond"/>
        </w:rPr>
      </w:pPr>
      <w:r>
        <w:rPr>
          <w:rFonts w:ascii="Garamond" w:hAnsi="Garamond"/>
        </w:rPr>
        <w:t>2016 Summer</w:t>
      </w:r>
      <w:r w:rsidRPr="005C6FC1">
        <w:rPr>
          <w:rFonts w:ascii="Garamond" w:hAnsi="Garamond"/>
        </w:rPr>
        <w:t xml:space="preserve"> (</w:t>
      </w:r>
      <w:r w:rsidR="00357349">
        <w:rPr>
          <w:rFonts w:ascii="Garamond" w:hAnsi="Garamond"/>
        </w:rPr>
        <w:t xml:space="preserve">NOAA </w:t>
      </w:r>
      <w:r>
        <w:rPr>
          <w:rFonts w:ascii="Garamond" w:hAnsi="Garamond"/>
        </w:rPr>
        <w:t>N</w:t>
      </w:r>
      <w:r w:rsidR="00357349">
        <w:rPr>
          <w:rFonts w:ascii="Garamond" w:hAnsi="Garamond"/>
        </w:rPr>
        <w:t xml:space="preserve">ational </w:t>
      </w:r>
      <w:r>
        <w:rPr>
          <w:rFonts w:ascii="Garamond" w:hAnsi="Garamond"/>
        </w:rPr>
        <w:t>C</w:t>
      </w:r>
      <w:r w:rsidR="00357349">
        <w:rPr>
          <w:rFonts w:ascii="Garamond" w:hAnsi="Garamond"/>
        </w:rPr>
        <w:t xml:space="preserve">enters for </w:t>
      </w:r>
      <w:r>
        <w:rPr>
          <w:rFonts w:ascii="Garamond" w:hAnsi="Garamond"/>
        </w:rPr>
        <w:t>E</w:t>
      </w:r>
      <w:r w:rsidR="00357349">
        <w:rPr>
          <w:rFonts w:ascii="Garamond" w:hAnsi="Garamond"/>
        </w:rPr>
        <w:t xml:space="preserve">nvironmental </w:t>
      </w:r>
      <w:r>
        <w:rPr>
          <w:rFonts w:ascii="Garamond" w:hAnsi="Garamond"/>
        </w:rPr>
        <w:t>I</w:t>
      </w:r>
      <w:r w:rsidR="00357349">
        <w:rPr>
          <w:rFonts w:ascii="Garamond" w:hAnsi="Garamond"/>
        </w:rPr>
        <w:t>nformation</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Pacific Water Resources II</w:t>
      </w:r>
      <w:r w:rsidRPr="005C6FC1">
        <w:rPr>
          <w:rFonts w:ascii="Garamond" w:hAnsi="Garamond"/>
        </w:rPr>
        <w:t>:</w:t>
      </w:r>
      <w:r w:rsidR="00752AC5" w:rsidRPr="005C6FC1">
        <w:rPr>
          <w:rFonts w:ascii="Garamond" w:hAnsi="Garamond"/>
        </w:rPr>
        <w:t xml:space="preserve"> </w:t>
      </w:r>
      <w:r w:rsidR="00C24B45" w:rsidRPr="00C24B45">
        <w:rPr>
          <w:rFonts w:ascii="Garamond" w:hAnsi="Garamond"/>
        </w:rPr>
        <w:t>Enhancing Decision Making to Help Manage Freshwater Resources: Using NASA Earth Observations and NOAA CDR’s to Provide Near Real-Time Precipitation Estimates for Forecasters in the U. S. Affiliated Pacific Islands</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D468C1">
        <w:rPr>
          <w:b/>
          <w:szCs w:val="20"/>
        </w:rPr>
        <w:t>Notes</w:t>
      </w:r>
      <w:r w:rsidR="00272CD9" w:rsidRPr="00D468C1">
        <w:rPr>
          <w:b/>
          <w:szCs w:val="20"/>
        </w:rPr>
        <w:t xml:space="preserve"> &amp; References</w:t>
      </w:r>
      <w:r w:rsidRPr="00D468C1">
        <w:rPr>
          <w:b/>
          <w:szCs w:val="20"/>
        </w:rPr>
        <w:t>:</w:t>
      </w:r>
    </w:p>
    <w:p w14:paraId="401A7D4F" w14:textId="21626E19" w:rsidR="003D2EDF" w:rsidRDefault="00272CD9" w:rsidP="003D2EDF">
      <w:pPr>
        <w:rPr>
          <w:sz w:val="20"/>
          <w:szCs w:val="20"/>
        </w:rPr>
      </w:pPr>
      <w:r w:rsidRPr="00272CD9">
        <w:rPr>
          <w:b/>
          <w:i/>
          <w:sz w:val="20"/>
          <w:szCs w:val="20"/>
        </w:rPr>
        <w:t>Notes</w:t>
      </w:r>
      <w:r w:rsidRPr="00C72F1A">
        <w:rPr>
          <w:b/>
          <w:sz w:val="20"/>
          <w:szCs w:val="20"/>
        </w:rPr>
        <w:t>:</w:t>
      </w:r>
      <w:r w:rsidRPr="00C72F1A">
        <w:rPr>
          <w:sz w:val="20"/>
          <w:szCs w:val="20"/>
        </w:rPr>
        <w:t xml:space="preserve"> </w:t>
      </w:r>
    </w:p>
    <w:p w14:paraId="6BD1C38D" w14:textId="77777777" w:rsidR="003E4164" w:rsidRPr="008604B9" w:rsidRDefault="003E4164" w:rsidP="008604B9">
      <w:pPr>
        <w:rPr>
          <w:rFonts w:ascii="Garamond" w:hAnsi="Garamond"/>
        </w:rPr>
      </w:pPr>
      <w:proofErr w:type="spellStart"/>
      <w:r w:rsidRPr="008604B9">
        <w:rPr>
          <w:rFonts w:ascii="Garamond" w:hAnsi="Garamond"/>
        </w:rPr>
        <w:t>PacIOOS</w:t>
      </w:r>
      <w:proofErr w:type="spellEnd"/>
      <w:r w:rsidRPr="008604B9">
        <w:rPr>
          <w:rFonts w:ascii="Garamond" w:hAnsi="Garamond"/>
        </w:rPr>
        <w:t xml:space="preserve"> Website: </w:t>
      </w:r>
      <w:hyperlink r:id="rId10" w:history="1">
        <w:r w:rsidRPr="008604B9">
          <w:rPr>
            <w:rFonts w:ascii="Garamond" w:hAnsi="Garamond"/>
          </w:rPr>
          <w:t>http://www.pacioos.hawaii.edu/</w:t>
        </w:r>
      </w:hyperlink>
    </w:p>
    <w:p w14:paraId="55389474" w14:textId="2814475F" w:rsidR="00357349" w:rsidRPr="00D468C1" w:rsidRDefault="003E4164" w:rsidP="008604B9">
      <w:pPr>
        <w:pStyle w:val="ListParagraph"/>
        <w:numPr>
          <w:ilvl w:val="0"/>
          <w:numId w:val="6"/>
        </w:numPr>
        <w:rPr>
          <w:rFonts w:ascii="Garamond" w:hAnsi="Garamond"/>
        </w:rPr>
      </w:pPr>
      <w:r w:rsidRPr="00D468C1">
        <w:rPr>
          <w:rFonts w:ascii="Garamond" w:hAnsi="Garamond"/>
        </w:rPr>
        <w:t>Near real-time tide gauge measurements, wave height time-series, sea-level forecasts…etc.</w:t>
      </w:r>
    </w:p>
    <w:p w14:paraId="226E0AD8" w14:textId="2D02E0D4" w:rsidR="003E4164" w:rsidRPr="008604B9" w:rsidRDefault="003E4164" w:rsidP="008604B9">
      <w:pPr>
        <w:pStyle w:val="ListParagraph"/>
        <w:numPr>
          <w:ilvl w:val="0"/>
          <w:numId w:val="6"/>
        </w:numPr>
        <w:rPr>
          <w:sz w:val="20"/>
          <w:szCs w:val="20"/>
        </w:rPr>
      </w:pPr>
      <w:r w:rsidRPr="008604B9">
        <w:rPr>
          <w:rFonts w:ascii="Garamond" w:hAnsi="Garamond"/>
        </w:rPr>
        <w:t>Interactive map of ocean conditions in the Pacific Region</w:t>
      </w:r>
    </w:p>
    <w:p w14:paraId="53461EA2" w14:textId="77777777" w:rsidR="00272CD9" w:rsidRDefault="00272CD9" w:rsidP="003D2EDF">
      <w:pPr>
        <w:rPr>
          <w:sz w:val="20"/>
          <w:szCs w:val="20"/>
        </w:rPr>
      </w:pPr>
    </w:p>
    <w:p w14:paraId="44120C03" w14:textId="25828DF2" w:rsidR="00272CD9" w:rsidRDefault="00272CD9" w:rsidP="003D2EDF">
      <w:pPr>
        <w:rPr>
          <w:sz w:val="20"/>
          <w:szCs w:val="20"/>
        </w:rPr>
      </w:pPr>
      <w:r w:rsidRPr="00272CD9">
        <w:rPr>
          <w:b/>
          <w:i/>
          <w:sz w:val="20"/>
          <w:szCs w:val="20"/>
        </w:rPr>
        <w:t>References:</w:t>
      </w:r>
    </w:p>
    <w:p w14:paraId="1F82D916" w14:textId="7448788B" w:rsidR="005D7108" w:rsidRDefault="00676EAE" w:rsidP="009A06F7">
      <w:pPr>
        <w:ind w:left="720" w:hanging="720"/>
        <w:rPr>
          <w:rFonts w:ascii="Garamond" w:hAnsi="Garamond"/>
        </w:rPr>
      </w:pPr>
      <w:r w:rsidRPr="00676EAE">
        <w:rPr>
          <w:rFonts w:ascii="Garamond" w:hAnsi="Garamond"/>
        </w:rPr>
        <w:t>Pacific Possible. (</w:t>
      </w:r>
      <w:proofErr w:type="spellStart"/>
      <w:r w:rsidRPr="00676EAE">
        <w:rPr>
          <w:rFonts w:ascii="Garamond" w:hAnsi="Garamond"/>
        </w:rPr>
        <w:t>n.d.</w:t>
      </w:r>
      <w:proofErr w:type="spellEnd"/>
      <w:r w:rsidRPr="00676EAE">
        <w:rPr>
          <w:rFonts w:ascii="Garamond" w:hAnsi="Garamond"/>
        </w:rPr>
        <w:t xml:space="preserve">). Retrieved December 29, 2016, from </w:t>
      </w:r>
      <w:r w:rsidR="009A06F7" w:rsidRPr="009A06F7">
        <w:rPr>
          <w:rFonts w:ascii="Garamond" w:hAnsi="Garamond"/>
        </w:rPr>
        <w:t>http://pubdocs.worldbank.org/en/</w:t>
      </w:r>
      <w:r w:rsidR="00357349">
        <w:rPr>
          <w:rFonts w:ascii="Garamond" w:hAnsi="Garamond"/>
        </w:rPr>
        <w:t xml:space="preserve"> </w:t>
      </w:r>
      <w:r w:rsidR="009A06F7" w:rsidRPr="009A06F7">
        <w:rPr>
          <w:rFonts w:ascii="Garamond" w:hAnsi="Garamond"/>
        </w:rPr>
        <w:t>720371469614841726/PACIFIC-POSSIBLE-Climate.pdf</w:t>
      </w:r>
    </w:p>
    <w:p w14:paraId="2E27BB90" w14:textId="77777777" w:rsidR="002C782B" w:rsidRPr="00CD0433" w:rsidRDefault="002C782B">
      <w:pPr>
        <w:rPr>
          <w:sz w:val="20"/>
          <w:szCs w:val="20"/>
        </w:rPr>
      </w:pPr>
    </w:p>
    <w:sectPr w:rsidR="002C782B"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502EF"/>
    <w:multiLevelType w:val="hybridMultilevel"/>
    <w:tmpl w:val="5700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96D88"/>
    <w:multiLevelType w:val="hybridMultilevel"/>
    <w:tmpl w:val="71AE8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6E9"/>
    <w:rsid w:val="0001261B"/>
    <w:rsid w:val="00020050"/>
    <w:rsid w:val="000263DE"/>
    <w:rsid w:val="00031A6C"/>
    <w:rsid w:val="00053954"/>
    <w:rsid w:val="00073224"/>
    <w:rsid w:val="00075708"/>
    <w:rsid w:val="00080655"/>
    <w:rsid w:val="00095D93"/>
    <w:rsid w:val="000C3FBE"/>
    <w:rsid w:val="000D7963"/>
    <w:rsid w:val="000E3C1F"/>
    <w:rsid w:val="000E4025"/>
    <w:rsid w:val="000E6512"/>
    <w:rsid w:val="000F487D"/>
    <w:rsid w:val="000F7205"/>
    <w:rsid w:val="000F76DA"/>
    <w:rsid w:val="00123B69"/>
    <w:rsid w:val="001275D3"/>
    <w:rsid w:val="00132A40"/>
    <w:rsid w:val="00134C6A"/>
    <w:rsid w:val="001538F2"/>
    <w:rsid w:val="001679F6"/>
    <w:rsid w:val="001815EB"/>
    <w:rsid w:val="00193D90"/>
    <w:rsid w:val="001976DA"/>
    <w:rsid w:val="001A2ECC"/>
    <w:rsid w:val="001B3C55"/>
    <w:rsid w:val="001C623C"/>
    <w:rsid w:val="001D1B19"/>
    <w:rsid w:val="001F2C63"/>
    <w:rsid w:val="002046C4"/>
    <w:rsid w:val="0022612D"/>
    <w:rsid w:val="0023408F"/>
    <w:rsid w:val="00260D33"/>
    <w:rsid w:val="00266087"/>
    <w:rsid w:val="00272CD9"/>
    <w:rsid w:val="00273BD3"/>
    <w:rsid w:val="00276572"/>
    <w:rsid w:val="002845C8"/>
    <w:rsid w:val="00285042"/>
    <w:rsid w:val="00290705"/>
    <w:rsid w:val="002A0F5E"/>
    <w:rsid w:val="002A40D0"/>
    <w:rsid w:val="002B6846"/>
    <w:rsid w:val="002C070E"/>
    <w:rsid w:val="002C501D"/>
    <w:rsid w:val="002C782B"/>
    <w:rsid w:val="002D6CAD"/>
    <w:rsid w:val="002E2D9E"/>
    <w:rsid w:val="002E3A22"/>
    <w:rsid w:val="00305E46"/>
    <w:rsid w:val="003347A7"/>
    <w:rsid w:val="00334B0C"/>
    <w:rsid w:val="00347670"/>
    <w:rsid w:val="00353F4B"/>
    <w:rsid w:val="00357349"/>
    <w:rsid w:val="00384B24"/>
    <w:rsid w:val="00396265"/>
    <w:rsid w:val="003B09C8"/>
    <w:rsid w:val="003B54D0"/>
    <w:rsid w:val="003C28CD"/>
    <w:rsid w:val="003C79E0"/>
    <w:rsid w:val="003D2EDF"/>
    <w:rsid w:val="003E4164"/>
    <w:rsid w:val="00401087"/>
    <w:rsid w:val="0041686A"/>
    <w:rsid w:val="004228B2"/>
    <w:rsid w:val="00450535"/>
    <w:rsid w:val="00453F48"/>
    <w:rsid w:val="00461AA0"/>
    <w:rsid w:val="00476EA1"/>
    <w:rsid w:val="004B304D"/>
    <w:rsid w:val="004C0A16"/>
    <w:rsid w:val="005344D2"/>
    <w:rsid w:val="00542AAA"/>
    <w:rsid w:val="00565EE1"/>
    <w:rsid w:val="00583971"/>
    <w:rsid w:val="005A045B"/>
    <w:rsid w:val="005C5954"/>
    <w:rsid w:val="005C6FC1"/>
    <w:rsid w:val="005D3F60"/>
    <w:rsid w:val="005D43C0"/>
    <w:rsid w:val="005D7108"/>
    <w:rsid w:val="00614AAD"/>
    <w:rsid w:val="00631058"/>
    <w:rsid w:val="00636FAE"/>
    <w:rsid w:val="006452A4"/>
    <w:rsid w:val="006515E3"/>
    <w:rsid w:val="00676C74"/>
    <w:rsid w:val="00676EAE"/>
    <w:rsid w:val="006804AC"/>
    <w:rsid w:val="00695D85"/>
    <w:rsid w:val="006A2A26"/>
    <w:rsid w:val="006E1C6C"/>
    <w:rsid w:val="006F1ECE"/>
    <w:rsid w:val="00702389"/>
    <w:rsid w:val="007059D2"/>
    <w:rsid w:val="007072BA"/>
    <w:rsid w:val="007226AE"/>
    <w:rsid w:val="00735F70"/>
    <w:rsid w:val="00752AC5"/>
    <w:rsid w:val="00760B99"/>
    <w:rsid w:val="007715BF"/>
    <w:rsid w:val="00782999"/>
    <w:rsid w:val="007A4F2A"/>
    <w:rsid w:val="007A7268"/>
    <w:rsid w:val="007B73F9"/>
    <w:rsid w:val="0080287D"/>
    <w:rsid w:val="0083198C"/>
    <w:rsid w:val="00835C04"/>
    <w:rsid w:val="008403B8"/>
    <w:rsid w:val="00845B81"/>
    <w:rsid w:val="00856802"/>
    <w:rsid w:val="008604B9"/>
    <w:rsid w:val="00896D48"/>
    <w:rsid w:val="008B3821"/>
    <w:rsid w:val="00910828"/>
    <w:rsid w:val="009140E4"/>
    <w:rsid w:val="00916099"/>
    <w:rsid w:val="00937ED2"/>
    <w:rsid w:val="0094514E"/>
    <w:rsid w:val="009812BB"/>
    <w:rsid w:val="009948B5"/>
    <w:rsid w:val="009A06F7"/>
    <w:rsid w:val="009A09FD"/>
    <w:rsid w:val="009A492A"/>
    <w:rsid w:val="009B08C3"/>
    <w:rsid w:val="009D7235"/>
    <w:rsid w:val="009E1788"/>
    <w:rsid w:val="009E4CFF"/>
    <w:rsid w:val="009F459C"/>
    <w:rsid w:val="00A07C1D"/>
    <w:rsid w:val="00A33150"/>
    <w:rsid w:val="00A4473F"/>
    <w:rsid w:val="00A44DD0"/>
    <w:rsid w:val="00A46D06"/>
    <w:rsid w:val="00A46F34"/>
    <w:rsid w:val="00A502A8"/>
    <w:rsid w:val="00A50CFE"/>
    <w:rsid w:val="00A5463B"/>
    <w:rsid w:val="00A60645"/>
    <w:rsid w:val="00A80A92"/>
    <w:rsid w:val="00A8257F"/>
    <w:rsid w:val="00A95C4C"/>
    <w:rsid w:val="00AB2804"/>
    <w:rsid w:val="00AE46F5"/>
    <w:rsid w:val="00B1111A"/>
    <w:rsid w:val="00B43262"/>
    <w:rsid w:val="00B515D7"/>
    <w:rsid w:val="00B73203"/>
    <w:rsid w:val="00B76BDC"/>
    <w:rsid w:val="00B81E34"/>
    <w:rsid w:val="00B82905"/>
    <w:rsid w:val="00B94DF1"/>
    <w:rsid w:val="00B9571C"/>
    <w:rsid w:val="00B9614C"/>
    <w:rsid w:val="00BB77C1"/>
    <w:rsid w:val="00BD0255"/>
    <w:rsid w:val="00BD0EB3"/>
    <w:rsid w:val="00BE4BB3"/>
    <w:rsid w:val="00C057E9"/>
    <w:rsid w:val="00C24B45"/>
    <w:rsid w:val="00C25903"/>
    <w:rsid w:val="00C32A58"/>
    <w:rsid w:val="00C33A8E"/>
    <w:rsid w:val="00C47BD6"/>
    <w:rsid w:val="00C55FC9"/>
    <w:rsid w:val="00C610A8"/>
    <w:rsid w:val="00C721D7"/>
    <w:rsid w:val="00C72F1A"/>
    <w:rsid w:val="00C82473"/>
    <w:rsid w:val="00C83576"/>
    <w:rsid w:val="00CA0A4F"/>
    <w:rsid w:val="00CA0EED"/>
    <w:rsid w:val="00CA4793"/>
    <w:rsid w:val="00CB421A"/>
    <w:rsid w:val="00CB51DA"/>
    <w:rsid w:val="00CC7683"/>
    <w:rsid w:val="00CD0433"/>
    <w:rsid w:val="00CE0F08"/>
    <w:rsid w:val="00CE4CBB"/>
    <w:rsid w:val="00CE4F6F"/>
    <w:rsid w:val="00D055FB"/>
    <w:rsid w:val="00D07222"/>
    <w:rsid w:val="00D12F5B"/>
    <w:rsid w:val="00D20BDE"/>
    <w:rsid w:val="00D22F4A"/>
    <w:rsid w:val="00D242BA"/>
    <w:rsid w:val="00D3189E"/>
    <w:rsid w:val="00D3192F"/>
    <w:rsid w:val="00D468C1"/>
    <w:rsid w:val="00D808DE"/>
    <w:rsid w:val="00D847C8"/>
    <w:rsid w:val="00DA47B3"/>
    <w:rsid w:val="00DB5124"/>
    <w:rsid w:val="00DC31A2"/>
    <w:rsid w:val="00DC6974"/>
    <w:rsid w:val="00DF787F"/>
    <w:rsid w:val="00E02812"/>
    <w:rsid w:val="00E03A0A"/>
    <w:rsid w:val="00E24415"/>
    <w:rsid w:val="00E26136"/>
    <w:rsid w:val="00E42142"/>
    <w:rsid w:val="00E55138"/>
    <w:rsid w:val="00E557CD"/>
    <w:rsid w:val="00E6039B"/>
    <w:rsid w:val="00E7010B"/>
    <w:rsid w:val="00E761F3"/>
    <w:rsid w:val="00EB4818"/>
    <w:rsid w:val="00ED6B3C"/>
    <w:rsid w:val="00EF1F7B"/>
    <w:rsid w:val="00F02AB4"/>
    <w:rsid w:val="00F1255A"/>
    <w:rsid w:val="00F20A93"/>
    <w:rsid w:val="00F2154C"/>
    <w:rsid w:val="00F24033"/>
    <w:rsid w:val="00F268BE"/>
    <w:rsid w:val="00F52113"/>
    <w:rsid w:val="00F84E9B"/>
    <w:rsid w:val="00F962B4"/>
    <w:rsid w:val="00F97141"/>
    <w:rsid w:val="00FB1905"/>
    <w:rsid w:val="00FF028F"/>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5FB124BA-778B-4F7D-902B-1C9FD57A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787F"/>
    <w:rPr>
      <w:b/>
      <w:bCs/>
    </w:rPr>
  </w:style>
  <w:style w:type="character" w:customStyle="1" w:styleId="apple-converted-space">
    <w:name w:val="apple-converted-space"/>
    <w:basedOn w:val="DefaultParagraphFont"/>
    <w:rsid w:val="003C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94678">
      <w:bodyDiv w:val="1"/>
      <w:marLeft w:val="0"/>
      <w:marRight w:val="0"/>
      <w:marTop w:val="0"/>
      <w:marBottom w:val="0"/>
      <w:divBdr>
        <w:top w:val="none" w:sz="0" w:space="0" w:color="auto"/>
        <w:left w:val="none" w:sz="0" w:space="0" w:color="auto"/>
        <w:bottom w:val="none" w:sz="0" w:space="0" w:color="auto"/>
        <w:right w:val="none" w:sz="0" w:space="0" w:color="auto"/>
      </w:divBdr>
      <w:divsChild>
        <w:div w:id="768309404">
          <w:marLeft w:val="0"/>
          <w:marRight w:val="0"/>
          <w:marTop w:val="0"/>
          <w:marBottom w:val="0"/>
          <w:divBdr>
            <w:top w:val="none" w:sz="0" w:space="0" w:color="auto"/>
            <w:left w:val="none" w:sz="0" w:space="0" w:color="auto"/>
            <w:bottom w:val="none" w:sz="0" w:space="0" w:color="auto"/>
            <w:right w:val="none" w:sz="0" w:space="0" w:color="auto"/>
          </w:divBdr>
        </w:div>
        <w:div w:id="357855242">
          <w:marLeft w:val="0"/>
          <w:marRight w:val="0"/>
          <w:marTop w:val="0"/>
          <w:marBottom w:val="0"/>
          <w:divBdr>
            <w:top w:val="none" w:sz="0" w:space="0" w:color="auto"/>
            <w:left w:val="none" w:sz="0" w:space="0" w:color="auto"/>
            <w:bottom w:val="none" w:sz="0" w:space="0" w:color="auto"/>
            <w:right w:val="none" w:sz="0" w:space="0" w:color="auto"/>
          </w:divBdr>
        </w:div>
        <w:div w:id="1431700893">
          <w:marLeft w:val="0"/>
          <w:marRight w:val="0"/>
          <w:marTop w:val="0"/>
          <w:marBottom w:val="0"/>
          <w:divBdr>
            <w:top w:val="none" w:sz="0" w:space="0" w:color="auto"/>
            <w:left w:val="none" w:sz="0" w:space="0" w:color="auto"/>
            <w:bottom w:val="none" w:sz="0" w:space="0" w:color="auto"/>
            <w:right w:val="none" w:sz="0" w:space="0" w:color="auto"/>
          </w:divBdr>
        </w:div>
        <w:div w:id="1432162238">
          <w:marLeft w:val="0"/>
          <w:marRight w:val="0"/>
          <w:marTop w:val="0"/>
          <w:marBottom w:val="0"/>
          <w:divBdr>
            <w:top w:val="none" w:sz="0" w:space="0" w:color="auto"/>
            <w:left w:val="none" w:sz="0" w:space="0" w:color="auto"/>
            <w:bottom w:val="none" w:sz="0" w:space="0" w:color="auto"/>
            <w:right w:val="none" w:sz="0" w:space="0" w:color="auto"/>
          </w:divBdr>
        </w:div>
        <w:div w:id="2086414811">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hslc.soest.hawaii.edu/products/slforecasts/data/" TargetMode="External"/><Relationship Id="rId3" Type="http://schemas.openxmlformats.org/officeDocument/2006/relationships/styles" Target="styles.xml"/><Relationship Id="rId7" Type="http://schemas.openxmlformats.org/officeDocument/2006/relationships/hyperlink" Target="http://www.aviso.altimetry.fr/en/data/products/auxiliary-products/global-tide-fes/description-fes2014.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hslc.soest.hawaii.edu/products/slforecasts/dev/Tide_Predictions/uhslc/LS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cioos.hawaii.edu/" TargetMode="External"/><Relationship Id="rId4" Type="http://schemas.openxmlformats.org/officeDocument/2006/relationships/settings" Target="settings.xml"/><Relationship Id="rId9" Type="http://schemas.openxmlformats.org/officeDocument/2006/relationships/hyperlink" Target="http://polar.ncep.noaa.gov/waves/downloa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C22F-CF84-4A28-8F62-5BD990B5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6</cp:revision>
  <dcterms:created xsi:type="dcterms:W3CDTF">2017-03-15T19:39:00Z</dcterms:created>
  <dcterms:modified xsi:type="dcterms:W3CDTF">2017-05-02T14:11:00Z</dcterms:modified>
</cp:coreProperties>
</file>