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0F55EB1" w:rsidP="23BB0FA5" w:rsidRDefault="30F55EB1" w14:paraId="170A7AB0" w14:textId="1F49464C">
      <w:pPr>
        <w:spacing w:line="259" w:lineRule="auto"/>
        <w:rPr>
          <w:rFonts w:ascii="Garamond" w:hAnsi="Garamond"/>
          <w:b/>
          <w:bCs/>
        </w:rPr>
      </w:pPr>
      <w:r w:rsidRPr="0E3F7F49">
        <w:rPr>
          <w:rFonts w:ascii="Garamond" w:hAnsi="Garamond"/>
          <w:b/>
          <w:bCs/>
        </w:rPr>
        <w:t>Cheat Water Resources</w:t>
      </w:r>
    </w:p>
    <w:p w:rsidRPr="00CE4561" w:rsidR="00476B26" w:rsidP="58AB6030" w:rsidRDefault="00476B26" w14:paraId="7679F11E" w14:textId="463BCFFF">
      <w:pPr>
        <w:spacing w:line="259" w:lineRule="auto"/>
        <w:rPr>
          <w:rFonts w:ascii="Garamond" w:hAnsi="Garamond"/>
          <w:i w:val="1"/>
          <w:iCs w:val="1"/>
          <w:noProof w:val="0"/>
          <w:lang w:val="en-US"/>
        </w:rPr>
      </w:pPr>
      <w:r w:rsidRPr="58AB6030" w:rsidR="44A4D287">
        <w:rPr>
          <w:rFonts w:ascii="Garamond" w:hAnsi="Garamond"/>
          <w:i w:val="1"/>
          <w:iCs w:val="1"/>
          <w:noProof w:val="0"/>
          <w:sz w:val="22"/>
          <w:szCs w:val="22"/>
          <w:lang w:val="en-US"/>
        </w:rPr>
        <w:t>Assessing Climatology and Land Cover Trends and Evaluating Flood Risk of the Cheat River</w:t>
      </w:r>
    </w:p>
    <w:p w:rsidRPr="00CE4561" w:rsidR="00476B26" w:rsidP="58AB6030" w:rsidRDefault="00476B26" w14:paraId="3014536A" w14:textId="5855BDB9">
      <w:pPr>
        <w:pStyle w:val="Normal"/>
        <w:spacing w:line="259" w:lineRule="auto"/>
        <w:rPr>
          <w:rFonts w:ascii="Garamond" w:hAnsi="Garamond"/>
          <w:i w:val="1"/>
          <w:iCs w:val="1"/>
          <w:sz w:val="22"/>
          <w:szCs w:val="22"/>
        </w:rPr>
      </w:pPr>
    </w:p>
    <w:p w:rsidRPr="00CE4561" w:rsidR="00476B26" w:rsidP="44B2EEFD" w:rsidRDefault="00476B26" w14:paraId="53F43B6C" w14:textId="3159F5EB">
      <w:pPr>
        <w:pBdr>
          <w:bottom w:val="single" w:color="auto" w:sz="4" w:space="0"/>
        </w:pBdr>
        <w:rPr>
          <w:rFonts w:ascii="Garamond" w:hAnsi="Garamond" w:cs="Arial"/>
          <w:b/>
          <w:bCs/>
        </w:rPr>
      </w:pPr>
      <w:r w:rsidRPr="1D31198A">
        <w:rPr>
          <w:rFonts w:ascii="Garamond" w:hAnsi="Garamond" w:cs="Arial"/>
          <w:b/>
          <w:bCs/>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6F332871" w14:paraId="0687BCF2" w14:textId="19097731">
      <w:pPr>
        <w:rPr>
          <w:rFonts w:ascii="Garamond" w:hAnsi="Garamond" w:cs="Arial"/>
        </w:rPr>
      </w:pPr>
      <w:r w:rsidRPr="23BB0FA5">
        <w:rPr>
          <w:rFonts w:ascii="Garamond" w:hAnsi="Garamond" w:cs="Arial"/>
        </w:rPr>
        <w:t>Sabine Nix</w:t>
      </w:r>
      <w:r w:rsidRPr="23BB0FA5" w:rsidR="00A638E6">
        <w:rPr>
          <w:rFonts w:ascii="Garamond" w:hAnsi="Garamond" w:cs="Arial"/>
        </w:rPr>
        <w:t xml:space="preserve"> </w:t>
      </w:r>
      <w:r w:rsidRPr="23BB0FA5" w:rsidR="00476B26">
        <w:rPr>
          <w:rFonts w:ascii="Garamond" w:hAnsi="Garamond" w:cs="Arial"/>
        </w:rPr>
        <w:t>(Project Lead</w:t>
      </w:r>
      <w:r w:rsidRPr="23BB0FA5" w:rsidR="00CE2CD5">
        <w:rPr>
          <w:rFonts w:ascii="Garamond" w:hAnsi="Garamond" w:cs="Arial"/>
        </w:rPr>
        <w:t>)</w:t>
      </w:r>
    </w:p>
    <w:p w:rsidR="0C8C4545" w:rsidP="23BB0FA5" w:rsidRDefault="0C8C4545" w14:paraId="22981A3F" w14:textId="75AA110A">
      <w:pPr>
        <w:spacing w:line="259" w:lineRule="auto"/>
      </w:pPr>
      <w:r w:rsidRPr="23BB0FA5">
        <w:rPr>
          <w:rFonts w:ascii="Garamond" w:hAnsi="Garamond" w:cs="Arial"/>
        </w:rPr>
        <w:t>McKenna Brahler</w:t>
      </w:r>
    </w:p>
    <w:p w:rsidR="0C8C4545" w:rsidP="23BB0FA5" w:rsidRDefault="0C8C4545" w14:paraId="5902E97D" w14:textId="30772161">
      <w:pPr>
        <w:spacing w:line="259" w:lineRule="auto"/>
      </w:pPr>
      <w:r w:rsidRPr="23BB0FA5">
        <w:rPr>
          <w:rFonts w:ascii="Garamond" w:hAnsi="Garamond" w:cs="Arial"/>
        </w:rPr>
        <w:t>Mary Everett Fuller</w:t>
      </w:r>
    </w:p>
    <w:p w:rsidR="0C8C4545" w:rsidP="23BB0FA5" w:rsidRDefault="0C8C4545" w14:paraId="5FD8F45A" w14:textId="0DCD92AD">
      <w:pPr>
        <w:spacing w:line="259" w:lineRule="auto"/>
      </w:pPr>
      <w:r w:rsidRPr="23BB0FA5">
        <w:rPr>
          <w:rFonts w:ascii="Garamond" w:hAnsi="Garamond" w:cs="Arial"/>
        </w:rPr>
        <w:t>Alex Rowland</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48E0453D" w14:paraId="51D17496" w14:textId="39A14C8B">
      <w:pPr>
        <w:rPr>
          <w:rFonts w:ascii="Garamond" w:hAnsi="Garamond" w:cs="Arial"/>
        </w:rPr>
      </w:pPr>
      <w:r w:rsidRPr="5B6BE9D8">
        <w:rPr>
          <w:rFonts w:ascii="Garamond" w:hAnsi="Garamond" w:cs="Arial"/>
        </w:rPr>
        <w:t>Dr. Robert Griffin</w:t>
      </w:r>
      <w:r w:rsidRPr="5B6BE9D8" w:rsidR="00476B26">
        <w:rPr>
          <w:rFonts w:ascii="Garamond" w:hAnsi="Garamond" w:cs="Arial"/>
        </w:rPr>
        <w:t xml:space="preserve"> (</w:t>
      </w:r>
      <w:r w:rsidRPr="5B6BE9D8" w:rsidR="1EE7167A">
        <w:rPr>
          <w:rFonts w:ascii="Garamond" w:hAnsi="Garamond" w:cs="Arial"/>
        </w:rPr>
        <w:t>The University of Alabama Huntsville</w:t>
      </w:r>
      <w:r w:rsidRPr="5B6BE9D8" w:rsidR="00476B26">
        <w:rPr>
          <w:rFonts w:ascii="Garamond" w:hAnsi="Garamond" w:cs="Arial"/>
        </w:rPr>
        <w:t>)</w:t>
      </w:r>
    </w:p>
    <w:p w:rsidRPr="00CE4561" w:rsidR="00476B26" w:rsidP="00476B26" w:rsidRDefault="07B95327" w14:paraId="6B72879D" w14:textId="53C78FEC">
      <w:pPr>
        <w:rPr>
          <w:rFonts w:ascii="Garamond" w:hAnsi="Garamond" w:cs="Arial"/>
        </w:rPr>
      </w:pPr>
      <w:r w:rsidRPr="23BB0FA5">
        <w:rPr>
          <w:rFonts w:ascii="Garamond" w:hAnsi="Garamond" w:cs="Arial"/>
        </w:rPr>
        <w:t>Dr. Jeffrey Luvall</w:t>
      </w:r>
      <w:r w:rsidRPr="23BB0FA5" w:rsidR="00476B26">
        <w:rPr>
          <w:rFonts w:ascii="Garamond" w:hAnsi="Garamond" w:cs="Arial"/>
        </w:rPr>
        <w:t xml:space="preserve"> (</w:t>
      </w:r>
      <w:r w:rsidRPr="23BB0FA5" w:rsidR="18766FC2">
        <w:rPr>
          <w:rFonts w:ascii="Garamond" w:hAnsi="Garamond" w:cs="Arial"/>
        </w:rPr>
        <w:t>NASA Marshall Space Flight Center</w:t>
      </w:r>
      <w:r w:rsidRPr="23BB0FA5" w:rsidR="00476B26">
        <w:rPr>
          <w:rFonts w:ascii="Garamond" w:hAnsi="Garamond" w:cs="Arial"/>
        </w:rPr>
        <w:t>)</w:t>
      </w:r>
    </w:p>
    <w:p w:rsidR="00C8675B" w:rsidP="23BB0FA5" w:rsidRDefault="00C8675B" w14:paraId="605C3625" w14:textId="58716F43">
      <w:pPr>
        <w:rPr>
          <w:rFonts w:ascii="Garamond" w:hAnsi="Garamond" w:cs="Arial"/>
        </w:rPr>
      </w:pPr>
    </w:p>
    <w:p w:rsidRPr="00C8675B" w:rsidR="00C8675B" w:rsidP="569C7A06" w:rsidRDefault="00C8675B" w14:paraId="1FDCFA5D" w14:textId="229C2FCE">
      <w:pPr>
        <w:ind w:left="360" w:hanging="360"/>
        <w:rPr>
          <w:rFonts w:ascii="Garamond" w:hAnsi="Garamond" w:cs="Arial"/>
        </w:rPr>
      </w:pPr>
      <w:r w:rsidRPr="569C7A06">
        <w:rPr>
          <w:rFonts w:ascii="Garamond" w:hAnsi="Garamond" w:cs="Arial"/>
          <w:b/>
          <w:bCs/>
          <w:i/>
          <w:iCs/>
        </w:rPr>
        <w:t>Team POC:</w:t>
      </w:r>
      <w:r w:rsidRPr="569C7A06">
        <w:rPr>
          <w:rFonts w:ascii="Garamond" w:hAnsi="Garamond" w:cs="Arial"/>
          <w:b/>
          <w:bCs/>
        </w:rPr>
        <w:t xml:space="preserve"> </w:t>
      </w:r>
      <w:r w:rsidRPr="569C7A06" w:rsidR="5D8BFBAB">
        <w:rPr>
          <w:rFonts w:ascii="Garamond" w:hAnsi="Garamond" w:cs="Arial"/>
        </w:rPr>
        <w:t>Sabine Nix</w:t>
      </w:r>
      <w:r w:rsidRPr="569C7A06">
        <w:rPr>
          <w:rFonts w:ascii="Garamond" w:hAnsi="Garamond" w:cs="Arial"/>
        </w:rPr>
        <w:t>,</w:t>
      </w:r>
      <w:r w:rsidRPr="569C7A06" w:rsidR="03CFEC07">
        <w:rPr>
          <w:rFonts w:ascii="Garamond" w:hAnsi="Garamond" w:cs="Arial"/>
        </w:rPr>
        <w:t xml:space="preserve"> nixs@sas.upenn.edu</w:t>
      </w:r>
    </w:p>
    <w:p w:rsidRPr="00C8675B" w:rsidR="00C8675B" w:rsidP="569C7A06" w:rsidRDefault="00C8675B" w14:paraId="3375C268" w14:textId="4C5E2429">
      <w:pPr>
        <w:ind w:left="360" w:hanging="360"/>
        <w:rPr>
          <w:rFonts w:ascii="Garamond" w:hAnsi="Garamond" w:cs="Arial"/>
        </w:rPr>
      </w:pPr>
      <w:r w:rsidRPr="569C7A06">
        <w:rPr>
          <w:rFonts w:ascii="Garamond" w:hAnsi="Garamond" w:cs="Arial"/>
          <w:b/>
          <w:bCs/>
          <w:i/>
          <w:iCs/>
        </w:rPr>
        <w:t>Partner POC:</w:t>
      </w:r>
      <w:r w:rsidRPr="569C7A06">
        <w:rPr>
          <w:rFonts w:ascii="Garamond" w:hAnsi="Garamond" w:cs="Arial"/>
        </w:rPr>
        <w:t xml:space="preserve"> </w:t>
      </w:r>
      <w:r w:rsidRPr="569C7A06" w:rsidR="499A33AB">
        <w:rPr>
          <w:rFonts w:ascii="Garamond" w:hAnsi="Garamond" w:cs="Arial"/>
        </w:rPr>
        <w:t>Madison Ball</w:t>
      </w:r>
      <w:r w:rsidRPr="569C7A06">
        <w:rPr>
          <w:rFonts w:ascii="Garamond" w:hAnsi="Garamond" w:cs="Arial"/>
        </w:rPr>
        <w:t xml:space="preserve">, </w:t>
      </w:r>
      <w:r w:rsidRPr="006C7BE8" w:rsidR="6D9760E4">
        <w:rPr>
          <w:rFonts w:ascii="Garamond" w:hAnsi="Garamond" w:cs="Arial"/>
        </w:rPr>
        <w:t>madison@cheat.org</w:t>
      </w:r>
    </w:p>
    <w:p w:rsidRPr="00CE4561" w:rsidR="00476B26" w:rsidP="23BB0FA5" w:rsidRDefault="00476B26" w14:paraId="5D8B0429" w14:textId="2AD961A0">
      <w:pPr>
        <w:rPr>
          <w:rFonts w:ascii="Garamond" w:hAnsi="Garamond" w:cs="Arial"/>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00276572" w:rsidRDefault="008B3821" w14:paraId="013DC3C5" w14:textId="77777777">
      <w:pPr>
        <w:rPr>
          <w:rFonts w:ascii="Garamond" w:hAnsi="Garamond"/>
          <w:b/>
        </w:rPr>
      </w:pPr>
      <w:r w:rsidRPr="23BB0FA5">
        <w:rPr>
          <w:rFonts w:ascii="Garamond" w:hAnsi="Garamond"/>
          <w:b/>
          <w:bCs/>
          <w:i/>
          <w:iCs/>
        </w:rPr>
        <w:t>Project Synopsis:</w:t>
      </w:r>
      <w:r w:rsidRPr="23BB0FA5" w:rsidR="00244E4A">
        <w:rPr>
          <w:rFonts w:ascii="Garamond" w:hAnsi="Garamond"/>
          <w:b/>
          <w:bCs/>
        </w:rPr>
        <w:t xml:space="preserve"> </w:t>
      </w:r>
    </w:p>
    <w:p w:rsidR="43B7CF69" w:rsidP="23BB0FA5" w:rsidRDefault="43B7CF69" w14:paraId="07C72C38" w14:textId="26D46DCE">
      <w:pPr>
        <w:rPr>
          <w:rFonts w:ascii="Garamond" w:hAnsi="Garamond"/>
        </w:rPr>
      </w:pPr>
      <w:r w:rsidRPr="66F42008">
        <w:rPr>
          <w:rFonts w:ascii="Garamond" w:hAnsi="Garamond"/>
        </w:rPr>
        <w:t>The Cheat River e</w:t>
      </w:r>
      <w:r w:rsidRPr="66F42008" w:rsidR="73DA861B">
        <w:rPr>
          <w:rFonts w:ascii="Garamond" w:hAnsi="Garamond"/>
        </w:rPr>
        <w:t>xperiences frequent flood</w:t>
      </w:r>
      <w:r w:rsidRPr="66F42008" w:rsidR="45F8CA59">
        <w:rPr>
          <w:rFonts w:ascii="Garamond" w:hAnsi="Garamond"/>
        </w:rPr>
        <w:t>ing</w:t>
      </w:r>
      <w:r w:rsidRPr="66F42008" w:rsidR="73DA861B">
        <w:rPr>
          <w:rFonts w:ascii="Garamond" w:hAnsi="Garamond"/>
        </w:rPr>
        <w:t xml:space="preserve"> events that cause </w:t>
      </w:r>
      <w:r w:rsidRPr="66F42008" w:rsidR="2606CCD5">
        <w:rPr>
          <w:rFonts w:ascii="Garamond" w:hAnsi="Garamond"/>
        </w:rPr>
        <w:t xml:space="preserve">harm to human as well as ecological </w:t>
      </w:r>
      <w:r w:rsidRPr="66F42008" w:rsidR="00FB4EC4">
        <w:rPr>
          <w:rFonts w:ascii="Garamond" w:hAnsi="Garamond"/>
        </w:rPr>
        <w:t>communities</w:t>
      </w:r>
      <w:r w:rsidRPr="66F42008">
        <w:rPr>
          <w:rFonts w:ascii="Garamond" w:hAnsi="Garamond"/>
        </w:rPr>
        <w:t xml:space="preserve"> </w:t>
      </w:r>
      <w:r w:rsidRPr="66F42008" w:rsidR="38E601B1">
        <w:rPr>
          <w:rFonts w:ascii="Garamond" w:hAnsi="Garamond"/>
        </w:rPr>
        <w:t>and threaten to reverse years of restoration work aimed at reducing contamination due to acid mine drainage</w:t>
      </w:r>
      <w:r w:rsidRPr="66F42008" w:rsidR="3BF0B7F8">
        <w:rPr>
          <w:rFonts w:ascii="Garamond" w:hAnsi="Garamond"/>
        </w:rPr>
        <w:t xml:space="preserve"> (AMD)</w:t>
      </w:r>
      <w:r w:rsidRPr="66F42008" w:rsidR="38E601B1">
        <w:rPr>
          <w:rFonts w:ascii="Garamond" w:hAnsi="Garamond"/>
        </w:rPr>
        <w:t xml:space="preserve">. </w:t>
      </w:r>
      <w:r w:rsidRPr="66F42008" w:rsidR="6310EAA9">
        <w:rPr>
          <w:rFonts w:ascii="Garamond" w:hAnsi="Garamond"/>
        </w:rPr>
        <w:t>In partnership with the Friends of the Cheat</w:t>
      </w:r>
      <w:r w:rsidRPr="66F42008" w:rsidR="33D3B3EA">
        <w:rPr>
          <w:rFonts w:ascii="Garamond" w:hAnsi="Garamond"/>
        </w:rPr>
        <w:t xml:space="preserve"> (FOC)</w:t>
      </w:r>
      <w:r w:rsidRPr="66F42008" w:rsidR="6310EAA9">
        <w:rPr>
          <w:rFonts w:ascii="Garamond" w:hAnsi="Garamond"/>
        </w:rPr>
        <w:t xml:space="preserve">, </w:t>
      </w:r>
      <w:r w:rsidRPr="66F42008" w:rsidR="4DC08D7A">
        <w:rPr>
          <w:rFonts w:ascii="Garamond" w:hAnsi="Garamond"/>
        </w:rPr>
        <w:t xml:space="preserve">the team utilized NASA Earth </w:t>
      </w:r>
      <w:r w:rsidRPr="66F42008" w:rsidR="794F3625">
        <w:rPr>
          <w:rFonts w:ascii="Garamond" w:hAnsi="Garamond"/>
        </w:rPr>
        <w:t>o</w:t>
      </w:r>
      <w:r w:rsidRPr="66F42008" w:rsidR="4DC08D7A">
        <w:rPr>
          <w:rFonts w:ascii="Garamond" w:hAnsi="Garamond"/>
        </w:rPr>
        <w:t xml:space="preserve">bservations to </w:t>
      </w:r>
      <w:r w:rsidRPr="66F42008" w:rsidR="47DE2938">
        <w:rPr>
          <w:rFonts w:ascii="Garamond" w:hAnsi="Garamond"/>
        </w:rPr>
        <w:t xml:space="preserve">create a </w:t>
      </w:r>
      <w:r w:rsidRPr="66F42008" w:rsidR="0087050D">
        <w:rPr>
          <w:rFonts w:ascii="Garamond" w:hAnsi="Garamond"/>
        </w:rPr>
        <w:t>f</w:t>
      </w:r>
      <w:r w:rsidRPr="66F42008" w:rsidR="47DE2938">
        <w:rPr>
          <w:rFonts w:ascii="Garamond" w:hAnsi="Garamond"/>
        </w:rPr>
        <w:t xml:space="preserve">lood </w:t>
      </w:r>
      <w:r w:rsidRPr="66F42008" w:rsidR="0087050D">
        <w:rPr>
          <w:rFonts w:ascii="Garamond" w:hAnsi="Garamond"/>
        </w:rPr>
        <w:t>v</w:t>
      </w:r>
      <w:r w:rsidRPr="66F42008" w:rsidR="47DE2938">
        <w:rPr>
          <w:rFonts w:ascii="Garamond" w:hAnsi="Garamond"/>
        </w:rPr>
        <w:t xml:space="preserve">ulnerability map and </w:t>
      </w:r>
      <w:r w:rsidRPr="66F42008" w:rsidR="4DC08D7A">
        <w:rPr>
          <w:rFonts w:ascii="Garamond" w:hAnsi="Garamond"/>
        </w:rPr>
        <w:t>conduct a time</w:t>
      </w:r>
      <w:r w:rsidRPr="66F42008" w:rsidR="78634415">
        <w:rPr>
          <w:rFonts w:ascii="Garamond" w:hAnsi="Garamond"/>
        </w:rPr>
        <w:t xml:space="preserve"> </w:t>
      </w:r>
      <w:r w:rsidRPr="66F42008" w:rsidR="4DC08D7A">
        <w:rPr>
          <w:rFonts w:ascii="Garamond" w:hAnsi="Garamond"/>
        </w:rPr>
        <w:t xml:space="preserve">series analysis of climate trends in the region </w:t>
      </w:r>
      <w:r w:rsidRPr="66F42008" w:rsidR="1AE7A12B">
        <w:rPr>
          <w:rFonts w:ascii="Garamond" w:hAnsi="Garamond"/>
        </w:rPr>
        <w:t xml:space="preserve">to better understand future flood potential. </w:t>
      </w:r>
      <w:r w:rsidRPr="66F42008" w:rsidR="0087050D">
        <w:rPr>
          <w:rFonts w:ascii="Garamond" w:hAnsi="Garamond"/>
        </w:rPr>
        <w:t xml:space="preserve">FOC </w:t>
      </w:r>
      <w:r w:rsidRPr="66F42008" w:rsidR="1AE7A12B">
        <w:rPr>
          <w:rFonts w:ascii="Garamond" w:hAnsi="Garamond"/>
        </w:rPr>
        <w:t xml:space="preserve">will be able to incorporate these end products into their decision-making </w:t>
      </w:r>
      <w:r w:rsidRPr="66F42008" w:rsidR="09F49583">
        <w:rPr>
          <w:rFonts w:ascii="Garamond" w:hAnsi="Garamond"/>
        </w:rPr>
        <w:t xml:space="preserve">process </w:t>
      </w:r>
      <w:r w:rsidRPr="66F42008" w:rsidR="1AE7A12B">
        <w:rPr>
          <w:rFonts w:ascii="Garamond" w:hAnsi="Garamond"/>
        </w:rPr>
        <w:t>as the</w:t>
      </w:r>
      <w:r w:rsidRPr="66F42008" w:rsidR="48625B5A">
        <w:rPr>
          <w:rFonts w:ascii="Garamond" w:hAnsi="Garamond"/>
        </w:rPr>
        <w:t xml:space="preserve">y proactively mitigate flooding in at-risk areas and build community resilience. </w:t>
      </w:r>
    </w:p>
    <w:p w:rsidRPr="00CE4561" w:rsidR="008B3821" w:rsidP="008B3821" w:rsidRDefault="008B3821" w14:paraId="1E7BF85A" w14:textId="77777777">
      <w:pPr>
        <w:rPr>
          <w:rFonts w:ascii="Garamond" w:hAnsi="Garamond"/>
        </w:rPr>
      </w:pPr>
    </w:p>
    <w:p w:rsidR="4FFB1196" w:rsidP="2A761FEA" w:rsidRDefault="00476B26" w14:paraId="7E966A4A" w14:textId="766D672F">
      <w:pPr>
        <w:rPr>
          <w:rFonts w:ascii="Garamond" w:hAnsi="Garamond" w:cs="Arial"/>
        </w:rPr>
      </w:pPr>
      <w:r w:rsidRPr="77DD7899" w:rsidR="00476B26">
        <w:rPr>
          <w:rFonts w:ascii="Garamond" w:hAnsi="Garamond" w:cs="Arial"/>
          <w:b w:val="1"/>
          <w:bCs w:val="1"/>
          <w:i w:val="1"/>
          <w:iCs w:val="1"/>
        </w:rPr>
        <w:t>Abstract:</w:t>
      </w:r>
    </w:p>
    <w:p w:rsidR="12934F68" w:rsidRDefault="12934F68" w14:paraId="22151F01" w14:textId="4A12242E">
      <w:r w:rsidRPr="77DD7899" w:rsidR="12934F68">
        <w:rPr>
          <w:rFonts w:ascii="Garamond" w:hAnsi="Garamond" w:eastAsia="Garamond" w:cs="Garamond"/>
          <w:noProof w:val="0"/>
          <w:color w:val="000000" w:themeColor="text1" w:themeTint="FF" w:themeShade="FF"/>
          <w:sz w:val="22"/>
          <w:szCs w:val="22"/>
          <w:lang w:val="en-US"/>
        </w:rPr>
        <w:t>The Cheat River, primarily located in northeast West Virginia, experiences major flooding events that negatively impact nearby communities. Poor water quality due to acid mine drainage and excess sediment loads during flood events threaten the health of communities and numerous animal species who depend on the Cheat as a primary water source. Communities in the Cheat River watershed are confronted with floods that can destroy housing, key infrastructure, and crops, and also further pollute the river. A warming climate is predicted to increase precipitation and storm severity in the region, which could increase flood frequency in the watershed. The team partnered with the Friends of the Cheat (FOC), an organization that has historically focused on mitigating acid mine drainage in the river and has recently begun to focus on proactive flood mitigation. Utilizing Landsat 5 Thematic Mapper (TM), Landsat 8 Operational Land Imager (OLI), and Shuttle Radar Topography Mission (SRTM) data, the team conducted a climatology time series analysis, monitored changes in land use and land cover change, and created flood risk and vulnerability maps to improve FOC’s flood mitigation efforts. To calculate the change in precipitation and temperature, the team used the equations of the linear trend lines based on annual averages of Preston and Tucker counties and averaged the results. These results indicated that temperature has increased by about 1.5°C and precipitation has increased by 4.2 inches between 1970 and 2020, while monthly river discharge has become more variable. At the same time, there were no detectable trends in land cover at the county level. Communities near Parsons, Masontown, Reedsville, and Eglon are among the most vulnerable to flood events based on the flood vulnerability analysis.</w:t>
      </w:r>
    </w:p>
    <w:p w:rsidR="77DD7899" w:rsidP="77DD7899" w:rsidRDefault="77DD7899" w14:paraId="77C25972" w14:textId="45111914">
      <w:pPr>
        <w:pStyle w:val="Normal"/>
        <w:spacing w:line="259" w:lineRule="auto"/>
        <w:rPr>
          <w:rFonts w:ascii="Garamond" w:hAnsi="Garamond" w:eastAsia="Garamond" w:cs="Garamond"/>
          <w:sz w:val="22"/>
          <w:szCs w:val="22"/>
        </w:rPr>
      </w:pPr>
    </w:p>
    <w:p w:rsidR="59E40018" w:rsidP="711200A2" w:rsidRDefault="59E40018" w14:paraId="79FEB285" w14:textId="2E4FD5F2">
      <w:pPr>
        <w:rPr>
          <w:rFonts w:ascii="Garamond" w:hAnsi="Garamond" w:eastAsia="Garamond" w:cs="Garamond"/>
          <w:sz w:val="24"/>
          <w:szCs w:val="24"/>
        </w:rPr>
      </w:pPr>
      <w:r w:rsidRPr="613FD6AD">
        <w:rPr>
          <w:rFonts w:ascii="Garamond" w:hAnsi="Garamond" w:eastAsia="Garamond" w:cs="Garamond"/>
          <w:sz w:val="24"/>
          <w:szCs w:val="24"/>
        </w:rPr>
        <w:t xml:space="preserve"> </w:t>
      </w:r>
    </w:p>
    <w:p w:rsidRPr="00334F56" w:rsidR="008D4130" w:rsidP="008D4130" w:rsidRDefault="008D4130" w14:paraId="21B69A78" w14:textId="58A52E5B">
      <w:pPr>
        <w:pStyle w:val="ListParagraph"/>
        <w:rPr>
          <w:rFonts w:ascii="Garamond" w:hAnsi="Garamond" w:cs="Arial"/>
        </w:rPr>
      </w:pPr>
    </w:p>
    <w:p w:rsidRPr="00CE4561" w:rsidR="00476B26" w:rsidP="00476B26" w:rsidRDefault="00476B26" w14:paraId="3A687869" w14:textId="5AA46196">
      <w:pPr>
        <w:rPr>
          <w:rFonts w:ascii="Garamond" w:hAnsi="Garamond" w:cs="Arial"/>
          <w:b/>
          <w:i/>
        </w:rPr>
      </w:pPr>
      <w:r w:rsidRPr="23BB0FA5">
        <w:rPr>
          <w:rFonts w:ascii="Garamond" w:hAnsi="Garamond" w:cs="Arial"/>
          <w:b/>
          <w:bCs/>
          <w:i/>
          <w:iCs/>
        </w:rPr>
        <w:t>Key</w:t>
      </w:r>
      <w:r w:rsidRPr="23BB0FA5" w:rsidR="003C14D7">
        <w:rPr>
          <w:rFonts w:ascii="Garamond" w:hAnsi="Garamond" w:cs="Arial"/>
          <w:b/>
          <w:bCs/>
          <w:i/>
          <w:iCs/>
        </w:rPr>
        <w:t xml:space="preserve"> Terms</w:t>
      </w:r>
      <w:r w:rsidRPr="23BB0FA5">
        <w:rPr>
          <w:rFonts w:ascii="Garamond" w:hAnsi="Garamond" w:cs="Arial"/>
          <w:b/>
          <w:bCs/>
          <w:i/>
          <w:iCs/>
        </w:rPr>
        <w:t>:</w:t>
      </w:r>
    </w:p>
    <w:p w:rsidR="0F91A151" w:rsidP="23BB0FA5" w:rsidRDefault="004C3358" w14:paraId="4004B1CE" w14:textId="2BFDD220">
      <w:pPr>
        <w:rPr>
          <w:rFonts w:ascii="Garamond" w:hAnsi="Garamond" w:cs="Arial"/>
        </w:rPr>
      </w:pPr>
      <w:r w:rsidRPr="1D31198A">
        <w:rPr>
          <w:rFonts w:ascii="Garamond" w:hAnsi="Garamond" w:cs="Arial"/>
        </w:rPr>
        <w:t>f</w:t>
      </w:r>
      <w:r w:rsidRPr="1D31198A" w:rsidR="0F91A151">
        <w:rPr>
          <w:rFonts w:ascii="Garamond" w:hAnsi="Garamond" w:cs="Arial"/>
        </w:rPr>
        <w:t>lood resilience, flood mitigation, remote sensing, Landsat, time</w:t>
      </w:r>
      <w:r w:rsidRPr="1D31198A" w:rsidR="7C7F5013">
        <w:rPr>
          <w:rFonts w:ascii="Garamond" w:hAnsi="Garamond" w:cs="Arial"/>
        </w:rPr>
        <w:t xml:space="preserve"> </w:t>
      </w:r>
      <w:r w:rsidRPr="1D31198A" w:rsidR="0F91A151">
        <w:rPr>
          <w:rFonts w:ascii="Garamond" w:hAnsi="Garamond" w:cs="Arial"/>
        </w:rPr>
        <w:t xml:space="preserve">series analysis, </w:t>
      </w:r>
      <w:r w:rsidRPr="04BF37A9" w:rsidR="1CEC55F2">
        <w:rPr>
          <w:rFonts w:ascii="Garamond" w:hAnsi="Garamond" w:cs="Arial"/>
        </w:rPr>
        <w:t>SRTM</w:t>
      </w:r>
      <w:r w:rsidRPr="1D31198A" w:rsidR="0087050D">
        <w:rPr>
          <w:rFonts w:ascii="Garamond" w:hAnsi="Garamond" w:cs="Arial"/>
        </w:rPr>
        <w:t>, climate</w:t>
      </w:r>
      <w:r w:rsidRPr="04BF37A9" w:rsidR="0C3F5F91">
        <w:rPr>
          <w:rFonts w:ascii="Garamond" w:hAnsi="Garamond" w:cs="Arial"/>
        </w:rPr>
        <w:t>, fuzzy logic</w:t>
      </w:r>
    </w:p>
    <w:p w:rsidRPr="00CE4561" w:rsidR="00CB6407" w:rsidP="00CB6407" w:rsidRDefault="00CB6407" w14:paraId="3C76A5F2" w14:textId="77777777">
      <w:pPr>
        <w:ind w:left="720" w:hanging="720"/>
        <w:rPr>
          <w:rFonts w:ascii="Garamond" w:hAnsi="Garamond"/>
          <w:b/>
          <w:i/>
        </w:rPr>
      </w:pPr>
    </w:p>
    <w:p w:rsidR="00CB6407" w:rsidP="23BB0FA5" w:rsidRDefault="00CB6407" w14:paraId="2288AE65" w14:textId="6AA38B78">
      <w:pPr>
        <w:spacing w:line="259" w:lineRule="auto"/>
        <w:ind w:left="720" w:hanging="720"/>
        <w:rPr>
          <w:rFonts w:ascii="Garamond" w:hAnsi="Garamond"/>
        </w:rPr>
      </w:pPr>
      <w:r w:rsidRPr="23BB0FA5">
        <w:rPr>
          <w:rFonts w:ascii="Garamond" w:hAnsi="Garamond"/>
          <w:b/>
          <w:bCs/>
          <w:i/>
          <w:iCs/>
        </w:rPr>
        <w:t>National Application Area Addressed:</w:t>
      </w:r>
      <w:r w:rsidRPr="23BB0FA5">
        <w:rPr>
          <w:rFonts w:ascii="Garamond" w:hAnsi="Garamond"/>
        </w:rPr>
        <w:t xml:space="preserve"> </w:t>
      </w:r>
      <w:r w:rsidRPr="23BB0FA5" w:rsidR="0193A4F4">
        <w:rPr>
          <w:rFonts w:ascii="Garamond" w:hAnsi="Garamond"/>
        </w:rPr>
        <w:t>Water Resources</w:t>
      </w:r>
    </w:p>
    <w:p w:rsidRPr="00CE4561" w:rsidR="00CB6407" w:rsidP="00CB6407" w:rsidRDefault="00CB6407" w14:paraId="52128FB8" w14:textId="623AD42E">
      <w:pPr>
        <w:ind w:left="720" w:hanging="720"/>
        <w:rPr>
          <w:rFonts w:ascii="Garamond" w:hAnsi="Garamond"/>
        </w:rPr>
      </w:pPr>
      <w:r w:rsidRPr="23BB0FA5">
        <w:rPr>
          <w:rFonts w:ascii="Garamond" w:hAnsi="Garamond"/>
          <w:b/>
          <w:bCs/>
          <w:i/>
          <w:iCs/>
        </w:rPr>
        <w:t>Study Location:</w:t>
      </w:r>
      <w:r w:rsidRPr="23BB0FA5">
        <w:rPr>
          <w:rFonts w:ascii="Garamond" w:hAnsi="Garamond"/>
        </w:rPr>
        <w:t xml:space="preserve"> </w:t>
      </w:r>
      <w:r w:rsidRPr="23BB0FA5" w:rsidR="7DEA748A">
        <w:rPr>
          <w:rFonts w:ascii="Garamond" w:hAnsi="Garamond"/>
        </w:rPr>
        <w:t>Preston County</w:t>
      </w:r>
      <w:r w:rsidR="00744932">
        <w:rPr>
          <w:rFonts w:ascii="Garamond" w:hAnsi="Garamond"/>
        </w:rPr>
        <w:t xml:space="preserve"> and Tucker County</w:t>
      </w:r>
      <w:r w:rsidRPr="23BB0FA5" w:rsidR="7DEA748A">
        <w:rPr>
          <w:rFonts w:ascii="Garamond" w:hAnsi="Garamond"/>
        </w:rPr>
        <w:t>, WV</w:t>
      </w:r>
    </w:p>
    <w:p w:rsidRPr="00CE4561" w:rsidR="00CB6407" w:rsidP="23BB0FA5" w:rsidRDefault="00CB6407" w14:paraId="537F3E75" w14:textId="0491BD41">
      <w:pPr>
        <w:ind w:left="720" w:hanging="720"/>
        <w:rPr>
          <w:rFonts w:ascii="Garamond" w:hAnsi="Garamond"/>
        </w:rPr>
      </w:pPr>
      <w:r w:rsidRPr="23BB0FA5">
        <w:rPr>
          <w:rFonts w:ascii="Garamond" w:hAnsi="Garamond"/>
          <w:b/>
          <w:bCs/>
          <w:i/>
          <w:iCs/>
        </w:rPr>
        <w:t>Study Period:</w:t>
      </w:r>
      <w:r w:rsidRPr="23BB0FA5">
        <w:rPr>
          <w:rFonts w:ascii="Garamond" w:hAnsi="Garamond"/>
          <w:b/>
          <w:bCs/>
        </w:rPr>
        <w:t xml:space="preserve"> </w:t>
      </w:r>
      <w:r w:rsidRPr="23BB0FA5" w:rsidR="1B2D5488">
        <w:rPr>
          <w:rFonts w:ascii="Garamond" w:hAnsi="Garamond"/>
        </w:rPr>
        <w:t>January 19</w:t>
      </w:r>
      <w:r w:rsidR="00E73D22">
        <w:rPr>
          <w:rFonts w:ascii="Garamond" w:hAnsi="Garamond"/>
        </w:rPr>
        <w:t>50</w:t>
      </w:r>
      <w:r w:rsidRPr="23BB0FA5" w:rsidR="1B2D5488">
        <w:rPr>
          <w:rFonts w:ascii="Garamond" w:hAnsi="Garamond"/>
        </w:rPr>
        <w:t xml:space="preserve"> to </w:t>
      </w:r>
      <w:r w:rsidR="00E12657">
        <w:rPr>
          <w:rFonts w:ascii="Garamond" w:hAnsi="Garamond"/>
        </w:rPr>
        <w:t>December 2020</w:t>
      </w:r>
      <w:r w:rsidRPr="23BB0FA5" w:rsidR="1B2D5488">
        <w:rPr>
          <w:rFonts w:ascii="Garamond" w:hAnsi="Garamond"/>
        </w:rPr>
        <w:t xml:space="preserve"> </w:t>
      </w:r>
    </w:p>
    <w:p w:rsidR="23BB0FA5" w:rsidP="23BB0FA5" w:rsidRDefault="23BB0FA5" w14:paraId="1EAAAEEA" w14:textId="0E0363B8">
      <w:pPr>
        <w:rPr>
          <w:rFonts w:ascii="Garamond" w:hAnsi="Garamond"/>
          <w:b/>
          <w:bCs/>
          <w:i/>
          <w:iCs/>
        </w:rPr>
      </w:pPr>
    </w:p>
    <w:p w:rsidRPr="00CE4561" w:rsidR="00CB6407" w:rsidP="008B3821" w:rsidRDefault="00353F4B" w14:paraId="447921FF" w14:textId="42FC708E">
      <w:pPr>
        <w:rPr>
          <w:rFonts w:ascii="Garamond" w:hAnsi="Garamond"/>
        </w:rPr>
      </w:pPr>
      <w:r w:rsidRPr="66F42008">
        <w:rPr>
          <w:rFonts w:ascii="Garamond" w:hAnsi="Garamond"/>
          <w:b/>
          <w:bCs/>
          <w:i/>
          <w:iCs/>
        </w:rPr>
        <w:t>Community Concern</w:t>
      </w:r>
      <w:r w:rsidRPr="66F42008" w:rsidR="005922FE">
        <w:rPr>
          <w:rFonts w:ascii="Garamond" w:hAnsi="Garamond"/>
          <w:b/>
          <w:bCs/>
          <w:i/>
          <w:iCs/>
        </w:rPr>
        <w:t>s</w:t>
      </w:r>
      <w:r w:rsidRPr="66F42008">
        <w:rPr>
          <w:rFonts w:ascii="Garamond" w:hAnsi="Garamond"/>
          <w:b/>
          <w:bCs/>
          <w:i/>
          <w:iCs/>
        </w:rPr>
        <w:t>:</w:t>
      </w:r>
    </w:p>
    <w:p w:rsidR="19A8987C" w:rsidP="66F42008" w:rsidRDefault="138080BA" w14:paraId="15CD0A2C" w14:textId="036D2BFA">
      <w:pPr>
        <w:pStyle w:val="ListParagraph"/>
        <w:numPr>
          <w:ilvl w:val="0"/>
          <w:numId w:val="5"/>
        </w:numPr>
        <w:spacing w:line="259" w:lineRule="auto"/>
        <w:rPr>
          <w:rFonts w:ascii="Garamond" w:hAnsi="Garamond" w:eastAsia="Garamond" w:cs="Garamond"/>
          <w:b/>
          <w:bCs/>
        </w:rPr>
      </w:pPr>
      <w:r w:rsidRPr="66F42008">
        <w:rPr>
          <w:rFonts w:ascii="Garamond" w:hAnsi="Garamond"/>
        </w:rPr>
        <w:t xml:space="preserve">Towns in the region are often located within the river’s floodplain, putting them at increased risk for property damage and economic disruption due to flooding. </w:t>
      </w:r>
    </w:p>
    <w:p w:rsidR="19A8987C" w:rsidP="66F42008" w:rsidRDefault="07C3DB65" w14:paraId="38A2D7C3" w14:textId="048AA3D7">
      <w:pPr>
        <w:pStyle w:val="ListParagraph"/>
        <w:numPr>
          <w:ilvl w:val="0"/>
          <w:numId w:val="5"/>
        </w:numPr>
        <w:spacing w:line="259" w:lineRule="auto"/>
        <w:rPr>
          <w:b/>
          <w:bCs/>
        </w:rPr>
      </w:pPr>
      <w:r w:rsidRPr="66F42008">
        <w:rPr>
          <w:rFonts w:ascii="Garamond" w:hAnsi="Garamond"/>
        </w:rPr>
        <w:t>W</w:t>
      </w:r>
      <w:r w:rsidRPr="66F42008" w:rsidR="3E3ED797">
        <w:rPr>
          <w:rFonts w:ascii="Garamond" w:hAnsi="Garamond"/>
        </w:rPr>
        <w:t>arming climate and increased precipitation c</w:t>
      </w:r>
      <w:r w:rsidRPr="66F42008" w:rsidR="5857B61F">
        <w:rPr>
          <w:rFonts w:ascii="Garamond" w:hAnsi="Garamond"/>
        </w:rPr>
        <w:t>ontribute</w:t>
      </w:r>
      <w:r w:rsidRPr="66F42008" w:rsidR="3E3ED797">
        <w:rPr>
          <w:rFonts w:ascii="Garamond" w:hAnsi="Garamond"/>
        </w:rPr>
        <w:t xml:space="preserve"> to increased flooding.</w:t>
      </w:r>
    </w:p>
    <w:p w:rsidRPr="00CE4561" w:rsidR="00CB6407" w:rsidP="00CB6407" w:rsidRDefault="19A8987C" w14:paraId="5E61ED06" w14:textId="1F857846">
      <w:pPr>
        <w:pStyle w:val="ListParagraph"/>
        <w:numPr>
          <w:ilvl w:val="0"/>
          <w:numId w:val="5"/>
        </w:numPr>
        <w:rPr>
          <w:rFonts w:ascii="Garamond" w:hAnsi="Garamond" w:eastAsia="Garamond" w:cs="Garamond"/>
        </w:rPr>
      </w:pPr>
      <w:r w:rsidRPr="79CCC5F8">
        <w:rPr>
          <w:rFonts w:ascii="Garamond" w:hAnsi="Garamond"/>
        </w:rPr>
        <w:t xml:space="preserve">Flood events </w:t>
      </w:r>
      <w:r w:rsidRPr="79CCC5F8" w:rsidR="7839248A">
        <w:rPr>
          <w:rFonts w:ascii="Garamond" w:hAnsi="Garamond"/>
        </w:rPr>
        <w:t xml:space="preserve">can </w:t>
      </w:r>
      <w:r w:rsidRPr="79CCC5F8" w:rsidR="73E6DADA">
        <w:rPr>
          <w:rFonts w:ascii="Garamond" w:hAnsi="Garamond"/>
        </w:rPr>
        <w:t>lead to worsened water quality due to acid mine drainage</w:t>
      </w:r>
      <w:r w:rsidRPr="79CCC5F8" w:rsidR="479ED9A0">
        <w:rPr>
          <w:rFonts w:ascii="Garamond" w:hAnsi="Garamond"/>
        </w:rPr>
        <w:t xml:space="preserve"> and increased turbidity,</w:t>
      </w:r>
      <w:r w:rsidRPr="79CCC5F8">
        <w:rPr>
          <w:rFonts w:ascii="Garamond" w:hAnsi="Garamond"/>
        </w:rPr>
        <w:t xml:space="preserve"> affecting the ecology of the river and human health.  </w:t>
      </w:r>
    </w:p>
    <w:p w:rsidRPr="00CE4561" w:rsidR="00CB6407" w:rsidP="008B3821" w:rsidRDefault="00CB6407" w14:paraId="3C709863" w14:textId="77777777">
      <w:pPr>
        <w:rPr>
          <w:rFonts w:ascii="Garamond" w:hAnsi="Garamond"/>
        </w:rPr>
      </w:pPr>
    </w:p>
    <w:p w:rsidRPr="00CE4561" w:rsidR="008F2A72" w:rsidP="008F2A72" w:rsidRDefault="008F2A72" w14:paraId="4C60F77B" w14:textId="23D336E0">
      <w:pPr>
        <w:rPr>
          <w:rFonts w:ascii="Garamond" w:hAnsi="Garamond"/>
        </w:rPr>
      </w:pPr>
      <w:r w:rsidRPr="5B6BE9D8">
        <w:rPr>
          <w:rFonts w:ascii="Garamond" w:hAnsi="Garamond"/>
          <w:b/>
          <w:bCs/>
          <w:i/>
          <w:iCs/>
        </w:rPr>
        <w:t>Project Objectives:</w:t>
      </w:r>
    </w:p>
    <w:p w:rsidRPr="00CE4561" w:rsidR="003B46FD" w:rsidP="23BB0FA5" w:rsidRDefault="15F12EF9" w14:paraId="02D79C1F" w14:textId="168E98A7">
      <w:pPr>
        <w:pStyle w:val="ListParagraph"/>
        <w:numPr>
          <w:ilvl w:val="0"/>
          <w:numId w:val="5"/>
        </w:numPr>
        <w:rPr>
          <w:rFonts w:ascii="Garamond" w:hAnsi="Garamond"/>
        </w:rPr>
      </w:pPr>
      <w:r w:rsidRPr="23BB0FA5">
        <w:rPr>
          <w:rFonts w:ascii="Garamond" w:hAnsi="Garamond"/>
        </w:rPr>
        <w:t>Identify long-term trends in precipitation, temperature</w:t>
      </w:r>
      <w:r w:rsidRPr="23BB0FA5" w:rsidR="007C1C4F">
        <w:rPr>
          <w:rFonts w:ascii="Garamond" w:hAnsi="Garamond"/>
        </w:rPr>
        <w:t>,</w:t>
      </w:r>
      <w:r w:rsidRPr="23BB0FA5">
        <w:rPr>
          <w:rFonts w:ascii="Garamond" w:hAnsi="Garamond"/>
        </w:rPr>
        <w:t xml:space="preserve"> and river discharge</w:t>
      </w:r>
    </w:p>
    <w:p w:rsidRPr="00CE4561" w:rsidR="008F2A72" w:rsidP="008F2A72" w:rsidRDefault="58C376B5" w14:paraId="6FFE9790" w14:textId="7EE7378F">
      <w:pPr>
        <w:pStyle w:val="ListParagraph"/>
        <w:numPr>
          <w:ilvl w:val="0"/>
          <w:numId w:val="5"/>
        </w:numPr>
        <w:rPr>
          <w:rFonts w:ascii="Garamond" w:hAnsi="Garamond"/>
        </w:rPr>
      </w:pPr>
      <w:r w:rsidRPr="3B2B07D2">
        <w:rPr>
          <w:rFonts w:ascii="Garamond" w:hAnsi="Garamond"/>
        </w:rPr>
        <w:t>Quantify recent changes in land cover to better assess flood risk</w:t>
      </w:r>
    </w:p>
    <w:p w:rsidR="58C376B5" w:rsidP="23BB0FA5" w:rsidRDefault="58C376B5" w14:paraId="0752ACC7" w14:textId="7CC707A2">
      <w:pPr>
        <w:pStyle w:val="ListParagraph"/>
        <w:numPr>
          <w:ilvl w:val="0"/>
          <w:numId w:val="5"/>
        </w:numPr>
        <w:rPr>
          <w:rFonts w:ascii="Garamond" w:hAnsi="Garamond" w:eastAsia="Garamond" w:cs="Garamond"/>
        </w:rPr>
      </w:pPr>
      <w:r w:rsidRPr="79CCC5F8">
        <w:rPr>
          <w:rFonts w:ascii="Garamond" w:hAnsi="Garamond"/>
        </w:rPr>
        <w:t>Map flood vulnerability and identify areas</w:t>
      </w:r>
      <w:r w:rsidRPr="79CCC5F8" w:rsidR="320479D3">
        <w:rPr>
          <w:rFonts w:ascii="Garamond" w:hAnsi="Garamond"/>
        </w:rPr>
        <w:t xml:space="preserve"> in which</w:t>
      </w:r>
      <w:r w:rsidRPr="79CCC5F8">
        <w:rPr>
          <w:rFonts w:ascii="Garamond" w:hAnsi="Garamond"/>
        </w:rPr>
        <w:t xml:space="preserve"> to target mitigation efforts</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79CCC5F8" w:rsidRDefault="00A44DD0" w14:paraId="34B6E1B7" w14:textId="71704EC4">
      <w:pPr>
        <w:rPr>
          <w:rFonts w:ascii="Garamond" w:hAnsi="Garamond"/>
          <w:b/>
          <w:bCs/>
          <w:i/>
          <w:iCs/>
        </w:rPr>
      </w:pPr>
      <w:r w:rsidRPr="79CCC5F8">
        <w:rPr>
          <w:rFonts w:ascii="Garamond" w:hAnsi="Garamond"/>
          <w:b/>
          <w:bCs/>
          <w:i/>
          <w:iCs/>
        </w:rPr>
        <w:t>Partner</w:t>
      </w:r>
      <w:r w:rsidRPr="79CCC5F8" w:rsidR="00835C04">
        <w:rPr>
          <w:rFonts w:ascii="Garamond" w:hAnsi="Garamond"/>
          <w:b/>
          <w:bCs/>
          <w:i/>
          <w:iCs/>
        </w:rPr>
        <w:t xml:space="preserve"> Organization</w:t>
      </w:r>
      <w:r w:rsidRPr="79CCC5F8"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AB29DC" w:rsidTr="001B2C17" w14:paraId="4EEA7B0E" w14:textId="77777777">
        <w:trPr>
          <w:trHeight w:val="595"/>
        </w:trPr>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E3738F" w:rsidRDefault="006804AC" w14:paraId="311B19EA" w14:textId="77777777">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A26F19" w:rsidTr="00C105FA" w14:paraId="5D470CD2" w14:textId="77777777">
        <w:trPr>
          <w:trHeight w:val="577"/>
        </w:trPr>
        <w:tc>
          <w:tcPr>
            <w:tcW w:w="3263" w:type="dxa"/>
          </w:tcPr>
          <w:p w:rsidRPr="00CE4561" w:rsidR="006804AC" w:rsidP="23BB0FA5" w:rsidRDefault="49C44672" w14:paraId="147FACB8" w14:textId="27C37B1C">
            <w:pPr>
              <w:rPr>
                <w:rFonts w:ascii="Garamond" w:hAnsi="Garamond"/>
                <w:b/>
                <w:bCs/>
              </w:rPr>
            </w:pPr>
            <w:r w:rsidRPr="23BB0FA5">
              <w:rPr>
                <w:rFonts w:ascii="Garamond" w:hAnsi="Garamond"/>
                <w:b/>
                <w:bCs/>
              </w:rPr>
              <w:t>Friends of the Cheat</w:t>
            </w:r>
          </w:p>
        </w:tc>
        <w:tc>
          <w:tcPr>
            <w:tcW w:w="3487" w:type="dxa"/>
          </w:tcPr>
          <w:p w:rsidRPr="00CE4561" w:rsidR="006804AC" w:rsidP="00E3738F" w:rsidRDefault="49C44672" w14:paraId="0111C027" w14:textId="1D4D3EEF">
            <w:pPr>
              <w:rPr>
                <w:rFonts w:ascii="Garamond" w:hAnsi="Garamond"/>
              </w:rPr>
            </w:pPr>
            <w:r w:rsidRPr="23BB0FA5">
              <w:rPr>
                <w:rFonts w:ascii="Garamond" w:hAnsi="Garamond"/>
              </w:rPr>
              <w:t>Madison Ball</w:t>
            </w:r>
            <w:r w:rsidRPr="23BB0FA5" w:rsidR="732A331A">
              <w:rPr>
                <w:rFonts w:ascii="Garamond" w:hAnsi="Garamond"/>
              </w:rPr>
              <w:t xml:space="preserve">, </w:t>
            </w:r>
            <w:r w:rsidRPr="23BB0FA5" w:rsidR="4AE48F35">
              <w:rPr>
                <w:rFonts w:ascii="Garamond" w:hAnsi="Garamond"/>
              </w:rPr>
              <w:t>Restoration Program Manager</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006804AC" w14:paraId="6070AA6D" w14:textId="1BF4D1FB">
            <w:pPr>
              <w:rPr>
                <w:rFonts w:ascii="Garamond" w:hAnsi="Garamond"/>
              </w:rPr>
            </w:pPr>
            <w:r w:rsidRPr="00CE4561">
              <w:rPr>
                <w:rFonts w:ascii="Garamond" w:hAnsi="Garamond"/>
              </w:rPr>
              <w:t>Yes</w:t>
            </w:r>
          </w:p>
        </w:tc>
      </w:tr>
    </w:tbl>
    <w:p w:rsidRPr="00CE4561" w:rsidR="00CD0433" w:rsidP="00CD0433" w:rsidRDefault="00CD0433" w14:paraId="77D4BCBD" w14:textId="77777777">
      <w:pPr>
        <w:rPr>
          <w:rFonts w:ascii="Garamond" w:hAnsi="Garamond"/>
        </w:rPr>
      </w:pPr>
    </w:p>
    <w:p w:rsidR="00E1144B" w:rsidP="00CB6407" w:rsidRDefault="005F06E5" w14:paraId="0DC40FA9" w14:textId="77777777">
      <w:pPr>
        <w:rPr>
          <w:rFonts w:ascii="Garamond" w:hAnsi="Garamond" w:cs="Arial"/>
          <w:b/>
          <w:i/>
        </w:rPr>
      </w:pPr>
      <w:r w:rsidRPr="44CC91A6">
        <w:rPr>
          <w:rFonts w:ascii="Garamond" w:hAnsi="Garamond" w:cs="Arial"/>
          <w:b/>
          <w:bCs/>
          <w:i/>
          <w:iCs/>
        </w:rPr>
        <w:t>Decision-</w:t>
      </w:r>
      <w:r w:rsidRPr="44CC91A6" w:rsidR="00CB6407">
        <w:rPr>
          <w:rFonts w:ascii="Garamond" w:hAnsi="Garamond" w:cs="Arial"/>
          <w:b/>
          <w:bCs/>
          <w:i/>
          <w:iCs/>
        </w:rPr>
        <w:t>Making Practices &amp; Policies:</w:t>
      </w:r>
      <w:r w:rsidRPr="44CC91A6" w:rsidR="006D6871">
        <w:rPr>
          <w:rFonts w:ascii="Garamond" w:hAnsi="Garamond" w:cs="Arial"/>
          <w:b/>
          <w:bCs/>
          <w:i/>
          <w:iCs/>
        </w:rPr>
        <w:t xml:space="preserve"> </w:t>
      </w:r>
    </w:p>
    <w:p w:rsidRPr="006D6871" w:rsidR="00CB6407" w:rsidP="238B3098" w:rsidRDefault="21B21AC6" w14:paraId="5E3AAA93" w14:textId="3665B946">
      <w:pPr>
        <w:spacing w:line="257" w:lineRule="auto"/>
        <w:rPr>
          <w:rFonts w:ascii="Garamond" w:hAnsi="Garamond" w:eastAsia="Garamond" w:cs="Garamond"/>
        </w:rPr>
      </w:pPr>
      <w:r w:rsidRPr="5ED18504" w:rsidR="21B21AC6">
        <w:rPr>
          <w:rFonts w:ascii="Garamond" w:hAnsi="Garamond" w:eastAsia="Garamond" w:cs="Garamond"/>
        </w:rPr>
        <w:t xml:space="preserve">Since 1995, </w:t>
      </w:r>
      <w:r w:rsidRPr="5ED18504" w:rsidR="2FD9369F">
        <w:rPr>
          <w:rFonts w:ascii="Garamond" w:hAnsi="Garamond" w:eastAsia="Garamond" w:cs="Garamond"/>
        </w:rPr>
        <w:t>FOC</w:t>
      </w:r>
      <w:r w:rsidRPr="5ED18504" w:rsidR="6752298D">
        <w:rPr>
          <w:rFonts w:ascii="Garamond" w:hAnsi="Garamond" w:eastAsia="Garamond" w:cs="Garamond"/>
        </w:rPr>
        <w:t xml:space="preserve"> </w:t>
      </w:r>
      <w:r w:rsidRPr="5ED18504" w:rsidR="21B21AC6">
        <w:rPr>
          <w:rFonts w:ascii="Garamond" w:hAnsi="Garamond" w:eastAsia="Garamond" w:cs="Garamond"/>
        </w:rPr>
        <w:t xml:space="preserve">has been instrumental in the restoration of the Cheat River </w:t>
      </w:r>
      <w:r w:rsidRPr="5ED18504" w:rsidR="23889958">
        <w:rPr>
          <w:rFonts w:ascii="Garamond" w:hAnsi="Garamond" w:eastAsia="Garamond" w:cs="Garamond"/>
        </w:rPr>
        <w:t>w</w:t>
      </w:r>
      <w:r w:rsidRPr="5ED18504" w:rsidR="21B21AC6">
        <w:rPr>
          <w:rFonts w:ascii="Garamond" w:hAnsi="Garamond" w:eastAsia="Garamond" w:cs="Garamond"/>
        </w:rPr>
        <w:t xml:space="preserve">atershed and the remediation of AMD within the region. FOC has routinely employed several passive remediation strategies to combat AMD to include natural wetlands, </w:t>
      </w:r>
      <w:r w:rsidRPr="5ED18504" w:rsidR="004C3358">
        <w:rPr>
          <w:rFonts w:ascii="Garamond" w:hAnsi="Garamond" w:eastAsia="Garamond" w:cs="Garamond"/>
        </w:rPr>
        <w:t>l</w:t>
      </w:r>
      <w:r w:rsidRPr="5ED18504" w:rsidR="21B21AC6">
        <w:rPr>
          <w:rFonts w:ascii="Garamond" w:hAnsi="Garamond" w:eastAsia="Garamond" w:cs="Garamond"/>
        </w:rPr>
        <w:t>imestone beds and channels. FOC also maintains active water treatment systems to neutralize highly acidic water</w:t>
      </w:r>
      <w:r w:rsidRPr="5ED18504" w:rsidR="00B51B07">
        <w:rPr>
          <w:rFonts w:ascii="Garamond" w:hAnsi="Garamond" w:eastAsia="Garamond" w:cs="Garamond"/>
        </w:rPr>
        <w:t xml:space="preserve"> </w:t>
      </w:r>
      <w:r w:rsidRPr="5ED18504" w:rsidR="2C64CB63">
        <w:rPr>
          <w:rFonts w:ascii="Garamond" w:hAnsi="Garamond" w:eastAsia="Garamond" w:cs="Garamond"/>
        </w:rPr>
        <w:t>consisting mainly of silos with lime added to acidic water to balance pH levels</w:t>
      </w:r>
      <w:r w:rsidRPr="5ED18504" w:rsidR="21B21AC6">
        <w:rPr>
          <w:rFonts w:ascii="Garamond" w:hAnsi="Garamond" w:eastAsia="Garamond" w:cs="Garamond"/>
        </w:rPr>
        <w:t>. Over the years, FOC has collaborated with several local and federal organizations</w:t>
      </w:r>
      <w:r w:rsidRPr="5ED18504" w:rsidR="6795FC37">
        <w:rPr>
          <w:rFonts w:ascii="Garamond" w:hAnsi="Garamond" w:eastAsia="Garamond" w:cs="Garamond"/>
        </w:rPr>
        <w:t xml:space="preserve"> and</w:t>
      </w:r>
      <w:r w:rsidRPr="5ED18504" w:rsidR="6795FC37">
        <w:rPr>
          <w:rFonts w:ascii="Garamond" w:hAnsi="Garamond" w:eastAsia="Garamond" w:cs="Garamond"/>
        </w:rPr>
        <w:t xml:space="preserve"> </w:t>
      </w:r>
      <w:r w:rsidRPr="5ED18504" w:rsidR="21B21AC6">
        <w:rPr>
          <w:rFonts w:ascii="Garamond" w:hAnsi="Garamond" w:eastAsia="Garamond" w:cs="Garamond"/>
        </w:rPr>
        <w:t>institution</w:t>
      </w:r>
      <w:r w:rsidRPr="5ED18504" w:rsidR="21B21AC6">
        <w:rPr>
          <w:rFonts w:ascii="Garamond" w:hAnsi="Garamond" w:eastAsia="Garamond" w:cs="Garamond"/>
        </w:rPr>
        <w:t>s to aid in the restoration of the Cheat</w:t>
      </w:r>
      <w:r w:rsidRPr="5ED18504" w:rsidR="7C4B5836">
        <w:rPr>
          <w:rFonts w:ascii="Garamond" w:hAnsi="Garamond" w:eastAsia="Garamond" w:cs="Garamond"/>
        </w:rPr>
        <w:t xml:space="preserve"> River </w:t>
      </w:r>
      <w:r w:rsidRPr="5ED18504" w:rsidR="1B6D013D">
        <w:rPr>
          <w:rFonts w:ascii="Garamond" w:hAnsi="Garamond" w:eastAsia="Garamond" w:cs="Garamond"/>
        </w:rPr>
        <w:t>w</w:t>
      </w:r>
      <w:r w:rsidRPr="5ED18504" w:rsidR="7C4B5836">
        <w:rPr>
          <w:rFonts w:ascii="Garamond" w:hAnsi="Garamond" w:eastAsia="Garamond" w:cs="Garamond"/>
        </w:rPr>
        <w:t>atershed</w:t>
      </w:r>
      <w:r w:rsidRPr="5ED18504" w:rsidR="21B21AC6">
        <w:rPr>
          <w:rFonts w:ascii="Garamond" w:hAnsi="Garamond" w:eastAsia="Garamond" w:cs="Garamond"/>
        </w:rPr>
        <w:t>. Current field observation strategies consist mainly of water sampling for pH levels</w:t>
      </w:r>
      <w:r w:rsidRPr="5ED18504" w:rsidR="3FBA7D75">
        <w:rPr>
          <w:rFonts w:ascii="Garamond" w:hAnsi="Garamond" w:eastAsia="Garamond" w:cs="Garamond"/>
        </w:rPr>
        <w:t xml:space="preserve"> </w:t>
      </w:r>
      <w:r w:rsidRPr="5ED18504" w:rsidR="1DCFE43F">
        <w:rPr>
          <w:rFonts w:ascii="Garamond" w:hAnsi="Garamond" w:eastAsia="Garamond" w:cs="Garamond"/>
        </w:rPr>
        <w:t>with the help of</w:t>
      </w:r>
      <w:r w:rsidRPr="5ED18504" w:rsidR="3FBA7D75">
        <w:rPr>
          <w:rFonts w:ascii="Garamond" w:hAnsi="Garamond" w:eastAsia="Garamond" w:cs="Garamond"/>
        </w:rPr>
        <w:t xml:space="preserve"> their Cheat Aquatic Pollution and </w:t>
      </w:r>
      <w:proofErr w:type="spellStart"/>
      <w:r w:rsidRPr="5ED18504" w:rsidR="3FBA7D75">
        <w:rPr>
          <w:rFonts w:ascii="Garamond" w:hAnsi="Garamond" w:eastAsia="Garamond" w:cs="Garamond"/>
        </w:rPr>
        <w:t>BaseLine</w:t>
      </w:r>
      <w:proofErr w:type="spellEnd"/>
      <w:r w:rsidRPr="5ED18504" w:rsidR="3FBA7D75">
        <w:rPr>
          <w:rFonts w:ascii="Garamond" w:hAnsi="Garamond" w:eastAsia="Garamond" w:cs="Garamond"/>
        </w:rPr>
        <w:t xml:space="preserve"> Ecological (CAPABLE) Monitoring Program</w:t>
      </w:r>
      <w:r w:rsidRPr="5ED18504" w:rsidR="21B21AC6">
        <w:rPr>
          <w:rFonts w:ascii="Garamond" w:hAnsi="Garamond" w:eastAsia="Garamond" w:cs="Garamond"/>
        </w:rPr>
        <w:t>. FOC’s present capacity for GIS</w:t>
      </w:r>
      <w:r w:rsidRPr="5ED18504" w:rsidR="67E6C575">
        <w:rPr>
          <w:rFonts w:ascii="Garamond" w:hAnsi="Garamond" w:eastAsia="Garamond" w:cs="Garamond"/>
        </w:rPr>
        <w:t xml:space="preserve"> and remote sensing </w:t>
      </w:r>
      <w:r w:rsidRPr="5ED18504" w:rsidR="21B21AC6">
        <w:rPr>
          <w:rFonts w:ascii="Garamond" w:hAnsi="Garamond" w:eastAsia="Garamond" w:cs="Garamond"/>
        </w:rPr>
        <w:t>is minimal with only one active member having knowledge of GIS and its applications.</w:t>
      </w:r>
      <w:r w:rsidRPr="5ED18504" w:rsidR="6F9B9999">
        <w:rPr>
          <w:rFonts w:ascii="Garamond" w:hAnsi="Garamond" w:eastAsia="Garamond" w:cs="Garamond"/>
        </w:rPr>
        <w:t xml:space="preserve"> </w:t>
      </w:r>
    </w:p>
    <w:p w:rsidRPr="00CE4561" w:rsidR="00C057E9" w:rsidP="00C8675B" w:rsidRDefault="00C057E9" w14:paraId="1242BC45" w14:textId="77777777">
      <w:pPr>
        <w:rPr>
          <w:rFonts w:ascii="Garamond" w:hAnsi="Garamond"/>
        </w:rPr>
      </w:pPr>
    </w:p>
    <w:p w:rsidRPr="00CE4561" w:rsidR="00CD0433" w:rsidP="5B6BE9D8" w:rsidRDefault="004D358F" w14:paraId="4C354B64" w14:textId="623E8C73">
      <w:pPr>
        <w:pBdr>
          <w:bottom w:val="single" w:color="auto" w:sz="4" w:space="1"/>
        </w:pBdr>
        <w:rPr>
          <w:rFonts w:ascii="Garamond" w:hAnsi="Garamond"/>
          <w:b/>
          <w:bCs/>
        </w:rPr>
      </w:pPr>
      <w:r w:rsidRPr="5B6BE9D8">
        <w:rPr>
          <w:rFonts w:ascii="Garamond" w:hAnsi="Garamond"/>
          <w:b/>
          <w:bCs/>
        </w:rPr>
        <w:t>Earth Observations &amp; End Products</w:t>
      </w:r>
      <w:r w:rsidRPr="5B6BE9D8" w:rsidR="00CB6407">
        <w:rPr>
          <w:rFonts w:ascii="Garamond" w:hAnsi="Garamond"/>
          <w:b/>
          <w:bCs/>
        </w:rPr>
        <w:t xml:space="preserve"> </w:t>
      </w:r>
      <w:r w:rsidRPr="5B6BE9D8" w:rsidR="002E2D9E">
        <w:rPr>
          <w:rFonts w:ascii="Garamond" w:hAnsi="Garamond"/>
          <w:b/>
          <w:bCs/>
        </w:rPr>
        <w:t>Overview</w:t>
      </w:r>
    </w:p>
    <w:p w:rsidRPr="00CE4561" w:rsidR="003D2EDF" w:rsidP="3B2B07D2" w:rsidRDefault="00735F70" w14:paraId="339A2281" w14:textId="53CEA51D">
      <w:pPr>
        <w:rPr>
          <w:rFonts w:ascii="Garamond" w:hAnsi="Garamond"/>
          <w:b/>
          <w:bCs/>
          <w:i/>
          <w:iCs/>
        </w:rPr>
      </w:pPr>
      <w:r w:rsidRPr="3B2B07D2">
        <w:rPr>
          <w:rFonts w:ascii="Garamond" w:hAnsi="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7C2996" w:rsidTr="12257A13" w14:paraId="1E59A37D" w14:textId="77777777">
        <w:tc>
          <w:tcPr>
            <w:tcW w:w="2347" w:type="dxa"/>
            <w:shd w:val="clear" w:color="auto" w:fill="31849B" w:themeFill="accent5" w:themeFillShade="BF"/>
            <w:tcMar/>
            <w:vAlign w:val="center"/>
          </w:tcPr>
          <w:p w:rsidRPr="00CE4561" w:rsidR="00B76BDC" w:rsidP="00E3738F" w:rsidRDefault="65BB2509" w14:paraId="3B2A8D46" w14:textId="77777777">
            <w:pPr>
              <w:jc w:val="center"/>
              <w:rPr>
                <w:rFonts w:ascii="Garamond" w:hAnsi="Garamond"/>
                <w:b/>
                <w:bCs/>
                <w:color w:val="FFFFFF"/>
              </w:rPr>
            </w:pPr>
            <w:r w:rsidRPr="5B6BE9D8">
              <w:rPr>
                <w:rFonts w:ascii="Garamond" w:hAnsi="Garamond"/>
                <w:b/>
                <w:bCs/>
                <w:color w:val="FFFFFF" w:themeColor="background1"/>
              </w:rPr>
              <w:t>Platform</w:t>
            </w:r>
            <w:r w:rsidRPr="5B6BE9D8" w:rsidR="49DB27B9">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1A1F2B4F">
            <w:pPr>
              <w:jc w:val="center"/>
              <w:rPr>
                <w:rFonts w:ascii="Garamond" w:hAnsi="Garamond"/>
                <w:b w:val="1"/>
                <w:bCs w:val="1"/>
                <w:color w:val="FFFFFF"/>
              </w:rPr>
            </w:pPr>
            <w:r w:rsidRPr="12257A13" w:rsidR="00D3192F">
              <w:rPr>
                <w:rFonts w:ascii="Garamond" w:hAnsi="Garamond"/>
                <w:b w:val="1"/>
                <w:bCs w:val="1"/>
                <w:color w:val="FFFFFF" w:themeColor="background1" w:themeTint="FF" w:themeShade="FF"/>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7C2996" w:rsidTr="12257A13" w14:paraId="68A574AE" w14:textId="77777777">
        <w:tc>
          <w:tcPr>
            <w:tcW w:w="2347" w:type="dxa"/>
            <w:tcMar/>
          </w:tcPr>
          <w:p w:rsidRPr="00CE4561" w:rsidR="00B76BDC" w:rsidP="00E3738F" w:rsidRDefault="20A836F8" w14:paraId="6FE1A73B" w14:textId="4273C283">
            <w:pPr>
              <w:rPr>
                <w:rFonts w:ascii="Garamond" w:hAnsi="Garamond"/>
                <w:b/>
                <w:bCs/>
              </w:rPr>
            </w:pPr>
            <w:r w:rsidRPr="44B2EEFD">
              <w:rPr>
                <w:rFonts w:ascii="Garamond" w:hAnsi="Garamond"/>
                <w:b/>
                <w:bCs/>
              </w:rPr>
              <w:t xml:space="preserve">Landsat 5 </w:t>
            </w:r>
            <w:r w:rsidRPr="44B2EEFD" w:rsidR="18CFE4AA">
              <w:rPr>
                <w:rFonts w:ascii="Garamond" w:hAnsi="Garamond"/>
                <w:b/>
                <w:bCs/>
              </w:rPr>
              <w:t>TM</w:t>
            </w:r>
          </w:p>
        </w:tc>
        <w:tc>
          <w:tcPr>
            <w:tcW w:w="2411" w:type="dxa"/>
            <w:tcMar/>
          </w:tcPr>
          <w:p w:rsidRPr="00CE4561" w:rsidR="00B76BDC" w:rsidP="12257A13" w:rsidRDefault="6B68BD1C" w14:paraId="3ED984CF" w14:textId="248CD953">
            <w:pPr>
              <w:pStyle w:val="Normal"/>
              <w:bidi w:val="0"/>
              <w:spacing w:before="0" w:beforeAutospacing="off" w:after="0" w:afterAutospacing="off" w:line="259" w:lineRule="auto"/>
              <w:ind w:left="0" w:right="0"/>
              <w:jc w:val="left"/>
              <w:rPr>
                <w:rFonts w:ascii="Garamond" w:hAnsi="Garamond"/>
                <w:sz w:val="22"/>
                <w:szCs w:val="22"/>
              </w:rPr>
            </w:pPr>
            <w:r w:rsidRPr="12257A13" w:rsidR="3EBFDC4A">
              <w:rPr>
                <w:rFonts w:ascii="Garamond" w:hAnsi="Garamond"/>
              </w:rPr>
              <w:t>Surface reflectance</w:t>
            </w:r>
          </w:p>
        </w:tc>
        <w:tc>
          <w:tcPr>
            <w:tcW w:w="4597" w:type="dxa"/>
            <w:tcMar/>
          </w:tcPr>
          <w:p w:rsidRPr="00CE4561" w:rsidR="00B76BDC" w:rsidP="00773F14" w:rsidRDefault="7A748558" w14:paraId="39C8D523" w14:textId="6706EB4E">
            <w:pPr>
              <w:rPr>
                <w:rFonts w:ascii="Garamond" w:hAnsi="Garamond"/>
              </w:rPr>
            </w:pPr>
            <w:r w:rsidRPr="064F8795">
              <w:rPr>
                <w:rFonts w:ascii="Garamond" w:hAnsi="Garamond"/>
              </w:rPr>
              <w:t xml:space="preserve">The team used </w:t>
            </w:r>
            <w:r w:rsidRPr="064F8795" w:rsidR="50310EEC">
              <w:rPr>
                <w:rFonts w:ascii="Garamond" w:hAnsi="Garamond"/>
              </w:rPr>
              <w:t xml:space="preserve">Landsat 5 TM </w:t>
            </w:r>
            <w:r w:rsidRPr="064F8795" w:rsidR="0C575EE9">
              <w:rPr>
                <w:rFonts w:ascii="Garamond" w:hAnsi="Garamond"/>
              </w:rPr>
              <w:t>classify land cover between 1990 and 2011.</w:t>
            </w:r>
          </w:p>
        </w:tc>
      </w:tr>
      <w:tr w:rsidRPr="00CE4561" w:rsidR="007737CE" w:rsidTr="12257A13" w14:paraId="3D3DFEA5" w14:textId="77777777">
        <w:tc>
          <w:tcPr>
            <w:tcW w:w="2347" w:type="dxa"/>
            <w:tcBorders>
              <w:bottom w:val="single" w:color="auto" w:sz="4" w:space="0"/>
            </w:tcBorders>
            <w:tcMar/>
          </w:tcPr>
          <w:p w:rsidRPr="00CE4561" w:rsidR="00B76BDC" w:rsidP="00E3738F" w:rsidRDefault="548880C6" w14:paraId="2E7A36AA" w14:textId="2BB930BC">
            <w:pPr>
              <w:rPr>
                <w:rFonts w:ascii="Garamond" w:hAnsi="Garamond"/>
                <w:b/>
                <w:bCs/>
              </w:rPr>
            </w:pPr>
            <w:r w:rsidRPr="064F8795">
              <w:rPr>
                <w:rFonts w:ascii="Garamond" w:hAnsi="Garamond"/>
                <w:b/>
                <w:bCs/>
              </w:rPr>
              <w:t xml:space="preserve">Landsat 8 </w:t>
            </w:r>
            <w:r w:rsidRPr="064F8795" w:rsidR="730CF6AB">
              <w:rPr>
                <w:rFonts w:ascii="Garamond" w:hAnsi="Garamond"/>
                <w:b/>
                <w:bCs/>
              </w:rPr>
              <w:t>OLI</w:t>
            </w:r>
          </w:p>
        </w:tc>
        <w:tc>
          <w:tcPr>
            <w:tcW w:w="2411" w:type="dxa"/>
            <w:tcBorders>
              <w:bottom w:val="single" w:color="auto" w:sz="4" w:space="0"/>
            </w:tcBorders>
            <w:tcMar/>
          </w:tcPr>
          <w:p w:rsidRPr="00CE4561" w:rsidR="00B76BDC" w:rsidP="12257A13" w:rsidRDefault="50B8650A" w14:paraId="4797E661" w14:textId="248CD953">
            <w:pPr>
              <w:pStyle w:val="Normal"/>
              <w:bidi w:val="0"/>
              <w:spacing w:before="0" w:beforeAutospacing="off" w:after="0" w:afterAutospacing="off" w:line="259" w:lineRule="auto"/>
              <w:ind w:left="0" w:right="0"/>
              <w:jc w:val="left"/>
              <w:rPr>
                <w:rFonts w:ascii="Garamond" w:hAnsi="Garamond"/>
                <w:sz w:val="22"/>
                <w:szCs w:val="22"/>
              </w:rPr>
            </w:pPr>
            <w:r w:rsidRPr="12257A13" w:rsidR="5D3D21F0">
              <w:rPr>
                <w:rFonts w:ascii="Garamond" w:hAnsi="Garamond"/>
              </w:rPr>
              <w:t>Surface reflectance</w:t>
            </w:r>
          </w:p>
          <w:p w:rsidRPr="00CE4561" w:rsidR="00B76BDC" w:rsidP="12257A13" w:rsidRDefault="50B8650A" w14:paraId="218FF07A" w14:textId="013C563F">
            <w:pPr>
              <w:pStyle w:val="Normal"/>
              <w:spacing w:line="259" w:lineRule="auto"/>
              <w:rPr>
                <w:rFonts w:ascii="Garamond" w:hAnsi="Garamond"/>
                <w:sz w:val="22"/>
                <w:szCs w:val="22"/>
              </w:rPr>
            </w:pPr>
          </w:p>
        </w:tc>
        <w:tc>
          <w:tcPr>
            <w:tcW w:w="4597" w:type="dxa"/>
            <w:tcBorders>
              <w:bottom w:val="single" w:color="auto" w:sz="4" w:space="0"/>
            </w:tcBorders>
            <w:tcMar/>
          </w:tcPr>
          <w:p w:rsidRPr="00CE4561" w:rsidR="00B76BDC" w:rsidP="4A48DA80" w:rsidRDefault="0E5037B3" w14:paraId="2A092E32" w14:textId="6FD34325">
            <w:pPr>
              <w:spacing w:line="259" w:lineRule="auto"/>
            </w:pPr>
            <w:r w:rsidRPr="064F8795">
              <w:rPr>
                <w:rFonts w:ascii="Garamond" w:hAnsi="Garamond"/>
              </w:rPr>
              <w:t xml:space="preserve">The team used </w:t>
            </w:r>
            <w:r w:rsidRPr="064F8795" w:rsidR="57D7E244">
              <w:rPr>
                <w:rFonts w:ascii="Garamond" w:hAnsi="Garamond"/>
              </w:rPr>
              <w:t xml:space="preserve">Landsat 8 OLI to </w:t>
            </w:r>
            <w:r w:rsidRPr="064F8795" w:rsidR="23ECD2CD">
              <w:rPr>
                <w:rFonts w:ascii="Garamond" w:hAnsi="Garamond"/>
              </w:rPr>
              <w:t>classify land cover between 2011 and 2020, and to calculate the Normalized Difference Water Index (NDWI).</w:t>
            </w:r>
            <w:r w:rsidRPr="064F8795" w:rsidR="57D7E244">
              <w:rPr>
                <w:rFonts w:ascii="Garamond" w:hAnsi="Garamond"/>
              </w:rPr>
              <w:t xml:space="preserve"> </w:t>
            </w:r>
          </w:p>
        </w:tc>
      </w:tr>
      <w:tr w:rsidRPr="00CE4561" w:rsidR="00AB29DC" w:rsidTr="12257A13" w14:paraId="2173ADDF" w14:textId="77777777">
        <w:trPr>
          <w:trHeight w:val="720"/>
        </w:trPr>
        <w:tc>
          <w:tcPr>
            <w:tcW w:w="2347" w:type="dxa"/>
            <w:tcBorders>
              <w:top w:val="single" w:color="auto" w:sz="4" w:space="0"/>
              <w:left w:val="single" w:color="auto" w:sz="4" w:space="0"/>
              <w:bottom w:val="single" w:color="auto" w:sz="4" w:space="0"/>
            </w:tcBorders>
            <w:tcMar/>
          </w:tcPr>
          <w:p w:rsidRPr="00CE4561" w:rsidR="00B76BDC" w:rsidP="064F8795" w:rsidRDefault="2DDB9F30" w14:paraId="0E5EC88D" w14:textId="3C15AA02">
            <w:pPr>
              <w:spacing w:line="259" w:lineRule="auto"/>
              <w:rPr>
                <w:rFonts w:ascii="Garamond" w:hAnsi="Garamond" w:eastAsia="Garamond" w:cs="Garamond"/>
                <w:b/>
              </w:rPr>
            </w:pPr>
            <w:r w:rsidRPr="064F8795">
              <w:rPr>
                <w:rFonts w:ascii="Garamond" w:hAnsi="Garamond" w:eastAsia="Garamond" w:cs="Garamond"/>
                <w:b/>
                <w:bCs/>
                <w:sz w:val="24"/>
                <w:szCs w:val="24"/>
              </w:rPr>
              <w:t>SRTM</w:t>
            </w:r>
          </w:p>
        </w:tc>
        <w:tc>
          <w:tcPr>
            <w:tcW w:w="2411" w:type="dxa"/>
            <w:tcBorders>
              <w:top w:val="single" w:color="auto" w:sz="4" w:space="0"/>
              <w:bottom w:val="single" w:color="auto" w:sz="4" w:space="0"/>
            </w:tcBorders>
            <w:tcMar/>
          </w:tcPr>
          <w:p w:rsidRPr="00CE4561" w:rsidR="00B76BDC" w:rsidP="4A48DA80" w:rsidRDefault="2DDB9F30" w14:paraId="65407D12" w14:textId="704D61E0">
            <w:pPr>
              <w:spacing w:line="259" w:lineRule="auto"/>
              <w:rPr>
                <w:rFonts w:ascii="Garamond" w:hAnsi="Garamond"/>
              </w:rPr>
            </w:pPr>
            <w:r w:rsidRPr="064F8795">
              <w:rPr>
                <w:rFonts w:ascii="Garamond" w:hAnsi="Garamond"/>
              </w:rPr>
              <w:t>Elevation</w:t>
            </w:r>
          </w:p>
        </w:tc>
        <w:tc>
          <w:tcPr>
            <w:tcW w:w="4597" w:type="dxa"/>
            <w:tcBorders>
              <w:top w:val="single" w:color="auto" w:sz="4" w:space="0"/>
              <w:bottom w:val="single" w:color="auto" w:sz="4" w:space="0"/>
              <w:right w:val="single" w:color="auto" w:sz="4" w:space="0"/>
            </w:tcBorders>
            <w:tcMar/>
          </w:tcPr>
          <w:p w:rsidRPr="00CE4561" w:rsidR="00B76BDC" w:rsidP="5D755753" w:rsidRDefault="709E9E65" w14:paraId="760B100D" w14:textId="129FCEB9">
            <w:pPr>
              <w:spacing w:line="259" w:lineRule="auto"/>
              <w:rPr>
                <w:rFonts w:ascii="Garamond" w:hAnsi="Garamond"/>
              </w:rPr>
            </w:pPr>
            <w:r w:rsidRPr="1B204699">
              <w:rPr>
                <w:rFonts w:ascii="Garamond" w:hAnsi="Garamond"/>
              </w:rPr>
              <w:t xml:space="preserve">The team used </w:t>
            </w:r>
            <w:r w:rsidRPr="1B204699" w:rsidR="11F77DC4">
              <w:rPr>
                <w:rFonts w:ascii="Garamond" w:hAnsi="Garamond"/>
              </w:rPr>
              <w:t>SRTM elevation data in the flood risk and flood vu</w:t>
            </w:r>
            <w:r w:rsidRPr="1B204699" w:rsidR="6D4FCACA">
              <w:rPr>
                <w:rFonts w:ascii="Garamond" w:hAnsi="Garamond"/>
              </w:rPr>
              <w:t>lnerability maps.</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D4179D" w:rsidR="00B9614C" w:rsidP="44B2EEFD" w:rsidRDefault="007A4F2A" w14:paraId="1530166C" w14:textId="66A5C279">
      <w:pPr>
        <w:rPr>
          <w:rFonts w:ascii="Garamond" w:hAnsi="Garamond"/>
          <w:b/>
          <w:bCs/>
          <w:i/>
          <w:iCs/>
        </w:rPr>
      </w:pPr>
      <w:r w:rsidRPr="54EF6D20">
        <w:rPr>
          <w:rFonts w:ascii="Garamond" w:hAnsi="Garamond"/>
          <w:b/>
          <w:bCs/>
          <w:i/>
          <w:iCs/>
        </w:rPr>
        <w:t>Ancillary Datasets:</w:t>
      </w:r>
    </w:p>
    <w:p w:rsidR="548005C3" w:rsidP="36159E48" w:rsidRDefault="548005C3" w14:paraId="7487F18A" w14:textId="22562CD4">
      <w:pPr>
        <w:pStyle w:val="ListParagraph"/>
        <w:numPr>
          <w:ilvl w:val="0"/>
          <w:numId w:val="13"/>
        </w:numPr>
        <w:spacing w:line="259" w:lineRule="auto"/>
        <w:rPr>
          <w:rFonts w:ascii="Garamond" w:hAnsi="Garamond" w:eastAsia="Garamond" w:cs="Garamond"/>
        </w:rPr>
      </w:pPr>
      <w:r w:rsidRPr="0C5542DC">
        <w:rPr>
          <w:rFonts w:ascii="Garamond" w:hAnsi="Garamond"/>
        </w:rPr>
        <w:t xml:space="preserve">National Climate Data Center (NCDC), National Oceanic and Atmospheric Administration (NOAA) </w:t>
      </w:r>
      <w:r w:rsidRPr="0C5542DC" w:rsidR="2FA65CC4">
        <w:rPr>
          <w:rFonts w:ascii="Garamond" w:hAnsi="Garamond"/>
        </w:rPr>
        <w:t xml:space="preserve">– </w:t>
      </w:r>
      <w:r w:rsidRPr="0C5542DC">
        <w:rPr>
          <w:rFonts w:ascii="Garamond" w:hAnsi="Garamond"/>
        </w:rPr>
        <w:t>Climate data used in time series analy</w:t>
      </w:r>
      <w:r w:rsidRPr="0C5542DC" w:rsidR="6F899E77">
        <w:rPr>
          <w:rFonts w:ascii="Garamond" w:hAnsi="Garamond"/>
        </w:rPr>
        <w:t>sis of precipitation and temperature</w:t>
      </w:r>
    </w:p>
    <w:p w:rsidR="3CD6C84E" w:rsidP="36159E48" w:rsidRDefault="4C726B25" w14:paraId="0986D10E" w14:textId="08DBC232">
      <w:pPr>
        <w:pStyle w:val="ListParagraph"/>
        <w:numPr>
          <w:ilvl w:val="0"/>
          <w:numId w:val="13"/>
        </w:numPr>
        <w:spacing w:line="259" w:lineRule="auto"/>
        <w:rPr>
          <w:rFonts w:ascii="Garamond" w:hAnsi="Garamond" w:eastAsia="Garamond" w:cs="Garamond"/>
        </w:rPr>
      </w:pPr>
      <w:r w:rsidRPr="0C5542DC">
        <w:rPr>
          <w:rFonts w:ascii="Garamond" w:hAnsi="Garamond"/>
        </w:rPr>
        <w:t xml:space="preserve">Parsons </w:t>
      </w:r>
      <w:r w:rsidRPr="0C5542DC" w:rsidR="6F899E77">
        <w:rPr>
          <w:rFonts w:ascii="Garamond" w:hAnsi="Garamond"/>
        </w:rPr>
        <w:t xml:space="preserve">Stream Gauge Data, United States Geological Survey (USGS) </w:t>
      </w:r>
      <w:r w:rsidRPr="0C5542DC" w:rsidR="6606DCAF">
        <w:rPr>
          <w:rFonts w:ascii="Garamond" w:hAnsi="Garamond"/>
        </w:rPr>
        <w:t>– Stream gauge data</w:t>
      </w:r>
      <w:r w:rsidRPr="0C5542DC" w:rsidR="4C13BED2">
        <w:rPr>
          <w:rFonts w:ascii="Garamond" w:hAnsi="Garamond"/>
        </w:rPr>
        <w:t xml:space="preserve"> used in a comparative analysis with precipitation and temperature time series</w:t>
      </w:r>
    </w:p>
    <w:p w:rsidR="3CD6C84E" w:rsidP="36159E48" w:rsidRDefault="029D0BE9" w14:paraId="55BA57A6" w14:textId="2A17FC8B">
      <w:pPr>
        <w:pStyle w:val="ListParagraph"/>
        <w:numPr>
          <w:ilvl w:val="0"/>
          <w:numId w:val="13"/>
        </w:numPr>
        <w:spacing w:line="259" w:lineRule="auto"/>
        <w:rPr>
          <w:rFonts w:ascii="Garamond" w:hAnsi="Garamond" w:eastAsia="Garamond" w:cs="Garamond"/>
        </w:rPr>
      </w:pPr>
      <w:r w:rsidRPr="5ED18504" w:rsidR="029D0BE9">
        <w:rPr>
          <w:rFonts w:ascii="Garamond" w:hAnsi="Garamond"/>
        </w:rPr>
        <w:t>Multi-Resolution Land Characteristics</w:t>
      </w:r>
      <w:r w:rsidRPr="5ED18504" w:rsidR="029D0BE9">
        <w:rPr>
          <w:rFonts w:ascii="Garamond" w:hAnsi="Garamond"/>
        </w:rPr>
        <w:t xml:space="preserve"> </w:t>
      </w:r>
      <w:r w:rsidRPr="5ED18504" w:rsidR="37507FBE">
        <w:rPr>
          <w:rFonts w:ascii="Garamond" w:hAnsi="Garamond"/>
        </w:rPr>
        <w:t xml:space="preserve">National Land Cover Database (NLCD) – </w:t>
      </w:r>
      <w:r w:rsidRPr="5ED18504" w:rsidR="6AC86F42">
        <w:rPr>
          <w:rFonts w:ascii="Garamond" w:hAnsi="Garamond"/>
        </w:rPr>
        <w:t>D</w:t>
      </w:r>
      <w:r w:rsidRPr="5ED18504" w:rsidR="37507FBE">
        <w:rPr>
          <w:rFonts w:ascii="Garamond" w:hAnsi="Garamond"/>
        </w:rPr>
        <w:t xml:space="preserve">ata used to train the supervised </w:t>
      </w:r>
      <w:r w:rsidRPr="5ED18504" w:rsidR="40EAFC42">
        <w:rPr>
          <w:rFonts w:ascii="Garamond" w:hAnsi="Garamond"/>
        </w:rPr>
        <w:t xml:space="preserve">land cover </w:t>
      </w:r>
      <w:r w:rsidRPr="5ED18504" w:rsidR="37507FBE">
        <w:rPr>
          <w:rFonts w:ascii="Garamond" w:hAnsi="Garamond"/>
        </w:rPr>
        <w:t>classifier</w:t>
      </w:r>
      <w:r w:rsidRPr="5ED18504" w:rsidR="32A4F188">
        <w:rPr>
          <w:rFonts w:ascii="Garamond" w:hAnsi="Garamond"/>
        </w:rPr>
        <w:t xml:space="preserve"> in the land cover time series analysis </w:t>
      </w:r>
    </w:p>
    <w:p w:rsidR="32A4F188" w:rsidP="0C5542DC" w:rsidRDefault="32A4F188" w14:paraId="48B66664" w14:textId="6F221D1A">
      <w:pPr>
        <w:pStyle w:val="ListParagraph"/>
        <w:numPr>
          <w:ilvl w:val="0"/>
          <w:numId w:val="13"/>
        </w:numPr>
        <w:spacing w:line="259" w:lineRule="auto"/>
      </w:pPr>
      <w:r w:rsidRPr="0C5542DC">
        <w:rPr>
          <w:rFonts w:ascii="Garamond" w:hAnsi="Garamond"/>
        </w:rPr>
        <w:t>Global 30m Height Above Nearest Drainage (HAND) - Data used to identify areas at risk for flooding in the flood risk map</w:t>
      </w:r>
    </w:p>
    <w:p w:rsidR="3CD6C84E" w:rsidP="36159E48" w:rsidRDefault="3CD6C84E" w14:paraId="03D38B54" w14:textId="56B1CE35">
      <w:pPr>
        <w:pStyle w:val="ListParagraph"/>
        <w:numPr>
          <w:ilvl w:val="0"/>
          <w:numId w:val="13"/>
        </w:numPr>
        <w:spacing w:line="259" w:lineRule="auto"/>
        <w:rPr/>
      </w:pPr>
      <w:r w:rsidRPr="5ED18504" w:rsidR="3CD6C84E">
        <w:rPr>
          <w:rFonts w:ascii="Garamond" w:hAnsi="Garamond"/>
        </w:rPr>
        <w:t>F</w:t>
      </w:r>
      <w:r w:rsidRPr="5ED18504" w:rsidR="5D96D875">
        <w:rPr>
          <w:rFonts w:ascii="Garamond" w:hAnsi="Garamond"/>
        </w:rPr>
        <w:t xml:space="preserve">ederal </w:t>
      </w:r>
      <w:r w:rsidRPr="5ED18504" w:rsidR="3CD6C84E">
        <w:rPr>
          <w:rFonts w:ascii="Garamond" w:hAnsi="Garamond"/>
        </w:rPr>
        <w:t>E</w:t>
      </w:r>
      <w:r w:rsidRPr="5ED18504" w:rsidR="067F2531">
        <w:rPr>
          <w:rFonts w:ascii="Garamond" w:hAnsi="Garamond"/>
        </w:rPr>
        <w:t xml:space="preserve">mergency </w:t>
      </w:r>
      <w:r w:rsidRPr="5ED18504" w:rsidR="3CD6C84E">
        <w:rPr>
          <w:rFonts w:ascii="Garamond" w:hAnsi="Garamond"/>
        </w:rPr>
        <w:t>M</w:t>
      </w:r>
      <w:r w:rsidRPr="5ED18504" w:rsidR="5D382C22">
        <w:rPr>
          <w:rFonts w:ascii="Garamond" w:hAnsi="Garamond"/>
        </w:rPr>
        <w:t xml:space="preserve">anagement </w:t>
      </w:r>
      <w:r w:rsidRPr="5ED18504" w:rsidR="3CD6C84E">
        <w:rPr>
          <w:rFonts w:ascii="Garamond" w:hAnsi="Garamond"/>
        </w:rPr>
        <w:t>A</w:t>
      </w:r>
      <w:r w:rsidRPr="5ED18504" w:rsidR="2939E999">
        <w:rPr>
          <w:rFonts w:ascii="Garamond" w:hAnsi="Garamond"/>
        </w:rPr>
        <w:t>gency (FEMA)</w:t>
      </w:r>
      <w:r w:rsidRPr="5ED18504" w:rsidR="3CD6C84E">
        <w:rPr>
          <w:rFonts w:ascii="Garamond" w:hAnsi="Garamond"/>
        </w:rPr>
        <w:t xml:space="preserve"> </w:t>
      </w:r>
      <w:r w:rsidRPr="5ED18504" w:rsidR="6DBE9374">
        <w:rPr>
          <w:rFonts w:ascii="Garamond" w:hAnsi="Garamond"/>
        </w:rPr>
        <w:t xml:space="preserve">Statewide Floodplain Polygons </w:t>
      </w:r>
      <w:r w:rsidRPr="5ED18504" w:rsidR="3CD6C84E">
        <w:rPr>
          <w:rFonts w:ascii="Garamond" w:hAnsi="Garamond"/>
        </w:rPr>
        <w:t xml:space="preserve">– </w:t>
      </w:r>
      <w:r w:rsidRPr="5ED18504" w:rsidR="007F07F4">
        <w:rPr>
          <w:rFonts w:ascii="Garamond" w:hAnsi="Garamond"/>
        </w:rPr>
        <w:t>100 and 500-year</w:t>
      </w:r>
      <w:r w:rsidRPr="5ED18504" w:rsidR="5E61B2F2">
        <w:rPr>
          <w:rFonts w:ascii="Garamond" w:hAnsi="Garamond"/>
        </w:rPr>
        <w:t xml:space="preserve"> FEMA Floodplains</w:t>
      </w:r>
      <w:r w:rsidRPr="5ED18504" w:rsidR="3CD6C84E">
        <w:rPr>
          <w:rFonts w:ascii="Garamond" w:hAnsi="Garamond"/>
        </w:rPr>
        <w:t xml:space="preserve"> </w:t>
      </w:r>
      <w:r w:rsidRPr="5ED18504" w:rsidR="11CC031A">
        <w:rPr>
          <w:rFonts w:ascii="Garamond" w:hAnsi="Garamond"/>
        </w:rPr>
        <w:t xml:space="preserve">used </w:t>
      </w:r>
      <w:r w:rsidRPr="5ED18504" w:rsidR="3CD6C84E">
        <w:rPr>
          <w:rFonts w:ascii="Garamond" w:hAnsi="Garamond"/>
        </w:rPr>
        <w:t xml:space="preserve">to identify areas </w:t>
      </w:r>
      <w:r w:rsidRPr="5ED18504" w:rsidR="3C440AF7">
        <w:rPr>
          <w:rFonts w:ascii="Garamond" w:hAnsi="Garamond"/>
        </w:rPr>
        <w:t>at</w:t>
      </w:r>
      <w:r w:rsidRPr="5ED18504" w:rsidR="0CB7BF72">
        <w:rPr>
          <w:rFonts w:ascii="Garamond" w:hAnsi="Garamond"/>
        </w:rPr>
        <w:t xml:space="preserve"> </w:t>
      </w:r>
      <w:r w:rsidRPr="5ED18504" w:rsidR="3C440AF7">
        <w:rPr>
          <w:rFonts w:ascii="Garamond" w:hAnsi="Garamond"/>
        </w:rPr>
        <w:t xml:space="preserve">risk for </w:t>
      </w:r>
      <w:r w:rsidRPr="5ED18504" w:rsidR="0CB7BF72">
        <w:rPr>
          <w:rFonts w:ascii="Garamond" w:hAnsi="Garamond"/>
        </w:rPr>
        <w:t xml:space="preserve">flooding </w:t>
      </w:r>
      <w:r w:rsidRPr="5ED18504" w:rsidR="5F21FC2F">
        <w:rPr>
          <w:rFonts w:ascii="Garamond" w:hAnsi="Garamond"/>
        </w:rPr>
        <w:t>in flood risk map</w:t>
      </w:r>
    </w:p>
    <w:p w:rsidR="0F78362E" w:rsidP="0C5542DC" w:rsidRDefault="0F78362E" w14:paraId="3BECEBB1" w14:textId="1DD9A98C">
      <w:pPr>
        <w:pStyle w:val="ListParagraph"/>
        <w:numPr>
          <w:ilvl w:val="0"/>
          <w:numId w:val="13"/>
        </w:numPr>
        <w:spacing w:line="259" w:lineRule="auto"/>
      </w:pPr>
      <w:r w:rsidRPr="6A34ED15">
        <w:rPr>
          <w:rFonts w:ascii="Garamond" w:hAnsi="Garamond"/>
        </w:rPr>
        <w:t>Roads, U.S. Census Bureau</w:t>
      </w:r>
      <w:r w:rsidRPr="6A34ED15" w:rsidR="22E4B30A">
        <w:rPr>
          <w:rFonts w:ascii="Garamond" w:hAnsi="Garamond"/>
        </w:rPr>
        <w:t xml:space="preserve"> – </w:t>
      </w:r>
      <w:r w:rsidRPr="6A34ED15" w:rsidR="56E921C2">
        <w:rPr>
          <w:rFonts w:ascii="Garamond" w:hAnsi="Garamond"/>
        </w:rPr>
        <w:t>Data u</w:t>
      </w:r>
      <w:r w:rsidRPr="6A34ED15" w:rsidR="22E4B30A">
        <w:rPr>
          <w:rFonts w:ascii="Garamond" w:hAnsi="Garamond"/>
        </w:rPr>
        <w:t>sed to determine road vulnerability to flooding</w:t>
      </w:r>
    </w:p>
    <w:p w:rsidR="22E4B30A" w:rsidP="6A34ED15" w:rsidRDefault="22E4B30A" w14:paraId="6CC6D84D" w14:textId="36FEAFD9">
      <w:pPr>
        <w:pStyle w:val="ListParagraph"/>
        <w:numPr>
          <w:ilvl w:val="0"/>
          <w:numId w:val="13"/>
        </w:numPr>
        <w:spacing w:line="259" w:lineRule="auto"/>
        <w:rPr>
          <w:rFonts w:ascii="Garamond" w:hAnsi="Garamond" w:eastAsia="Garamond" w:cs="Garamond"/>
        </w:rPr>
      </w:pPr>
      <w:r w:rsidRPr="6A34ED15">
        <w:rPr>
          <w:rFonts w:ascii="Garamond" w:hAnsi="Garamond"/>
        </w:rPr>
        <w:t xml:space="preserve">Abandoned Mines, Friends of the Cheat – </w:t>
      </w:r>
      <w:r w:rsidRPr="6A34ED15" w:rsidR="0FBAA955">
        <w:rPr>
          <w:rFonts w:ascii="Garamond" w:hAnsi="Garamond"/>
        </w:rPr>
        <w:t>Data u</w:t>
      </w:r>
      <w:r w:rsidRPr="6A34ED15">
        <w:rPr>
          <w:rFonts w:ascii="Garamond" w:hAnsi="Garamond"/>
        </w:rPr>
        <w:t>sed to determine mine vulnerability to flooding</w:t>
      </w:r>
    </w:p>
    <w:p w:rsidR="22E4B30A" w:rsidP="6A34ED15" w:rsidRDefault="22E4B30A" w14:paraId="3BECAB79" w14:textId="6BC0D58C">
      <w:pPr>
        <w:pStyle w:val="ListParagraph"/>
        <w:numPr>
          <w:ilvl w:val="0"/>
          <w:numId w:val="13"/>
        </w:numPr>
        <w:spacing w:line="259" w:lineRule="auto"/>
        <w:rPr>
          <w:rFonts w:ascii="Garamond" w:hAnsi="Garamond" w:eastAsia="Garamond" w:cs="Garamond"/>
        </w:rPr>
      </w:pPr>
      <w:r w:rsidRPr="6A34ED15">
        <w:rPr>
          <w:rFonts w:ascii="Garamond" w:hAnsi="Garamond"/>
        </w:rPr>
        <w:t xml:space="preserve">Population, U.S. Census Blocks TIGER, U.S. Census Bureau – </w:t>
      </w:r>
      <w:r w:rsidRPr="6A34ED15" w:rsidR="79B6A81F">
        <w:rPr>
          <w:rFonts w:ascii="Garamond" w:hAnsi="Garamond"/>
        </w:rPr>
        <w:t>Data u</w:t>
      </w:r>
      <w:r w:rsidRPr="6A34ED15">
        <w:rPr>
          <w:rFonts w:ascii="Garamond" w:hAnsi="Garamond"/>
        </w:rPr>
        <w:t>sed to determine where population density contributed to increased flood vulnerability</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00CE4561">
        <w:rPr>
          <w:rFonts w:ascii="Garamond" w:hAnsi="Garamond"/>
          <w:b/>
          <w:bCs/>
          <w:i/>
        </w:rPr>
        <w:t>Software &amp; Scripting:</w:t>
      </w:r>
    </w:p>
    <w:p w:rsidRPr="00CE4561" w:rsidR="00184652" w:rsidP="00184652" w:rsidRDefault="7E6FB039" w14:paraId="2C5CA9EA" w14:textId="75C72F65">
      <w:pPr>
        <w:pStyle w:val="ListParagraph"/>
        <w:numPr>
          <w:ilvl w:val="0"/>
          <w:numId w:val="15"/>
        </w:numPr>
        <w:rPr>
          <w:rFonts w:ascii="Garamond" w:hAnsi="Garamond"/>
        </w:rPr>
      </w:pPr>
      <w:r w:rsidRPr="5B6BE9D8">
        <w:rPr>
          <w:rFonts w:ascii="Garamond" w:hAnsi="Garamond"/>
        </w:rPr>
        <w:t xml:space="preserve">Google Earth Engine API </w:t>
      </w:r>
      <w:r w:rsidRPr="5B6BE9D8" w:rsidR="0B0B23EC">
        <w:rPr>
          <w:rFonts w:ascii="Garamond" w:hAnsi="Garamond"/>
        </w:rPr>
        <w:t>–</w:t>
      </w:r>
      <w:r w:rsidRPr="5B6BE9D8">
        <w:rPr>
          <w:rFonts w:ascii="Garamond" w:hAnsi="Garamond"/>
        </w:rPr>
        <w:t xml:space="preserve"> Data Acquisition and manipulation, image processing, land cover classification</w:t>
      </w:r>
      <w:r w:rsidRPr="5B6BE9D8" w:rsidR="53B1B063">
        <w:rPr>
          <w:rFonts w:ascii="Garamond" w:hAnsi="Garamond"/>
        </w:rPr>
        <w:t xml:space="preserve"> </w:t>
      </w:r>
    </w:p>
    <w:p w:rsidRPr="00B0772A" w:rsidR="00B0772A" w:rsidP="00B0772A" w:rsidRDefault="3759BCCB" w14:paraId="6400708E" w14:textId="37C6C862">
      <w:pPr>
        <w:pStyle w:val="ListParagraph"/>
        <w:numPr>
          <w:ilvl w:val="0"/>
          <w:numId w:val="15"/>
        </w:numPr>
        <w:rPr>
          <w:rFonts w:ascii="Garamond" w:hAnsi="Garamond"/>
        </w:rPr>
      </w:pPr>
      <w:r w:rsidRPr="6117A8DF" w:rsidR="3759BCCB">
        <w:rPr>
          <w:rFonts w:ascii="Garamond" w:hAnsi="Garamond"/>
        </w:rPr>
        <w:t xml:space="preserve">ArcGIS Pro </w:t>
      </w:r>
      <w:r w:rsidRPr="6117A8DF" w:rsidR="077882C0">
        <w:rPr>
          <w:rFonts w:ascii="Garamond" w:hAnsi="Garamond"/>
        </w:rPr>
        <w:t>v</w:t>
      </w:r>
      <w:r w:rsidRPr="6117A8DF" w:rsidR="3759BCCB">
        <w:rPr>
          <w:rFonts w:ascii="Garamond" w:hAnsi="Garamond"/>
        </w:rPr>
        <w:t>2.</w:t>
      </w:r>
      <w:r w:rsidRPr="6117A8DF" w:rsidR="7D8EE836">
        <w:rPr>
          <w:rFonts w:ascii="Garamond" w:hAnsi="Garamond"/>
        </w:rPr>
        <w:t xml:space="preserve">5 </w:t>
      </w:r>
      <w:r w:rsidRPr="6117A8DF" w:rsidR="3759BCCB">
        <w:rPr>
          <w:rFonts w:ascii="Garamond" w:hAnsi="Garamond"/>
        </w:rPr>
        <w:t>- Raster manipulation, map generation</w:t>
      </w:r>
      <w:r w:rsidRPr="6117A8DF" w:rsidR="00B35EC6">
        <w:rPr>
          <w:rFonts w:ascii="Garamond" w:hAnsi="Garamond"/>
        </w:rPr>
        <w:t>,</w:t>
      </w:r>
      <w:r w:rsidRPr="6117A8DF" w:rsidR="3759BCCB">
        <w:rPr>
          <w:rFonts w:ascii="Garamond" w:hAnsi="Garamond"/>
        </w:rPr>
        <w:t xml:space="preserve"> and flood vulnerability assessment </w:t>
      </w:r>
    </w:p>
    <w:p w:rsidRPr="00CE4561" w:rsidR="00184652" w:rsidP="00AD4617" w:rsidRDefault="00184652" w14:paraId="5BAFB1F7" w14:textId="77777777">
      <w:pPr>
        <w:rPr>
          <w:rFonts w:ascii="Garamond" w:hAnsi="Garamond"/>
        </w:rPr>
      </w:pPr>
    </w:p>
    <w:p w:rsidRPr="00CE4561" w:rsidR="00073224" w:rsidP="5B6BE9D8" w:rsidRDefault="001538F2" w14:paraId="14CBC202" w14:textId="08227D10">
      <w:pPr>
        <w:rPr>
          <w:rFonts w:ascii="Garamond" w:hAnsi="Garamond"/>
          <w:b/>
          <w:bCs/>
          <w:i/>
          <w:iCs/>
        </w:rPr>
      </w:pPr>
      <w:r w:rsidRPr="5B6BE9D8">
        <w:rPr>
          <w:rFonts w:ascii="Garamond" w:hAnsi="Garamond"/>
          <w:b/>
          <w:bCs/>
          <w:i/>
          <w:iCs/>
        </w:rPr>
        <w:t>End</w:t>
      </w:r>
      <w:r w:rsidRPr="5B6BE9D8" w:rsidR="00B9571C">
        <w:rPr>
          <w:rFonts w:ascii="Garamond" w:hAnsi="Garamond"/>
          <w:b/>
          <w:bCs/>
          <w:i/>
          <w:iCs/>
        </w:rPr>
        <w:t xml:space="preserve"> </w:t>
      </w:r>
      <w:r w:rsidRPr="5B6BE9D8">
        <w:rPr>
          <w:rFonts w:ascii="Garamond" w:hAnsi="Garamond"/>
          <w:b/>
          <w:bCs/>
          <w:i/>
          <w:iCs/>
        </w:rPr>
        <w:t>Product</w:t>
      </w:r>
      <w:r w:rsidRPr="5B6BE9D8" w:rsidR="00124B6A">
        <w:rPr>
          <w:rFonts w:ascii="Garamond" w:hAnsi="Garamond"/>
          <w:b/>
          <w:bCs/>
          <w:i/>
          <w:iCs/>
        </w:rPr>
        <w:t>(</w:t>
      </w:r>
      <w:r w:rsidRPr="5B6BE9D8">
        <w:rPr>
          <w:rFonts w:ascii="Garamond" w:hAnsi="Garamond"/>
          <w:b/>
          <w:bCs/>
          <w:i/>
          <w:iCs/>
        </w:rPr>
        <w:t>s</w:t>
      </w:r>
      <w:r w:rsidRPr="5B6BE9D8" w:rsidR="00124B6A">
        <w:rPr>
          <w:rFonts w:ascii="Garamond" w:hAnsi="Garamond"/>
          <w:b/>
          <w:bCs/>
          <w:i/>
          <w:iCs/>
        </w:rPr>
        <w:t>)</w:t>
      </w:r>
      <w:r w:rsidRPr="5B6BE9D8">
        <w:rPr>
          <w:rFonts w:ascii="Garamond" w:hAnsi="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1860"/>
        <w:gridCol w:w="4260"/>
        <w:gridCol w:w="1080"/>
      </w:tblGrid>
      <w:tr w:rsidRPr="00CE4561" w:rsidR="007C2996" w:rsidTr="6117A8DF" w14:paraId="2A0027C9" w14:textId="77777777">
        <w:trPr>
          <w:trHeight w:val="802"/>
        </w:trPr>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186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426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3623C1" w:rsidTr="6117A8DF" w14:paraId="407EEF43" w14:textId="77777777">
        <w:tc>
          <w:tcPr>
            <w:tcW w:w="2160" w:type="dxa"/>
            <w:tcMar/>
          </w:tcPr>
          <w:p w:rsidRPr="00CE4561" w:rsidR="004D358F" w:rsidP="00E3738F" w:rsidRDefault="48C8C130" w14:paraId="6303043D" w14:textId="3E2DE55E">
            <w:pPr>
              <w:rPr>
                <w:rFonts w:ascii="Garamond" w:hAnsi="Garamond"/>
                <w:b w:val="1"/>
                <w:bCs w:val="1"/>
              </w:rPr>
            </w:pPr>
            <w:r w:rsidRPr="6117A8DF" w:rsidR="6AB96670">
              <w:rPr>
                <w:rFonts w:ascii="Garamond" w:hAnsi="Garamond" w:cs="Arial"/>
                <w:b w:val="1"/>
                <w:bCs w:val="1"/>
              </w:rPr>
              <w:t>Climatology Time</w:t>
            </w:r>
            <w:r w:rsidRPr="6117A8DF" w:rsidR="03FA1CBF">
              <w:rPr>
                <w:rFonts w:ascii="Garamond" w:hAnsi="Garamond" w:cs="Arial"/>
                <w:b w:val="1"/>
                <w:bCs w:val="1"/>
              </w:rPr>
              <w:t xml:space="preserve"> </w:t>
            </w:r>
            <w:r w:rsidRPr="6117A8DF" w:rsidR="1D552689">
              <w:rPr>
                <w:rFonts w:ascii="Garamond" w:hAnsi="Garamond" w:cs="Arial"/>
                <w:b w:val="1"/>
                <w:bCs w:val="1"/>
              </w:rPr>
              <w:t>S</w:t>
            </w:r>
            <w:r w:rsidRPr="6117A8DF" w:rsidR="5EF31B68">
              <w:rPr>
                <w:rFonts w:ascii="Garamond" w:hAnsi="Garamond" w:cs="Arial"/>
                <w:b w:val="1"/>
                <w:bCs w:val="1"/>
              </w:rPr>
              <w:t>eries</w:t>
            </w:r>
          </w:p>
        </w:tc>
        <w:tc>
          <w:tcPr>
            <w:tcW w:w="1860" w:type="dxa"/>
            <w:tcMar/>
          </w:tcPr>
          <w:p w:rsidRPr="00753A37" w:rsidR="004D358F" w:rsidP="0083507B" w:rsidRDefault="2DC3CC21" w14:paraId="05C6772C" w14:textId="27EE97E6">
            <w:pPr>
              <w:rPr>
                <w:rFonts w:ascii="Garamond" w:hAnsi="Garamond"/>
              </w:rPr>
            </w:pPr>
            <w:r w:rsidRPr="66F8D3B3">
              <w:rPr>
                <w:rFonts w:ascii="Garamond" w:hAnsi="Garamond"/>
              </w:rPr>
              <w:t>N/A</w:t>
            </w:r>
          </w:p>
        </w:tc>
        <w:tc>
          <w:tcPr>
            <w:tcW w:w="4260" w:type="dxa"/>
            <w:tcMar/>
          </w:tcPr>
          <w:p w:rsidRPr="006D6871" w:rsidR="004D358F" w:rsidP="0083507B" w:rsidRDefault="301D6043" w14:paraId="29D692C0" w14:textId="662F1DF9">
            <w:pPr>
              <w:rPr>
                <w:rFonts w:ascii="Garamond" w:hAnsi="Garamond"/>
              </w:rPr>
            </w:pPr>
            <w:r w:rsidRPr="44B2EEFD">
              <w:rPr>
                <w:rFonts w:ascii="Garamond" w:hAnsi="Garamond"/>
              </w:rPr>
              <w:t xml:space="preserve">This climatology analysis </w:t>
            </w:r>
            <w:r w:rsidRPr="1B204699" w:rsidR="78B20C86">
              <w:rPr>
                <w:rFonts w:ascii="Garamond" w:hAnsi="Garamond"/>
              </w:rPr>
              <w:t>highlighted</w:t>
            </w:r>
            <w:r w:rsidRPr="44B2EEFD" w:rsidR="60F7A45A">
              <w:rPr>
                <w:rFonts w:ascii="Garamond" w:hAnsi="Garamond"/>
              </w:rPr>
              <w:t xml:space="preserve"> </w:t>
            </w:r>
            <w:r w:rsidRPr="44B2EEFD" w:rsidR="7F3D76D1">
              <w:rPr>
                <w:rFonts w:ascii="Garamond" w:hAnsi="Garamond"/>
              </w:rPr>
              <w:t xml:space="preserve">the </w:t>
            </w:r>
            <w:r w:rsidRPr="1B204699" w:rsidR="6F4E66EE">
              <w:rPr>
                <w:rFonts w:ascii="Garamond" w:hAnsi="Garamond"/>
              </w:rPr>
              <w:t xml:space="preserve">changes </w:t>
            </w:r>
            <w:r w:rsidRPr="1B204699" w:rsidR="58047F1F">
              <w:rPr>
                <w:rFonts w:ascii="Garamond" w:hAnsi="Garamond"/>
              </w:rPr>
              <w:t>in</w:t>
            </w:r>
            <w:r w:rsidRPr="44B2EEFD" w:rsidR="7F3D76D1">
              <w:rPr>
                <w:rFonts w:ascii="Garamond" w:hAnsi="Garamond"/>
              </w:rPr>
              <w:t xml:space="preserve"> precipitation, temperature, </w:t>
            </w:r>
            <w:r w:rsidRPr="44B2EEFD" w:rsidR="0C168DAE">
              <w:rPr>
                <w:rFonts w:ascii="Garamond" w:hAnsi="Garamond"/>
              </w:rPr>
              <w:t xml:space="preserve">and </w:t>
            </w:r>
            <w:r w:rsidR="002325AB">
              <w:rPr>
                <w:rFonts w:ascii="Garamond" w:hAnsi="Garamond"/>
              </w:rPr>
              <w:t>river discharge</w:t>
            </w:r>
            <w:r w:rsidRPr="1B204699" w:rsidR="7369D922">
              <w:rPr>
                <w:rFonts w:ascii="Garamond" w:hAnsi="Garamond"/>
              </w:rPr>
              <w:t xml:space="preserve"> over the study period</w:t>
            </w:r>
            <w:r w:rsidRPr="1B204699" w:rsidR="217B3209">
              <w:rPr>
                <w:rFonts w:ascii="Garamond" w:hAnsi="Garamond"/>
              </w:rPr>
              <w:t>.</w:t>
            </w:r>
            <w:r w:rsidRPr="44B2EEFD" w:rsidR="4E139A35">
              <w:rPr>
                <w:rFonts w:ascii="Garamond" w:hAnsi="Garamond"/>
              </w:rPr>
              <w:t xml:space="preserve"> </w:t>
            </w:r>
            <w:r w:rsidRPr="44B2EEFD" w:rsidR="00B35EC6">
              <w:rPr>
                <w:rFonts w:ascii="Garamond" w:hAnsi="Garamond"/>
              </w:rPr>
              <w:t>T</w:t>
            </w:r>
            <w:r w:rsidRPr="44B2EEFD" w:rsidR="4E139A35">
              <w:rPr>
                <w:rFonts w:ascii="Garamond" w:hAnsi="Garamond"/>
              </w:rPr>
              <w:t>his time</w:t>
            </w:r>
            <w:r w:rsidRPr="44B2EEFD" w:rsidR="776B117C">
              <w:rPr>
                <w:rFonts w:ascii="Garamond" w:hAnsi="Garamond"/>
              </w:rPr>
              <w:t xml:space="preserve"> </w:t>
            </w:r>
            <w:r w:rsidRPr="44B2EEFD" w:rsidR="4E139A35">
              <w:rPr>
                <w:rFonts w:ascii="Garamond" w:hAnsi="Garamond"/>
              </w:rPr>
              <w:t xml:space="preserve">series </w:t>
            </w:r>
            <w:r w:rsidRPr="44B2EEFD" w:rsidR="2B3FEF10">
              <w:rPr>
                <w:rFonts w:ascii="Garamond" w:hAnsi="Garamond"/>
              </w:rPr>
              <w:t xml:space="preserve">can be utilized </w:t>
            </w:r>
            <w:r w:rsidRPr="44B2EEFD" w:rsidR="4E139A35">
              <w:rPr>
                <w:rFonts w:ascii="Garamond" w:hAnsi="Garamond"/>
              </w:rPr>
              <w:t xml:space="preserve">to </w:t>
            </w:r>
            <w:r w:rsidRPr="1B204699" w:rsidR="7FF97E8E">
              <w:rPr>
                <w:rFonts w:ascii="Garamond" w:hAnsi="Garamond"/>
              </w:rPr>
              <w:t>understand</w:t>
            </w:r>
            <w:r w:rsidRPr="44B2EEFD" w:rsidR="4E139A35">
              <w:rPr>
                <w:rFonts w:ascii="Garamond" w:hAnsi="Garamond"/>
              </w:rPr>
              <w:t xml:space="preserve"> future </w:t>
            </w:r>
            <w:r w:rsidRPr="1B204699" w:rsidR="55D1CB80">
              <w:rPr>
                <w:rFonts w:ascii="Garamond" w:hAnsi="Garamond"/>
              </w:rPr>
              <w:t>fl</w:t>
            </w:r>
            <w:r w:rsidRPr="1B204699" w:rsidR="27E1C86D">
              <w:rPr>
                <w:rFonts w:ascii="Garamond" w:hAnsi="Garamond"/>
              </w:rPr>
              <w:t>ood</w:t>
            </w:r>
            <w:r w:rsidRPr="44B2EEFD" w:rsidR="49AD2FF7">
              <w:rPr>
                <w:rFonts w:ascii="Garamond" w:hAnsi="Garamond"/>
              </w:rPr>
              <w:t xml:space="preserve"> con</w:t>
            </w:r>
            <w:r w:rsidRPr="44B2EEFD" w:rsidR="0BD4E6C8">
              <w:rPr>
                <w:rFonts w:ascii="Garamond" w:hAnsi="Garamond"/>
              </w:rPr>
              <w:t>ditions.</w:t>
            </w:r>
          </w:p>
        </w:tc>
        <w:tc>
          <w:tcPr>
            <w:tcW w:w="1080" w:type="dxa"/>
            <w:tcMar/>
          </w:tcPr>
          <w:p w:rsidRPr="00CE4561" w:rsidR="004D358F" w:rsidP="00E3738F" w:rsidRDefault="004D358F" w14:paraId="31BBDF2F" w14:textId="77777777">
            <w:pPr>
              <w:rPr>
                <w:rFonts w:ascii="Garamond" w:hAnsi="Garamond"/>
              </w:rPr>
            </w:pPr>
            <w:r w:rsidRPr="00CE4561">
              <w:rPr>
                <w:rFonts w:ascii="Garamond" w:hAnsi="Garamond"/>
              </w:rPr>
              <w:t>N/A</w:t>
            </w:r>
          </w:p>
          <w:p w:rsidRPr="00CE4561" w:rsidR="004D358F" w:rsidP="00E3738F" w:rsidRDefault="004D358F" w14:paraId="33182638" w14:textId="145E5DBD">
            <w:pPr>
              <w:rPr>
                <w:rFonts w:ascii="Garamond" w:hAnsi="Garamond"/>
              </w:rPr>
            </w:pPr>
          </w:p>
        </w:tc>
      </w:tr>
      <w:tr w:rsidRPr="00CE4561" w:rsidR="003623C1" w:rsidTr="6117A8DF" w14:paraId="6CADEA21" w14:textId="77777777">
        <w:trPr>
          <w:trHeight w:val="982"/>
        </w:trPr>
        <w:tc>
          <w:tcPr>
            <w:tcW w:w="2160" w:type="dxa"/>
            <w:tcMar/>
          </w:tcPr>
          <w:p w:rsidRPr="00CE4561" w:rsidR="004D358F" w:rsidP="44CC91A6" w:rsidRDefault="2EF10C63" w14:paraId="60ADAAAA" w14:textId="56744C6E">
            <w:pPr>
              <w:spacing w:line="259" w:lineRule="auto"/>
            </w:pPr>
            <w:r w:rsidRPr="0C5542DC">
              <w:rPr>
                <w:rFonts w:ascii="Garamond" w:hAnsi="Garamond" w:cs="Arial"/>
                <w:b/>
                <w:bCs/>
              </w:rPr>
              <w:t>Land</w:t>
            </w:r>
            <w:r w:rsidRPr="0C5542DC" w:rsidR="13453D54">
              <w:rPr>
                <w:rFonts w:ascii="Garamond" w:hAnsi="Garamond" w:cs="Arial"/>
                <w:b/>
                <w:bCs/>
              </w:rPr>
              <w:t xml:space="preserve"> </w:t>
            </w:r>
            <w:r w:rsidRPr="0C5542DC" w:rsidR="0CBE2AF7">
              <w:rPr>
                <w:rFonts w:ascii="Garamond" w:hAnsi="Garamond" w:cs="Arial"/>
                <w:b/>
                <w:bCs/>
              </w:rPr>
              <w:t>Cover</w:t>
            </w:r>
            <w:r w:rsidRPr="0C5542DC" w:rsidR="66A73EA4">
              <w:rPr>
                <w:rFonts w:ascii="Garamond" w:hAnsi="Garamond" w:cs="Arial"/>
                <w:b/>
                <w:bCs/>
              </w:rPr>
              <w:t xml:space="preserve"> </w:t>
            </w:r>
            <w:r w:rsidRPr="0C5542DC" w:rsidR="02C8E6F3">
              <w:rPr>
                <w:rFonts w:ascii="Garamond" w:hAnsi="Garamond" w:cs="Arial"/>
                <w:b/>
                <w:bCs/>
              </w:rPr>
              <w:t>Time Series</w:t>
            </w:r>
          </w:p>
        </w:tc>
        <w:tc>
          <w:tcPr>
            <w:tcW w:w="1860" w:type="dxa"/>
            <w:tcMar/>
          </w:tcPr>
          <w:p w:rsidR="004D358F" w:rsidP="00E3738F" w:rsidRDefault="00EC6B4D" w14:paraId="0A6B3029" w14:textId="77777777">
            <w:pPr>
              <w:rPr>
                <w:rFonts w:ascii="Garamond" w:hAnsi="Garamond"/>
              </w:rPr>
            </w:pPr>
            <w:r w:rsidRPr="00665179">
              <w:rPr>
                <w:rFonts w:ascii="Garamond" w:hAnsi="Garamond"/>
              </w:rPr>
              <w:t>Landsat 5</w:t>
            </w:r>
            <w:r w:rsidRPr="137A3070" w:rsidR="557ED35C">
              <w:rPr>
                <w:rFonts w:ascii="Garamond" w:hAnsi="Garamond"/>
              </w:rPr>
              <w:t xml:space="preserve"> TM</w:t>
            </w:r>
            <w:r w:rsidRPr="00665179">
              <w:rPr>
                <w:rFonts w:ascii="Garamond" w:hAnsi="Garamond"/>
              </w:rPr>
              <w:t>, Landsat 8</w:t>
            </w:r>
            <w:r w:rsidRPr="137A3070" w:rsidR="21A43C4A">
              <w:rPr>
                <w:rFonts w:ascii="Garamond" w:hAnsi="Garamond"/>
              </w:rPr>
              <w:t xml:space="preserve"> OLI</w:t>
            </w:r>
          </w:p>
          <w:p w:rsidR="0047671D" w:rsidP="00E3738F" w:rsidRDefault="0047671D" w14:paraId="5F28E456" w14:textId="77777777">
            <w:pPr>
              <w:rPr>
                <w:rFonts w:ascii="Garamond" w:hAnsi="Garamond"/>
              </w:rPr>
            </w:pPr>
          </w:p>
          <w:p w:rsidRPr="00665179" w:rsidR="0047671D" w:rsidP="00E3738F" w:rsidRDefault="0047671D" w14:paraId="017926FC" w14:textId="4D2352B6">
            <w:pPr>
              <w:rPr>
                <w:rFonts w:ascii="Garamond" w:hAnsi="Garamond"/>
              </w:rPr>
            </w:pPr>
          </w:p>
        </w:tc>
        <w:tc>
          <w:tcPr>
            <w:tcW w:w="4260" w:type="dxa"/>
            <w:tcMar/>
          </w:tcPr>
          <w:p w:rsidRPr="00665179" w:rsidR="004D358F" w:rsidP="00E3738F" w:rsidRDefault="0CBC73E5" w14:paraId="1FD94241" w14:textId="16FB4533">
            <w:pPr>
              <w:rPr>
                <w:rFonts w:ascii="Garamond" w:hAnsi="Garamond"/>
                <w:color w:val="000000" w:themeColor="text1"/>
              </w:rPr>
            </w:pPr>
            <w:r w:rsidRPr="1B204699">
              <w:rPr>
                <w:rFonts w:ascii="Garamond" w:hAnsi="Garamond"/>
                <w:color w:val="000000" w:themeColor="text1"/>
              </w:rPr>
              <w:t>Thi</w:t>
            </w:r>
            <w:r w:rsidRPr="1B204699" w:rsidR="5A40F09E">
              <w:rPr>
                <w:rFonts w:ascii="Garamond" w:hAnsi="Garamond"/>
                <w:color w:val="000000" w:themeColor="text1"/>
              </w:rPr>
              <w:t xml:space="preserve">s analysis </w:t>
            </w:r>
            <w:r w:rsidRPr="1B204699" w:rsidR="72AD50E2">
              <w:rPr>
                <w:rFonts w:ascii="Garamond" w:hAnsi="Garamond"/>
                <w:color w:val="000000" w:themeColor="text1"/>
              </w:rPr>
              <w:t xml:space="preserve">determined land cover trends throughout the study period to understand the potential relationships between land cover change and worsened flood risk. </w:t>
            </w:r>
            <w:r w:rsidRPr="1B204699" w:rsidR="6F954085">
              <w:rPr>
                <w:rFonts w:ascii="Garamond" w:hAnsi="Garamond"/>
                <w:color w:val="000000" w:themeColor="text1"/>
              </w:rPr>
              <w:t xml:space="preserve">The 2020 land cover </w:t>
            </w:r>
            <w:r w:rsidRPr="1B204699" w:rsidR="45BC64A0">
              <w:rPr>
                <w:rFonts w:ascii="Garamond" w:hAnsi="Garamond"/>
                <w:color w:val="000000" w:themeColor="text1"/>
              </w:rPr>
              <w:t xml:space="preserve">map </w:t>
            </w:r>
            <w:r w:rsidRPr="1B204699" w:rsidR="0F3A16CD">
              <w:rPr>
                <w:rFonts w:ascii="Garamond" w:hAnsi="Garamond"/>
                <w:color w:val="000000" w:themeColor="text1"/>
              </w:rPr>
              <w:t xml:space="preserve">was also included in the flood risk analysis to account for variable flood impacts due to different land cover types. </w:t>
            </w:r>
          </w:p>
        </w:tc>
        <w:tc>
          <w:tcPr>
            <w:tcW w:w="1080" w:type="dxa"/>
            <w:tcMar/>
          </w:tcPr>
          <w:p w:rsidRPr="00CE4561" w:rsidR="004D358F" w:rsidP="00E3738F" w:rsidRDefault="004478EC" w14:paraId="6CCF6DA3" w14:textId="0F350655">
            <w:pPr>
              <w:rPr>
                <w:rFonts w:ascii="Garamond" w:hAnsi="Garamond"/>
              </w:rPr>
            </w:pPr>
            <w:r>
              <w:rPr>
                <w:rFonts w:ascii="Garamond" w:hAnsi="Garamond"/>
              </w:rPr>
              <w:t>I</w:t>
            </w:r>
          </w:p>
        </w:tc>
      </w:tr>
      <w:tr w:rsidRPr="00CE4561" w:rsidR="003623C1" w:rsidTr="6117A8DF" w14:paraId="61BC8DB7" w14:textId="77777777">
        <w:tc>
          <w:tcPr>
            <w:tcW w:w="2160" w:type="dxa"/>
            <w:tcMar/>
          </w:tcPr>
          <w:p w:rsidRPr="44CC91A6" w:rsidR="00C66597" w:rsidP="44CC91A6" w:rsidRDefault="00880991" w14:paraId="4890F731" w14:textId="1D83F266">
            <w:pPr>
              <w:spacing w:line="259" w:lineRule="auto"/>
              <w:rPr>
                <w:rFonts w:ascii="Garamond" w:hAnsi="Garamond" w:cs="Arial"/>
                <w:b/>
                <w:bCs/>
              </w:rPr>
            </w:pPr>
            <w:r>
              <w:rPr>
                <w:rFonts w:ascii="Garamond" w:hAnsi="Garamond" w:cs="Arial"/>
                <w:b/>
                <w:bCs/>
              </w:rPr>
              <w:t>Flood</w:t>
            </w:r>
            <w:r w:rsidR="00C15C83">
              <w:rPr>
                <w:rFonts w:ascii="Garamond" w:hAnsi="Garamond" w:cs="Arial"/>
                <w:b/>
                <w:bCs/>
              </w:rPr>
              <w:t xml:space="preserve"> </w:t>
            </w:r>
            <w:r w:rsidRPr="1B204699" w:rsidR="4E6D6FE5">
              <w:rPr>
                <w:rFonts w:ascii="Garamond" w:hAnsi="Garamond" w:cs="Arial"/>
                <w:b/>
                <w:bCs/>
              </w:rPr>
              <w:t xml:space="preserve">Risk and </w:t>
            </w:r>
            <w:r w:rsidR="007C1C4F">
              <w:rPr>
                <w:rFonts w:ascii="Garamond" w:hAnsi="Garamond" w:cs="Arial"/>
                <w:b/>
                <w:bCs/>
              </w:rPr>
              <w:t>V</w:t>
            </w:r>
            <w:r w:rsidR="00C66597">
              <w:rPr>
                <w:rFonts w:ascii="Garamond" w:hAnsi="Garamond" w:cs="Arial"/>
                <w:b/>
                <w:bCs/>
              </w:rPr>
              <w:t xml:space="preserve">ulnerability </w:t>
            </w:r>
            <w:r w:rsidRPr="1B204699" w:rsidR="007C1C4F">
              <w:rPr>
                <w:rFonts w:ascii="Garamond" w:hAnsi="Garamond" w:cs="Arial"/>
                <w:b/>
                <w:bCs/>
              </w:rPr>
              <w:t>M</w:t>
            </w:r>
            <w:r w:rsidRPr="1B204699" w:rsidR="044D2E7D">
              <w:rPr>
                <w:rFonts w:ascii="Garamond" w:hAnsi="Garamond" w:cs="Arial"/>
                <w:b/>
                <w:bCs/>
              </w:rPr>
              <w:t>ap</w:t>
            </w:r>
            <w:r w:rsidRPr="1B204699" w:rsidR="46657EAF">
              <w:rPr>
                <w:rFonts w:ascii="Garamond" w:hAnsi="Garamond" w:cs="Arial"/>
                <w:b/>
                <w:bCs/>
              </w:rPr>
              <w:t>s</w:t>
            </w:r>
          </w:p>
        </w:tc>
        <w:tc>
          <w:tcPr>
            <w:tcW w:w="1860" w:type="dxa"/>
            <w:tcMar/>
          </w:tcPr>
          <w:p w:rsidRPr="005806F9" w:rsidR="00880991" w:rsidP="00E3738F" w:rsidRDefault="00055112" w14:paraId="7C67EDC3" w14:textId="2289CB98">
            <w:pPr>
              <w:rPr>
                <w:rFonts w:ascii="Garamond" w:hAnsi="Garamond"/>
              </w:rPr>
            </w:pPr>
            <w:r w:rsidRPr="00665179">
              <w:rPr>
                <w:rFonts w:ascii="Garamond" w:hAnsi="Garamond"/>
              </w:rPr>
              <w:t>Landsat 5</w:t>
            </w:r>
            <w:r w:rsidRPr="028152B4" w:rsidR="2BC794E7">
              <w:rPr>
                <w:rFonts w:ascii="Garamond" w:hAnsi="Garamond"/>
              </w:rPr>
              <w:t xml:space="preserve"> TM</w:t>
            </w:r>
            <w:r w:rsidRPr="00665179">
              <w:rPr>
                <w:rFonts w:ascii="Garamond" w:hAnsi="Garamond"/>
              </w:rPr>
              <w:t>, Landsat 8</w:t>
            </w:r>
            <w:r w:rsidRPr="028152B4" w:rsidR="2E14E03C">
              <w:rPr>
                <w:rFonts w:ascii="Garamond" w:hAnsi="Garamond"/>
              </w:rPr>
              <w:t xml:space="preserve"> OLI</w:t>
            </w:r>
            <w:r w:rsidRPr="1B204699" w:rsidR="68F2907E">
              <w:rPr>
                <w:rFonts w:ascii="Garamond" w:hAnsi="Garamond"/>
              </w:rPr>
              <w:t>, SRTM</w:t>
            </w:r>
          </w:p>
        </w:tc>
        <w:tc>
          <w:tcPr>
            <w:tcW w:w="4260" w:type="dxa"/>
            <w:tcMar/>
          </w:tcPr>
          <w:p w:rsidRPr="00C8675B" w:rsidR="00880991" w:rsidP="00E3738F" w:rsidRDefault="39568C6B" w14:paraId="3A193F50" w14:textId="6B68A385">
            <w:pPr>
              <w:rPr>
                <w:rFonts w:ascii="Garamond" w:hAnsi="Garamond"/>
              </w:rPr>
            </w:pPr>
            <w:r w:rsidRPr="1D31198A">
              <w:rPr>
                <w:rFonts w:ascii="Garamond" w:hAnsi="Garamond"/>
              </w:rPr>
              <w:t xml:space="preserve">This map </w:t>
            </w:r>
            <w:r w:rsidRPr="1B204699" w:rsidR="786D877B">
              <w:rPr>
                <w:rFonts w:ascii="Garamond" w:hAnsi="Garamond"/>
              </w:rPr>
              <w:t>highlighted</w:t>
            </w:r>
            <w:r w:rsidRPr="1D31198A" w:rsidR="326AFFC9">
              <w:rPr>
                <w:rFonts w:ascii="Garamond" w:hAnsi="Garamond"/>
              </w:rPr>
              <w:t xml:space="preserve"> </w:t>
            </w:r>
            <w:r w:rsidRPr="1D31198A" w:rsidR="29EF9A54">
              <w:rPr>
                <w:rFonts w:ascii="Garamond" w:hAnsi="Garamond"/>
              </w:rPr>
              <w:t xml:space="preserve">areas </w:t>
            </w:r>
            <w:r w:rsidRPr="1D31198A" w:rsidR="07A1910B">
              <w:rPr>
                <w:rFonts w:ascii="Garamond" w:hAnsi="Garamond"/>
              </w:rPr>
              <w:t xml:space="preserve">of the Cheat </w:t>
            </w:r>
            <w:r w:rsidRPr="1D31198A" w:rsidR="46B46513">
              <w:rPr>
                <w:rFonts w:ascii="Garamond" w:hAnsi="Garamond"/>
              </w:rPr>
              <w:t>River</w:t>
            </w:r>
            <w:r w:rsidRPr="1D31198A" w:rsidR="07A1910B">
              <w:rPr>
                <w:rFonts w:ascii="Garamond" w:hAnsi="Garamond"/>
              </w:rPr>
              <w:t xml:space="preserve"> </w:t>
            </w:r>
            <w:r w:rsidRPr="1D31198A" w:rsidR="7D6BDE98">
              <w:rPr>
                <w:rFonts w:ascii="Garamond" w:hAnsi="Garamond"/>
              </w:rPr>
              <w:t>watershed</w:t>
            </w:r>
            <w:r w:rsidRPr="1D31198A" w:rsidR="79D71144">
              <w:rPr>
                <w:rFonts w:ascii="Garamond" w:hAnsi="Garamond"/>
              </w:rPr>
              <w:t xml:space="preserve"> that </w:t>
            </w:r>
            <w:r w:rsidRPr="1D31198A" w:rsidR="170DFC56">
              <w:rPr>
                <w:rFonts w:ascii="Garamond" w:hAnsi="Garamond"/>
              </w:rPr>
              <w:t>are</w:t>
            </w:r>
            <w:r w:rsidRPr="1D31198A" w:rsidR="1329C98C">
              <w:rPr>
                <w:rFonts w:ascii="Garamond" w:hAnsi="Garamond"/>
              </w:rPr>
              <w:t xml:space="preserve"> </w:t>
            </w:r>
            <w:r w:rsidRPr="1B204699" w:rsidR="21524969">
              <w:rPr>
                <w:rFonts w:ascii="Garamond" w:hAnsi="Garamond"/>
              </w:rPr>
              <w:t>susceptible</w:t>
            </w:r>
            <w:r w:rsidRPr="1D31198A" w:rsidR="01D41B7F">
              <w:rPr>
                <w:rFonts w:ascii="Garamond" w:hAnsi="Garamond"/>
              </w:rPr>
              <w:t xml:space="preserve"> to flood</w:t>
            </w:r>
            <w:r w:rsidRPr="1D31198A" w:rsidR="7F94592B">
              <w:rPr>
                <w:rFonts w:ascii="Garamond" w:hAnsi="Garamond"/>
              </w:rPr>
              <w:t xml:space="preserve"> damage</w:t>
            </w:r>
            <w:r w:rsidRPr="1B204699" w:rsidR="4639A4E3">
              <w:rPr>
                <w:rFonts w:ascii="Garamond" w:hAnsi="Garamond"/>
              </w:rPr>
              <w:t>. These maps assessed vulnerability variables</w:t>
            </w:r>
            <w:r w:rsidRPr="1D31198A" w:rsidR="70F9D757">
              <w:rPr>
                <w:rFonts w:ascii="Garamond" w:hAnsi="Garamond"/>
              </w:rPr>
              <w:t xml:space="preserve"> such as road</w:t>
            </w:r>
            <w:r w:rsidRPr="1D31198A" w:rsidR="62EB1F9E">
              <w:rPr>
                <w:rFonts w:ascii="Garamond" w:hAnsi="Garamond"/>
              </w:rPr>
              <w:t xml:space="preserve"> infrastructure, </w:t>
            </w:r>
            <w:r w:rsidRPr="1B204699" w:rsidR="4639A4E3">
              <w:rPr>
                <w:rFonts w:ascii="Garamond" w:hAnsi="Garamond"/>
              </w:rPr>
              <w:t>mining</w:t>
            </w:r>
            <w:r w:rsidRPr="1D31198A" w:rsidR="7D6BDE98">
              <w:rPr>
                <w:rFonts w:ascii="Garamond" w:hAnsi="Garamond"/>
              </w:rPr>
              <w:t xml:space="preserve"> </w:t>
            </w:r>
            <w:r w:rsidRPr="1D31198A" w:rsidR="4FEC448E">
              <w:rPr>
                <w:rFonts w:ascii="Garamond" w:hAnsi="Garamond"/>
              </w:rPr>
              <w:t>contamination</w:t>
            </w:r>
            <w:r w:rsidRPr="1D31198A" w:rsidR="11843CAF">
              <w:rPr>
                <w:rFonts w:ascii="Garamond" w:hAnsi="Garamond"/>
              </w:rPr>
              <w:t xml:space="preserve"> </w:t>
            </w:r>
            <w:r w:rsidRPr="1D31198A" w:rsidR="5109833B">
              <w:rPr>
                <w:rFonts w:ascii="Garamond" w:hAnsi="Garamond"/>
              </w:rPr>
              <w:t xml:space="preserve">and </w:t>
            </w:r>
            <w:r w:rsidRPr="1B204699" w:rsidR="4639A4E3">
              <w:rPr>
                <w:rFonts w:ascii="Garamond" w:hAnsi="Garamond"/>
              </w:rPr>
              <w:t>population density.</w:t>
            </w:r>
          </w:p>
        </w:tc>
        <w:tc>
          <w:tcPr>
            <w:tcW w:w="1080" w:type="dxa"/>
            <w:tcMar/>
          </w:tcPr>
          <w:p w:rsidRPr="00CE4561" w:rsidR="00C66597" w:rsidP="6117A8DF" w:rsidRDefault="009C6E1C" w14:paraId="759EA212" w14:textId="4B2ACED8">
            <w:pPr>
              <w:pStyle w:val="Normal"/>
              <w:rPr>
                <w:rFonts w:ascii="Garamond" w:hAnsi="Garamond"/>
              </w:rPr>
            </w:pPr>
            <w:r w:rsidRPr="6117A8DF" w:rsidR="78307A1C">
              <w:rPr>
                <w:rFonts w:ascii="Garamond" w:hAnsi="Garamond"/>
              </w:rPr>
              <w:t>I</w:t>
            </w:r>
          </w:p>
        </w:tc>
      </w:tr>
      <w:tr w:rsidRPr="00CE4561" w:rsidR="003623C1" w:rsidTr="6117A8DF" w14:paraId="41BD5F75" w14:textId="77777777">
        <w:tc>
          <w:tcPr>
            <w:tcW w:w="2160" w:type="dxa"/>
            <w:tcMar/>
          </w:tcPr>
          <w:p w:rsidR="0053758F" w:rsidP="0053758F" w:rsidRDefault="0053758F" w14:paraId="7485A632" w14:textId="54D55CA6">
            <w:pPr>
              <w:spacing w:line="259" w:lineRule="auto"/>
              <w:rPr>
                <w:rFonts w:ascii="Garamond" w:hAnsi="Garamond" w:cs="Arial"/>
                <w:b/>
                <w:bCs/>
              </w:rPr>
            </w:pPr>
            <w:r>
              <w:rPr>
                <w:rFonts w:ascii="Garamond" w:hAnsi="Garamond" w:cs="Arial"/>
                <w:b/>
                <w:bCs/>
              </w:rPr>
              <w:t xml:space="preserve">Cheat </w:t>
            </w:r>
            <w:r w:rsidRPr="6A34ED15" w:rsidR="2A5D6D61">
              <w:rPr>
                <w:rFonts w:ascii="Garamond" w:hAnsi="Garamond" w:cs="Arial"/>
                <w:b/>
                <w:bCs/>
              </w:rPr>
              <w:t>Water Resource</w:t>
            </w:r>
            <w:r>
              <w:rPr>
                <w:rFonts w:ascii="Garamond" w:hAnsi="Garamond" w:cs="Arial"/>
                <w:b/>
                <w:bCs/>
              </w:rPr>
              <w:t xml:space="preserve"> Video</w:t>
            </w:r>
          </w:p>
        </w:tc>
        <w:tc>
          <w:tcPr>
            <w:tcW w:w="1860" w:type="dxa"/>
            <w:tcMar/>
          </w:tcPr>
          <w:p w:rsidRPr="005806F9" w:rsidR="0053758F" w:rsidP="0053758F" w:rsidRDefault="005806F9" w14:paraId="4645C506" w14:textId="28C0116F">
            <w:pPr>
              <w:rPr>
                <w:rFonts w:ascii="Garamond" w:hAnsi="Garamond"/>
              </w:rPr>
            </w:pPr>
            <w:r w:rsidRPr="005806F9">
              <w:rPr>
                <w:rFonts w:ascii="Garamond" w:hAnsi="Garamond"/>
              </w:rPr>
              <w:t>Landsat 5</w:t>
            </w:r>
            <w:r w:rsidRPr="0575F5C0" w:rsidR="794325F0">
              <w:rPr>
                <w:rFonts w:ascii="Garamond" w:hAnsi="Garamond"/>
              </w:rPr>
              <w:t xml:space="preserve"> TM</w:t>
            </w:r>
            <w:r w:rsidRPr="005806F9">
              <w:rPr>
                <w:rFonts w:ascii="Garamond" w:hAnsi="Garamond"/>
              </w:rPr>
              <w:t>, Landsat 8</w:t>
            </w:r>
            <w:r w:rsidRPr="0575F5C0" w:rsidR="5FEF5F1E">
              <w:rPr>
                <w:rFonts w:ascii="Garamond" w:hAnsi="Garamond"/>
              </w:rPr>
              <w:t xml:space="preserve"> OLI</w:t>
            </w:r>
            <w:r w:rsidRPr="1B204699" w:rsidR="63558891">
              <w:rPr>
                <w:rFonts w:ascii="Garamond" w:hAnsi="Garamond"/>
              </w:rPr>
              <w:t>, SRTM</w:t>
            </w:r>
          </w:p>
        </w:tc>
        <w:tc>
          <w:tcPr>
            <w:tcW w:w="4260" w:type="dxa"/>
            <w:tcMar/>
          </w:tcPr>
          <w:p w:rsidRPr="00C8675B" w:rsidR="0053758F" w:rsidP="0053758F" w:rsidRDefault="28924F55" w14:paraId="7DA45091" w14:textId="38B99177">
            <w:pPr>
              <w:rPr>
                <w:rFonts w:ascii="Garamond" w:hAnsi="Garamond"/>
              </w:rPr>
            </w:pPr>
            <w:r w:rsidRPr="44B2EEFD">
              <w:rPr>
                <w:rFonts w:ascii="Garamond" w:hAnsi="Garamond"/>
              </w:rPr>
              <w:t xml:space="preserve">This video will be utilized as a tool to educate the local community </w:t>
            </w:r>
            <w:r w:rsidRPr="44B2EEFD" w:rsidR="416CCFD0">
              <w:rPr>
                <w:rFonts w:ascii="Garamond" w:hAnsi="Garamond"/>
              </w:rPr>
              <w:t xml:space="preserve">about </w:t>
            </w:r>
            <w:r w:rsidRPr="44B2EEFD" w:rsidR="7D6BDE98">
              <w:rPr>
                <w:rFonts w:ascii="Garamond" w:hAnsi="Garamond"/>
              </w:rPr>
              <w:t>areas vulnerable</w:t>
            </w:r>
            <w:r w:rsidRPr="44B2EEFD">
              <w:rPr>
                <w:rFonts w:ascii="Garamond" w:hAnsi="Garamond"/>
              </w:rPr>
              <w:t xml:space="preserve"> to flood events </w:t>
            </w:r>
            <w:r w:rsidRPr="1B204699" w:rsidR="085C18F8">
              <w:rPr>
                <w:rFonts w:ascii="Garamond" w:hAnsi="Garamond"/>
              </w:rPr>
              <w:t xml:space="preserve">due, in part, to changing climatic </w:t>
            </w:r>
            <w:r w:rsidRPr="44B2EEFD">
              <w:rPr>
                <w:rFonts w:ascii="Garamond" w:hAnsi="Garamond"/>
              </w:rPr>
              <w:t xml:space="preserve">conditions </w:t>
            </w:r>
            <w:r w:rsidRPr="1B204699" w:rsidR="085C18F8">
              <w:rPr>
                <w:rFonts w:ascii="Garamond" w:hAnsi="Garamond"/>
              </w:rPr>
              <w:t xml:space="preserve">and land cover. </w:t>
            </w:r>
          </w:p>
        </w:tc>
        <w:tc>
          <w:tcPr>
            <w:tcW w:w="1080" w:type="dxa"/>
            <w:tcMar/>
          </w:tcPr>
          <w:p w:rsidR="0053758F" w:rsidP="0053758F" w:rsidRDefault="009E5AFF" w14:paraId="23B3BF44" w14:textId="3DE4CB09">
            <w:pPr>
              <w:rPr>
                <w:rFonts w:ascii="Garamond" w:hAnsi="Garamond"/>
              </w:rPr>
            </w:pPr>
            <w:r>
              <w:rPr>
                <w:rFonts w:ascii="Garamond" w:hAnsi="Garamond"/>
              </w:rPr>
              <w:t>N/A</w:t>
            </w:r>
          </w:p>
        </w:tc>
      </w:tr>
    </w:tbl>
    <w:p w:rsidR="00150208" w:rsidP="3B2B07D2" w:rsidRDefault="00150208" w14:paraId="3321EEFF" w14:textId="76E0F6A4">
      <w:pPr>
        <w:ind w:left="720" w:hanging="720"/>
        <w:rPr>
          <w:rFonts w:ascii="Garamond" w:hAnsi="Garamond"/>
        </w:rPr>
      </w:pPr>
    </w:p>
    <w:p w:rsidRPr="00CF6607" w:rsidR="00CF6607" w:rsidP="00CF6607" w:rsidRDefault="00C8675B" w14:paraId="5E877075" w14:textId="77777777">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rsidR="002C5185" w:rsidP="00C8675B" w:rsidRDefault="00003F08" w14:paraId="7FAEBD80" w14:textId="378B7B2B">
      <w:pPr>
        <w:rPr>
          <w:rFonts w:ascii="Garamond" w:hAnsi="Garamond" w:cs="Arial"/>
        </w:rPr>
      </w:pPr>
      <w:r w:rsidRPr="5ED18504" w:rsidR="00003F08">
        <w:rPr>
          <w:rFonts w:ascii="Garamond" w:hAnsi="Garamond" w:cs="Arial"/>
        </w:rPr>
        <w:t xml:space="preserve">The </w:t>
      </w:r>
      <w:r w:rsidRPr="5ED18504" w:rsidR="00FA3931">
        <w:rPr>
          <w:rFonts w:ascii="Garamond" w:hAnsi="Garamond" w:cs="Arial"/>
        </w:rPr>
        <w:t>c</w:t>
      </w:r>
      <w:r w:rsidRPr="5ED18504" w:rsidR="006A2383">
        <w:rPr>
          <w:rFonts w:ascii="Garamond" w:hAnsi="Garamond" w:cs="Arial"/>
        </w:rPr>
        <w:t>limato</w:t>
      </w:r>
      <w:r w:rsidRPr="5ED18504" w:rsidR="00EB0FD6">
        <w:rPr>
          <w:rFonts w:ascii="Garamond" w:hAnsi="Garamond" w:cs="Arial"/>
        </w:rPr>
        <w:t xml:space="preserve">logy </w:t>
      </w:r>
      <w:r w:rsidRPr="5ED18504" w:rsidR="00FA3931">
        <w:rPr>
          <w:rFonts w:ascii="Garamond" w:hAnsi="Garamond" w:cs="Arial"/>
        </w:rPr>
        <w:t>t</w:t>
      </w:r>
      <w:r w:rsidRPr="5ED18504" w:rsidR="00EB0FD6">
        <w:rPr>
          <w:rFonts w:ascii="Garamond" w:hAnsi="Garamond" w:cs="Arial"/>
        </w:rPr>
        <w:t>ime</w:t>
      </w:r>
      <w:r w:rsidRPr="5ED18504" w:rsidR="4F6CD634">
        <w:rPr>
          <w:rFonts w:ascii="Garamond" w:hAnsi="Garamond" w:cs="Arial"/>
        </w:rPr>
        <w:t xml:space="preserve"> </w:t>
      </w:r>
      <w:r w:rsidRPr="5ED18504" w:rsidR="00EB0FD6">
        <w:rPr>
          <w:rFonts w:ascii="Garamond" w:hAnsi="Garamond" w:cs="Arial"/>
        </w:rPr>
        <w:t>series</w:t>
      </w:r>
      <w:r w:rsidRPr="5ED18504" w:rsidR="00D72AE9">
        <w:rPr>
          <w:rFonts w:ascii="Garamond" w:hAnsi="Garamond" w:cs="Arial"/>
        </w:rPr>
        <w:t xml:space="preserve"> will give FOC </w:t>
      </w:r>
      <w:r w:rsidRPr="5ED18504" w:rsidR="00FA3931">
        <w:rPr>
          <w:rFonts w:ascii="Garamond" w:hAnsi="Garamond" w:cs="Arial"/>
        </w:rPr>
        <w:t xml:space="preserve">insight into how precipitation, temperature, </w:t>
      </w:r>
      <w:r w:rsidRPr="5ED18504" w:rsidR="00CE23D8">
        <w:rPr>
          <w:rFonts w:ascii="Garamond" w:hAnsi="Garamond" w:cs="Arial"/>
        </w:rPr>
        <w:t xml:space="preserve">and river discharge </w:t>
      </w:r>
      <w:r w:rsidRPr="5ED18504" w:rsidR="00FA3931">
        <w:rPr>
          <w:rFonts w:ascii="Garamond" w:hAnsi="Garamond" w:cs="Arial"/>
        </w:rPr>
        <w:t>have changed in</w:t>
      </w:r>
      <w:r w:rsidRPr="5ED18504" w:rsidR="00B6569E">
        <w:rPr>
          <w:rFonts w:ascii="Garamond" w:hAnsi="Garamond" w:cs="Arial"/>
        </w:rPr>
        <w:t xml:space="preserve"> Presto</w:t>
      </w:r>
      <w:r w:rsidRPr="5ED18504" w:rsidR="00CE23D8">
        <w:rPr>
          <w:rFonts w:ascii="Garamond" w:hAnsi="Garamond" w:cs="Arial"/>
        </w:rPr>
        <w:t xml:space="preserve">n and Tucker Counties in </w:t>
      </w:r>
      <w:r w:rsidRPr="5ED18504" w:rsidR="00B6569E">
        <w:rPr>
          <w:rFonts w:ascii="Garamond" w:hAnsi="Garamond" w:cs="Arial"/>
        </w:rPr>
        <w:t>West Virginia</w:t>
      </w:r>
      <w:r w:rsidRPr="5ED18504" w:rsidR="00FA3931">
        <w:rPr>
          <w:rFonts w:ascii="Garamond" w:hAnsi="Garamond" w:cs="Arial"/>
        </w:rPr>
        <w:t xml:space="preserve"> over the last 40 years</w:t>
      </w:r>
      <w:r w:rsidRPr="5ED18504" w:rsidR="00B6569E">
        <w:rPr>
          <w:rFonts w:ascii="Garamond" w:hAnsi="Garamond" w:cs="Arial"/>
        </w:rPr>
        <w:t xml:space="preserve">. </w:t>
      </w:r>
      <w:r w:rsidRPr="5ED18504" w:rsidR="00F8543B">
        <w:rPr>
          <w:rFonts w:ascii="Garamond" w:hAnsi="Garamond" w:cs="Arial"/>
        </w:rPr>
        <w:t>Having t</w:t>
      </w:r>
      <w:r w:rsidRPr="5ED18504" w:rsidR="371F189D">
        <w:rPr>
          <w:rFonts w:ascii="Garamond" w:hAnsi="Garamond" w:cs="Arial"/>
        </w:rPr>
        <w:t xml:space="preserve">hese </w:t>
      </w:r>
      <w:r w:rsidRPr="5ED18504" w:rsidR="00F8543B">
        <w:rPr>
          <w:rFonts w:ascii="Garamond" w:hAnsi="Garamond" w:cs="Arial"/>
        </w:rPr>
        <w:t>data</w:t>
      </w:r>
      <w:r w:rsidRPr="5ED18504" w:rsidR="00003F08">
        <w:rPr>
          <w:rFonts w:ascii="Garamond" w:hAnsi="Garamond" w:cs="Arial"/>
        </w:rPr>
        <w:t xml:space="preserve"> </w:t>
      </w:r>
      <w:r w:rsidRPr="5ED18504" w:rsidR="63C785B4">
        <w:rPr>
          <w:rFonts w:ascii="Garamond" w:hAnsi="Garamond" w:cs="Arial"/>
        </w:rPr>
        <w:t xml:space="preserve">will </w:t>
      </w:r>
      <w:r w:rsidRPr="5ED18504" w:rsidR="00F8543B">
        <w:rPr>
          <w:rFonts w:ascii="Garamond" w:hAnsi="Garamond" w:cs="Arial"/>
        </w:rPr>
        <w:t xml:space="preserve">allow FOC to </w:t>
      </w:r>
      <w:r w:rsidRPr="5ED18504" w:rsidR="50CAE33C">
        <w:rPr>
          <w:rFonts w:ascii="Garamond" w:hAnsi="Garamond" w:cs="Arial"/>
        </w:rPr>
        <w:t xml:space="preserve">develop mitigation plans to better prepare for future flood events. </w:t>
      </w:r>
      <w:r w:rsidRPr="5ED18504" w:rsidR="009F260F">
        <w:rPr>
          <w:rFonts w:ascii="Garamond" w:hAnsi="Garamond" w:cs="Arial"/>
        </w:rPr>
        <w:t xml:space="preserve">The </w:t>
      </w:r>
      <w:r w:rsidRPr="5ED18504" w:rsidR="6F5A7110">
        <w:rPr>
          <w:rFonts w:ascii="Garamond" w:hAnsi="Garamond" w:cs="Arial"/>
        </w:rPr>
        <w:t xml:space="preserve">land cover time series analysis </w:t>
      </w:r>
      <w:r w:rsidRPr="5ED18504" w:rsidR="0089779F">
        <w:rPr>
          <w:rFonts w:ascii="Garamond" w:hAnsi="Garamond" w:cs="Arial"/>
        </w:rPr>
        <w:t xml:space="preserve">will </w:t>
      </w:r>
      <w:r w:rsidRPr="5ED18504" w:rsidR="3FAA5311">
        <w:rPr>
          <w:rFonts w:ascii="Garamond" w:hAnsi="Garamond" w:cs="Arial"/>
        </w:rPr>
        <w:t>be used to identify</w:t>
      </w:r>
      <w:r w:rsidRPr="5ED18504" w:rsidR="00003F08">
        <w:rPr>
          <w:rFonts w:ascii="Garamond" w:hAnsi="Garamond" w:cs="Arial"/>
        </w:rPr>
        <w:t xml:space="preserve"> </w:t>
      </w:r>
      <w:r w:rsidRPr="5ED18504" w:rsidR="3FAA5311">
        <w:rPr>
          <w:rFonts w:ascii="Garamond" w:hAnsi="Garamond" w:cs="Arial"/>
        </w:rPr>
        <w:t>trends</w:t>
      </w:r>
      <w:r w:rsidRPr="5ED18504" w:rsidR="009D7446">
        <w:rPr>
          <w:rFonts w:ascii="Garamond" w:hAnsi="Garamond" w:cs="Arial"/>
        </w:rPr>
        <w:t xml:space="preserve"> that</w:t>
      </w:r>
      <w:r w:rsidRPr="5ED18504" w:rsidR="69CBA132">
        <w:rPr>
          <w:rFonts w:ascii="Garamond" w:hAnsi="Garamond" w:cs="Arial"/>
        </w:rPr>
        <w:t xml:space="preserve"> </w:t>
      </w:r>
      <w:r w:rsidRPr="5ED18504" w:rsidR="3FAA5311">
        <w:rPr>
          <w:rFonts w:ascii="Garamond" w:hAnsi="Garamond" w:cs="Arial"/>
        </w:rPr>
        <w:t>impact flood vulnerability within the watershed</w:t>
      </w:r>
      <w:r w:rsidRPr="5ED18504" w:rsidR="009D7446">
        <w:rPr>
          <w:rFonts w:ascii="Garamond" w:hAnsi="Garamond" w:cs="Arial"/>
        </w:rPr>
        <w:t xml:space="preserve"> </w:t>
      </w:r>
      <w:r w:rsidRPr="5ED18504" w:rsidR="00473BC8">
        <w:rPr>
          <w:rFonts w:ascii="Garamond" w:hAnsi="Garamond" w:cs="Arial"/>
        </w:rPr>
        <w:t xml:space="preserve">and </w:t>
      </w:r>
      <w:r w:rsidRPr="5ED18504" w:rsidR="0D9A92C2">
        <w:rPr>
          <w:rFonts w:ascii="Garamond" w:hAnsi="Garamond" w:cs="Arial"/>
        </w:rPr>
        <w:t>inform</w:t>
      </w:r>
      <w:r w:rsidRPr="5ED18504" w:rsidR="04319C85">
        <w:rPr>
          <w:rFonts w:ascii="Garamond" w:hAnsi="Garamond" w:cs="Arial"/>
        </w:rPr>
        <w:t xml:space="preserve"> proactive flood</w:t>
      </w:r>
      <w:r w:rsidRPr="5ED18504" w:rsidR="0D9A92C2">
        <w:rPr>
          <w:rFonts w:ascii="Garamond" w:hAnsi="Garamond" w:cs="Arial"/>
        </w:rPr>
        <w:t xml:space="preserve"> mitigation</w:t>
      </w:r>
      <w:r w:rsidRPr="5ED18504" w:rsidR="54665DE1">
        <w:rPr>
          <w:rFonts w:ascii="Garamond" w:hAnsi="Garamond" w:cs="Arial"/>
        </w:rPr>
        <w:t xml:space="preserve">. </w:t>
      </w:r>
      <w:r w:rsidRPr="5ED18504" w:rsidR="0017282D">
        <w:rPr>
          <w:rFonts w:ascii="Garamond" w:hAnsi="Garamond" w:cs="Arial"/>
        </w:rPr>
        <w:t>Using</w:t>
      </w:r>
      <w:r w:rsidRPr="5ED18504" w:rsidR="00991FED">
        <w:rPr>
          <w:rFonts w:ascii="Garamond" w:hAnsi="Garamond" w:cs="Arial"/>
        </w:rPr>
        <w:t xml:space="preserve"> elevation, </w:t>
      </w:r>
      <w:r w:rsidRPr="5ED18504" w:rsidR="5AF5DE4F">
        <w:rPr>
          <w:rFonts w:ascii="Garamond" w:hAnsi="Garamond" w:cs="Arial"/>
        </w:rPr>
        <w:t>height above nearest drainage</w:t>
      </w:r>
      <w:r w:rsidRPr="5ED18504" w:rsidR="00991FED">
        <w:rPr>
          <w:rFonts w:ascii="Garamond" w:hAnsi="Garamond" w:cs="Arial"/>
        </w:rPr>
        <w:t xml:space="preserve">, </w:t>
      </w:r>
      <w:r w:rsidRPr="5ED18504" w:rsidR="06EB3277">
        <w:rPr>
          <w:rFonts w:ascii="Garamond" w:hAnsi="Garamond" w:cs="Arial"/>
        </w:rPr>
        <w:t xml:space="preserve">historical flood extent, </w:t>
      </w:r>
      <w:r w:rsidRPr="5ED18504" w:rsidR="00747CC3">
        <w:rPr>
          <w:rFonts w:ascii="Garamond" w:hAnsi="Garamond" w:cs="Arial"/>
        </w:rPr>
        <w:t xml:space="preserve">land </w:t>
      </w:r>
      <w:r w:rsidRPr="5ED18504" w:rsidR="6D25F8C5">
        <w:rPr>
          <w:rFonts w:ascii="Garamond" w:hAnsi="Garamond" w:cs="Arial"/>
        </w:rPr>
        <w:t xml:space="preserve">cover </w:t>
      </w:r>
      <w:r w:rsidRPr="5ED18504" w:rsidR="00747CC3">
        <w:rPr>
          <w:rFonts w:ascii="Garamond" w:hAnsi="Garamond" w:cs="Arial"/>
        </w:rPr>
        <w:t>types, key in</w:t>
      </w:r>
      <w:r w:rsidRPr="5ED18504" w:rsidR="009F26B2">
        <w:rPr>
          <w:rFonts w:ascii="Garamond" w:hAnsi="Garamond" w:cs="Arial"/>
        </w:rPr>
        <w:t>frastructure,</w:t>
      </w:r>
      <w:r w:rsidRPr="5ED18504" w:rsidR="7B72DB14">
        <w:rPr>
          <w:rFonts w:ascii="Garamond" w:hAnsi="Garamond" w:cs="Arial"/>
        </w:rPr>
        <w:t xml:space="preserve"> and population density,</w:t>
      </w:r>
      <w:r w:rsidRPr="5ED18504" w:rsidR="009F26B2">
        <w:rPr>
          <w:rFonts w:ascii="Garamond" w:hAnsi="Garamond" w:cs="Arial"/>
        </w:rPr>
        <w:t xml:space="preserve"> the</w:t>
      </w:r>
      <w:r w:rsidRPr="5ED18504" w:rsidR="008008AD">
        <w:rPr>
          <w:rFonts w:ascii="Garamond" w:hAnsi="Garamond" w:cs="Arial"/>
        </w:rPr>
        <w:t xml:space="preserve"> </w:t>
      </w:r>
      <w:r w:rsidRPr="5ED18504" w:rsidR="0087050D">
        <w:rPr>
          <w:rFonts w:ascii="Garamond" w:hAnsi="Garamond" w:cs="Arial"/>
        </w:rPr>
        <w:t>f</w:t>
      </w:r>
      <w:r w:rsidRPr="5ED18504" w:rsidR="008008AD">
        <w:rPr>
          <w:rFonts w:ascii="Garamond" w:hAnsi="Garamond" w:cs="Arial"/>
        </w:rPr>
        <w:t xml:space="preserve">lood </w:t>
      </w:r>
      <w:r w:rsidRPr="5ED18504" w:rsidR="0087050D">
        <w:rPr>
          <w:rFonts w:ascii="Garamond" w:hAnsi="Garamond" w:cs="Arial"/>
        </w:rPr>
        <w:t>v</w:t>
      </w:r>
      <w:r w:rsidRPr="5ED18504" w:rsidR="008008AD">
        <w:rPr>
          <w:rFonts w:ascii="Garamond" w:hAnsi="Garamond" w:cs="Arial"/>
        </w:rPr>
        <w:t xml:space="preserve">ulnerability </w:t>
      </w:r>
      <w:r w:rsidRPr="5ED18504" w:rsidR="0087050D">
        <w:rPr>
          <w:rFonts w:ascii="Garamond" w:hAnsi="Garamond" w:cs="Arial"/>
        </w:rPr>
        <w:t>m</w:t>
      </w:r>
      <w:r w:rsidRPr="5ED18504" w:rsidR="008008AD">
        <w:rPr>
          <w:rFonts w:ascii="Garamond" w:hAnsi="Garamond" w:cs="Arial"/>
        </w:rPr>
        <w:t xml:space="preserve">ap will provide FOC a map of the areas </w:t>
      </w:r>
      <w:r w:rsidRPr="5ED18504" w:rsidR="001A271F">
        <w:rPr>
          <w:rFonts w:ascii="Garamond" w:hAnsi="Garamond" w:cs="Arial"/>
        </w:rPr>
        <w:t xml:space="preserve">that are </w:t>
      </w:r>
      <w:r w:rsidRPr="5ED18504" w:rsidR="008008AD">
        <w:rPr>
          <w:rFonts w:ascii="Garamond" w:hAnsi="Garamond" w:cs="Arial"/>
        </w:rPr>
        <w:t>most vulnerable to flood</w:t>
      </w:r>
      <w:r w:rsidRPr="5ED18504" w:rsidR="286438A0">
        <w:rPr>
          <w:rFonts w:ascii="Garamond" w:hAnsi="Garamond" w:cs="Arial"/>
        </w:rPr>
        <w:t>ing</w:t>
      </w:r>
      <w:r w:rsidRPr="5ED18504" w:rsidR="00874587">
        <w:rPr>
          <w:rFonts w:ascii="Garamond" w:hAnsi="Garamond" w:cs="Arial"/>
        </w:rPr>
        <w:t xml:space="preserve">, allowing </w:t>
      </w:r>
      <w:r w:rsidRPr="5ED18504" w:rsidR="004434B4">
        <w:rPr>
          <w:rFonts w:ascii="Garamond" w:hAnsi="Garamond" w:cs="Arial"/>
        </w:rPr>
        <w:t xml:space="preserve">FOC to </w:t>
      </w:r>
      <w:r w:rsidRPr="5ED18504" w:rsidR="4BC0D0EA">
        <w:rPr>
          <w:rFonts w:ascii="Garamond" w:hAnsi="Garamond" w:cs="Arial"/>
        </w:rPr>
        <w:t>better target their</w:t>
      </w:r>
      <w:r w:rsidRPr="5ED18504" w:rsidR="00556B34">
        <w:rPr>
          <w:rFonts w:ascii="Garamond" w:hAnsi="Garamond" w:cs="Arial"/>
        </w:rPr>
        <w:t xml:space="preserve"> flood </w:t>
      </w:r>
      <w:r w:rsidRPr="5ED18504" w:rsidR="4BC0D0EA">
        <w:rPr>
          <w:rFonts w:ascii="Garamond" w:hAnsi="Garamond" w:cs="Arial"/>
        </w:rPr>
        <w:t xml:space="preserve">mitigation efforts to </w:t>
      </w:r>
      <w:r w:rsidRPr="5ED18504" w:rsidR="37517378">
        <w:rPr>
          <w:rFonts w:ascii="Garamond" w:hAnsi="Garamond" w:cs="Arial"/>
        </w:rPr>
        <w:t>these</w:t>
      </w:r>
      <w:r w:rsidRPr="5ED18504" w:rsidR="4BC0D0EA">
        <w:rPr>
          <w:rFonts w:ascii="Garamond" w:hAnsi="Garamond" w:cs="Arial"/>
        </w:rPr>
        <w:t xml:space="preserve"> areas.</w:t>
      </w:r>
      <w:r w:rsidRPr="5ED18504" w:rsidR="00B815A1">
        <w:rPr>
          <w:rFonts w:ascii="Garamond" w:hAnsi="Garamond" w:cs="Arial"/>
        </w:rPr>
        <w:t xml:space="preserve"> The team provid</w:t>
      </w:r>
      <w:r w:rsidRPr="5ED18504" w:rsidR="572AA8A3">
        <w:rPr>
          <w:rFonts w:ascii="Garamond" w:hAnsi="Garamond" w:cs="Arial"/>
        </w:rPr>
        <w:t>e</w:t>
      </w:r>
      <w:r w:rsidRPr="5ED18504" w:rsidR="4A81C4EC">
        <w:rPr>
          <w:rFonts w:ascii="Garamond" w:hAnsi="Garamond" w:cs="Arial"/>
        </w:rPr>
        <w:t>d</w:t>
      </w:r>
      <w:r w:rsidRPr="5ED18504" w:rsidR="00B815A1">
        <w:rPr>
          <w:rFonts w:ascii="Garamond" w:hAnsi="Garamond" w:cs="Arial"/>
        </w:rPr>
        <w:t xml:space="preserve"> </w:t>
      </w:r>
      <w:r w:rsidRPr="5ED18504" w:rsidR="00FB325F">
        <w:rPr>
          <w:rFonts w:ascii="Garamond" w:hAnsi="Garamond" w:cs="Arial"/>
        </w:rPr>
        <w:t xml:space="preserve">a </w:t>
      </w:r>
      <w:r w:rsidRPr="5ED18504" w:rsidR="0087050D">
        <w:rPr>
          <w:rFonts w:ascii="Garamond" w:hAnsi="Garamond" w:cs="Arial"/>
        </w:rPr>
        <w:t>v</w:t>
      </w:r>
      <w:r w:rsidRPr="5ED18504" w:rsidR="00FB325F">
        <w:rPr>
          <w:rFonts w:ascii="Garamond" w:hAnsi="Garamond" w:cs="Arial"/>
        </w:rPr>
        <w:t xml:space="preserve">ideo </w:t>
      </w:r>
      <w:r w:rsidRPr="5ED18504" w:rsidR="00941A41">
        <w:rPr>
          <w:rFonts w:ascii="Garamond" w:hAnsi="Garamond" w:cs="Arial"/>
        </w:rPr>
        <w:t>aim</w:t>
      </w:r>
      <w:r w:rsidRPr="5ED18504" w:rsidR="1FB9F87D">
        <w:rPr>
          <w:rFonts w:ascii="Garamond" w:hAnsi="Garamond" w:cs="Arial"/>
        </w:rPr>
        <w:t>ed</w:t>
      </w:r>
      <w:r w:rsidRPr="5ED18504" w:rsidR="00941A41">
        <w:rPr>
          <w:rFonts w:ascii="Garamond" w:hAnsi="Garamond" w:cs="Arial"/>
        </w:rPr>
        <w:t xml:space="preserve"> at </w:t>
      </w:r>
      <w:r w:rsidRPr="5ED18504" w:rsidR="5C8266C9">
        <w:rPr>
          <w:rFonts w:ascii="Garamond" w:hAnsi="Garamond" w:cs="Arial"/>
        </w:rPr>
        <w:t xml:space="preserve">increasing </w:t>
      </w:r>
      <w:r w:rsidRPr="5ED18504" w:rsidR="00941A41">
        <w:rPr>
          <w:rFonts w:ascii="Garamond" w:hAnsi="Garamond" w:cs="Arial"/>
        </w:rPr>
        <w:t>public understanding</w:t>
      </w:r>
      <w:r w:rsidRPr="5ED18504" w:rsidR="00D11EFC">
        <w:rPr>
          <w:rFonts w:ascii="Garamond" w:hAnsi="Garamond" w:cs="Arial"/>
        </w:rPr>
        <w:t xml:space="preserve"> </w:t>
      </w:r>
      <w:r w:rsidRPr="5ED18504" w:rsidR="00941A41">
        <w:rPr>
          <w:rFonts w:ascii="Garamond" w:hAnsi="Garamond" w:cs="Arial"/>
        </w:rPr>
        <w:t xml:space="preserve">of flood </w:t>
      </w:r>
      <w:r w:rsidRPr="5ED18504" w:rsidR="0087050D">
        <w:rPr>
          <w:rFonts w:ascii="Garamond" w:hAnsi="Garamond" w:cs="Arial"/>
        </w:rPr>
        <w:t>vulne</w:t>
      </w:r>
      <w:r w:rsidRPr="5ED18504" w:rsidR="29ECCE8E">
        <w:rPr>
          <w:rFonts w:ascii="Garamond" w:hAnsi="Garamond" w:cs="Arial"/>
        </w:rPr>
        <w:t>ra</w:t>
      </w:r>
      <w:r w:rsidRPr="5ED18504" w:rsidR="0087050D">
        <w:rPr>
          <w:rFonts w:ascii="Garamond" w:hAnsi="Garamond" w:cs="Arial"/>
        </w:rPr>
        <w:t xml:space="preserve">bility </w:t>
      </w:r>
      <w:r w:rsidRPr="5ED18504" w:rsidR="00941A41">
        <w:rPr>
          <w:rFonts w:ascii="Garamond" w:hAnsi="Garamond" w:cs="Arial"/>
        </w:rPr>
        <w:t xml:space="preserve">and </w:t>
      </w:r>
      <w:r w:rsidRPr="5ED18504" w:rsidR="0087050D">
        <w:rPr>
          <w:rFonts w:ascii="Garamond" w:hAnsi="Garamond" w:cs="Arial"/>
        </w:rPr>
        <w:t>its relation</w:t>
      </w:r>
      <w:r w:rsidRPr="5ED18504" w:rsidR="00941A41">
        <w:rPr>
          <w:rFonts w:ascii="Garamond" w:hAnsi="Garamond" w:cs="Arial"/>
        </w:rPr>
        <w:t xml:space="preserve"> to changing climate</w:t>
      </w:r>
      <w:r w:rsidRPr="5ED18504" w:rsidR="0046345C">
        <w:rPr>
          <w:rFonts w:ascii="Garamond" w:hAnsi="Garamond" w:cs="Arial"/>
        </w:rPr>
        <w:t xml:space="preserve"> and land</w:t>
      </w:r>
      <w:r w:rsidRPr="5ED18504" w:rsidR="5DCEAEE1">
        <w:rPr>
          <w:rFonts w:ascii="Garamond" w:hAnsi="Garamond" w:cs="Arial"/>
        </w:rPr>
        <w:t xml:space="preserve"> use</w:t>
      </w:r>
      <w:r w:rsidRPr="5ED18504" w:rsidR="0046345C">
        <w:rPr>
          <w:rFonts w:ascii="Garamond" w:hAnsi="Garamond" w:cs="Arial"/>
        </w:rPr>
        <w:t xml:space="preserve">. </w:t>
      </w:r>
    </w:p>
    <w:p w:rsidRPr="00C8675B" w:rsidR="004D358F" w:rsidP="3B2B07D2" w:rsidRDefault="004D358F" w14:paraId="72679EDF" w14:textId="185E0505">
      <w:pPr>
        <w:rPr>
          <w:rFonts w:ascii="Garamond" w:hAnsi="Garamond"/>
        </w:rPr>
      </w:pPr>
    </w:p>
    <w:p w:rsidR="48B81433" w:rsidP="5ED18504" w:rsidRDefault="1A537D03" w14:paraId="3833A973" w14:textId="7D4604CA">
      <w:pPr>
        <w:ind/>
        <w:rPr>
          <w:rFonts w:ascii="Garamond" w:hAnsi="Garamond"/>
        </w:rPr>
      </w:pPr>
      <w:r w:rsidRPr="5ED18504" w:rsidR="00272CD9">
        <w:rPr>
          <w:rFonts w:ascii="Garamond" w:hAnsi="Garamond"/>
          <w:b w:val="1"/>
          <w:bCs w:val="1"/>
        </w:rPr>
        <w:t>References</w:t>
      </w:r>
    </w:p>
    <w:p w:rsidR="2C4CD748" w:rsidP="5ED18504" w:rsidRDefault="2C4CD748" w14:paraId="2E61C256" w14:textId="615D7186">
      <w:pPr>
        <w:spacing w:after="0" w:line="240" w:lineRule="auto"/>
        <w:ind w:left="720" w:hanging="720"/>
        <w:rPr>
          <w:rFonts w:ascii="Times New Roman" w:hAnsi="Times New Roman" w:eastAsia="Times New Roman" w:cs="Times New Roman"/>
          <w:b w:val="0"/>
          <w:bCs w:val="0"/>
          <w:i w:val="0"/>
          <w:iCs w:val="0"/>
          <w:noProof w:val="0"/>
          <w:color w:val="auto" w:themeColor="text1" w:themeTint="FF" w:themeShade="FF"/>
          <w:sz w:val="24"/>
          <w:szCs w:val="24"/>
          <w:u w:val="none"/>
          <w:lang w:val="en-US"/>
        </w:rPr>
      </w:pPr>
      <w:r w:rsidRPr="5ED18504" w:rsidR="2C4CD748">
        <w:rPr>
          <w:rFonts w:ascii="Garamond" w:hAnsi="Garamond" w:eastAsia="Garamond" w:cs="Garamond"/>
          <w:b w:val="0"/>
          <w:bCs w:val="0"/>
          <w:i w:val="0"/>
          <w:iCs w:val="0"/>
          <w:noProof w:val="0"/>
          <w:color w:val="auto"/>
          <w:sz w:val="22"/>
          <w:szCs w:val="22"/>
          <w:u w:val="none"/>
          <w:lang w:val="en-US"/>
        </w:rPr>
        <w:t xml:space="preserve">Allen, M., Gillespie-Marthaler, L., </w:t>
      </w:r>
      <w:proofErr w:type="spellStart"/>
      <w:r w:rsidRPr="5ED18504" w:rsidR="2C4CD748">
        <w:rPr>
          <w:rFonts w:ascii="Garamond" w:hAnsi="Garamond" w:eastAsia="Garamond" w:cs="Garamond"/>
          <w:b w:val="0"/>
          <w:bCs w:val="0"/>
          <w:i w:val="0"/>
          <w:iCs w:val="0"/>
          <w:noProof w:val="0"/>
          <w:color w:val="auto"/>
          <w:sz w:val="22"/>
          <w:szCs w:val="22"/>
          <w:u w:val="none"/>
          <w:lang w:val="en-US"/>
        </w:rPr>
        <w:t>Abkowitz</w:t>
      </w:r>
      <w:proofErr w:type="spellEnd"/>
      <w:r w:rsidRPr="5ED18504" w:rsidR="2C4CD748">
        <w:rPr>
          <w:rFonts w:ascii="Garamond" w:hAnsi="Garamond" w:eastAsia="Garamond" w:cs="Garamond"/>
          <w:b w:val="0"/>
          <w:bCs w:val="0"/>
          <w:i w:val="0"/>
          <w:iCs w:val="0"/>
          <w:noProof w:val="0"/>
          <w:color w:val="auto"/>
          <w:sz w:val="22"/>
          <w:szCs w:val="22"/>
          <w:u w:val="none"/>
          <w:lang w:val="en-US"/>
        </w:rPr>
        <w:t xml:space="preserve">, M. </w:t>
      </w:r>
      <w:r w:rsidRPr="5ED18504" w:rsidR="2C4CD748">
        <w:rPr>
          <w:rFonts w:ascii="Garamond" w:hAnsi="Garamond" w:eastAsia="Garamond" w:cs="Garamond"/>
          <w:b w:val="0"/>
          <w:bCs w:val="0"/>
          <w:i w:val="0"/>
          <w:iCs w:val="0"/>
          <w:strike w:val="0"/>
          <w:dstrike w:val="0"/>
          <w:noProof w:val="0"/>
          <w:color w:val="auto"/>
          <w:sz w:val="22"/>
          <w:szCs w:val="22"/>
          <w:u w:val="none"/>
          <w:lang w:val="en-US"/>
        </w:rPr>
        <w:t>&amp; Camp, J</w:t>
      </w:r>
      <w:r w:rsidRPr="5ED18504" w:rsidR="77FD31A7">
        <w:rPr>
          <w:rFonts w:ascii="Garamond" w:hAnsi="Garamond" w:eastAsia="Garamond" w:cs="Garamond"/>
          <w:b w:val="0"/>
          <w:bCs w:val="0"/>
          <w:i w:val="0"/>
          <w:iCs w:val="0"/>
          <w:strike w:val="0"/>
          <w:dstrike w:val="0"/>
          <w:noProof w:val="0"/>
          <w:color w:val="auto"/>
          <w:sz w:val="22"/>
          <w:szCs w:val="22"/>
          <w:u w:val="none"/>
          <w:lang w:val="en-US"/>
        </w:rPr>
        <w:t xml:space="preserve">. </w:t>
      </w:r>
      <w:r w:rsidRPr="5ED18504" w:rsidR="2C4CD748">
        <w:rPr>
          <w:rFonts w:ascii="Garamond" w:hAnsi="Garamond" w:eastAsia="Garamond" w:cs="Garamond"/>
          <w:b w:val="0"/>
          <w:bCs w:val="0"/>
          <w:i w:val="0"/>
          <w:iCs w:val="0"/>
          <w:noProof w:val="0"/>
          <w:color w:val="auto"/>
          <w:sz w:val="22"/>
          <w:szCs w:val="22"/>
          <w:u w:val="none"/>
          <w:lang w:val="en-US"/>
        </w:rPr>
        <w:t>(2020). Evaluating flood resilience in rural communities: a case-based assessment of Dyer County, Tennessee</w:t>
      </w:r>
      <w:r w:rsidRPr="5ED18504" w:rsidR="7E63C80B">
        <w:rPr>
          <w:rFonts w:ascii="Garamond" w:hAnsi="Garamond" w:eastAsia="Garamond" w:cs="Garamond"/>
          <w:b w:val="0"/>
          <w:bCs w:val="0"/>
          <w:i w:val="0"/>
          <w:iCs w:val="0"/>
          <w:noProof w:val="0"/>
          <w:color w:val="auto"/>
          <w:sz w:val="22"/>
          <w:szCs w:val="22"/>
          <w:u w:val="none"/>
          <w:lang w:val="en-US"/>
        </w:rPr>
        <w:t xml:space="preserve">. </w:t>
      </w:r>
      <w:r w:rsidRPr="5ED18504" w:rsidR="2C4CD748">
        <w:rPr>
          <w:rFonts w:ascii="Garamond" w:hAnsi="Garamond" w:eastAsia="Garamond" w:cs="Garamond"/>
          <w:b w:val="0"/>
          <w:bCs w:val="0"/>
          <w:i w:val="1"/>
          <w:iCs w:val="1"/>
          <w:noProof w:val="0"/>
          <w:color w:val="auto"/>
          <w:sz w:val="22"/>
          <w:szCs w:val="22"/>
          <w:u w:val="none"/>
          <w:lang w:val="en-US"/>
        </w:rPr>
        <w:t>Nat</w:t>
      </w:r>
      <w:r w:rsidRPr="5ED18504" w:rsidR="2C4CD748">
        <w:rPr>
          <w:rFonts w:ascii="Garamond" w:hAnsi="Garamond" w:eastAsia="Garamond" w:cs="Garamond"/>
          <w:b w:val="0"/>
          <w:bCs w:val="0"/>
          <w:i w:val="1"/>
          <w:iCs w:val="1"/>
          <w:strike w:val="0"/>
          <w:dstrike w:val="0"/>
          <w:noProof w:val="0"/>
          <w:color w:val="auto"/>
          <w:sz w:val="22"/>
          <w:szCs w:val="22"/>
          <w:u w:val="none"/>
          <w:lang w:val="en-US"/>
        </w:rPr>
        <w:t>ural</w:t>
      </w:r>
      <w:r w:rsidRPr="5ED18504" w:rsidR="2C4CD748">
        <w:rPr>
          <w:rFonts w:ascii="Garamond" w:hAnsi="Garamond" w:eastAsia="Garamond" w:cs="Garamond"/>
          <w:b w:val="0"/>
          <w:bCs w:val="0"/>
          <w:i w:val="1"/>
          <w:iCs w:val="1"/>
          <w:noProof w:val="0"/>
          <w:color w:val="auto"/>
          <w:sz w:val="22"/>
          <w:szCs w:val="22"/>
          <w:u w:val="none"/>
          <w:lang w:val="en-US"/>
        </w:rPr>
        <w:t xml:space="preserve"> Hazards</w:t>
      </w:r>
      <w:r w:rsidRPr="5ED18504" w:rsidR="2C4CD748">
        <w:rPr>
          <w:rFonts w:ascii="Garamond" w:hAnsi="Garamond" w:eastAsia="Garamond" w:cs="Garamond"/>
          <w:b w:val="0"/>
          <w:bCs w:val="0"/>
          <w:i w:val="0"/>
          <w:iCs w:val="0"/>
          <w:noProof w:val="0"/>
          <w:color w:val="auto"/>
          <w:sz w:val="22"/>
          <w:szCs w:val="22"/>
          <w:u w:val="none"/>
          <w:lang w:val="en-US"/>
        </w:rPr>
        <w:t xml:space="preserve"> </w:t>
      </w:r>
      <w:r w:rsidRPr="5ED18504" w:rsidR="2C4CD748">
        <w:rPr>
          <w:rFonts w:ascii="Garamond" w:hAnsi="Garamond" w:eastAsia="Garamond" w:cs="Garamond"/>
          <w:b w:val="0"/>
          <w:bCs w:val="0"/>
          <w:i w:val="1"/>
          <w:iCs w:val="1"/>
          <w:noProof w:val="0"/>
          <w:color w:val="auto"/>
          <w:sz w:val="22"/>
          <w:szCs w:val="22"/>
          <w:u w:val="none"/>
          <w:lang w:val="en-US"/>
        </w:rPr>
        <w:t>101</w:t>
      </w:r>
      <w:r w:rsidRPr="5ED18504" w:rsidR="2C4CD748">
        <w:rPr>
          <w:rFonts w:ascii="Garamond" w:hAnsi="Garamond" w:eastAsia="Garamond" w:cs="Garamond"/>
          <w:b w:val="0"/>
          <w:bCs w:val="0"/>
          <w:i w:val="0"/>
          <w:iCs w:val="0"/>
          <w:strike w:val="0"/>
          <w:dstrike w:val="0"/>
          <w:noProof w:val="0"/>
          <w:color w:val="auto"/>
          <w:sz w:val="22"/>
          <w:szCs w:val="22"/>
          <w:u w:val="none"/>
          <w:lang w:val="en-US"/>
        </w:rPr>
        <w:t>(1)</w:t>
      </w:r>
      <w:r w:rsidRPr="5ED18504" w:rsidR="2C4CD748">
        <w:rPr>
          <w:rFonts w:ascii="Garamond" w:hAnsi="Garamond" w:eastAsia="Garamond" w:cs="Garamond"/>
          <w:b w:val="0"/>
          <w:bCs w:val="0"/>
          <w:i w:val="0"/>
          <w:iCs w:val="0"/>
          <w:noProof w:val="0"/>
          <w:color w:val="auto"/>
          <w:sz w:val="22"/>
          <w:szCs w:val="22"/>
          <w:u w:val="none"/>
          <w:lang w:val="en-US"/>
        </w:rPr>
        <w:t xml:space="preserve">, 173–194. </w:t>
      </w:r>
      <w:r w:rsidRPr="5ED18504" w:rsidR="2C4CD748">
        <w:rPr>
          <w:rStyle w:val="Hyperlink"/>
          <w:rFonts w:ascii="Garamond" w:hAnsi="Garamond" w:eastAsia="Garamond" w:cs="Garamond"/>
          <w:b w:val="0"/>
          <w:bCs w:val="0"/>
          <w:i w:val="0"/>
          <w:iCs w:val="0"/>
          <w:strike w:val="0"/>
          <w:dstrike w:val="0"/>
          <w:noProof w:val="0"/>
          <w:color w:val="auto"/>
          <w:sz w:val="22"/>
          <w:szCs w:val="22"/>
          <w:u w:val="none"/>
          <w:lang w:val="en-US"/>
        </w:rPr>
        <w:t>https://doi.org/10.1007/s11069-020-03868-2</w:t>
      </w:r>
    </w:p>
    <w:p w:rsidR="66F42008" w:rsidP="5ED18504" w:rsidRDefault="66F42008" w14:paraId="4F177D4D" w14:textId="27EF48B6">
      <w:pPr>
        <w:pStyle w:val="Normal"/>
        <w:ind w:left="0" w:hanging="0"/>
        <w:rPr>
          <w:rFonts w:ascii="Garamond" w:hAnsi="Garamond"/>
          <w:sz w:val="22"/>
          <w:szCs w:val="22"/>
        </w:rPr>
      </w:pPr>
    </w:p>
    <w:p w:rsidR="1A537D03" w:rsidP="66F42008" w:rsidRDefault="1A537D03" w14:paraId="5D8787E6" w14:textId="1EA79F70">
      <w:pPr>
        <w:ind w:left="567" w:hanging="567"/>
      </w:pPr>
      <w:r w:rsidRPr="66F42008">
        <w:rPr>
          <w:rFonts w:ascii="Garamond" w:hAnsi="Garamond" w:eastAsia="Garamond" w:cs="Garamond"/>
        </w:rPr>
        <w:t xml:space="preserve">Friends of the Cheat. (n.d.). Retrieved February 1, 2021, from </w:t>
      </w:r>
      <w:r w:rsidRPr="007F07F4">
        <w:rPr>
          <w:rFonts w:ascii="Garamond" w:hAnsi="Garamond" w:eastAsia="Garamond" w:cs="Garamond"/>
        </w:rPr>
        <w:t>https://www.cheat.org/</w:t>
      </w:r>
    </w:p>
    <w:p w:rsidR="66F42008" w:rsidP="66F42008" w:rsidRDefault="66F42008" w14:paraId="5CD962D8" w14:textId="0A586719"/>
    <w:p w:rsidRPr="0087050D" w:rsidR="00AF1E3C" w:rsidP="0087050D" w:rsidRDefault="2455AED0" w14:paraId="5DEE6755" w14:textId="4B917841">
      <w:pPr>
        <w:ind w:left="720" w:hanging="720"/>
        <w:rPr>
          <w:rFonts w:ascii="Garamond" w:hAnsi="Garamond"/>
        </w:rPr>
      </w:pPr>
      <w:r w:rsidRPr="66F42008">
        <w:rPr>
          <w:rFonts w:ascii="Garamond" w:hAnsi="Garamond"/>
        </w:rPr>
        <w:t>Wang, X, &amp; Xie, H. (2018). A review on applications of remote sensing and geographic information systems</w:t>
      </w:r>
      <w:r w:rsidRPr="66F42008" w:rsidR="00EE09A7">
        <w:rPr>
          <w:rFonts w:ascii="Garamond" w:hAnsi="Garamond"/>
        </w:rPr>
        <w:t xml:space="preserve"> (GIS) in water resources and flood risk management. </w:t>
      </w:r>
      <w:r w:rsidRPr="66F42008" w:rsidR="00EE09A7">
        <w:rPr>
          <w:rFonts w:ascii="Garamond" w:hAnsi="Garamond"/>
          <w:i/>
          <w:iCs/>
        </w:rPr>
        <w:t>Water, 10</w:t>
      </w:r>
      <w:r w:rsidRPr="66F42008" w:rsidR="00EE09A7">
        <w:rPr>
          <w:rFonts w:ascii="Garamond" w:hAnsi="Garamond"/>
        </w:rPr>
        <w:t>(5), 608.  https://doi.org/10.3390/w10050608</w:t>
      </w:r>
    </w:p>
    <w:p w:rsidR="66F42008" w:rsidP="66F42008" w:rsidRDefault="66F42008" w14:paraId="4D2B977A" w14:textId="55210A22">
      <w:pPr>
        <w:ind w:left="720" w:hanging="720"/>
        <w:rPr>
          <w:rFonts w:ascii="Garamond" w:hAnsi="Garamond"/>
        </w:rPr>
      </w:pPr>
    </w:p>
    <w:p w:rsidR="5ED18504" w:rsidP="5ED18504" w:rsidRDefault="5ED18504" w14:paraId="144817D3" w14:textId="15370F91">
      <w:pPr>
        <w:pStyle w:val="Normal"/>
        <w:ind w:left="720" w:hanging="720"/>
        <w:rPr>
          <w:rFonts w:ascii="Garamond" w:hAnsi="Garamond"/>
          <w:sz w:val="22"/>
          <w:szCs w:val="22"/>
        </w:rPr>
      </w:pPr>
    </w:p>
    <w:p w:rsidR="5ED18504" w:rsidP="5ED18504" w:rsidRDefault="5ED18504" w14:paraId="36134412" w14:textId="5E5A325B">
      <w:pPr>
        <w:pStyle w:val="Normal"/>
        <w:ind w:left="720" w:hanging="720"/>
        <w:rPr>
          <w:rFonts w:ascii="Garamond" w:hAnsi="Garamond"/>
          <w:sz w:val="22"/>
          <w:szCs w:val="22"/>
        </w:rPr>
      </w:pPr>
    </w:p>
    <w:sectPr w:rsidR="66F42008" w:rsidSect="006958CB">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3011" w:rsidP="00DB5E53" w:rsidRDefault="00743011" w14:paraId="786FB41C" w14:textId="77777777">
      <w:r>
        <w:separator/>
      </w:r>
    </w:p>
  </w:endnote>
  <w:endnote w:type="continuationSeparator" w:id="0">
    <w:p w:rsidR="00743011" w:rsidP="00DB5E53" w:rsidRDefault="00743011" w14:paraId="4E5F3514" w14:textId="77777777">
      <w:r>
        <w:continuationSeparator/>
      </w:r>
    </w:p>
  </w:endnote>
  <w:endnote w:type="continuationNotice" w:id="1">
    <w:p w:rsidR="00743011" w:rsidRDefault="00743011" w14:paraId="260765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Cambria"/>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Content>
      <w:p w:rsidR="006958CB" w:rsidP="003B3D9E"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Content>
      <w:p w:rsidRPr="006958CB" w:rsidR="006958CB" w:rsidP="003B3D9E"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3011" w:rsidP="00DB5E53" w:rsidRDefault="00743011" w14:paraId="37B70165" w14:textId="77777777">
      <w:r>
        <w:separator/>
      </w:r>
    </w:p>
  </w:footnote>
  <w:footnote w:type="continuationSeparator" w:id="0">
    <w:p w:rsidR="00743011" w:rsidP="00DB5E53" w:rsidRDefault="00743011" w14:paraId="361D7CB3" w14:textId="77777777">
      <w:r>
        <w:continuationSeparator/>
      </w:r>
    </w:p>
  </w:footnote>
  <w:footnote w:type="continuationNotice" w:id="1">
    <w:p w:rsidR="00743011" w:rsidRDefault="00743011" w14:paraId="1F25E4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7F3645" w14:paraId="686A3C84" w14:textId="303A93EA">
    <w:pPr>
      <w:jc w:val="right"/>
      <w:rPr>
        <w:rFonts w:ascii="Garamond" w:hAnsi="Garamond"/>
        <w:b/>
        <w:sz w:val="24"/>
        <w:szCs w:val="24"/>
      </w:rPr>
    </w:pPr>
    <w:r>
      <w:rPr>
        <w:rFonts w:ascii="Garamond" w:hAnsi="Garamond"/>
        <w:b/>
        <w:sz w:val="24"/>
        <w:szCs w:val="24"/>
      </w:rPr>
      <w:t>Alabama</w:t>
    </w:r>
    <w:r w:rsidR="005070C0">
      <w:rPr>
        <w:rFonts w:ascii="Garamond" w:hAnsi="Garamond"/>
        <w:b/>
        <w:sz w:val="24"/>
        <w:szCs w:val="24"/>
      </w:rPr>
      <w:t xml:space="preserve"> – Marshall</w:t>
    </w:r>
  </w:p>
  <w:p w:rsidRPr="004077CB" w:rsidR="00C07A1A" w:rsidP="00C07A1A" w:rsidRDefault="4883DAA8" w14:paraId="4EA08BFD" w14:textId="77777777">
    <w:pPr>
      <w:pStyle w:val="Header"/>
      <w:jc w:val="right"/>
      <w:rPr>
        <w:rFonts w:ascii="Garamond" w:hAnsi="Garamond"/>
        <w:b/>
        <w:sz w:val="24"/>
        <w:szCs w:val="24"/>
      </w:rPr>
    </w:pPr>
    <w:r w:rsidR="77DD7899">
      <w:drawing>
        <wp:inline wp14:editId="2F5A8FA2"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cf542f3558c54c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1D4735" w14:paraId="19751DC8" w14:textId="1519D267">
    <w:pPr>
      <w:pStyle w:val="Header"/>
      <w:jc w:val="right"/>
      <w:rPr>
        <w:rFonts w:ascii="Garamond" w:hAnsi="Garamond"/>
        <w:i/>
        <w:sz w:val="24"/>
        <w:szCs w:val="24"/>
      </w:rPr>
    </w:pPr>
    <w:r>
      <w:rPr>
        <w:rFonts w:ascii="Garamond" w:hAnsi="Garamond"/>
        <w:i/>
        <w:sz w:val="24"/>
        <w:szCs w:val="24"/>
      </w:rPr>
      <w:t>Spring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7C18"/>
    <w:multiLevelType w:val="hybridMultilevel"/>
    <w:tmpl w:val="07627908"/>
    <w:lvl w:ilvl="0" w:tplc="CCFA08A2">
      <w:start w:val="1"/>
      <w:numFmt w:val="decimal"/>
      <w:lvlText w:val="%1."/>
      <w:lvlJc w:val="left"/>
      <w:pPr>
        <w:ind w:left="720" w:hanging="360"/>
      </w:pPr>
      <w:rPr>
        <w:rFonts w:ascii="Garamond" w:hAnsi="Garamond"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70858"/>
    <w:multiLevelType w:val="hybridMultilevel"/>
    <w:tmpl w:val="37C60544"/>
    <w:lvl w:ilvl="0" w:tplc="801427DA">
      <w:start w:val="1"/>
      <w:numFmt w:val="bullet"/>
      <w:lvlText w:val="-"/>
      <w:lvlJc w:val="left"/>
      <w:pPr>
        <w:ind w:left="1080" w:hanging="360"/>
      </w:pPr>
      <w:rPr>
        <w:rFonts w:hint="default" w:ascii="Garamond" w:hAnsi="Garamond" w:eastAsia="Century Gothic"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CE4545A"/>
    <w:multiLevelType w:val="hybridMultilevel"/>
    <w:tmpl w:val="31421B82"/>
    <w:lvl w:ilvl="0" w:tplc="26726E70">
      <w:numFmt w:val="bullet"/>
      <w:lvlText w:val="-"/>
      <w:lvlJc w:val="left"/>
      <w:pPr>
        <w:ind w:left="720" w:hanging="360"/>
      </w:pPr>
      <w:rPr>
        <w:rFonts w:hint="default" w:ascii="Garamond" w:hAnsi="Garamond" w:eastAsia="Century 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DB60D8"/>
    <w:multiLevelType w:val="hybridMultilevel"/>
    <w:tmpl w:val="BCD00E2E"/>
    <w:lvl w:ilvl="0" w:tplc="8662C450">
      <w:start w:val="1"/>
      <w:numFmt w:val="bullet"/>
      <w:lvlText w:val="-"/>
      <w:lvlJc w:val="left"/>
      <w:pPr>
        <w:ind w:left="1080" w:hanging="360"/>
      </w:pPr>
      <w:rPr>
        <w:rFonts w:hint="default" w:ascii="Garamond" w:hAnsi="Garamond" w:eastAsia="Century Gothic"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2D3FB7"/>
    <w:multiLevelType w:val="hybridMultilevel"/>
    <w:tmpl w:val="3C04E4FA"/>
    <w:lvl w:ilvl="0" w:tplc="D85E3380">
      <w:start w:val="1"/>
      <w:numFmt w:val="bullet"/>
      <w:lvlText w:val=""/>
      <w:lvlJc w:val="left"/>
      <w:pPr>
        <w:ind w:left="216" w:hanging="216"/>
      </w:pPr>
      <w:rPr>
        <w:rFonts w:hint="default" w:ascii="Symbol" w:hAnsi="Symbol"/>
      </w:rPr>
    </w:lvl>
    <w:lvl w:ilvl="1" w:tplc="FD9E389C">
      <w:start w:val="1"/>
      <w:numFmt w:val="bullet"/>
      <w:lvlText w:val=""/>
      <w:lvlJc w:val="left"/>
      <w:pPr>
        <w:ind w:left="432" w:hanging="216"/>
      </w:pPr>
      <w:rPr>
        <w:rFonts w:hint="default" w:ascii="Symbol" w:hAnsi="Symbol"/>
        <w:color w:val="auto"/>
      </w:rPr>
    </w:lvl>
    <w:lvl w:ilvl="2" w:tplc="17DEFB66">
      <w:start w:val="1"/>
      <w:numFmt w:val="bullet"/>
      <w:lvlText w:val=""/>
      <w:lvlJc w:val="left"/>
      <w:pPr>
        <w:ind w:left="648" w:hanging="216"/>
      </w:pPr>
      <w:rPr>
        <w:rFonts w:hint="default" w:ascii="Symbol" w:hAnsi="Symbol"/>
        <w:color w:val="auto"/>
      </w:rPr>
    </w:lvl>
    <w:lvl w:ilvl="3" w:tplc="FD347AD8">
      <w:start w:val="1"/>
      <w:numFmt w:val="decimal"/>
      <w:lvlText w:val="(%4)"/>
      <w:lvlJc w:val="left"/>
      <w:pPr>
        <w:ind w:left="1440" w:hanging="360"/>
      </w:pPr>
      <w:rPr>
        <w:rFonts w:hint="default"/>
      </w:rPr>
    </w:lvl>
    <w:lvl w:ilvl="4" w:tplc="0BB4493C">
      <w:start w:val="1"/>
      <w:numFmt w:val="lowerLetter"/>
      <w:lvlText w:val="(%5)"/>
      <w:lvlJc w:val="left"/>
      <w:pPr>
        <w:ind w:left="1800" w:hanging="360"/>
      </w:pPr>
      <w:rPr>
        <w:rFonts w:hint="default"/>
      </w:rPr>
    </w:lvl>
    <w:lvl w:ilvl="5" w:tplc="0DB43510">
      <w:start w:val="1"/>
      <w:numFmt w:val="lowerRoman"/>
      <w:lvlText w:val="(%6)"/>
      <w:lvlJc w:val="left"/>
      <w:pPr>
        <w:ind w:left="2160" w:hanging="360"/>
      </w:pPr>
      <w:rPr>
        <w:rFonts w:hint="default"/>
      </w:rPr>
    </w:lvl>
    <w:lvl w:ilvl="6" w:tplc="137867C0">
      <w:start w:val="1"/>
      <w:numFmt w:val="decimal"/>
      <w:lvlText w:val="%7."/>
      <w:lvlJc w:val="left"/>
      <w:pPr>
        <w:ind w:left="2520" w:hanging="360"/>
      </w:pPr>
      <w:rPr>
        <w:rFonts w:hint="default"/>
      </w:rPr>
    </w:lvl>
    <w:lvl w:ilvl="7" w:tplc="8A127220">
      <w:start w:val="1"/>
      <w:numFmt w:val="lowerLetter"/>
      <w:lvlText w:val="%8."/>
      <w:lvlJc w:val="left"/>
      <w:pPr>
        <w:ind w:left="2880" w:hanging="360"/>
      </w:pPr>
      <w:rPr>
        <w:rFonts w:hint="default"/>
      </w:rPr>
    </w:lvl>
    <w:lvl w:ilvl="8" w:tplc="91EECE56">
      <w:start w:val="1"/>
      <w:numFmt w:val="lowerRoman"/>
      <w:lvlText w:val="%9."/>
      <w:lvlJc w:val="left"/>
      <w:pPr>
        <w:ind w:left="3240" w:hanging="360"/>
      </w:pPr>
      <w:rPr>
        <w:rFonts w:hint="default"/>
      </w:rPr>
    </w:lvl>
  </w:abstractNum>
  <w:num w:numId="1">
    <w:abstractNumId w:val="6"/>
  </w:num>
  <w:num w:numId="2">
    <w:abstractNumId w:val="2"/>
  </w:num>
  <w:num w:numId="3">
    <w:abstractNumId w:val="9"/>
  </w:num>
  <w:num w:numId="4">
    <w:abstractNumId w:val="4"/>
  </w:num>
  <w:num w:numId="5">
    <w:abstractNumId w:val="8"/>
  </w:num>
  <w:num w:numId="6">
    <w:abstractNumId w:val="7"/>
  </w:num>
  <w:num w:numId="7">
    <w:abstractNumId w:val="11"/>
  </w:num>
  <w:num w:numId="8">
    <w:abstractNumId w:val="12"/>
  </w:num>
  <w:num w:numId="9">
    <w:abstractNumId w:val="10"/>
  </w:num>
  <w:num w:numId="10">
    <w:abstractNumId w:val="3"/>
  </w:num>
  <w:num w:numId="11">
    <w:abstractNumId w:val="17"/>
  </w:num>
  <w:num w:numId="12">
    <w:abstractNumId w:val="18"/>
  </w:num>
  <w:num w:numId="13">
    <w:abstractNumId w:val="1"/>
  </w:num>
  <w:num w:numId="14">
    <w:abstractNumId w:val="5"/>
  </w:num>
  <w:num w:numId="15">
    <w:abstractNumId w:val="14"/>
  </w:num>
  <w:num w:numId="16">
    <w:abstractNumId w:val="15"/>
  </w:num>
  <w:num w:numId="17">
    <w:abstractNumId w:val="0"/>
  </w:num>
  <w:num w:numId="18">
    <w:abstractNumId w:val="13"/>
  </w:num>
  <w:num w:numId="19">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0066A"/>
    <w:rsid w:val="00001A59"/>
    <w:rsid w:val="00003F08"/>
    <w:rsid w:val="00005963"/>
    <w:rsid w:val="0001236A"/>
    <w:rsid w:val="0001261B"/>
    <w:rsid w:val="000135C4"/>
    <w:rsid w:val="00014585"/>
    <w:rsid w:val="00017D7F"/>
    <w:rsid w:val="00020050"/>
    <w:rsid w:val="000221A5"/>
    <w:rsid w:val="00023F6A"/>
    <w:rsid w:val="00024914"/>
    <w:rsid w:val="000263DE"/>
    <w:rsid w:val="00027C77"/>
    <w:rsid w:val="00031A6C"/>
    <w:rsid w:val="000341B5"/>
    <w:rsid w:val="00037002"/>
    <w:rsid w:val="000405A0"/>
    <w:rsid w:val="00042751"/>
    <w:rsid w:val="00042A46"/>
    <w:rsid w:val="000452D5"/>
    <w:rsid w:val="000469A4"/>
    <w:rsid w:val="00046D40"/>
    <w:rsid w:val="000514DA"/>
    <w:rsid w:val="000527E4"/>
    <w:rsid w:val="00053629"/>
    <w:rsid w:val="0005484A"/>
    <w:rsid w:val="00055112"/>
    <w:rsid w:val="000567F6"/>
    <w:rsid w:val="00056906"/>
    <w:rsid w:val="00061412"/>
    <w:rsid w:val="00062ACF"/>
    <w:rsid w:val="00063AE7"/>
    <w:rsid w:val="000649D8"/>
    <w:rsid w:val="00064B10"/>
    <w:rsid w:val="00067527"/>
    <w:rsid w:val="0007108D"/>
    <w:rsid w:val="00071817"/>
    <w:rsid w:val="00073224"/>
    <w:rsid w:val="00073C17"/>
    <w:rsid w:val="00075708"/>
    <w:rsid w:val="00080B5E"/>
    <w:rsid w:val="0008122C"/>
    <w:rsid w:val="000829CD"/>
    <w:rsid w:val="00082DB4"/>
    <w:rsid w:val="0008443E"/>
    <w:rsid w:val="000865FE"/>
    <w:rsid w:val="00091B00"/>
    <w:rsid w:val="00095D93"/>
    <w:rsid w:val="000A0FC4"/>
    <w:rsid w:val="000A3AF5"/>
    <w:rsid w:val="000B03D6"/>
    <w:rsid w:val="000B4584"/>
    <w:rsid w:val="000B5D46"/>
    <w:rsid w:val="000B7F1A"/>
    <w:rsid w:val="000C3117"/>
    <w:rsid w:val="000C3471"/>
    <w:rsid w:val="000C43F7"/>
    <w:rsid w:val="000D08EB"/>
    <w:rsid w:val="000D269D"/>
    <w:rsid w:val="000D316E"/>
    <w:rsid w:val="000D4191"/>
    <w:rsid w:val="000D5F67"/>
    <w:rsid w:val="000D791F"/>
    <w:rsid w:val="000D7963"/>
    <w:rsid w:val="000E12FA"/>
    <w:rsid w:val="000E2F1D"/>
    <w:rsid w:val="000E347B"/>
    <w:rsid w:val="000E3C1F"/>
    <w:rsid w:val="000E4025"/>
    <w:rsid w:val="000E45F7"/>
    <w:rsid w:val="000E6C70"/>
    <w:rsid w:val="000E70B8"/>
    <w:rsid w:val="000F487D"/>
    <w:rsid w:val="000F5524"/>
    <w:rsid w:val="000F76DA"/>
    <w:rsid w:val="000F7EB8"/>
    <w:rsid w:val="00103371"/>
    <w:rsid w:val="00103B8E"/>
    <w:rsid w:val="00105247"/>
    <w:rsid w:val="00106A62"/>
    <w:rsid w:val="00106DD2"/>
    <w:rsid w:val="00106E47"/>
    <w:rsid w:val="00107706"/>
    <w:rsid w:val="001169BE"/>
    <w:rsid w:val="00117787"/>
    <w:rsid w:val="001178EF"/>
    <w:rsid w:val="0012109E"/>
    <w:rsid w:val="001216B3"/>
    <w:rsid w:val="00121DE0"/>
    <w:rsid w:val="00123B69"/>
    <w:rsid w:val="001240F7"/>
    <w:rsid w:val="00124B6A"/>
    <w:rsid w:val="00125256"/>
    <w:rsid w:val="0012763C"/>
    <w:rsid w:val="0012777D"/>
    <w:rsid w:val="00134C6A"/>
    <w:rsid w:val="00134EFA"/>
    <w:rsid w:val="00137513"/>
    <w:rsid w:val="001378F5"/>
    <w:rsid w:val="00141664"/>
    <w:rsid w:val="00142153"/>
    <w:rsid w:val="001431A3"/>
    <w:rsid w:val="001456A3"/>
    <w:rsid w:val="00145E4D"/>
    <w:rsid w:val="00150208"/>
    <w:rsid w:val="001517A8"/>
    <w:rsid w:val="00151A57"/>
    <w:rsid w:val="001538F2"/>
    <w:rsid w:val="00156988"/>
    <w:rsid w:val="00156B2C"/>
    <w:rsid w:val="00157192"/>
    <w:rsid w:val="00160992"/>
    <w:rsid w:val="00161E87"/>
    <w:rsid w:val="00163E78"/>
    <w:rsid w:val="001643B0"/>
    <w:rsid w:val="00164AAB"/>
    <w:rsid w:val="001663D8"/>
    <w:rsid w:val="00166D5A"/>
    <w:rsid w:val="00167B0E"/>
    <w:rsid w:val="0017282D"/>
    <w:rsid w:val="001740E4"/>
    <w:rsid w:val="00174434"/>
    <w:rsid w:val="00175735"/>
    <w:rsid w:val="00176389"/>
    <w:rsid w:val="00180B8D"/>
    <w:rsid w:val="00180BE1"/>
    <w:rsid w:val="00182813"/>
    <w:rsid w:val="00182C10"/>
    <w:rsid w:val="00183797"/>
    <w:rsid w:val="0018406F"/>
    <w:rsid w:val="00184652"/>
    <w:rsid w:val="001850A2"/>
    <w:rsid w:val="00186755"/>
    <w:rsid w:val="0019139B"/>
    <w:rsid w:val="0019328B"/>
    <w:rsid w:val="001976DA"/>
    <w:rsid w:val="00197B76"/>
    <w:rsid w:val="001A01AF"/>
    <w:rsid w:val="001A1FB5"/>
    <w:rsid w:val="001A271F"/>
    <w:rsid w:val="001A2CFA"/>
    <w:rsid w:val="001A2EA5"/>
    <w:rsid w:val="001A2ECC"/>
    <w:rsid w:val="001A3D5C"/>
    <w:rsid w:val="001A44FF"/>
    <w:rsid w:val="001A5045"/>
    <w:rsid w:val="001A53A0"/>
    <w:rsid w:val="001A5791"/>
    <w:rsid w:val="001B2227"/>
    <w:rsid w:val="001B2C17"/>
    <w:rsid w:val="001D13B9"/>
    <w:rsid w:val="001D1B19"/>
    <w:rsid w:val="001D2EAF"/>
    <w:rsid w:val="001D4735"/>
    <w:rsid w:val="001D4A6F"/>
    <w:rsid w:val="001D7C75"/>
    <w:rsid w:val="001E46F9"/>
    <w:rsid w:val="001F114A"/>
    <w:rsid w:val="001F224F"/>
    <w:rsid w:val="001F2D6B"/>
    <w:rsid w:val="001F41D0"/>
    <w:rsid w:val="002046C4"/>
    <w:rsid w:val="002129CA"/>
    <w:rsid w:val="00214967"/>
    <w:rsid w:val="0021619C"/>
    <w:rsid w:val="002167C9"/>
    <w:rsid w:val="00216A89"/>
    <w:rsid w:val="00216AF1"/>
    <w:rsid w:val="00222DBC"/>
    <w:rsid w:val="0022612D"/>
    <w:rsid w:val="0022717A"/>
    <w:rsid w:val="00227218"/>
    <w:rsid w:val="002325AB"/>
    <w:rsid w:val="0023408F"/>
    <w:rsid w:val="0024024B"/>
    <w:rsid w:val="002410FF"/>
    <w:rsid w:val="00241B3C"/>
    <w:rsid w:val="002426B0"/>
    <w:rsid w:val="00244E4A"/>
    <w:rsid w:val="0024548C"/>
    <w:rsid w:val="002460FB"/>
    <w:rsid w:val="00247CED"/>
    <w:rsid w:val="00250447"/>
    <w:rsid w:val="0025095D"/>
    <w:rsid w:val="002560F2"/>
    <w:rsid w:val="00256107"/>
    <w:rsid w:val="00260A51"/>
    <w:rsid w:val="00260E46"/>
    <w:rsid w:val="0026319C"/>
    <w:rsid w:val="002637C5"/>
    <w:rsid w:val="00264534"/>
    <w:rsid w:val="002665F3"/>
    <w:rsid w:val="00271038"/>
    <w:rsid w:val="0027125B"/>
    <w:rsid w:val="00272CD9"/>
    <w:rsid w:val="00272EA3"/>
    <w:rsid w:val="00272EC6"/>
    <w:rsid w:val="00273669"/>
    <w:rsid w:val="00273BD3"/>
    <w:rsid w:val="00275903"/>
    <w:rsid w:val="002762DA"/>
    <w:rsid w:val="00276572"/>
    <w:rsid w:val="0028345C"/>
    <w:rsid w:val="00285042"/>
    <w:rsid w:val="00286BDE"/>
    <w:rsid w:val="00286F37"/>
    <w:rsid w:val="00290705"/>
    <w:rsid w:val="002915AF"/>
    <w:rsid w:val="0029173C"/>
    <w:rsid w:val="00294568"/>
    <w:rsid w:val="00295C45"/>
    <w:rsid w:val="00295F60"/>
    <w:rsid w:val="0029620E"/>
    <w:rsid w:val="00297718"/>
    <w:rsid w:val="00297726"/>
    <w:rsid w:val="002A1A2B"/>
    <w:rsid w:val="002A276B"/>
    <w:rsid w:val="002A6DC6"/>
    <w:rsid w:val="002A78A9"/>
    <w:rsid w:val="002B052E"/>
    <w:rsid w:val="002B0AD5"/>
    <w:rsid w:val="002B4EA9"/>
    <w:rsid w:val="002B6846"/>
    <w:rsid w:val="002B6B40"/>
    <w:rsid w:val="002B767B"/>
    <w:rsid w:val="002C1EE5"/>
    <w:rsid w:val="002C2400"/>
    <w:rsid w:val="002C3E60"/>
    <w:rsid w:val="002C4273"/>
    <w:rsid w:val="002C501D"/>
    <w:rsid w:val="002C5185"/>
    <w:rsid w:val="002C6FAB"/>
    <w:rsid w:val="002C74FE"/>
    <w:rsid w:val="002D1DC0"/>
    <w:rsid w:val="002D3165"/>
    <w:rsid w:val="002D463E"/>
    <w:rsid w:val="002D4F15"/>
    <w:rsid w:val="002D6BEE"/>
    <w:rsid w:val="002D6CAD"/>
    <w:rsid w:val="002D7153"/>
    <w:rsid w:val="002E2D9E"/>
    <w:rsid w:val="002E412E"/>
    <w:rsid w:val="002E5F09"/>
    <w:rsid w:val="002E75C6"/>
    <w:rsid w:val="002E7C70"/>
    <w:rsid w:val="002E7D16"/>
    <w:rsid w:val="002E7D7E"/>
    <w:rsid w:val="002E7E00"/>
    <w:rsid w:val="002F02BC"/>
    <w:rsid w:val="002F0A17"/>
    <w:rsid w:val="002F241D"/>
    <w:rsid w:val="002F2561"/>
    <w:rsid w:val="002F30FD"/>
    <w:rsid w:val="002F3728"/>
    <w:rsid w:val="002F491F"/>
    <w:rsid w:val="002F5112"/>
    <w:rsid w:val="002F5542"/>
    <w:rsid w:val="002F5813"/>
    <w:rsid w:val="002F5824"/>
    <w:rsid w:val="002F73DD"/>
    <w:rsid w:val="002F797B"/>
    <w:rsid w:val="00300A5C"/>
    <w:rsid w:val="00301D58"/>
    <w:rsid w:val="00302E59"/>
    <w:rsid w:val="003045C7"/>
    <w:rsid w:val="00312703"/>
    <w:rsid w:val="00312B1A"/>
    <w:rsid w:val="00316DE7"/>
    <w:rsid w:val="003173A4"/>
    <w:rsid w:val="00317D7F"/>
    <w:rsid w:val="00320E6D"/>
    <w:rsid w:val="00325999"/>
    <w:rsid w:val="003271B4"/>
    <w:rsid w:val="00327C71"/>
    <w:rsid w:val="003347A7"/>
    <w:rsid w:val="00334B0C"/>
    <w:rsid w:val="00334F56"/>
    <w:rsid w:val="00336140"/>
    <w:rsid w:val="0034201D"/>
    <w:rsid w:val="003422EF"/>
    <w:rsid w:val="00343603"/>
    <w:rsid w:val="00344FBB"/>
    <w:rsid w:val="00345854"/>
    <w:rsid w:val="00347670"/>
    <w:rsid w:val="0035040F"/>
    <w:rsid w:val="00353F4B"/>
    <w:rsid w:val="00354482"/>
    <w:rsid w:val="00354757"/>
    <w:rsid w:val="0035527A"/>
    <w:rsid w:val="003555B8"/>
    <w:rsid w:val="003556F8"/>
    <w:rsid w:val="003559B8"/>
    <w:rsid w:val="003623C1"/>
    <w:rsid w:val="00362915"/>
    <w:rsid w:val="00363F00"/>
    <w:rsid w:val="00365177"/>
    <w:rsid w:val="00365E79"/>
    <w:rsid w:val="003667B6"/>
    <w:rsid w:val="00367A7F"/>
    <w:rsid w:val="00372208"/>
    <w:rsid w:val="00372632"/>
    <w:rsid w:val="00373A6A"/>
    <w:rsid w:val="003770F4"/>
    <w:rsid w:val="0037719B"/>
    <w:rsid w:val="00381129"/>
    <w:rsid w:val="003839A3"/>
    <w:rsid w:val="00384B24"/>
    <w:rsid w:val="00387619"/>
    <w:rsid w:val="003907BF"/>
    <w:rsid w:val="00390C87"/>
    <w:rsid w:val="00394D2B"/>
    <w:rsid w:val="00394E37"/>
    <w:rsid w:val="00397340"/>
    <w:rsid w:val="003A272B"/>
    <w:rsid w:val="003A3C4A"/>
    <w:rsid w:val="003A6AE7"/>
    <w:rsid w:val="003B3B4C"/>
    <w:rsid w:val="003B3D9E"/>
    <w:rsid w:val="003B46FD"/>
    <w:rsid w:val="003B4AE3"/>
    <w:rsid w:val="003B54D0"/>
    <w:rsid w:val="003C14D7"/>
    <w:rsid w:val="003C28CD"/>
    <w:rsid w:val="003C30D9"/>
    <w:rsid w:val="003C359F"/>
    <w:rsid w:val="003D2737"/>
    <w:rsid w:val="003D2EDF"/>
    <w:rsid w:val="003D3FBE"/>
    <w:rsid w:val="003D5004"/>
    <w:rsid w:val="003D7113"/>
    <w:rsid w:val="003D7E66"/>
    <w:rsid w:val="003E1CFB"/>
    <w:rsid w:val="003E7FE8"/>
    <w:rsid w:val="003F2629"/>
    <w:rsid w:val="003F2791"/>
    <w:rsid w:val="003F2B40"/>
    <w:rsid w:val="003F3C42"/>
    <w:rsid w:val="003F4366"/>
    <w:rsid w:val="0040649B"/>
    <w:rsid w:val="00406C32"/>
    <w:rsid w:val="004077CB"/>
    <w:rsid w:val="004102FE"/>
    <w:rsid w:val="00410F59"/>
    <w:rsid w:val="00414628"/>
    <w:rsid w:val="0041616F"/>
    <w:rsid w:val="0041686A"/>
    <w:rsid w:val="00416F33"/>
    <w:rsid w:val="0041741D"/>
    <w:rsid w:val="004174EF"/>
    <w:rsid w:val="004178F7"/>
    <w:rsid w:val="004228B2"/>
    <w:rsid w:val="0042365E"/>
    <w:rsid w:val="0042719E"/>
    <w:rsid w:val="00427A24"/>
    <w:rsid w:val="004343B6"/>
    <w:rsid w:val="00434704"/>
    <w:rsid w:val="00435BE9"/>
    <w:rsid w:val="0044345C"/>
    <w:rsid w:val="004434B4"/>
    <w:rsid w:val="004478EC"/>
    <w:rsid w:val="00447C65"/>
    <w:rsid w:val="00451346"/>
    <w:rsid w:val="004538E8"/>
    <w:rsid w:val="00453F48"/>
    <w:rsid w:val="0045523F"/>
    <w:rsid w:val="00456F3E"/>
    <w:rsid w:val="00457BCB"/>
    <w:rsid w:val="00457C56"/>
    <w:rsid w:val="00460D6D"/>
    <w:rsid w:val="00461AA0"/>
    <w:rsid w:val="00461FF6"/>
    <w:rsid w:val="00462A5E"/>
    <w:rsid w:val="0046345C"/>
    <w:rsid w:val="00464384"/>
    <w:rsid w:val="00465CFA"/>
    <w:rsid w:val="00467737"/>
    <w:rsid w:val="0047289E"/>
    <w:rsid w:val="00473BC8"/>
    <w:rsid w:val="00474D76"/>
    <w:rsid w:val="0047671D"/>
    <w:rsid w:val="00476B26"/>
    <w:rsid w:val="00476CE0"/>
    <w:rsid w:val="00476E39"/>
    <w:rsid w:val="00476EA1"/>
    <w:rsid w:val="00477710"/>
    <w:rsid w:val="00477AA1"/>
    <w:rsid w:val="00477B2F"/>
    <w:rsid w:val="00480191"/>
    <w:rsid w:val="00480BFB"/>
    <w:rsid w:val="00483530"/>
    <w:rsid w:val="00483AFF"/>
    <w:rsid w:val="004841A8"/>
    <w:rsid w:val="00485F39"/>
    <w:rsid w:val="00486BBB"/>
    <w:rsid w:val="00494A5E"/>
    <w:rsid w:val="00494D0A"/>
    <w:rsid w:val="00495D19"/>
    <w:rsid w:val="00496656"/>
    <w:rsid w:val="004A04C2"/>
    <w:rsid w:val="004A29BC"/>
    <w:rsid w:val="004A3D09"/>
    <w:rsid w:val="004A5C98"/>
    <w:rsid w:val="004A642F"/>
    <w:rsid w:val="004A71DD"/>
    <w:rsid w:val="004A7255"/>
    <w:rsid w:val="004B06DD"/>
    <w:rsid w:val="004B2697"/>
    <w:rsid w:val="004B2D79"/>
    <w:rsid w:val="004B304D"/>
    <w:rsid w:val="004B481A"/>
    <w:rsid w:val="004C0A16"/>
    <w:rsid w:val="004C0EDE"/>
    <w:rsid w:val="004C21EE"/>
    <w:rsid w:val="004C2FBE"/>
    <w:rsid w:val="004C3358"/>
    <w:rsid w:val="004D03EB"/>
    <w:rsid w:val="004D23BD"/>
    <w:rsid w:val="004D2617"/>
    <w:rsid w:val="004D358F"/>
    <w:rsid w:val="004D5429"/>
    <w:rsid w:val="004D5B98"/>
    <w:rsid w:val="004D7DB2"/>
    <w:rsid w:val="004E11F2"/>
    <w:rsid w:val="004E455B"/>
    <w:rsid w:val="004E46E0"/>
    <w:rsid w:val="004E4890"/>
    <w:rsid w:val="004F0A8B"/>
    <w:rsid w:val="004F2C5B"/>
    <w:rsid w:val="004F5D1D"/>
    <w:rsid w:val="00500769"/>
    <w:rsid w:val="00505B25"/>
    <w:rsid w:val="005070C0"/>
    <w:rsid w:val="00516921"/>
    <w:rsid w:val="00520F0D"/>
    <w:rsid w:val="00521036"/>
    <w:rsid w:val="005219E9"/>
    <w:rsid w:val="0052290F"/>
    <w:rsid w:val="00525502"/>
    <w:rsid w:val="005264F2"/>
    <w:rsid w:val="0052747D"/>
    <w:rsid w:val="0053091E"/>
    <w:rsid w:val="00530F4E"/>
    <w:rsid w:val="00533DBA"/>
    <w:rsid w:val="00534072"/>
    <w:rsid w:val="005344D2"/>
    <w:rsid w:val="005367D0"/>
    <w:rsid w:val="0053758F"/>
    <w:rsid w:val="00540FE1"/>
    <w:rsid w:val="00542AAA"/>
    <w:rsid w:val="00542D7B"/>
    <w:rsid w:val="00551125"/>
    <w:rsid w:val="0055228E"/>
    <w:rsid w:val="00552CAB"/>
    <w:rsid w:val="00555ED6"/>
    <w:rsid w:val="0055653C"/>
    <w:rsid w:val="00556B34"/>
    <w:rsid w:val="00556E20"/>
    <w:rsid w:val="0056071F"/>
    <w:rsid w:val="00564D66"/>
    <w:rsid w:val="00565EE1"/>
    <w:rsid w:val="005712B8"/>
    <w:rsid w:val="00571843"/>
    <w:rsid w:val="00577E0F"/>
    <w:rsid w:val="00580425"/>
    <w:rsid w:val="005806F9"/>
    <w:rsid w:val="00581F19"/>
    <w:rsid w:val="005832CB"/>
    <w:rsid w:val="00583971"/>
    <w:rsid w:val="00586A0B"/>
    <w:rsid w:val="0059009F"/>
    <w:rsid w:val="0059159D"/>
    <w:rsid w:val="005922FE"/>
    <w:rsid w:val="00592744"/>
    <w:rsid w:val="00594D0B"/>
    <w:rsid w:val="005A0316"/>
    <w:rsid w:val="005A3B58"/>
    <w:rsid w:val="005A65A8"/>
    <w:rsid w:val="005B1A74"/>
    <w:rsid w:val="005C07D2"/>
    <w:rsid w:val="005C0C28"/>
    <w:rsid w:val="005C0D84"/>
    <w:rsid w:val="005C158D"/>
    <w:rsid w:val="005C18EB"/>
    <w:rsid w:val="005C26FC"/>
    <w:rsid w:val="005C2F14"/>
    <w:rsid w:val="005C5954"/>
    <w:rsid w:val="005C6FC1"/>
    <w:rsid w:val="005D0894"/>
    <w:rsid w:val="005D3F60"/>
    <w:rsid w:val="005D4602"/>
    <w:rsid w:val="005D5F26"/>
    <w:rsid w:val="005D68FD"/>
    <w:rsid w:val="005D7108"/>
    <w:rsid w:val="005E3D20"/>
    <w:rsid w:val="005E7768"/>
    <w:rsid w:val="005F06E5"/>
    <w:rsid w:val="005F0AA4"/>
    <w:rsid w:val="005F1AA6"/>
    <w:rsid w:val="005F2050"/>
    <w:rsid w:val="0060019E"/>
    <w:rsid w:val="00602463"/>
    <w:rsid w:val="00604B26"/>
    <w:rsid w:val="006078EE"/>
    <w:rsid w:val="00610AFF"/>
    <w:rsid w:val="00611CC1"/>
    <w:rsid w:val="00612998"/>
    <w:rsid w:val="00614155"/>
    <w:rsid w:val="0061523B"/>
    <w:rsid w:val="00616823"/>
    <w:rsid w:val="00616AA1"/>
    <w:rsid w:val="00617301"/>
    <w:rsid w:val="00623711"/>
    <w:rsid w:val="0062529C"/>
    <w:rsid w:val="00627D2E"/>
    <w:rsid w:val="006310D5"/>
    <w:rsid w:val="00632128"/>
    <w:rsid w:val="00632C63"/>
    <w:rsid w:val="00634CB0"/>
    <w:rsid w:val="00636FAE"/>
    <w:rsid w:val="00640421"/>
    <w:rsid w:val="0064067B"/>
    <w:rsid w:val="00640F20"/>
    <w:rsid w:val="00641BD5"/>
    <w:rsid w:val="00642B99"/>
    <w:rsid w:val="00642B9B"/>
    <w:rsid w:val="006440E6"/>
    <w:rsid w:val="006452A4"/>
    <w:rsid w:val="006456B3"/>
    <w:rsid w:val="00645CA2"/>
    <w:rsid w:val="00645D15"/>
    <w:rsid w:val="006515E3"/>
    <w:rsid w:val="006540F2"/>
    <w:rsid w:val="0065438A"/>
    <w:rsid w:val="006634A2"/>
    <w:rsid w:val="00665179"/>
    <w:rsid w:val="0067084F"/>
    <w:rsid w:val="00672008"/>
    <w:rsid w:val="00674CB0"/>
    <w:rsid w:val="00676C74"/>
    <w:rsid w:val="00680302"/>
    <w:rsid w:val="006804AC"/>
    <w:rsid w:val="0068321C"/>
    <w:rsid w:val="0068433F"/>
    <w:rsid w:val="006910F1"/>
    <w:rsid w:val="00691361"/>
    <w:rsid w:val="006942EC"/>
    <w:rsid w:val="00694CC8"/>
    <w:rsid w:val="006958CB"/>
    <w:rsid w:val="00695D85"/>
    <w:rsid w:val="006A12BC"/>
    <w:rsid w:val="006A15CA"/>
    <w:rsid w:val="006A2383"/>
    <w:rsid w:val="006A28B4"/>
    <w:rsid w:val="006A2A26"/>
    <w:rsid w:val="006A2AA4"/>
    <w:rsid w:val="006A41E3"/>
    <w:rsid w:val="006A5D6F"/>
    <w:rsid w:val="006A60E3"/>
    <w:rsid w:val="006B0D5D"/>
    <w:rsid w:val="006B39A8"/>
    <w:rsid w:val="006B3CD4"/>
    <w:rsid w:val="006B42D1"/>
    <w:rsid w:val="006B46F5"/>
    <w:rsid w:val="006B4B39"/>
    <w:rsid w:val="006B7491"/>
    <w:rsid w:val="006C675E"/>
    <w:rsid w:val="006C73C9"/>
    <w:rsid w:val="006C7BE8"/>
    <w:rsid w:val="006D0F99"/>
    <w:rsid w:val="006D2346"/>
    <w:rsid w:val="006D5403"/>
    <w:rsid w:val="006D5D6C"/>
    <w:rsid w:val="006D6871"/>
    <w:rsid w:val="006E1C6C"/>
    <w:rsid w:val="006E32D5"/>
    <w:rsid w:val="006E6915"/>
    <w:rsid w:val="006F181D"/>
    <w:rsid w:val="006F31BC"/>
    <w:rsid w:val="006F4615"/>
    <w:rsid w:val="006F7865"/>
    <w:rsid w:val="007059D2"/>
    <w:rsid w:val="007072BA"/>
    <w:rsid w:val="00713BDB"/>
    <w:rsid w:val="0071420C"/>
    <w:rsid w:val="007146ED"/>
    <w:rsid w:val="00716CFD"/>
    <w:rsid w:val="00717820"/>
    <w:rsid w:val="00721468"/>
    <w:rsid w:val="007226AE"/>
    <w:rsid w:val="007226BD"/>
    <w:rsid w:val="00725878"/>
    <w:rsid w:val="0073298A"/>
    <w:rsid w:val="00733423"/>
    <w:rsid w:val="00735F70"/>
    <w:rsid w:val="0073663B"/>
    <w:rsid w:val="00737D22"/>
    <w:rsid w:val="007406DE"/>
    <w:rsid w:val="00743011"/>
    <w:rsid w:val="00744932"/>
    <w:rsid w:val="00747CC3"/>
    <w:rsid w:val="0075155F"/>
    <w:rsid w:val="00752AC5"/>
    <w:rsid w:val="00753A37"/>
    <w:rsid w:val="007550A7"/>
    <w:rsid w:val="00755CDF"/>
    <w:rsid w:val="0075765A"/>
    <w:rsid w:val="00760B99"/>
    <w:rsid w:val="007715BF"/>
    <w:rsid w:val="007737CE"/>
    <w:rsid w:val="00773F14"/>
    <w:rsid w:val="007812CD"/>
    <w:rsid w:val="00782999"/>
    <w:rsid w:val="007836E0"/>
    <w:rsid w:val="00784150"/>
    <w:rsid w:val="007852E5"/>
    <w:rsid w:val="0078596C"/>
    <w:rsid w:val="00787676"/>
    <w:rsid w:val="007877E4"/>
    <w:rsid w:val="00790019"/>
    <w:rsid w:val="00792114"/>
    <w:rsid w:val="00796326"/>
    <w:rsid w:val="00797A68"/>
    <w:rsid w:val="007A2950"/>
    <w:rsid w:val="007A3F5A"/>
    <w:rsid w:val="007A4F2A"/>
    <w:rsid w:val="007A63B7"/>
    <w:rsid w:val="007A7268"/>
    <w:rsid w:val="007B0137"/>
    <w:rsid w:val="007B1B68"/>
    <w:rsid w:val="007B4525"/>
    <w:rsid w:val="007B4D2C"/>
    <w:rsid w:val="007B687C"/>
    <w:rsid w:val="007B6AF2"/>
    <w:rsid w:val="007B73F9"/>
    <w:rsid w:val="007C08E6"/>
    <w:rsid w:val="007C1A67"/>
    <w:rsid w:val="007C1C4F"/>
    <w:rsid w:val="007C2996"/>
    <w:rsid w:val="007C5C45"/>
    <w:rsid w:val="007C5E56"/>
    <w:rsid w:val="007C6708"/>
    <w:rsid w:val="007D4A98"/>
    <w:rsid w:val="007D4EE4"/>
    <w:rsid w:val="007D52A6"/>
    <w:rsid w:val="007D6124"/>
    <w:rsid w:val="007D77B6"/>
    <w:rsid w:val="007E1A8C"/>
    <w:rsid w:val="007E39C8"/>
    <w:rsid w:val="007E429E"/>
    <w:rsid w:val="007E5820"/>
    <w:rsid w:val="007E6056"/>
    <w:rsid w:val="007E779D"/>
    <w:rsid w:val="007F0402"/>
    <w:rsid w:val="007F07F4"/>
    <w:rsid w:val="007F3645"/>
    <w:rsid w:val="007F3CA2"/>
    <w:rsid w:val="007F5EFA"/>
    <w:rsid w:val="007F5FB6"/>
    <w:rsid w:val="008001B6"/>
    <w:rsid w:val="008008AD"/>
    <w:rsid w:val="0080287D"/>
    <w:rsid w:val="00805B67"/>
    <w:rsid w:val="008060AF"/>
    <w:rsid w:val="00806D92"/>
    <w:rsid w:val="00806DE6"/>
    <w:rsid w:val="00812BB5"/>
    <w:rsid w:val="00812D29"/>
    <w:rsid w:val="00814172"/>
    <w:rsid w:val="0081550D"/>
    <w:rsid w:val="00815AF0"/>
    <w:rsid w:val="008219CD"/>
    <w:rsid w:val="00821F1D"/>
    <w:rsid w:val="0082487A"/>
    <w:rsid w:val="0082674B"/>
    <w:rsid w:val="00826B98"/>
    <w:rsid w:val="00832613"/>
    <w:rsid w:val="008337E3"/>
    <w:rsid w:val="00834235"/>
    <w:rsid w:val="0083507B"/>
    <w:rsid w:val="00835C04"/>
    <w:rsid w:val="008371A5"/>
    <w:rsid w:val="008372E4"/>
    <w:rsid w:val="00837620"/>
    <w:rsid w:val="00837EAB"/>
    <w:rsid w:val="008403B8"/>
    <w:rsid w:val="008423A2"/>
    <w:rsid w:val="00844F0B"/>
    <w:rsid w:val="00845D17"/>
    <w:rsid w:val="00846112"/>
    <w:rsid w:val="008461D3"/>
    <w:rsid w:val="00854700"/>
    <w:rsid w:val="008564AF"/>
    <w:rsid w:val="00856F00"/>
    <w:rsid w:val="00857D7F"/>
    <w:rsid w:val="008602ED"/>
    <w:rsid w:val="008613C5"/>
    <w:rsid w:val="008623D8"/>
    <w:rsid w:val="0086346C"/>
    <w:rsid w:val="00865D63"/>
    <w:rsid w:val="0086602E"/>
    <w:rsid w:val="0087050D"/>
    <w:rsid w:val="0087241C"/>
    <w:rsid w:val="008735FC"/>
    <w:rsid w:val="00874587"/>
    <w:rsid w:val="00876657"/>
    <w:rsid w:val="0087792C"/>
    <w:rsid w:val="00880991"/>
    <w:rsid w:val="00881433"/>
    <w:rsid w:val="008822E7"/>
    <w:rsid w:val="00884385"/>
    <w:rsid w:val="00886A3E"/>
    <w:rsid w:val="00892B03"/>
    <w:rsid w:val="0089368C"/>
    <w:rsid w:val="008938E9"/>
    <w:rsid w:val="00896D48"/>
    <w:rsid w:val="0089779F"/>
    <w:rsid w:val="008A41E0"/>
    <w:rsid w:val="008B3821"/>
    <w:rsid w:val="008B41D7"/>
    <w:rsid w:val="008B4AB4"/>
    <w:rsid w:val="008B5437"/>
    <w:rsid w:val="008C0674"/>
    <w:rsid w:val="008C1F82"/>
    <w:rsid w:val="008C2536"/>
    <w:rsid w:val="008D00CB"/>
    <w:rsid w:val="008D1CED"/>
    <w:rsid w:val="008D2D3F"/>
    <w:rsid w:val="008D4130"/>
    <w:rsid w:val="008D41B1"/>
    <w:rsid w:val="008D4FB9"/>
    <w:rsid w:val="008D504D"/>
    <w:rsid w:val="008E0320"/>
    <w:rsid w:val="008E34D0"/>
    <w:rsid w:val="008E7D2F"/>
    <w:rsid w:val="008F169D"/>
    <w:rsid w:val="008F269F"/>
    <w:rsid w:val="008F299B"/>
    <w:rsid w:val="008F2A72"/>
    <w:rsid w:val="008F2B53"/>
    <w:rsid w:val="008F2C03"/>
    <w:rsid w:val="008F3860"/>
    <w:rsid w:val="008F406E"/>
    <w:rsid w:val="008F5311"/>
    <w:rsid w:val="008F5706"/>
    <w:rsid w:val="008F73D1"/>
    <w:rsid w:val="00907411"/>
    <w:rsid w:val="009114A3"/>
    <w:rsid w:val="00911D9E"/>
    <w:rsid w:val="009127CB"/>
    <w:rsid w:val="00912A90"/>
    <w:rsid w:val="0091346A"/>
    <w:rsid w:val="009151D7"/>
    <w:rsid w:val="00916099"/>
    <w:rsid w:val="00920A72"/>
    <w:rsid w:val="00922564"/>
    <w:rsid w:val="00926BE3"/>
    <w:rsid w:val="00934917"/>
    <w:rsid w:val="009359BE"/>
    <w:rsid w:val="00936F81"/>
    <w:rsid w:val="00937ED2"/>
    <w:rsid w:val="00941956"/>
    <w:rsid w:val="00941A41"/>
    <w:rsid w:val="009424B7"/>
    <w:rsid w:val="009438CF"/>
    <w:rsid w:val="009439F5"/>
    <w:rsid w:val="009444A0"/>
    <w:rsid w:val="00944F8C"/>
    <w:rsid w:val="0094514E"/>
    <w:rsid w:val="00945D13"/>
    <w:rsid w:val="00946674"/>
    <w:rsid w:val="009479E5"/>
    <w:rsid w:val="0095040B"/>
    <w:rsid w:val="0095046F"/>
    <w:rsid w:val="00952C5E"/>
    <w:rsid w:val="00953145"/>
    <w:rsid w:val="009535FF"/>
    <w:rsid w:val="00954CBC"/>
    <w:rsid w:val="009555AF"/>
    <w:rsid w:val="00956E14"/>
    <w:rsid w:val="0095702B"/>
    <w:rsid w:val="009577EB"/>
    <w:rsid w:val="00963F52"/>
    <w:rsid w:val="009667EA"/>
    <w:rsid w:val="00966B95"/>
    <w:rsid w:val="00967036"/>
    <w:rsid w:val="00974AB7"/>
    <w:rsid w:val="00975246"/>
    <w:rsid w:val="00975E65"/>
    <w:rsid w:val="009812BB"/>
    <w:rsid w:val="00991C6F"/>
    <w:rsid w:val="00991FED"/>
    <w:rsid w:val="00992018"/>
    <w:rsid w:val="00993BBD"/>
    <w:rsid w:val="009A09FD"/>
    <w:rsid w:val="009A476E"/>
    <w:rsid w:val="009A47A8"/>
    <w:rsid w:val="009A492A"/>
    <w:rsid w:val="009A6156"/>
    <w:rsid w:val="009B08C3"/>
    <w:rsid w:val="009B1BE5"/>
    <w:rsid w:val="009B5315"/>
    <w:rsid w:val="009B7DC5"/>
    <w:rsid w:val="009BEF35"/>
    <w:rsid w:val="009C1E4D"/>
    <w:rsid w:val="009C2942"/>
    <w:rsid w:val="009C4B3C"/>
    <w:rsid w:val="009C543D"/>
    <w:rsid w:val="009C54BE"/>
    <w:rsid w:val="009C60F7"/>
    <w:rsid w:val="009C6E1C"/>
    <w:rsid w:val="009C7667"/>
    <w:rsid w:val="009D1BD1"/>
    <w:rsid w:val="009D2868"/>
    <w:rsid w:val="009D3695"/>
    <w:rsid w:val="009D3B36"/>
    <w:rsid w:val="009D4F1F"/>
    <w:rsid w:val="009D7235"/>
    <w:rsid w:val="009D7446"/>
    <w:rsid w:val="009E1788"/>
    <w:rsid w:val="009E1CB9"/>
    <w:rsid w:val="009E1F14"/>
    <w:rsid w:val="009E4CFF"/>
    <w:rsid w:val="009E5315"/>
    <w:rsid w:val="009E5AFF"/>
    <w:rsid w:val="009E66D5"/>
    <w:rsid w:val="009F146F"/>
    <w:rsid w:val="009F1BA9"/>
    <w:rsid w:val="009F260F"/>
    <w:rsid w:val="009F26B2"/>
    <w:rsid w:val="009F575E"/>
    <w:rsid w:val="009F58A1"/>
    <w:rsid w:val="009F5C55"/>
    <w:rsid w:val="009F5FF0"/>
    <w:rsid w:val="00A028A1"/>
    <w:rsid w:val="00A030F7"/>
    <w:rsid w:val="00A0319C"/>
    <w:rsid w:val="00A03E86"/>
    <w:rsid w:val="00A04E0B"/>
    <w:rsid w:val="00A04F31"/>
    <w:rsid w:val="00A07C1D"/>
    <w:rsid w:val="00A10A66"/>
    <w:rsid w:val="00A112A1"/>
    <w:rsid w:val="00A12241"/>
    <w:rsid w:val="00A12511"/>
    <w:rsid w:val="00A130BF"/>
    <w:rsid w:val="00A1348B"/>
    <w:rsid w:val="00A157E6"/>
    <w:rsid w:val="00A16059"/>
    <w:rsid w:val="00A166F1"/>
    <w:rsid w:val="00A171F7"/>
    <w:rsid w:val="00A25849"/>
    <w:rsid w:val="00A26F19"/>
    <w:rsid w:val="00A41138"/>
    <w:rsid w:val="00A41E9F"/>
    <w:rsid w:val="00A427D6"/>
    <w:rsid w:val="00A43F74"/>
    <w:rsid w:val="00A4473F"/>
    <w:rsid w:val="00A44D25"/>
    <w:rsid w:val="00A44DD0"/>
    <w:rsid w:val="00A458EA"/>
    <w:rsid w:val="00A46AC0"/>
    <w:rsid w:val="00A46F34"/>
    <w:rsid w:val="00A502A8"/>
    <w:rsid w:val="00A50CFE"/>
    <w:rsid w:val="00A5208C"/>
    <w:rsid w:val="00A5357C"/>
    <w:rsid w:val="00A5463B"/>
    <w:rsid w:val="00A55F2C"/>
    <w:rsid w:val="00A60645"/>
    <w:rsid w:val="00A60BE6"/>
    <w:rsid w:val="00A638E6"/>
    <w:rsid w:val="00A66EC3"/>
    <w:rsid w:val="00A71EF3"/>
    <w:rsid w:val="00A71F50"/>
    <w:rsid w:val="00A7274C"/>
    <w:rsid w:val="00A74A23"/>
    <w:rsid w:val="00A74DA1"/>
    <w:rsid w:val="00A77033"/>
    <w:rsid w:val="00A77D63"/>
    <w:rsid w:val="00A80A92"/>
    <w:rsid w:val="00A8257F"/>
    <w:rsid w:val="00A829A1"/>
    <w:rsid w:val="00A83378"/>
    <w:rsid w:val="00A836C4"/>
    <w:rsid w:val="00A83D36"/>
    <w:rsid w:val="00A83E6C"/>
    <w:rsid w:val="00A859F8"/>
    <w:rsid w:val="00A85C04"/>
    <w:rsid w:val="00A87C4A"/>
    <w:rsid w:val="00A92776"/>
    <w:rsid w:val="00A92E0D"/>
    <w:rsid w:val="00A97528"/>
    <w:rsid w:val="00A97EFB"/>
    <w:rsid w:val="00AA0217"/>
    <w:rsid w:val="00AA096E"/>
    <w:rsid w:val="00AA1582"/>
    <w:rsid w:val="00AA325B"/>
    <w:rsid w:val="00AA409F"/>
    <w:rsid w:val="00AB070B"/>
    <w:rsid w:val="00AB2804"/>
    <w:rsid w:val="00AB29DC"/>
    <w:rsid w:val="00AB624A"/>
    <w:rsid w:val="00AB630C"/>
    <w:rsid w:val="00AB66DD"/>
    <w:rsid w:val="00AB781D"/>
    <w:rsid w:val="00AB7886"/>
    <w:rsid w:val="00AC039A"/>
    <w:rsid w:val="00AC16B9"/>
    <w:rsid w:val="00AC43FC"/>
    <w:rsid w:val="00AC61A4"/>
    <w:rsid w:val="00AD4617"/>
    <w:rsid w:val="00AE1854"/>
    <w:rsid w:val="00AE1B97"/>
    <w:rsid w:val="00AE24A7"/>
    <w:rsid w:val="00AE456A"/>
    <w:rsid w:val="00AE46F5"/>
    <w:rsid w:val="00AE4EA4"/>
    <w:rsid w:val="00AE5B69"/>
    <w:rsid w:val="00AE67C6"/>
    <w:rsid w:val="00AF06D8"/>
    <w:rsid w:val="00AF1E3C"/>
    <w:rsid w:val="00AF3B27"/>
    <w:rsid w:val="00AF5F9E"/>
    <w:rsid w:val="00AF677A"/>
    <w:rsid w:val="00AF6E09"/>
    <w:rsid w:val="00AF7AF9"/>
    <w:rsid w:val="00B00376"/>
    <w:rsid w:val="00B01E07"/>
    <w:rsid w:val="00B04FEA"/>
    <w:rsid w:val="00B0772A"/>
    <w:rsid w:val="00B117BB"/>
    <w:rsid w:val="00B131CC"/>
    <w:rsid w:val="00B13825"/>
    <w:rsid w:val="00B13DAC"/>
    <w:rsid w:val="00B14CDE"/>
    <w:rsid w:val="00B14F32"/>
    <w:rsid w:val="00B1702B"/>
    <w:rsid w:val="00B2011D"/>
    <w:rsid w:val="00B219EF"/>
    <w:rsid w:val="00B241AA"/>
    <w:rsid w:val="00B26C97"/>
    <w:rsid w:val="00B27E7A"/>
    <w:rsid w:val="00B321BC"/>
    <w:rsid w:val="00B33704"/>
    <w:rsid w:val="00B344B9"/>
    <w:rsid w:val="00B34780"/>
    <w:rsid w:val="00B35B3C"/>
    <w:rsid w:val="00B35EC6"/>
    <w:rsid w:val="00B36921"/>
    <w:rsid w:val="00B37F9D"/>
    <w:rsid w:val="00B4246D"/>
    <w:rsid w:val="00B43262"/>
    <w:rsid w:val="00B453DB"/>
    <w:rsid w:val="00B51B07"/>
    <w:rsid w:val="00B55D74"/>
    <w:rsid w:val="00B5616B"/>
    <w:rsid w:val="00B56A99"/>
    <w:rsid w:val="00B6004F"/>
    <w:rsid w:val="00B61E87"/>
    <w:rsid w:val="00B6569E"/>
    <w:rsid w:val="00B66278"/>
    <w:rsid w:val="00B66558"/>
    <w:rsid w:val="00B667D9"/>
    <w:rsid w:val="00B674F8"/>
    <w:rsid w:val="00B70A61"/>
    <w:rsid w:val="00B73203"/>
    <w:rsid w:val="00B76509"/>
    <w:rsid w:val="00B76BDC"/>
    <w:rsid w:val="00B76D9E"/>
    <w:rsid w:val="00B815A1"/>
    <w:rsid w:val="00B81E34"/>
    <w:rsid w:val="00B81E72"/>
    <w:rsid w:val="00B82905"/>
    <w:rsid w:val="00B8335A"/>
    <w:rsid w:val="00B83AE1"/>
    <w:rsid w:val="00B84A7B"/>
    <w:rsid w:val="00B93C6E"/>
    <w:rsid w:val="00B94B84"/>
    <w:rsid w:val="00B95203"/>
    <w:rsid w:val="00B9571C"/>
    <w:rsid w:val="00B95DD6"/>
    <w:rsid w:val="00B9614C"/>
    <w:rsid w:val="00BA34E2"/>
    <w:rsid w:val="00BA3848"/>
    <w:rsid w:val="00BA5E06"/>
    <w:rsid w:val="00BA70FE"/>
    <w:rsid w:val="00BB1546"/>
    <w:rsid w:val="00BB1A3F"/>
    <w:rsid w:val="00BB4188"/>
    <w:rsid w:val="00BB5034"/>
    <w:rsid w:val="00BB6CF6"/>
    <w:rsid w:val="00BC2E3A"/>
    <w:rsid w:val="00BC7437"/>
    <w:rsid w:val="00BD0255"/>
    <w:rsid w:val="00BD332A"/>
    <w:rsid w:val="00BD477D"/>
    <w:rsid w:val="00BE5F51"/>
    <w:rsid w:val="00BE6341"/>
    <w:rsid w:val="00C02B56"/>
    <w:rsid w:val="00C03E0A"/>
    <w:rsid w:val="00C0464F"/>
    <w:rsid w:val="00C057E9"/>
    <w:rsid w:val="00C069DE"/>
    <w:rsid w:val="00C074C5"/>
    <w:rsid w:val="00C074D1"/>
    <w:rsid w:val="00C07A1A"/>
    <w:rsid w:val="00C105FA"/>
    <w:rsid w:val="00C10D46"/>
    <w:rsid w:val="00C15C83"/>
    <w:rsid w:val="00C201A7"/>
    <w:rsid w:val="00C2128B"/>
    <w:rsid w:val="00C22B73"/>
    <w:rsid w:val="00C2519B"/>
    <w:rsid w:val="00C277CB"/>
    <w:rsid w:val="00C32A58"/>
    <w:rsid w:val="00C33A8E"/>
    <w:rsid w:val="00C33D0F"/>
    <w:rsid w:val="00C33EA8"/>
    <w:rsid w:val="00C34797"/>
    <w:rsid w:val="00C40657"/>
    <w:rsid w:val="00C413C1"/>
    <w:rsid w:val="00C46D76"/>
    <w:rsid w:val="00C50BC1"/>
    <w:rsid w:val="00C53A86"/>
    <w:rsid w:val="00C55FC9"/>
    <w:rsid w:val="00C60C28"/>
    <w:rsid w:val="00C6187D"/>
    <w:rsid w:val="00C62ABA"/>
    <w:rsid w:val="00C62AC5"/>
    <w:rsid w:val="00C63CBC"/>
    <w:rsid w:val="00C64166"/>
    <w:rsid w:val="00C642C5"/>
    <w:rsid w:val="00C6516B"/>
    <w:rsid w:val="00C6527E"/>
    <w:rsid w:val="00C66597"/>
    <w:rsid w:val="00C72F1A"/>
    <w:rsid w:val="00C759BC"/>
    <w:rsid w:val="00C80489"/>
    <w:rsid w:val="00C82473"/>
    <w:rsid w:val="00C83576"/>
    <w:rsid w:val="00C84AFA"/>
    <w:rsid w:val="00C85744"/>
    <w:rsid w:val="00C863C5"/>
    <w:rsid w:val="00C8675B"/>
    <w:rsid w:val="00C902BC"/>
    <w:rsid w:val="00C9165E"/>
    <w:rsid w:val="00C92EAD"/>
    <w:rsid w:val="00C93D89"/>
    <w:rsid w:val="00C94393"/>
    <w:rsid w:val="00C96CDF"/>
    <w:rsid w:val="00C9751F"/>
    <w:rsid w:val="00CA0A4F"/>
    <w:rsid w:val="00CA0EED"/>
    <w:rsid w:val="00CA3FB4"/>
    <w:rsid w:val="00CA4793"/>
    <w:rsid w:val="00CA77C0"/>
    <w:rsid w:val="00CB421A"/>
    <w:rsid w:val="00CB51DA"/>
    <w:rsid w:val="00CB6407"/>
    <w:rsid w:val="00CB6B04"/>
    <w:rsid w:val="00CC08F8"/>
    <w:rsid w:val="00CC1619"/>
    <w:rsid w:val="00CC2A22"/>
    <w:rsid w:val="00CC34CD"/>
    <w:rsid w:val="00CC5D0F"/>
    <w:rsid w:val="00CC6DCA"/>
    <w:rsid w:val="00CC7683"/>
    <w:rsid w:val="00CC7737"/>
    <w:rsid w:val="00CD01BB"/>
    <w:rsid w:val="00CD0433"/>
    <w:rsid w:val="00CD0D99"/>
    <w:rsid w:val="00CD162B"/>
    <w:rsid w:val="00CD2A76"/>
    <w:rsid w:val="00CE1846"/>
    <w:rsid w:val="00CE23D8"/>
    <w:rsid w:val="00CE2CD5"/>
    <w:rsid w:val="00CE339A"/>
    <w:rsid w:val="00CE4561"/>
    <w:rsid w:val="00CE4F6F"/>
    <w:rsid w:val="00CE6ED2"/>
    <w:rsid w:val="00CF4977"/>
    <w:rsid w:val="00CF5628"/>
    <w:rsid w:val="00CF6607"/>
    <w:rsid w:val="00D01E19"/>
    <w:rsid w:val="00D06516"/>
    <w:rsid w:val="00D07222"/>
    <w:rsid w:val="00D1114D"/>
    <w:rsid w:val="00D11426"/>
    <w:rsid w:val="00D11EFC"/>
    <w:rsid w:val="00D12F5B"/>
    <w:rsid w:val="00D168F0"/>
    <w:rsid w:val="00D22F4A"/>
    <w:rsid w:val="00D25625"/>
    <w:rsid w:val="00D30FBA"/>
    <w:rsid w:val="00D3189E"/>
    <w:rsid w:val="00D3192F"/>
    <w:rsid w:val="00D31D78"/>
    <w:rsid w:val="00D36CDA"/>
    <w:rsid w:val="00D4179D"/>
    <w:rsid w:val="00D444BA"/>
    <w:rsid w:val="00D447A1"/>
    <w:rsid w:val="00D45AA1"/>
    <w:rsid w:val="00D46A7E"/>
    <w:rsid w:val="00D55491"/>
    <w:rsid w:val="00D565F6"/>
    <w:rsid w:val="00D616C7"/>
    <w:rsid w:val="00D626E4"/>
    <w:rsid w:val="00D63B6C"/>
    <w:rsid w:val="00D63F60"/>
    <w:rsid w:val="00D6596A"/>
    <w:rsid w:val="00D71ABF"/>
    <w:rsid w:val="00D72AE9"/>
    <w:rsid w:val="00D75D44"/>
    <w:rsid w:val="00D76B32"/>
    <w:rsid w:val="00D808DE"/>
    <w:rsid w:val="00D82731"/>
    <w:rsid w:val="00D8307B"/>
    <w:rsid w:val="00D876E4"/>
    <w:rsid w:val="00D912F0"/>
    <w:rsid w:val="00D93004"/>
    <w:rsid w:val="00D93B93"/>
    <w:rsid w:val="00D93DA0"/>
    <w:rsid w:val="00D96165"/>
    <w:rsid w:val="00D963CE"/>
    <w:rsid w:val="00DA0042"/>
    <w:rsid w:val="00DA5511"/>
    <w:rsid w:val="00DA7D1B"/>
    <w:rsid w:val="00DB273F"/>
    <w:rsid w:val="00DB42D9"/>
    <w:rsid w:val="00DB46BA"/>
    <w:rsid w:val="00DB4F8C"/>
    <w:rsid w:val="00DB5124"/>
    <w:rsid w:val="00DB54F6"/>
    <w:rsid w:val="00DB5E53"/>
    <w:rsid w:val="00DB5FBE"/>
    <w:rsid w:val="00DC351F"/>
    <w:rsid w:val="00DC39BA"/>
    <w:rsid w:val="00DC52EF"/>
    <w:rsid w:val="00DC68A3"/>
    <w:rsid w:val="00DC6974"/>
    <w:rsid w:val="00DC745B"/>
    <w:rsid w:val="00DD03E5"/>
    <w:rsid w:val="00DD32E3"/>
    <w:rsid w:val="00DD37A7"/>
    <w:rsid w:val="00DD5FB6"/>
    <w:rsid w:val="00DD7034"/>
    <w:rsid w:val="00DD78BA"/>
    <w:rsid w:val="00DE42F8"/>
    <w:rsid w:val="00DE713B"/>
    <w:rsid w:val="00DF4307"/>
    <w:rsid w:val="00DF4363"/>
    <w:rsid w:val="00DF43EE"/>
    <w:rsid w:val="00DF6192"/>
    <w:rsid w:val="00DF7F70"/>
    <w:rsid w:val="00E00EA5"/>
    <w:rsid w:val="00E014F2"/>
    <w:rsid w:val="00E04FB5"/>
    <w:rsid w:val="00E1144B"/>
    <w:rsid w:val="00E12657"/>
    <w:rsid w:val="00E126A3"/>
    <w:rsid w:val="00E14830"/>
    <w:rsid w:val="00E16CE5"/>
    <w:rsid w:val="00E16E13"/>
    <w:rsid w:val="00E202E1"/>
    <w:rsid w:val="00E22581"/>
    <w:rsid w:val="00E24415"/>
    <w:rsid w:val="00E35F62"/>
    <w:rsid w:val="00E3738F"/>
    <w:rsid w:val="00E43613"/>
    <w:rsid w:val="00E438D7"/>
    <w:rsid w:val="00E46067"/>
    <w:rsid w:val="00E5098B"/>
    <w:rsid w:val="00E50BC1"/>
    <w:rsid w:val="00E5364A"/>
    <w:rsid w:val="00E53CD7"/>
    <w:rsid w:val="00E55138"/>
    <w:rsid w:val="00E56A62"/>
    <w:rsid w:val="00E57CAB"/>
    <w:rsid w:val="00E6035B"/>
    <w:rsid w:val="00E6039B"/>
    <w:rsid w:val="00E61B0C"/>
    <w:rsid w:val="00E63813"/>
    <w:rsid w:val="00E65466"/>
    <w:rsid w:val="00E66F35"/>
    <w:rsid w:val="00E67CEC"/>
    <w:rsid w:val="00E70716"/>
    <w:rsid w:val="00E7121D"/>
    <w:rsid w:val="00E716C2"/>
    <w:rsid w:val="00E73D22"/>
    <w:rsid w:val="00E7672E"/>
    <w:rsid w:val="00E83537"/>
    <w:rsid w:val="00E83D69"/>
    <w:rsid w:val="00E842A2"/>
    <w:rsid w:val="00E84574"/>
    <w:rsid w:val="00E84C2A"/>
    <w:rsid w:val="00E856A2"/>
    <w:rsid w:val="00E91FA0"/>
    <w:rsid w:val="00E92A45"/>
    <w:rsid w:val="00E961F7"/>
    <w:rsid w:val="00EA0018"/>
    <w:rsid w:val="00EA0118"/>
    <w:rsid w:val="00EA11A3"/>
    <w:rsid w:val="00EB0FD6"/>
    <w:rsid w:val="00EB3567"/>
    <w:rsid w:val="00EB4818"/>
    <w:rsid w:val="00EB6F3E"/>
    <w:rsid w:val="00EC0752"/>
    <w:rsid w:val="00EC0B7B"/>
    <w:rsid w:val="00EC3694"/>
    <w:rsid w:val="00EC62F8"/>
    <w:rsid w:val="00EC6B4D"/>
    <w:rsid w:val="00EC716A"/>
    <w:rsid w:val="00ED2A65"/>
    <w:rsid w:val="00ED31F0"/>
    <w:rsid w:val="00ED40C4"/>
    <w:rsid w:val="00ED48B8"/>
    <w:rsid w:val="00ED4BB5"/>
    <w:rsid w:val="00ED6555"/>
    <w:rsid w:val="00ED6B3C"/>
    <w:rsid w:val="00EE09A7"/>
    <w:rsid w:val="00EE1654"/>
    <w:rsid w:val="00EE16D7"/>
    <w:rsid w:val="00EE3078"/>
    <w:rsid w:val="00EE3591"/>
    <w:rsid w:val="00EE4057"/>
    <w:rsid w:val="00EE5E74"/>
    <w:rsid w:val="00EE6DAF"/>
    <w:rsid w:val="00EE765D"/>
    <w:rsid w:val="00EE7999"/>
    <w:rsid w:val="00EF1E4A"/>
    <w:rsid w:val="00EF2430"/>
    <w:rsid w:val="00EF41D5"/>
    <w:rsid w:val="00F01E6B"/>
    <w:rsid w:val="00F01EAA"/>
    <w:rsid w:val="00F038E6"/>
    <w:rsid w:val="00F07652"/>
    <w:rsid w:val="00F1255A"/>
    <w:rsid w:val="00F12D80"/>
    <w:rsid w:val="00F1388D"/>
    <w:rsid w:val="00F20A93"/>
    <w:rsid w:val="00F2154C"/>
    <w:rsid w:val="00F2222D"/>
    <w:rsid w:val="00F24033"/>
    <w:rsid w:val="00F24302"/>
    <w:rsid w:val="00F24D56"/>
    <w:rsid w:val="00F26433"/>
    <w:rsid w:val="00F268BE"/>
    <w:rsid w:val="00F31F21"/>
    <w:rsid w:val="00F337FA"/>
    <w:rsid w:val="00F339D1"/>
    <w:rsid w:val="00F33FC0"/>
    <w:rsid w:val="00F3554B"/>
    <w:rsid w:val="00F35818"/>
    <w:rsid w:val="00F3649F"/>
    <w:rsid w:val="00F44148"/>
    <w:rsid w:val="00F4711B"/>
    <w:rsid w:val="00F50429"/>
    <w:rsid w:val="00F52113"/>
    <w:rsid w:val="00F5428E"/>
    <w:rsid w:val="00F54C51"/>
    <w:rsid w:val="00F55267"/>
    <w:rsid w:val="00F571F6"/>
    <w:rsid w:val="00F60126"/>
    <w:rsid w:val="00F63C4B"/>
    <w:rsid w:val="00F65EB1"/>
    <w:rsid w:val="00F67EFD"/>
    <w:rsid w:val="00F72EEF"/>
    <w:rsid w:val="00F74DB3"/>
    <w:rsid w:val="00F751E5"/>
    <w:rsid w:val="00F75768"/>
    <w:rsid w:val="00F76A19"/>
    <w:rsid w:val="00F76C00"/>
    <w:rsid w:val="00F77F5E"/>
    <w:rsid w:val="00F80BF3"/>
    <w:rsid w:val="00F81966"/>
    <w:rsid w:val="00F83544"/>
    <w:rsid w:val="00F83E4A"/>
    <w:rsid w:val="00F8543B"/>
    <w:rsid w:val="00F85459"/>
    <w:rsid w:val="00F86A43"/>
    <w:rsid w:val="00F86B58"/>
    <w:rsid w:val="00F8714C"/>
    <w:rsid w:val="00F90D83"/>
    <w:rsid w:val="00F92ADA"/>
    <w:rsid w:val="00F93866"/>
    <w:rsid w:val="00F9393D"/>
    <w:rsid w:val="00F966BB"/>
    <w:rsid w:val="00FA221E"/>
    <w:rsid w:val="00FA3931"/>
    <w:rsid w:val="00FA587B"/>
    <w:rsid w:val="00FB0715"/>
    <w:rsid w:val="00FB0FFB"/>
    <w:rsid w:val="00FB1905"/>
    <w:rsid w:val="00FB26F1"/>
    <w:rsid w:val="00FB325F"/>
    <w:rsid w:val="00FB4E58"/>
    <w:rsid w:val="00FB4EC4"/>
    <w:rsid w:val="00FB6E87"/>
    <w:rsid w:val="00FC02EB"/>
    <w:rsid w:val="00FC6EB2"/>
    <w:rsid w:val="00FC7129"/>
    <w:rsid w:val="00FC76E0"/>
    <w:rsid w:val="00FD06CC"/>
    <w:rsid w:val="00FD3D6B"/>
    <w:rsid w:val="00FD5EFA"/>
    <w:rsid w:val="00FD6106"/>
    <w:rsid w:val="00FE5203"/>
    <w:rsid w:val="00FE607D"/>
    <w:rsid w:val="00FE60DB"/>
    <w:rsid w:val="00FE612A"/>
    <w:rsid w:val="00FE621A"/>
    <w:rsid w:val="00FF3824"/>
    <w:rsid w:val="00FF6A07"/>
    <w:rsid w:val="00FF7B51"/>
    <w:rsid w:val="010D1749"/>
    <w:rsid w:val="0138A83C"/>
    <w:rsid w:val="01545265"/>
    <w:rsid w:val="01891E7E"/>
    <w:rsid w:val="018AABF6"/>
    <w:rsid w:val="0193A4F4"/>
    <w:rsid w:val="01A32BE0"/>
    <w:rsid w:val="01C3E722"/>
    <w:rsid w:val="01D41B7F"/>
    <w:rsid w:val="0208FA54"/>
    <w:rsid w:val="020B3260"/>
    <w:rsid w:val="02186581"/>
    <w:rsid w:val="02313D74"/>
    <w:rsid w:val="0235138E"/>
    <w:rsid w:val="0269104A"/>
    <w:rsid w:val="0270AF79"/>
    <w:rsid w:val="028152B4"/>
    <w:rsid w:val="02822D5D"/>
    <w:rsid w:val="029D0BE9"/>
    <w:rsid w:val="02A29AF3"/>
    <w:rsid w:val="02A6A78F"/>
    <w:rsid w:val="02C8E6F3"/>
    <w:rsid w:val="02C90C2A"/>
    <w:rsid w:val="02DF7823"/>
    <w:rsid w:val="030B7BA6"/>
    <w:rsid w:val="0328BA4A"/>
    <w:rsid w:val="03A56DAE"/>
    <w:rsid w:val="03AA679B"/>
    <w:rsid w:val="03CFEC07"/>
    <w:rsid w:val="03FA1CBF"/>
    <w:rsid w:val="03FA6B7B"/>
    <w:rsid w:val="0405BC0D"/>
    <w:rsid w:val="042CB9B6"/>
    <w:rsid w:val="04319C85"/>
    <w:rsid w:val="04364C78"/>
    <w:rsid w:val="043E7D76"/>
    <w:rsid w:val="044D2E7D"/>
    <w:rsid w:val="0469A4E5"/>
    <w:rsid w:val="04BF37A9"/>
    <w:rsid w:val="04EDAC33"/>
    <w:rsid w:val="04FA6281"/>
    <w:rsid w:val="05317620"/>
    <w:rsid w:val="055B2895"/>
    <w:rsid w:val="0575F5C0"/>
    <w:rsid w:val="05A38EBE"/>
    <w:rsid w:val="05C8ACC4"/>
    <w:rsid w:val="05EBCE3D"/>
    <w:rsid w:val="05F9A748"/>
    <w:rsid w:val="060A4821"/>
    <w:rsid w:val="0622455E"/>
    <w:rsid w:val="063A84F9"/>
    <w:rsid w:val="064A0517"/>
    <w:rsid w:val="064C6675"/>
    <w:rsid w:val="064F8795"/>
    <w:rsid w:val="065CE094"/>
    <w:rsid w:val="067F2531"/>
    <w:rsid w:val="06B0EB7E"/>
    <w:rsid w:val="06D132A1"/>
    <w:rsid w:val="06EB3277"/>
    <w:rsid w:val="070E9F3D"/>
    <w:rsid w:val="071829AD"/>
    <w:rsid w:val="0736086F"/>
    <w:rsid w:val="07444D3B"/>
    <w:rsid w:val="07641108"/>
    <w:rsid w:val="077663C7"/>
    <w:rsid w:val="077882C0"/>
    <w:rsid w:val="07A1910B"/>
    <w:rsid w:val="07B95327"/>
    <w:rsid w:val="07C3DB65"/>
    <w:rsid w:val="07F84A8A"/>
    <w:rsid w:val="0815642C"/>
    <w:rsid w:val="08292308"/>
    <w:rsid w:val="085C18F8"/>
    <w:rsid w:val="0888CBFA"/>
    <w:rsid w:val="0889F819"/>
    <w:rsid w:val="08DD03A3"/>
    <w:rsid w:val="091F2551"/>
    <w:rsid w:val="091FC75B"/>
    <w:rsid w:val="0935A4D9"/>
    <w:rsid w:val="095DD5F4"/>
    <w:rsid w:val="0992F4B9"/>
    <w:rsid w:val="09AE96EE"/>
    <w:rsid w:val="09C23D8E"/>
    <w:rsid w:val="09EAB40F"/>
    <w:rsid w:val="09EBA4CD"/>
    <w:rsid w:val="09F49583"/>
    <w:rsid w:val="0A043F25"/>
    <w:rsid w:val="0A0A7DF7"/>
    <w:rsid w:val="0A0E2F87"/>
    <w:rsid w:val="0A50E031"/>
    <w:rsid w:val="0A56F6A0"/>
    <w:rsid w:val="0A5A0C44"/>
    <w:rsid w:val="0AAD7E80"/>
    <w:rsid w:val="0AB82A81"/>
    <w:rsid w:val="0AE715FF"/>
    <w:rsid w:val="0B0B23EC"/>
    <w:rsid w:val="0B23075C"/>
    <w:rsid w:val="0B2BD5D7"/>
    <w:rsid w:val="0B5B4B68"/>
    <w:rsid w:val="0B964EEA"/>
    <w:rsid w:val="0B9BE092"/>
    <w:rsid w:val="0BA3DCE8"/>
    <w:rsid w:val="0BD4E6C8"/>
    <w:rsid w:val="0BD508EC"/>
    <w:rsid w:val="0BEF1E70"/>
    <w:rsid w:val="0C019BFF"/>
    <w:rsid w:val="0C0F9086"/>
    <w:rsid w:val="0C103F42"/>
    <w:rsid w:val="0C168DAE"/>
    <w:rsid w:val="0C3F26A1"/>
    <w:rsid w:val="0C3F5F91"/>
    <w:rsid w:val="0C5542DC"/>
    <w:rsid w:val="0C55E6C2"/>
    <w:rsid w:val="0C575EE9"/>
    <w:rsid w:val="0C6E4A1A"/>
    <w:rsid w:val="0C8C4545"/>
    <w:rsid w:val="0C8D575A"/>
    <w:rsid w:val="0CB7BF72"/>
    <w:rsid w:val="0CBC73E5"/>
    <w:rsid w:val="0CBE2AF7"/>
    <w:rsid w:val="0CBF1516"/>
    <w:rsid w:val="0CE05DE5"/>
    <w:rsid w:val="0CF9DE50"/>
    <w:rsid w:val="0D0956AD"/>
    <w:rsid w:val="0D2AA7A0"/>
    <w:rsid w:val="0D2D04F2"/>
    <w:rsid w:val="0D2ECB5A"/>
    <w:rsid w:val="0D33647A"/>
    <w:rsid w:val="0D82D413"/>
    <w:rsid w:val="0D832BC4"/>
    <w:rsid w:val="0D85E180"/>
    <w:rsid w:val="0D92AB38"/>
    <w:rsid w:val="0D965FBF"/>
    <w:rsid w:val="0D9A92C2"/>
    <w:rsid w:val="0DC20A35"/>
    <w:rsid w:val="0E0E6A4B"/>
    <w:rsid w:val="0E19672A"/>
    <w:rsid w:val="0E2C5332"/>
    <w:rsid w:val="0E384274"/>
    <w:rsid w:val="0E3F7F49"/>
    <w:rsid w:val="0E5037B3"/>
    <w:rsid w:val="0E73F87F"/>
    <w:rsid w:val="0EC1C0BA"/>
    <w:rsid w:val="0EF3B978"/>
    <w:rsid w:val="0EF5DD95"/>
    <w:rsid w:val="0EF97B39"/>
    <w:rsid w:val="0F123EAA"/>
    <w:rsid w:val="0F1B1C36"/>
    <w:rsid w:val="0F3A16CD"/>
    <w:rsid w:val="0F6559BB"/>
    <w:rsid w:val="0F78362E"/>
    <w:rsid w:val="0F901051"/>
    <w:rsid w:val="0F91A151"/>
    <w:rsid w:val="0FBAA955"/>
    <w:rsid w:val="0FBAD264"/>
    <w:rsid w:val="1003AC44"/>
    <w:rsid w:val="1031165F"/>
    <w:rsid w:val="106CDEA5"/>
    <w:rsid w:val="108F89D9"/>
    <w:rsid w:val="10A88D80"/>
    <w:rsid w:val="10BCE0E4"/>
    <w:rsid w:val="10E643C3"/>
    <w:rsid w:val="10E6CA95"/>
    <w:rsid w:val="10F81385"/>
    <w:rsid w:val="10FF6D48"/>
    <w:rsid w:val="113D3E5B"/>
    <w:rsid w:val="114B2619"/>
    <w:rsid w:val="1156CE98"/>
    <w:rsid w:val="115FC44E"/>
    <w:rsid w:val="11843CAF"/>
    <w:rsid w:val="11AC5076"/>
    <w:rsid w:val="11C2AEBF"/>
    <w:rsid w:val="11CC031A"/>
    <w:rsid w:val="11F77DC4"/>
    <w:rsid w:val="11FEB022"/>
    <w:rsid w:val="12091B7A"/>
    <w:rsid w:val="120D5897"/>
    <w:rsid w:val="12257A13"/>
    <w:rsid w:val="123D1AD7"/>
    <w:rsid w:val="124069E2"/>
    <w:rsid w:val="124C8CB9"/>
    <w:rsid w:val="124C9290"/>
    <w:rsid w:val="125091E9"/>
    <w:rsid w:val="1276ED67"/>
    <w:rsid w:val="12934F68"/>
    <w:rsid w:val="12BF673A"/>
    <w:rsid w:val="12C1BA84"/>
    <w:rsid w:val="1327DADA"/>
    <w:rsid w:val="1329C98C"/>
    <w:rsid w:val="133527D9"/>
    <w:rsid w:val="1335DF39"/>
    <w:rsid w:val="133A4AEB"/>
    <w:rsid w:val="13453D54"/>
    <w:rsid w:val="1360B768"/>
    <w:rsid w:val="137A3070"/>
    <w:rsid w:val="138080BA"/>
    <w:rsid w:val="13BF3C1A"/>
    <w:rsid w:val="13DFEE51"/>
    <w:rsid w:val="13F430EC"/>
    <w:rsid w:val="1443ABF8"/>
    <w:rsid w:val="146A40D6"/>
    <w:rsid w:val="1498AECE"/>
    <w:rsid w:val="14F3E36E"/>
    <w:rsid w:val="14FB78A9"/>
    <w:rsid w:val="151ADF88"/>
    <w:rsid w:val="15251C2C"/>
    <w:rsid w:val="15256A94"/>
    <w:rsid w:val="156E0694"/>
    <w:rsid w:val="15823EAD"/>
    <w:rsid w:val="15B1044A"/>
    <w:rsid w:val="15F12EF9"/>
    <w:rsid w:val="15FF0AA0"/>
    <w:rsid w:val="1610679E"/>
    <w:rsid w:val="16BB9580"/>
    <w:rsid w:val="16E053E0"/>
    <w:rsid w:val="16EB2325"/>
    <w:rsid w:val="16F5B4FA"/>
    <w:rsid w:val="170DFC56"/>
    <w:rsid w:val="1745468F"/>
    <w:rsid w:val="17A09BF7"/>
    <w:rsid w:val="17B036FB"/>
    <w:rsid w:val="18086CBB"/>
    <w:rsid w:val="18086EC8"/>
    <w:rsid w:val="181BF15C"/>
    <w:rsid w:val="182A8BD7"/>
    <w:rsid w:val="182DAFF4"/>
    <w:rsid w:val="1861F647"/>
    <w:rsid w:val="1867983D"/>
    <w:rsid w:val="186D6875"/>
    <w:rsid w:val="18766FC2"/>
    <w:rsid w:val="188E88D3"/>
    <w:rsid w:val="18A6D618"/>
    <w:rsid w:val="18CFE4AA"/>
    <w:rsid w:val="18F19790"/>
    <w:rsid w:val="19171D1B"/>
    <w:rsid w:val="19448902"/>
    <w:rsid w:val="196E45E8"/>
    <w:rsid w:val="19725581"/>
    <w:rsid w:val="198734E6"/>
    <w:rsid w:val="19A8987C"/>
    <w:rsid w:val="19B64ED5"/>
    <w:rsid w:val="19E6B8E8"/>
    <w:rsid w:val="1A02F288"/>
    <w:rsid w:val="1A32717C"/>
    <w:rsid w:val="1A537D03"/>
    <w:rsid w:val="1A55AF81"/>
    <w:rsid w:val="1A6DDBBF"/>
    <w:rsid w:val="1A90919A"/>
    <w:rsid w:val="1AA241A5"/>
    <w:rsid w:val="1AE1265E"/>
    <w:rsid w:val="1AE67FB9"/>
    <w:rsid w:val="1AE7A12B"/>
    <w:rsid w:val="1AEC094F"/>
    <w:rsid w:val="1B046546"/>
    <w:rsid w:val="1B0B9EC2"/>
    <w:rsid w:val="1B109E25"/>
    <w:rsid w:val="1B1F2EE3"/>
    <w:rsid w:val="1B204699"/>
    <w:rsid w:val="1B2D5488"/>
    <w:rsid w:val="1B3D20FD"/>
    <w:rsid w:val="1B4E1237"/>
    <w:rsid w:val="1B64922E"/>
    <w:rsid w:val="1B6D013D"/>
    <w:rsid w:val="1B967247"/>
    <w:rsid w:val="1BAFFDC0"/>
    <w:rsid w:val="1BB10252"/>
    <w:rsid w:val="1BCA67F7"/>
    <w:rsid w:val="1C0882F8"/>
    <w:rsid w:val="1C129F21"/>
    <w:rsid w:val="1C4BF368"/>
    <w:rsid w:val="1C69A2C7"/>
    <w:rsid w:val="1C74675C"/>
    <w:rsid w:val="1CA4FC44"/>
    <w:rsid w:val="1CD2E402"/>
    <w:rsid w:val="1CDC8805"/>
    <w:rsid w:val="1CDF02B6"/>
    <w:rsid w:val="1CEC55F2"/>
    <w:rsid w:val="1CEDCF45"/>
    <w:rsid w:val="1D31198A"/>
    <w:rsid w:val="1D552689"/>
    <w:rsid w:val="1DAF7834"/>
    <w:rsid w:val="1DCC1602"/>
    <w:rsid w:val="1DCD26D9"/>
    <w:rsid w:val="1DCFE43F"/>
    <w:rsid w:val="1E128BC5"/>
    <w:rsid w:val="1E15B052"/>
    <w:rsid w:val="1E26304D"/>
    <w:rsid w:val="1E3CE447"/>
    <w:rsid w:val="1E49300D"/>
    <w:rsid w:val="1E6B866A"/>
    <w:rsid w:val="1E6B950D"/>
    <w:rsid w:val="1E733B45"/>
    <w:rsid w:val="1E74C363"/>
    <w:rsid w:val="1E9CF6E6"/>
    <w:rsid w:val="1ED184B9"/>
    <w:rsid w:val="1ED663AB"/>
    <w:rsid w:val="1EE7167A"/>
    <w:rsid w:val="1F2E6A3F"/>
    <w:rsid w:val="1F342445"/>
    <w:rsid w:val="1F5BE5A2"/>
    <w:rsid w:val="1FB9F87D"/>
    <w:rsid w:val="1FC45EF0"/>
    <w:rsid w:val="1FC9A09B"/>
    <w:rsid w:val="1FDFFBD1"/>
    <w:rsid w:val="1FEEE6C7"/>
    <w:rsid w:val="20035D0E"/>
    <w:rsid w:val="2007F5A4"/>
    <w:rsid w:val="200E0FC0"/>
    <w:rsid w:val="20134F65"/>
    <w:rsid w:val="2021DF16"/>
    <w:rsid w:val="20640D54"/>
    <w:rsid w:val="2072EA9C"/>
    <w:rsid w:val="20A836F8"/>
    <w:rsid w:val="20D7F446"/>
    <w:rsid w:val="20E47054"/>
    <w:rsid w:val="20F5101C"/>
    <w:rsid w:val="210C006A"/>
    <w:rsid w:val="21524969"/>
    <w:rsid w:val="215E0979"/>
    <w:rsid w:val="217B3209"/>
    <w:rsid w:val="218C4585"/>
    <w:rsid w:val="21A43C4A"/>
    <w:rsid w:val="21B21AC6"/>
    <w:rsid w:val="21ED500F"/>
    <w:rsid w:val="22083275"/>
    <w:rsid w:val="224C1C5F"/>
    <w:rsid w:val="224FF0FE"/>
    <w:rsid w:val="22832F79"/>
    <w:rsid w:val="228F4CE6"/>
    <w:rsid w:val="22A48965"/>
    <w:rsid w:val="22C3CD4D"/>
    <w:rsid w:val="22C4654B"/>
    <w:rsid w:val="22C89722"/>
    <w:rsid w:val="22E4B30A"/>
    <w:rsid w:val="230A5859"/>
    <w:rsid w:val="23535B31"/>
    <w:rsid w:val="237CCEE6"/>
    <w:rsid w:val="23889958"/>
    <w:rsid w:val="238B3098"/>
    <w:rsid w:val="23B53F71"/>
    <w:rsid w:val="23BB0FA5"/>
    <w:rsid w:val="23C5C502"/>
    <w:rsid w:val="23DFDE43"/>
    <w:rsid w:val="23ECD2CD"/>
    <w:rsid w:val="23FA6C80"/>
    <w:rsid w:val="241532FC"/>
    <w:rsid w:val="242DE8AD"/>
    <w:rsid w:val="2455AED0"/>
    <w:rsid w:val="2495AA3B"/>
    <w:rsid w:val="24A5C58F"/>
    <w:rsid w:val="24BAC7A2"/>
    <w:rsid w:val="24DB55C2"/>
    <w:rsid w:val="24F1ACEA"/>
    <w:rsid w:val="2510F8E6"/>
    <w:rsid w:val="25ACF176"/>
    <w:rsid w:val="25B48F42"/>
    <w:rsid w:val="25CCBB80"/>
    <w:rsid w:val="25CF5F2A"/>
    <w:rsid w:val="25E98704"/>
    <w:rsid w:val="25F86FA0"/>
    <w:rsid w:val="2606CCD5"/>
    <w:rsid w:val="260A82D6"/>
    <w:rsid w:val="2615A3F7"/>
    <w:rsid w:val="26593981"/>
    <w:rsid w:val="26B35A8D"/>
    <w:rsid w:val="26C5BE46"/>
    <w:rsid w:val="26E65BC1"/>
    <w:rsid w:val="270B1A92"/>
    <w:rsid w:val="27242162"/>
    <w:rsid w:val="273C8747"/>
    <w:rsid w:val="2748C1D7"/>
    <w:rsid w:val="2792E911"/>
    <w:rsid w:val="27AAA0F7"/>
    <w:rsid w:val="27C6D6EF"/>
    <w:rsid w:val="27DD1250"/>
    <w:rsid w:val="27E1C86D"/>
    <w:rsid w:val="2806000C"/>
    <w:rsid w:val="2835809E"/>
    <w:rsid w:val="284FCE23"/>
    <w:rsid w:val="285F3EA2"/>
    <w:rsid w:val="286438A0"/>
    <w:rsid w:val="2888992E"/>
    <w:rsid w:val="28924F55"/>
    <w:rsid w:val="28A9324E"/>
    <w:rsid w:val="2939E999"/>
    <w:rsid w:val="293D5C39"/>
    <w:rsid w:val="29629768"/>
    <w:rsid w:val="29A9DF50"/>
    <w:rsid w:val="29C9A3EB"/>
    <w:rsid w:val="29DA87C4"/>
    <w:rsid w:val="29ECCE8E"/>
    <w:rsid w:val="29EF9A54"/>
    <w:rsid w:val="2A028B9C"/>
    <w:rsid w:val="2A10A957"/>
    <w:rsid w:val="2A5D6D61"/>
    <w:rsid w:val="2A761FEA"/>
    <w:rsid w:val="2AA000B7"/>
    <w:rsid w:val="2AC56F70"/>
    <w:rsid w:val="2AD76632"/>
    <w:rsid w:val="2AF43C10"/>
    <w:rsid w:val="2AF55B91"/>
    <w:rsid w:val="2B1582ED"/>
    <w:rsid w:val="2B1793B8"/>
    <w:rsid w:val="2B26D651"/>
    <w:rsid w:val="2B26F258"/>
    <w:rsid w:val="2B289CB9"/>
    <w:rsid w:val="2B3FEF10"/>
    <w:rsid w:val="2B6638B4"/>
    <w:rsid w:val="2B6F7721"/>
    <w:rsid w:val="2B70B240"/>
    <w:rsid w:val="2B8E1CBF"/>
    <w:rsid w:val="2BC794E7"/>
    <w:rsid w:val="2BD72573"/>
    <w:rsid w:val="2C2608D4"/>
    <w:rsid w:val="2C4CD748"/>
    <w:rsid w:val="2C64CB63"/>
    <w:rsid w:val="2C6CF087"/>
    <w:rsid w:val="2C8F8149"/>
    <w:rsid w:val="2CC2A6B2"/>
    <w:rsid w:val="2CD676AC"/>
    <w:rsid w:val="2CFC2A54"/>
    <w:rsid w:val="2D2F1B9A"/>
    <w:rsid w:val="2D378EB7"/>
    <w:rsid w:val="2DA04CDF"/>
    <w:rsid w:val="2DC18E04"/>
    <w:rsid w:val="2DC35176"/>
    <w:rsid w:val="2DC3CC21"/>
    <w:rsid w:val="2DDB9F30"/>
    <w:rsid w:val="2E034D1F"/>
    <w:rsid w:val="2E046078"/>
    <w:rsid w:val="2E14E03C"/>
    <w:rsid w:val="2E26345C"/>
    <w:rsid w:val="2EA2A6B6"/>
    <w:rsid w:val="2EA99F7E"/>
    <w:rsid w:val="2EBAFF25"/>
    <w:rsid w:val="2ED84253"/>
    <w:rsid w:val="2EF10C63"/>
    <w:rsid w:val="2F21F129"/>
    <w:rsid w:val="2F25F025"/>
    <w:rsid w:val="2F625491"/>
    <w:rsid w:val="2FA4FE9F"/>
    <w:rsid w:val="2FA65CC4"/>
    <w:rsid w:val="2FB502B7"/>
    <w:rsid w:val="2FB7D934"/>
    <w:rsid w:val="2FD9369F"/>
    <w:rsid w:val="2FEC1834"/>
    <w:rsid w:val="301D6043"/>
    <w:rsid w:val="309B9B5F"/>
    <w:rsid w:val="309DDCD9"/>
    <w:rsid w:val="30B9394B"/>
    <w:rsid w:val="30F2A0FF"/>
    <w:rsid w:val="30F55EB1"/>
    <w:rsid w:val="30FE946E"/>
    <w:rsid w:val="310CC46C"/>
    <w:rsid w:val="3123D4FC"/>
    <w:rsid w:val="3130E9FE"/>
    <w:rsid w:val="31422D25"/>
    <w:rsid w:val="3164790E"/>
    <w:rsid w:val="3166545C"/>
    <w:rsid w:val="3169C80A"/>
    <w:rsid w:val="31888584"/>
    <w:rsid w:val="31D3CFF0"/>
    <w:rsid w:val="31DFA181"/>
    <w:rsid w:val="320479D3"/>
    <w:rsid w:val="3229A2D7"/>
    <w:rsid w:val="323407C7"/>
    <w:rsid w:val="326AFFC9"/>
    <w:rsid w:val="32986484"/>
    <w:rsid w:val="32A4F188"/>
    <w:rsid w:val="32BC6150"/>
    <w:rsid w:val="32BCF4EE"/>
    <w:rsid w:val="3317EB2A"/>
    <w:rsid w:val="33271E10"/>
    <w:rsid w:val="3370908A"/>
    <w:rsid w:val="33945D27"/>
    <w:rsid w:val="33B390CF"/>
    <w:rsid w:val="33BFF898"/>
    <w:rsid w:val="33D3B3EA"/>
    <w:rsid w:val="33D5A594"/>
    <w:rsid w:val="33DFB9B0"/>
    <w:rsid w:val="33E3FE52"/>
    <w:rsid w:val="33ED4E08"/>
    <w:rsid w:val="341387EA"/>
    <w:rsid w:val="341E8B52"/>
    <w:rsid w:val="34218CEF"/>
    <w:rsid w:val="34420656"/>
    <w:rsid w:val="34746751"/>
    <w:rsid w:val="349A932E"/>
    <w:rsid w:val="34A41AC6"/>
    <w:rsid w:val="34B31FF6"/>
    <w:rsid w:val="34DDAEAF"/>
    <w:rsid w:val="34E9D956"/>
    <w:rsid w:val="34F72BD9"/>
    <w:rsid w:val="3520657D"/>
    <w:rsid w:val="3540C654"/>
    <w:rsid w:val="355B2725"/>
    <w:rsid w:val="357D8F5E"/>
    <w:rsid w:val="35B44E31"/>
    <w:rsid w:val="35DF68D7"/>
    <w:rsid w:val="35EA5B0D"/>
    <w:rsid w:val="3613BFE5"/>
    <w:rsid w:val="36159E48"/>
    <w:rsid w:val="361C670D"/>
    <w:rsid w:val="362287FE"/>
    <w:rsid w:val="363FCD03"/>
    <w:rsid w:val="36479E66"/>
    <w:rsid w:val="364A29FF"/>
    <w:rsid w:val="371F189D"/>
    <w:rsid w:val="37507FBE"/>
    <w:rsid w:val="37517378"/>
    <w:rsid w:val="3759BCCB"/>
    <w:rsid w:val="376FF1E3"/>
    <w:rsid w:val="377375C7"/>
    <w:rsid w:val="379ECB59"/>
    <w:rsid w:val="37C049A5"/>
    <w:rsid w:val="37DA2176"/>
    <w:rsid w:val="37FFADCF"/>
    <w:rsid w:val="3844FF1A"/>
    <w:rsid w:val="3861AAE4"/>
    <w:rsid w:val="389D70FC"/>
    <w:rsid w:val="38A4271F"/>
    <w:rsid w:val="38E601B1"/>
    <w:rsid w:val="38E7F52C"/>
    <w:rsid w:val="3927F675"/>
    <w:rsid w:val="393EF3C3"/>
    <w:rsid w:val="39568C6B"/>
    <w:rsid w:val="3960221C"/>
    <w:rsid w:val="3A18185B"/>
    <w:rsid w:val="3A717FF3"/>
    <w:rsid w:val="3A891066"/>
    <w:rsid w:val="3ABDB2B9"/>
    <w:rsid w:val="3AD4CFD7"/>
    <w:rsid w:val="3AEE3468"/>
    <w:rsid w:val="3B15FDD8"/>
    <w:rsid w:val="3B2B07D2"/>
    <w:rsid w:val="3B5A6C64"/>
    <w:rsid w:val="3B5B958C"/>
    <w:rsid w:val="3B7355AF"/>
    <w:rsid w:val="3BC32F61"/>
    <w:rsid w:val="3BCA9318"/>
    <w:rsid w:val="3BD2E1BF"/>
    <w:rsid w:val="3BF0B7F8"/>
    <w:rsid w:val="3BF854D5"/>
    <w:rsid w:val="3C0BDEB7"/>
    <w:rsid w:val="3C0FFFBD"/>
    <w:rsid w:val="3C440AF7"/>
    <w:rsid w:val="3C6DCB18"/>
    <w:rsid w:val="3C823611"/>
    <w:rsid w:val="3C876E60"/>
    <w:rsid w:val="3C9FD31B"/>
    <w:rsid w:val="3CBC8793"/>
    <w:rsid w:val="3CCF90E2"/>
    <w:rsid w:val="3CD03600"/>
    <w:rsid w:val="3CD6C84E"/>
    <w:rsid w:val="3D0620FC"/>
    <w:rsid w:val="3D08BCB8"/>
    <w:rsid w:val="3D27119B"/>
    <w:rsid w:val="3D652286"/>
    <w:rsid w:val="3D6F26A0"/>
    <w:rsid w:val="3DA604E8"/>
    <w:rsid w:val="3DBCDEEE"/>
    <w:rsid w:val="3E3ED797"/>
    <w:rsid w:val="3E526AA8"/>
    <w:rsid w:val="3E5A9DD1"/>
    <w:rsid w:val="3E7CA46A"/>
    <w:rsid w:val="3EAE8124"/>
    <w:rsid w:val="3EBA9992"/>
    <w:rsid w:val="3EBFDC4A"/>
    <w:rsid w:val="3ED1BFFD"/>
    <w:rsid w:val="3F0723F8"/>
    <w:rsid w:val="3F1B16B0"/>
    <w:rsid w:val="3F362D28"/>
    <w:rsid w:val="3F404B22"/>
    <w:rsid w:val="3F433142"/>
    <w:rsid w:val="3F4606CA"/>
    <w:rsid w:val="3F62150D"/>
    <w:rsid w:val="3FA179CE"/>
    <w:rsid w:val="3FAA5311"/>
    <w:rsid w:val="3FBA7D75"/>
    <w:rsid w:val="3FE37805"/>
    <w:rsid w:val="4027688C"/>
    <w:rsid w:val="40388A25"/>
    <w:rsid w:val="4039F0A2"/>
    <w:rsid w:val="40411ED0"/>
    <w:rsid w:val="405318FF"/>
    <w:rsid w:val="409E7BA0"/>
    <w:rsid w:val="40D0F551"/>
    <w:rsid w:val="40D44932"/>
    <w:rsid w:val="40EAFC42"/>
    <w:rsid w:val="40F5FEF1"/>
    <w:rsid w:val="411A2223"/>
    <w:rsid w:val="414B4704"/>
    <w:rsid w:val="41511738"/>
    <w:rsid w:val="4162C00A"/>
    <w:rsid w:val="416CCFD0"/>
    <w:rsid w:val="41BDC2C3"/>
    <w:rsid w:val="41C3451A"/>
    <w:rsid w:val="41CB8539"/>
    <w:rsid w:val="41CBB11A"/>
    <w:rsid w:val="424F1BC8"/>
    <w:rsid w:val="42918709"/>
    <w:rsid w:val="42A668B2"/>
    <w:rsid w:val="42C09A51"/>
    <w:rsid w:val="42C68789"/>
    <w:rsid w:val="4309A3D3"/>
    <w:rsid w:val="43132C98"/>
    <w:rsid w:val="433CA57C"/>
    <w:rsid w:val="4341E7D1"/>
    <w:rsid w:val="4351C77B"/>
    <w:rsid w:val="438349E9"/>
    <w:rsid w:val="43B7CF69"/>
    <w:rsid w:val="43D4ED10"/>
    <w:rsid w:val="4408BC2E"/>
    <w:rsid w:val="4426A3B4"/>
    <w:rsid w:val="44616098"/>
    <w:rsid w:val="4462F5DD"/>
    <w:rsid w:val="448A1C89"/>
    <w:rsid w:val="44956C01"/>
    <w:rsid w:val="44A4D287"/>
    <w:rsid w:val="44B133A2"/>
    <w:rsid w:val="44B2EEFD"/>
    <w:rsid w:val="44B328A5"/>
    <w:rsid w:val="44CC91A6"/>
    <w:rsid w:val="44FC7CA5"/>
    <w:rsid w:val="4507CC43"/>
    <w:rsid w:val="451453D2"/>
    <w:rsid w:val="4517417B"/>
    <w:rsid w:val="4568A7E8"/>
    <w:rsid w:val="45861FBD"/>
    <w:rsid w:val="458E4435"/>
    <w:rsid w:val="45A319A6"/>
    <w:rsid w:val="45BC64A0"/>
    <w:rsid w:val="45F8CA59"/>
    <w:rsid w:val="4639A4E3"/>
    <w:rsid w:val="464C8759"/>
    <w:rsid w:val="46542740"/>
    <w:rsid w:val="4663544D"/>
    <w:rsid w:val="46657EAF"/>
    <w:rsid w:val="466E53CC"/>
    <w:rsid w:val="468D5BC4"/>
    <w:rsid w:val="46B46513"/>
    <w:rsid w:val="46C70DBE"/>
    <w:rsid w:val="46C80A4A"/>
    <w:rsid w:val="46E66510"/>
    <w:rsid w:val="4713C0DE"/>
    <w:rsid w:val="47244132"/>
    <w:rsid w:val="4728A58C"/>
    <w:rsid w:val="474C1818"/>
    <w:rsid w:val="47572CCC"/>
    <w:rsid w:val="4762C4E1"/>
    <w:rsid w:val="4783989E"/>
    <w:rsid w:val="479ED9A0"/>
    <w:rsid w:val="47D66473"/>
    <w:rsid w:val="47DB5BF7"/>
    <w:rsid w:val="47DE2938"/>
    <w:rsid w:val="48018017"/>
    <w:rsid w:val="48361BE0"/>
    <w:rsid w:val="4838774D"/>
    <w:rsid w:val="48429A21"/>
    <w:rsid w:val="48625B5A"/>
    <w:rsid w:val="486CCDCA"/>
    <w:rsid w:val="4883DAA8"/>
    <w:rsid w:val="48A241A2"/>
    <w:rsid w:val="48B81433"/>
    <w:rsid w:val="48C8C130"/>
    <w:rsid w:val="48E0453D"/>
    <w:rsid w:val="48E51754"/>
    <w:rsid w:val="48F590DA"/>
    <w:rsid w:val="492C9658"/>
    <w:rsid w:val="494DEDBC"/>
    <w:rsid w:val="4971C037"/>
    <w:rsid w:val="499A33AB"/>
    <w:rsid w:val="49AD2FF7"/>
    <w:rsid w:val="49AE0DDC"/>
    <w:rsid w:val="49B0A4C9"/>
    <w:rsid w:val="49C44672"/>
    <w:rsid w:val="49C9870D"/>
    <w:rsid w:val="49D6218E"/>
    <w:rsid w:val="49DB27B9"/>
    <w:rsid w:val="49EA4250"/>
    <w:rsid w:val="4A1289F3"/>
    <w:rsid w:val="4A2BBE24"/>
    <w:rsid w:val="4A2DF895"/>
    <w:rsid w:val="4A48DA80"/>
    <w:rsid w:val="4A5B62A2"/>
    <w:rsid w:val="4A685FBB"/>
    <w:rsid w:val="4A81C4EC"/>
    <w:rsid w:val="4AB31A04"/>
    <w:rsid w:val="4ADE94D8"/>
    <w:rsid w:val="4AE48F35"/>
    <w:rsid w:val="4B07ADB0"/>
    <w:rsid w:val="4B25516D"/>
    <w:rsid w:val="4B3ADA5C"/>
    <w:rsid w:val="4B693FDE"/>
    <w:rsid w:val="4B8488BF"/>
    <w:rsid w:val="4BC0D0EA"/>
    <w:rsid w:val="4BDC38E4"/>
    <w:rsid w:val="4BE5B4A9"/>
    <w:rsid w:val="4BF27C17"/>
    <w:rsid w:val="4C01F616"/>
    <w:rsid w:val="4C13BED2"/>
    <w:rsid w:val="4C186BC6"/>
    <w:rsid w:val="4C227E93"/>
    <w:rsid w:val="4C27B944"/>
    <w:rsid w:val="4C429872"/>
    <w:rsid w:val="4C54BCCA"/>
    <w:rsid w:val="4C5E6C0D"/>
    <w:rsid w:val="4C65A950"/>
    <w:rsid w:val="4C6B7096"/>
    <w:rsid w:val="4C726B25"/>
    <w:rsid w:val="4C80846E"/>
    <w:rsid w:val="4C89309F"/>
    <w:rsid w:val="4C8B392A"/>
    <w:rsid w:val="4CBEC996"/>
    <w:rsid w:val="4CFFE6CE"/>
    <w:rsid w:val="4D5A9561"/>
    <w:rsid w:val="4D630D4A"/>
    <w:rsid w:val="4D7467E7"/>
    <w:rsid w:val="4D76C937"/>
    <w:rsid w:val="4DBF9C67"/>
    <w:rsid w:val="4DC08D7A"/>
    <w:rsid w:val="4DD0C9A2"/>
    <w:rsid w:val="4E139A35"/>
    <w:rsid w:val="4E1AD118"/>
    <w:rsid w:val="4E2F75F5"/>
    <w:rsid w:val="4E35BB08"/>
    <w:rsid w:val="4E692C72"/>
    <w:rsid w:val="4E6D6FE5"/>
    <w:rsid w:val="4E74E247"/>
    <w:rsid w:val="4E87E089"/>
    <w:rsid w:val="4EB73BEB"/>
    <w:rsid w:val="4EC516A4"/>
    <w:rsid w:val="4EC7A367"/>
    <w:rsid w:val="4F42EF36"/>
    <w:rsid w:val="4F4EB77D"/>
    <w:rsid w:val="4F52BD93"/>
    <w:rsid w:val="4F5A35D4"/>
    <w:rsid w:val="4F5E657C"/>
    <w:rsid w:val="4F6CD634"/>
    <w:rsid w:val="4F7B8C42"/>
    <w:rsid w:val="4F83C84B"/>
    <w:rsid w:val="4FC768C0"/>
    <w:rsid w:val="4FEC448E"/>
    <w:rsid w:val="4FFB1196"/>
    <w:rsid w:val="50310EEC"/>
    <w:rsid w:val="5042ED57"/>
    <w:rsid w:val="50530C4C"/>
    <w:rsid w:val="507DEA65"/>
    <w:rsid w:val="50987E93"/>
    <w:rsid w:val="50B8650A"/>
    <w:rsid w:val="50CAE33C"/>
    <w:rsid w:val="50CAEDAA"/>
    <w:rsid w:val="51096B52"/>
    <w:rsid w:val="5109833B"/>
    <w:rsid w:val="513A187B"/>
    <w:rsid w:val="51506262"/>
    <w:rsid w:val="516D5BCA"/>
    <w:rsid w:val="517DFF29"/>
    <w:rsid w:val="518F7E40"/>
    <w:rsid w:val="51CA5C9A"/>
    <w:rsid w:val="52190E49"/>
    <w:rsid w:val="526395A7"/>
    <w:rsid w:val="52749EA8"/>
    <w:rsid w:val="528B8D39"/>
    <w:rsid w:val="52969485"/>
    <w:rsid w:val="52D2717A"/>
    <w:rsid w:val="532D25EF"/>
    <w:rsid w:val="5352EA6D"/>
    <w:rsid w:val="53541830"/>
    <w:rsid w:val="537356AB"/>
    <w:rsid w:val="5399BEBC"/>
    <w:rsid w:val="53B1B063"/>
    <w:rsid w:val="53D330D7"/>
    <w:rsid w:val="542D63DC"/>
    <w:rsid w:val="54454511"/>
    <w:rsid w:val="544D1EC7"/>
    <w:rsid w:val="54665DE1"/>
    <w:rsid w:val="54747303"/>
    <w:rsid w:val="547977D3"/>
    <w:rsid w:val="548005C3"/>
    <w:rsid w:val="548880C6"/>
    <w:rsid w:val="54A60040"/>
    <w:rsid w:val="54DBE2AC"/>
    <w:rsid w:val="54E885FD"/>
    <w:rsid w:val="54EF6D20"/>
    <w:rsid w:val="54F1D056"/>
    <w:rsid w:val="55214D5D"/>
    <w:rsid w:val="552772FA"/>
    <w:rsid w:val="552BAD00"/>
    <w:rsid w:val="556B4755"/>
    <w:rsid w:val="557ED35C"/>
    <w:rsid w:val="559D4DEE"/>
    <w:rsid w:val="55A962DE"/>
    <w:rsid w:val="55D1CB80"/>
    <w:rsid w:val="55D92423"/>
    <w:rsid w:val="5602955D"/>
    <w:rsid w:val="56054362"/>
    <w:rsid w:val="561B4249"/>
    <w:rsid w:val="56225FBE"/>
    <w:rsid w:val="562D45A4"/>
    <w:rsid w:val="567C9260"/>
    <w:rsid w:val="5682BD47"/>
    <w:rsid w:val="569C7A06"/>
    <w:rsid w:val="56BCCE0B"/>
    <w:rsid w:val="56E921C2"/>
    <w:rsid w:val="56F0D855"/>
    <w:rsid w:val="56F8FE45"/>
    <w:rsid w:val="572AA8A3"/>
    <w:rsid w:val="575A1C86"/>
    <w:rsid w:val="57B318E3"/>
    <w:rsid w:val="57BA2448"/>
    <w:rsid w:val="57D7E244"/>
    <w:rsid w:val="58018AE1"/>
    <w:rsid w:val="58047F1F"/>
    <w:rsid w:val="582B589F"/>
    <w:rsid w:val="583DD85F"/>
    <w:rsid w:val="583E1C19"/>
    <w:rsid w:val="5857B61F"/>
    <w:rsid w:val="5873E8DB"/>
    <w:rsid w:val="5894CEA6"/>
    <w:rsid w:val="5896514F"/>
    <w:rsid w:val="58AB6030"/>
    <w:rsid w:val="58C376B5"/>
    <w:rsid w:val="59540C33"/>
    <w:rsid w:val="5972252F"/>
    <w:rsid w:val="5998D051"/>
    <w:rsid w:val="59BF76E1"/>
    <w:rsid w:val="59E40018"/>
    <w:rsid w:val="5A258556"/>
    <w:rsid w:val="5A40F09E"/>
    <w:rsid w:val="5A41DFC3"/>
    <w:rsid w:val="5A68FC5B"/>
    <w:rsid w:val="5A6C55F1"/>
    <w:rsid w:val="5A6DD4CB"/>
    <w:rsid w:val="5A9BDAC6"/>
    <w:rsid w:val="5A9C9674"/>
    <w:rsid w:val="5AA76B51"/>
    <w:rsid w:val="5AC94E07"/>
    <w:rsid w:val="5AE1F22B"/>
    <w:rsid w:val="5AF5DE4F"/>
    <w:rsid w:val="5B397CC0"/>
    <w:rsid w:val="5B3A9AC7"/>
    <w:rsid w:val="5B3DA063"/>
    <w:rsid w:val="5B6BE9D8"/>
    <w:rsid w:val="5B87AB4A"/>
    <w:rsid w:val="5BD04D66"/>
    <w:rsid w:val="5BF70791"/>
    <w:rsid w:val="5C6CBF0F"/>
    <w:rsid w:val="5C748FD7"/>
    <w:rsid w:val="5C8266C9"/>
    <w:rsid w:val="5CC35441"/>
    <w:rsid w:val="5D0B9B84"/>
    <w:rsid w:val="5D2F7FDC"/>
    <w:rsid w:val="5D382C22"/>
    <w:rsid w:val="5D3D21F0"/>
    <w:rsid w:val="5D70BB36"/>
    <w:rsid w:val="5D755753"/>
    <w:rsid w:val="5D88E774"/>
    <w:rsid w:val="5D8BFBAB"/>
    <w:rsid w:val="5D94EED5"/>
    <w:rsid w:val="5D96D875"/>
    <w:rsid w:val="5DC13EAE"/>
    <w:rsid w:val="5DCEAEE1"/>
    <w:rsid w:val="5DDC8978"/>
    <w:rsid w:val="5E2F7B52"/>
    <w:rsid w:val="5E429FF3"/>
    <w:rsid w:val="5E61B2F2"/>
    <w:rsid w:val="5E651E37"/>
    <w:rsid w:val="5E6CED8A"/>
    <w:rsid w:val="5E6E5FE1"/>
    <w:rsid w:val="5E7B7788"/>
    <w:rsid w:val="5E844116"/>
    <w:rsid w:val="5EA2A88D"/>
    <w:rsid w:val="5EC32BFB"/>
    <w:rsid w:val="5ED18504"/>
    <w:rsid w:val="5EF31B68"/>
    <w:rsid w:val="5EF9013E"/>
    <w:rsid w:val="5F046C3B"/>
    <w:rsid w:val="5F096FAE"/>
    <w:rsid w:val="5F21FC2F"/>
    <w:rsid w:val="5FAA255A"/>
    <w:rsid w:val="5FE7080B"/>
    <w:rsid w:val="5FEF5F1E"/>
    <w:rsid w:val="5FFBED51"/>
    <w:rsid w:val="604CE8F4"/>
    <w:rsid w:val="605782A2"/>
    <w:rsid w:val="608A7399"/>
    <w:rsid w:val="609FF38C"/>
    <w:rsid w:val="60AD077E"/>
    <w:rsid w:val="60BB69BD"/>
    <w:rsid w:val="60E2A5D7"/>
    <w:rsid w:val="60E427FF"/>
    <w:rsid w:val="60F7A45A"/>
    <w:rsid w:val="6117A8DF"/>
    <w:rsid w:val="613D9148"/>
    <w:rsid w:val="613FD6AD"/>
    <w:rsid w:val="6148B842"/>
    <w:rsid w:val="6160AE7A"/>
    <w:rsid w:val="616EFDC1"/>
    <w:rsid w:val="6176B7CC"/>
    <w:rsid w:val="61E6A808"/>
    <w:rsid w:val="621748AB"/>
    <w:rsid w:val="623BC3ED"/>
    <w:rsid w:val="6242759F"/>
    <w:rsid w:val="6253940F"/>
    <w:rsid w:val="6254EC4A"/>
    <w:rsid w:val="626FA516"/>
    <w:rsid w:val="62B90CF0"/>
    <w:rsid w:val="62C1EF35"/>
    <w:rsid w:val="62D44357"/>
    <w:rsid w:val="62EB1F9E"/>
    <w:rsid w:val="6310EAA9"/>
    <w:rsid w:val="632C6848"/>
    <w:rsid w:val="632FF354"/>
    <w:rsid w:val="63319B79"/>
    <w:rsid w:val="635160C1"/>
    <w:rsid w:val="63558891"/>
    <w:rsid w:val="6359C5AE"/>
    <w:rsid w:val="636F4396"/>
    <w:rsid w:val="636FED7F"/>
    <w:rsid w:val="637F891F"/>
    <w:rsid w:val="639FB509"/>
    <w:rsid w:val="63C1E8D0"/>
    <w:rsid w:val="63C785B4"/>
    <w:rsid w:val="63CDE8BB"/>
    <w:rsid w:val="6423B647"/>
    <w:rsid w:val="642A2DF6"/>
    <w:rsid w:val="6452F814"/>
    <w:rsid w:val="649D19D0"/>
    <w:rsid w:val="64C3E9BE"/>
    <w:rsid w:val="64C854B0"/>
    <w:rsid w:val="64D42751"/>
    <w:rsid w:val="64DB5C40"/>
    <w:rsid w:val="64FCB9A7"/>
    <w:rsid w:val="65027E54"/>
    <w:rsid w:val="650C684C"/>
    <w:rsid w:val="6531D0CB"/>
    <w:rsid w:val="6538226C"/>
    <w:rsid w:val="6550AFAA"/>
    <w:rsid w:val="6550D7D4"/>
    <w:rsid w:val="655B7CCD"/>
    <w:rsid w:val="656EC05B"/>
    <w:rsid w:val="657F6D19"/>
    <w:rsid w:val="6585EF45"/>
    <w:rsid w:val="65BB2509"/>
    <w:rsid w:val="6606DCAF"/>
    <w:rsid w:val="663B8EA2"/>
    <w:rsid w:val="6643BD70"/>
    <w:rsid w:val="66521E1F"/>
    <w:rsid w:val="6676B34B"/>
    <w:rsid w:val="6680990F"/>
    <w:rsid w:val="6680BC73"/>
    <w:rsid w:val="66977F23"/>
    <w:rsid w:val="669F3835"/>
    <w:rsid w:val="66A73EA4"/>
    <w:rsid w:val="66C3024A"/>
    <w:rsid w:val="66D261F6"/>
    <w:rsid w:val="66F42008"/>
    <w:rsid w:val="66F8D3B3"/>
    <w:rsid w:val="66FD0536"/>
    <w:rsid w:val="6710263E"/>
    <w:rsid w:val="6743C124"/>
    <w:rsid w:val="6752298D"/>
    <w:rsid w:val="67567817"/>
    <w:rsid w:val="67600760"/>
    <w:rsid w:val="67665704"/>
    <w:rsid w:val="6770B776"/>
    <w:rsid w:val="677391B9"/>
    <w:rsid w:val="6795FC37"/>
    <w:rsid w:val="67BA763D"/>
    <w:rsid w:val="67C02132"/>
    <w:rsid w:val="67E6C575"/>
    <w:rsid w:val="67F3EC4B"/>
    <w:rsid w:val="68928DC8"/>
    <w:rsid w:val="689CD4B5"/>
    <w:rsid w:val="68B7B464"/>
    <w:rsid w:val="68C37ABF"/>
    <w:rsid w:val="68F2907E"/>
    <w:rsid w:val="68F7DDFA"/>
    <w:rsid w:val="6945AF48"/>
    <w:rsid w:val="6948EE36"/>
    <w:rsid w:val="69701DB6"/>
    <w:rsid w:val="6983BFF6"/>
    <w:rsid w:val="698DFA01"/>
    <w:rsid w:val="69BC32E3"/>
    <w:rsid w:val="69CBA132"/>
    <w:rsid w:val="69EDC2F1"/>
    <w:rsid w:val="6A000437"/>
    <w:rsid w:val="6A34ED15"/>
    <w:rsid w:val="6A370E65"/>
    <w:rsid w:val="6A3D15A6"/>
    <w:rsid w:val="6A81C655"/>
    <w:rsid w:val="6A890BD5"/>
    <w:rsid w:val="6A92F7CB"/>
    <w:rsid w:val="6A93F3CD"/>
    <w:rsid w:val="6AACD0AA"/>
    <w:rsid w:val="6AB96670"/>
    <w:rsid w:val="6AC86F42"/>
    <w:rsid w:val="6AEF621E"/>
    <w:rsid w:val="6B3049D0"/>
    <w:rsid w:val="6B683A59"/>
    <w:rsid w:val="6B68BD1C"/>
    <w:rsid w:val="6B89FB28"/>
    <w:rsid w:val="6B97E844"/>
    <w:rsid w:val="6BC16138"/>
    <w:rsid w:val="6BDD240C"/>
    <w:rsid w:val="6BE03B7C"/>
    <w:rsid w:val="6C05E389"/>
    <w:rsid w:val="6C38EE24"/>
    <w:rsid w:val="6C6C7134"/>
    <w:rsid w:val="6C7F5FDE"/>
    <w:rsid w:val="6CA91470"/>
    <w:rsid w:val="6CCCBBD2"/>
    <w:rsid w:val="6D25F8C5"/>
    <w:rsid w:val="6D4FCACA"/>
    <w:rsid w:val="6D67B0DB"/>
    <w:rsid w:val="6D7123CD"/>
    <w:rsid w:val="6D9760E4"/>
    <w:rsid w:val="6DBE9374"/>
    <w:rsid w:val="6E0B99E8"/>
    <w:rsid w:val="6E464B52"/>
    <w:rsid w:val="6E68ACDF"/>
    <w:rsid w:val="6E6E3964"/>
    <w:rsid w:val="6E8DF708"/>
    <w:rsid w:val="6EBF882F"/>
    <w:rsid w:val="6EDB5D8F"/>
    <w:rsid w:val="6F1A9BA3"/>
    <w:rsid w:val="6F332871"/>
    <w:rsid w:val="6F3F7128"/>
    <w:rsid w:val="6F4E66EE"/>
    <w:rsid w:val="6F5A7110"/>
    <w:rsid w:val="6F6A175E"/>
    <w:rsid w:val="6F772C60"/>
    <w:rsid w:val="6F899E77"/>
    <w:rsid w:val="6F954085"/>
    <w:rsid w:val="6F9B9999"/>
    <w:rsid w:val="6FE21BB3"/>
    <w:rsid w:val="701D9591"/>
    <w:rsid w:val="70454FA1"/>
    <w:rsid w:val="7058FF60"/>
    <w:rsid w:val="706301CD"/>
    <w:rsid w:val="70642A97"/>
    <w:rsid w:val="707D81B5"/>
    <w:rsid w:val="709E9E65"/>
    <w:rsid w:val="70C34BF0"/>
    <w:rsid w:val="70F9D757"/>
    <w:rsid w:val="70FFF372"/>
    <w:rsid w:val="711200A2"/>
    <w:rsid w:val="7112F5EA"/>
    <w:rsid w:val="712756B6"/>
    <w:rsid w:val="7149CE52"/>
    <w:rsid w:val="71572277"/>
    <w:rsid w:val="71894FA0"/>
    <w:rsid w:val="7197C228"/>
    <w:rsid w:val="71A760D2"/>
    <w:rsid w:val="71F3359E"/>
    <w:rsid w:val="720E10AD"/>
    <w:rsid w:val="7219808A"/>
    <w:rsid w:val="721C253A"/>
    <w:rsid w:val="7239C441"/>
    <w:rsid w:val="728CCED9"/>
    <w:rsid w:val="729885E7"/>
    <w:rsid w:val="72A9D388"/>
    <w:rsid w:val="72AD50E2"/>
    <w:rsid w:val="72F0269B"/>
    <w:rsid w:val="730713AC"/>
    <w:rsid w:val="730CF6AB"/>
    <w:rsid w:val="732A331A"/>
    <w:rsid w:val="733F08DE"/>
    <w:rsid w:val="7369D922"/>
    <w:rsid w:val="736D8546"/>
    <w:rsid w:val="73736176"/>
    <w:rsid w:val="73DA861B"/>
    <w:rsid w:val="73E6DADA"/>
    <w:rsid w:val="74006B08"/>
    <w:rsid w:val="74074FE8"/>
    <w:rsid w:val="744B42A1"/>
    <w:rsid w:val="744E9182"/>
    <w:rsid w:val="74ADE0C5"/>
    <w:rsid w:val="74D06719"/>
    <w:rsid w:val="74E66600"/>
    <w:rsid w:val="74EC0B75"/>
    <w:rsid w:val="74FBC27E"/>
    <w:rsid w:val="7525AF7E"/>
    <w:rsid w:val="75473569"/>
    <w:rsid w:val="7556B605"/>
    <w:rsid w:val="758612E3"/>
    <w:rsid w:val="75CB3F2B"/>
    <w:rsid w:val="75E440FA"/>
    <w:rsid w:val="75F59537"/>
    <w:rsid w:val="7610A7E5"/>
    <w:rsid w:val="7632553F"/>
    <w:rsid w:val="764438D7"/>
    <w:rsid w:val="764B2116"/>
    <w:rsid w:val="767E3C9A"/>
    <w:rsid w:val="7696DA66"/>
    <w:rsid w:val="76B570D0"/>
    <w:rsid w:val="76C17FDF"/>
    <w:rsid w:val="76C89DEA"/>
    <w:rsid w:val="776B117C"/>
    <w:rsid w:val="77DD7899"/>
    <w:rsid w:val="77FD31A7"/>
    <w:rsid w:val="77FD9F21"/>
    <w:rsid w:val="780CE86B"/>
    <w:rsid w:val="78180CAD"/>
    <w:rsid w:val="782ACD3A"/>
    <w:rsid w:val="782B64C0"/>
    <w:rsid w:val="78307A1C"/>
    <w:rsid w:val="7830A8A6"/>
    <w:rsid w:val="7839248A"/>
    <w:rsid w:val="783CBC83"/>
    <w:rsid w:val="784A47D9"/>
    <w:rsid w:val="7853AEBC"/>
    <w:rsid w:val="7853C06E"/>
    <w:rsid w:val="78634415"/>
    <w:rsid w:val="786D877B"/>
    <w:rsid w:val="787AB5EF"/>
    <w:rsid w:val="78A4C3EB"/>
    <w:rsid w:val="78AD8DA3"/>
    <w:rsid w:val="78B20C86"/>
    <w:rsid w:val="78B3906F"/>
    <w:rsid w:val="7904AC63"/>
    <w:rsid w:val="794325F0"/>
    <w:rsid w:val="794F3625"/>
    <w:rsid w:val="796B52A7"/>
    <w:rsid w:val="7975D6BC"/>
    <w:rsid w:val="79A2D40D"/>
    <w:rsid w:val="79AB4F7A"/>
    <w:rsid w:val="79B6A81F"/>
    <w:rsid w:val="79CCC5F8"/>
    <w:rsid w:val="79D71144"/>
    <w:rsid w:val="79DAD7F8"/>
    <w:rsid w:val="79F4F937"/>
    <w:rsid w:val="7A06E7A6"/>
    <w:rsid w:val="7A2673FA"/>
    <w:rsid w:val="7A571B7A"/>
    <w:rsid w:val="7A748558"/>
    <w:rsid w:val="7A7656C4"/>
    <w:rsid w:val="7A7860AE"/>
    <w:rsid w:val="7B0D5A6D"/>
    <w:rsid w:val="7B0D6E5D"/>
    <w:rsid w:val="7B162270"/>
    <w:rsid w:val="7B34615E"/>
    <w:rsid w:val="7B575D17"/>
    <w:rsid w:val="7B5DE856"/>
    <w:rsid w:val="7B654AFE"/>
    <w:rsid w:val="7B6D064F"/>
    <w:rsid w:val="7B72DB14"/>
    <w:rsid w:val="7B84884B"/>
    <w:rsid w:val="7B904D7B"/>
    <w:rsid w:val="7BB2A6A1"/>
    <w:rsid w:val="7BCFBB7B"/>
    <w:rsid w:val="7BD70ACD"/>
    <w:rsid w:val="7BF493AF"/>
    <w:rsid w:val="7C2E3546"/>
    <w:rsid w:val="7C33B11F"/>
    <w:rsid w:val="7C44C892"/>
    <w:rsid w:val="7C4B5836"/>
    <w:rsid w:val="7C5362CC"/>
    <w:rsid w:val="7C626D4D"/>
    <w:rsid w:val="7C7F5013"/>
    <w:rsid w:val="7C86B50D"/>
    <w:rsid w:val="7C8D5DB8"/>
    <w:rsid w:val="7C9FF286"/>
    <w:rsid w:val="7CE02EE5"/>
    <w:rsid w:val="7CE68CCD"/>
    <w:rsid w:val="7CEFC291"/>
    <w:rsid w:val="7CF2CCC4"/>
    <w:rsid w:val="7D25600B"/>
    <w:rsid w:val="7D566C36"/>
    <w:rsid w:val="7D6BDE98"/>
    <w:rsid w:val="7D8EE836"/>
    <w:rsid w:val="7D8F0C56"/>
    <w:rsid w:val="7D9F4CE6"/>
    <w:rsid w:val="7DB7DE05"/>
    <w:rsid w:val="7DD385DF"/>
    <w:rsid w:val="7DEA748A"/>
    <w:rsid w:val="7E31FC4C"/>
    <w:rsid w:val="7E4B3A53"/>
    <w:rsid w:val="7E4DC332"/>
    <w:rsid w:val="7E63C80B"/>
    <w:rsid w:val="7E6FB039"/>
    <w:rsid w:val="7E9A91A6"/>
    <w:rsid w:val="7F1E20C8"/>
    <w:rsid w:val="7F1F2FE8"/>
    <w:rsid w:val="7F3D76D1"/>
    <w:rsid w:val="7F74C429"/>
    <w:rsid w:val="7F8ED38C"/>
    <w:rsid w:val="7F94592B"/>
    <w:rsid w:val="7FA8BC9D"/>
    <w:rsid w:val="7FCA130B"/>
    <w:rsid w:val="7FD42A2E"/>
    <w:rsid w:val="7FF97E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A2D03A8A-A33B-4681-AE2B-B170D4B9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
    <w:name w:val="Unresolved Mention"/>
    <w:basedOn w:val="DefaultParagraphFont"/>
    <w:uiPriority w:val="99"/>
    <w:semiHidden/>
    <w:unhideWhenUsed/>
    <w:rsid w:val="007A2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word/glossary/document.xml" Id="Rdbc3598b831a4003" /><Relationship Type="http://schemas.microsoft.com/office/2011/relationships/people" Target="/word/people.xml" Id="R23a2291d46904990" /><Relationship Type="http://schemas.microsoft.com/office/2011/relationships/commentsExtended" Target="/word/commentsExtended.xml" Id="Rc06bc3ce8e7247b1" /><Relationship Type="http://schemas.microsoft.com/office/2016/09/relationships/commentsIds" Target="/word/commentsIds.xml" Id="R9e4aabb6c051433a" /></Relationships>
</file>

<file path=word/_rels/header2.xml.rels>&#65279;<?xml version="1.0" encoding="utf-8"?><Relationships xmlns="http://schemas.openxmlformats.org/package/2006/relationships"><Relationship Type="http://schemas.openxmlformats.org/officeDocument/2006/relationships/image" Target="/media/image2.png" Id="Rcf542f3558c54cf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dc91f8-218a-4151-95ad-adb970f72c39}"/>
      </w:docPartPr>
      <w:docPartBody>
        <w:p w14:paraId="2A7E13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Deki Namgyal</DisplayName>
        <AccountId>14</AccountId>
        <AccountType/>
      </UserInfo>
      <UserInfo>
        <DisplayName>Nicole Ramberg</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507f6a38-bedf-4b5a-8b0e-498d68408e3c"/>
  </ds:schemaRefs>
</ds:datastoreItem>
</file>

<file path=customXml/itemProps2.xml><?xml version="1.0" encoding="utf-8"?>
<ds:datastoreItem xmlns:ds="http://schemas.openxmlformats.org/officeDocument/2006/customXml" ds:itemID="{FF5B8C95-EB61-4137-B577-231D5C28759D}"/>
</file>

<file path=customXml/itemProps3.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Bengtsson</dc:creator>
  <keywords/>
  <lastModifiedBy>Nicole Ramberg</lastModifiedBy>
  <revision>86</revision>
  <dcterms:created xsi:type="dcterms:W3CDTF">2021-03-03T21:55:00.0000000Z</dcterms:created>
  <dcterms:modified xsi:type="dcterms:W3CDTF">2021-06-25T12:55:31.6629516Z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